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B814" w14:textId="2E251AAF" w:rsidR="00A14460" w:rsidRDefault="00694849" w:rsidP="00694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4F12648" w14:textId="77777777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14460" w:rsidRPr="00402532" w14:paraId="7FB142A5" w14:textId="77777777" w:rsidTr="007C02CC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E41494" w14:textId="77777777" w:rsidR="00A14460" w:rsidRPr="00402532" w:rsidRDefault="00A14460" w:rsidP="007C02CC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63DE5" w14:textId="6E4742EE" w:rsidR="00A14460" w:rsidRPr="00402532" w:rsidRDefault="00A14460" w:rsidP="007C02CC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4E56A695" w14:textId="77777777" w:rsidR="00A14460" w:rsidRPr="00402532" w:rsidRDefault="00A14460" w:rsidP="00A14460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D4178AB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03BF3076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8B2C78D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5D9E5E43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931BB7" w14:textId="51997192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zapytania ofertowego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99AFA1E" w14:textId="1248A7AE" w:rsidR="00A14460" w:rsidRPr="00402532" w:rsidRDefault="003826FE" w:rsidP="001D000C">
      <w:pPr>
        <w:spacing w:before="240" w:line="36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Dostarczenie i obsługa atrakcji podczas </w:t>
      </w:r>
      <w:r w:rsidR="001D000C" w:rsidRPr="001D000C">
        <w:rPr>
          <w:rFonts w:ascii="Times New Roman" w:hAnsi="Times New Roman" w:cs="Times New Roman"/>
          <w:b/>
          <w:spacing w:val="-2"/>
        </w:rPr>
        <w:t>„Nocy Muzeów”</w:t>
      </w:r>
    </w:p>
    <w:p w14:paraId="797A4B67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ABADF2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C3CFCBF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AB91170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8DEDEAA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10E597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844B6C9" w14:textId="77777777" w:rsidR="00A14460" w:rsidRPr="00402532" w:rsidRDefault="00A14460" w:rsidP="00A14460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F250A33" w14:textId="15888898" w:rsidR="00A14460" w:rsidRPr="00402532" w:rsidRDefault="003F4355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 w:rsidR="00A14460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4460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1B04FD74" w14:textId="358E7D81" w:rsidR="00A14460" w:rsidRPr="00402532" w:rsidRDefault="00A14460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  <w:r w:rsidR="00AB3D29">
        <w:rPr>
          <w:rFonts w:ascii="Times New Roman" w:hAnsi="Times New Roman" w:cs="Times New Roman"/>
          <w:b/>
          <w:bCs/>
          <w:sz w:val="22"/>
          <w:szCs w:val="22"/>
        </w:rPr>
        <w:t xml:space="preserve"> z oświadczeniami </w:t>
      </w:r>
    </w:p>
    <w:p w14:paraId="15B59BA2" w14:textId="77777777" w:rsidR="00A14460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3204EF2" w14:textId="77777777" w:rsidR="00A14460" w:rsidRPr="00402532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6B2A952" w14:textId="798BAE39" w:rsidR="00A14460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EA7C04E" w14:textId="77777777" w:rsidR="00AB3D29" w:rsidRDefault="00AB3D29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5BB45C67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7D4A771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2F167AD8" w14:textId="3149D09B" w:rsidR="00A14460" w:rsidRPr="00402532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FORMULARZ CENOWY</w:t>
      </w:r>
      <w:r w:rsidR="00AB3D29">
        <w:rPr>
          <w:rFonts w:ascii="Times New Roman" w:hAnsi="Times New Roman" w:cs="Times New Roman"/>
          <w:b/>
        </w:rPr>
        <w:t xml:space="preserve"> Z OŚWIADCZENIAMI</w:t>
      </w:r>
    </w:p>
    <w:p w14:paraId="2CA1DBDD" w14:textId="77777777" w:rsidR="00A14460" w:rsidRPr="008A5FE0" w:rsidRDefault="00A14460" w:rsidP="00A14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11"/>
        <w:gridCol w:w="2041"/>
        <w:gridCol w:w="2150"/>
        <w:gridCol w:w="1971"/>
        <w:gridCol w:w="2394"/>
      </w:tblGrid>
      <w:tr w:rsidR="00FC5DCF" w:rsidRPr="00FC5DCF" w14:paraId="0A761291" w14:textId="77777777" w:rsidTr="00FC5DCF">
        <w:trPr>
          <w:trHeight w:val="458"/>
          <w:jc w:val="center"/>
        </w:trPr>
        <w:tc>
          <w:tcPr>
            <w:tcW w:w="249" w:type="pct"/>
            <w:vAlign w:val="center"/>
            <w:hideMark/>
          </w:tcPr>
          <w:p w14:paraId="6C374157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34" w:type="pct"/>
            <w:vAlign w:val="center"/>
            <w:hideMark/>
          </w:tcPr>
          <w:p w14:paraId="1ED29FEB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94" w:type="pct"/>
            <w:vAlign w:val="center"/>
            <w:hideMark/>
          </w:tcPr>
          <w:p w14:paraId="114DB0D9" w14:textId="0E95BAE1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95" w:type="pct"/>
            <w:vAlign w:val="center"/>
          </w:tcPr>
          <w:p w14:paraId="6C862A54" w14:textId="5CBC0D78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328" w:type="pct"/>
            <w:vAlign w:val="center"/>
          </w:tcPr>
          <w:p w14:paraId="564AB106" w14:textId="7CF26749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FC5DCF" w:rsidRPr="00FC5DCF" w14:paraId="72D3395D" w14:textId="77777777" w:rsidTr="00FC5DCF">
        <w:trPr>
          <w:trHeight w:val="202"/>
          <w:jc w:val="center"/>
        </w:trPr>
        <w:tc>
          <w:tcPr>
            <w:tcW w:w="249" w:type="pct"/>
            <w:vAlign w:val="center"/>
          </w:tcPr>
          <w:p w14:paraId="6EB300EA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34" w:type="pct"/>
            <w:vAlign w:val="center"/>
          </w:tcPr>
          <w:p w14:paraId="643712B5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94" w:type="pct"/>
            <w:vAlign w:val="center"/>
          </w:tcPr>
          <w:p w14:paraId="2FD593C7" w14:textId="1B795E26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C5DCF"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pct"/>
            <w:vAlign w:val="center"/>
          </w:tcPr>
          <w:p w14:paraId="2F9313F5" w14:textId="4EF6D118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28" w:type="pct"/>
            <w:vAlign w:val="center"/>
          </w:tcPr>
          <w:p w14:paraId="38716F9A" w14:textId="545B3320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FC5DCF" w:rsidRPr="00FC5DCF" w14:paraId="491F33F4" w14:textId="77777777" w:rsidTr="00FC5DCF">
        <w:trPr>
          <w:trHeight w:val="1522"/>
          <w:jc w:val="center"/>
        </w:trPr>
        <w:tc>
          <w:tcPr>
            <w:tcW w:w="249" w:type="pct"/>
            <w:vAlign w:val="center"/>
          </w:tcPr>
          <w:p w14:paraId="2C4C9D7F" w14:textId="77777777" w:rsidR="003F4355" w:rsidRPr="00FC5DCF" w:rsidRDefault="003F4355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pct"/>
            <w:vAlign w:val="center"/>
          </w:tcPr>
          <w:p w14:paraId="1242DC98" w14:textId="6CA993D5" w:rsidR="003F4355" w:rsidRPr="00FC5DCF" w:rsidRDefault="003826FE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Dostarczenie i obsługa atrakcji</w:t>
            </w:r>
            <w:r w:rsidR="001D000C" w:rsidRPr="001D000C">
              <w:rPr>
                <w:rFonts w:ascii="Times New Roman" w:hAnsi="Times New Roman" w:cs="Times New Roman"/>
                <w:sz w:val="20"/>
                <w:szCs w:val="20"/>
              </w:rPr>
              <w:t xml:space="preserve"> podczas „Nocy Muzeów”</w:t>
            </w:r>
          </w:p>
        </w:tc>
        <w:tc>
          <w:tcPr>
            <w:tcW w:w="1194" w:type="pct"/>
            <w:vAlign w:val="center"/>
          </w:tcPr>
          <w:p w14:paraId="2A156353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11903229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3E0FB8D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ADBACC" w14:textId="04897D6E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28B10" w14:textId="173F163C" w:rsidR="00AB3D29" w:rsidRPr="00C32906" w:rsidRDefault="00C32906" w:rsidP="00556D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906"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14:paraId="5C6A746A" w14:textId="702421E9" w:rsidR="00891A02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2906" w:rsidRPr="00C32906">
        <w:rPr>
          <w:rFonts w:ascii="Times New Roman" w:hAnsi="Times New Roman" w:cs="Times New Roman"/>
          <w:sz w:val="24"/>
          <w:szCs w:val="24"/>
        </w:rPr>
        <w:t>ycena obejmuje wszystkie koszty związane z</w:t>
      </w:r>
      <w:r w:rsidR="00FC67AA">
        <w:rPr>
          <w:rFonts w:ascii="Times New Roman" w:hAnsi="Times New Roman" w:cs="Times New Roman"/>
          <w:sz w:val="24"/>
          <w:szCs w:val="24"/>
        </w:rPr>
        <w:t xml:space="preserve"> należytą</w:t>
      </w:r>
      <w:r w:rsidR="00C32906" w:rsidRPr="00C32906">
        <w:rPr>
          <w:rFonts w:ascii="Times New Roman" w:hAnsi="Times New Roman" w:cs="Times New Roman"/>
          <w:sz w:val="24"/>
          <w:szCs w:val="24"/>
        </w:rPr>
        <w:t xml:space="preserve">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28B6F" w14:textId="3D90C592" w:rsidR="00C32906" w:rsidRPr="00C32906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1A02">
        <w:rPr>
          <w:rFonts w:ascii="Times New Roman" w:hAnsi="Times New Roman" w:cs="Times New Roman"/>
          <w:sz w:val="24"/>
          <w:szCs w:val="24"/>
        </w:rPr>
        <w:t xml:space="preserve">osiada niezbędne </w:t>
      </w:r>
      <w:r w:rsidR="00FC67AA">
        <w:rPr>
          <w:rFonts w:ascii="Times New Roman" w:hAnsi="Times New Roman" w:cs="Times New Roman"/>
          <w:sz w:val="24"/>
          <w:szCs w:val="24"/>
        </w:rPr>
        <w:t xml:space="preserve">narzędzia, </w:t>
      </w:r>
      <w:r w:rsidRPr="00891A02">
        <w:rPr>
          <w:rFonts w:ascii="Times New Roman" w:hAnsi="Times New Roman" w:cs="Times New Roman"/>
          <w:sz w:val="24"/>
          <w:szCs w:val="24"/>
        </w:rPr>
        <w:t xml:space="preserve">kwalifikacje i doświadczenie do realizacji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891A02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opisanego w powyższym zapytani</w:t>
      </w:r>
      <w:r w:rsidR="008F15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11B40324" w14:textId="41E929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4D638" w14:textId="53CADF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7F9C3" w14:textId="77777777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60480A" w14:textId="32B88332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DEDA7" w14:textId="3EE30D5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47FA1" w14:textId="21210AF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EB0E0" w14:textId="47C4409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BEEDF" w14:textId="77777777" w:rsidR="00AB3D29" w:rsidRPr="00402532" w:rsidRDefault="00AB3D29" w:rsidP="00AB3D2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53C7C3B1" w14:textId="77777777" w:rsidR="00AB3D29" w:rsidRDefault="00AB3D29" w:rsidP="00AB3D29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4EEFAC90" w14:textId="77777777" w:rsidR="00AB3D29" w:rsidRPr="00556D6B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D29" w:rsidRPr="00556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7955" w14:textId="77777777" w:rsidR="001D6D92" w:rsidRDefault="001D6D92" w:rsidP="001D6D92">
      <w:pPr>
        <w:spacing w:after="0" w:line="240" w:lineRule="auto"/>
      </w:pPr>
      <w:r>
        <w:separator/>
      </w:r>
    </w:p>
  </w:endnote>
  <w:endnote w:type="continuationSeparator" w:id="0">
    <w:p w14:paraId="7C811183" w14:textId="77777777" w:rsidR="001D6D92" w:rsidRDefault="001D6D92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93AE" w14:textId="77777777" w:rsidR="001D6D92" w:rsidRDefault="001D6D92" w:rsidP="001D6D92">
      <w:pPr>
        <w:spacing w:after="0" w:line="240" w:lineRule="auto"/>
      </w:pPr>
      <w:r>
        <w:separator/>
      </w:r>
    </w:p>
  </w:footnote>
  <w:footnote w:type="continuationSeparator" w:id="0">
    <w:p w14:paraId="16F70BD0" w14:textId="77777777" w:rsidR="001D6D92" w:rsidRDefault="001D6D92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3826FE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1512CA"/>
    <w:rsid w:val="001565E0"/>
    <w:rsid w:val="00191DF7"/>
    <w:rsid w:val="001971E4"/>
    <w:rsid w:val="001D000C"/>
    <w:rsid w:val="001D6D92"/>
    <w:rsid w:val="001E279B"/>
    <w:rsid w:val="002108D5"/>
    <w:rsid w:val="002C721E"/>
    <w:rsid w:val="002F62CB"/>
    <w:rsid w:val="002F76A9"/>
    <w:rsid w:val="003435B6"/>
    <w:rsid w:val="003826FE"/>
    <w:rsid w:val="003F4355"/>
    <w:rsid w:val="003F4CF3"/>
    <w:rsid w:val="003F7AF1"/>
    <w:rsid w:val="003F7C20"/>
    <w:rsid w:val="0042011F"/>
    <w:rsid w:val="004263A9"/>
    <w:rsid w:val="004505B2"/>
    <w:rsid w:val="00453BB3"/>
    <w:rsid w:val="00475A60"/>
    <w:rsid w:val="004B4A07"/>
    <w:rsid w:val="004F1B87"/>
    <w:rsid w:val="00501644"/>
    <w:rsid w:val="0050538F"/>
    <w:rsid w:val="00512D29"/>
    <w:rsid w:val="00535B82"/>
    <w:rsid w:val="00556D6B"/>
    <w:rsid w:val="00572AC0"/>
    <w:rsid w:val="005A1053"/>
    <w:rsid w:val="005F35BB"/>
    <w:rsid w:val="006347E5"/>
    <w:rsid w:val="00656B00"/>
    <w:rsid w:val="00687B10"/>
    <w:rsid w:val="00694849"/>
    <w:rsid w:val="006952D8"/>
    <w:rsid w:val="006E2528"/>
    <w:rsid w:val="006F0CF6"/>
    <w:rsid w:val="006F14BA"/>
    <w:rsid w:val="0077259E"/>
    <w:rsid w:val="007A20AD"/>
    <w:rsid w:val="007F0968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C26A9"/>
    <w:rsid w:val="009E153B"/>
    <w:rsid w:val="00A103B5"/>
    <w:rsid w:val="00A142E3"/>
    <w:rsid w:val="00A14460"/>
    <w:rsid w:val="00A168AC"/>
    <w:rsid w:val="00A23191"/>
    <w:rsid w:val="00A535B3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56DF"/>
    <w:rsid w:val="00E66EB5"/>
    <w:rsid w:val="00E76196"/>
    <w:rsid w:val="00E8190B"/>
    <w:rsid w:val="00E96A5A"/>
    <w:rsid w:val="00F72A38"/>
    <w:rsid w:val="00F842B1"/>
    <w:rsid w:val="00FB0FEE"/>
    <w:rsid w:val="00FB6C67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Joanna</cp:lastModifiedBy>
  <cp:revision>2</cp:revision>
  <dcterms:created xsi:type="dcterms:W3CDTF">2022-04-06T12:46:00Z</dcterms:created>
  <dcterms:modified xsi:type="dcterms:W3CDTF">2022-04-06T12:46:00Z</dcterms:modified>
</cp:coreProperties>
</file>