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0E74C8B5" w:rsidR="00771090" w:rsidRPr="00DE1C31" w:rsidRDefault="00771090" w:rsidP="00E15314">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E15314">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E15314">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E15314">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5A7BB86E" w:rsidR="00007A63" w:rsidRPr="00DE1C31" w:rsidRDefault="00007A63" w:rsidP="00E15314">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r w:rsidR="00E03066">
        <w:rPr>
          <w:rFonts w:cs="Arial"/>
          <w:szCs w:val="20"/>
        </w:rPr>
        <w:t xml:space="preserve">, </w:t>
      </w:r>
      <w:r w:rsidR="00E03066" w:rsidRPr="000732D5">
        <w:rPr>
          <w:rFonts w:cs="Arial"/>
          <w:szCs w:val="20"/>
        </w:rPr>
        <w:t xml:space="preserve">którego potwierdzona za zgodność z oryginałem kopia stanowi załącznik </w:t>
      </w:r>
      <w:r w:rsidR="007B2A8E">
        <w:rPr>
          <w:rFonts w:cs="Arial"/>
          <w:szCs w:val="20"/>
        </w:rPr>
        <w:t xml:space="preserve">nr 4 </w:t>
      </w:r>
      <w:r w:rsidR="00E03066" w:rsidRPr="000732D5">
        <w:rPr>
          <w:rFonts w:cs="Arial"/>
          <w:szCs w:val="20"/>
        </w:rPr>
        <w:t>do Umowy</w:t>
      </w:r>
      <w:r w:rsidR="00E03066">
        <w:rPr>
          <w:rFonts w:cs="Arial"/>
          <w:szCs w:val="20"/>
        </w:rPr>
        <w:t>,</w:t>
      </w:r>
    </w:p>
    <w:p w14:paraId="58C6CDAF" w14:textId="77777777" w:rsidR="00F11F96" w:rsidRPr="00DE1C31" w:rsidRDefault="00F11F96" w:rsidP="00E15314">
      <w:pPr>
        <w:spacing w:after="120"/>
        <w:jc w:val="both"/>
        <w:rPr>
          <w:rFonts w:cs="Arial"/>
          <w:szCs w:val="20"/>
        </w:rPr>
      </w:pPr>
    </w:p>
    <w:p w14:paraId="5DCD8B37" w14:textId="77777777" w:rsidR="00C653C7" w:rsidRPr="00DE1C31" w:rsidRDefault="001A7121" w:rsidP="00E15314">
      <w:pPr>
        <w:spacing w:after="120"/>
        <w:jc w:val="both"/>
        <w:rPr>
          <w:rFonts w:cs="Arial"/>
          <w:szCs w:val="20"/>
        </w:rPr>
      </w:pPr>
      <w:r w:rsidRPr="00DE1C31">
        <w:rPr>
          <w:rFonts w:cs="Arial"/>
          <w:szCs w:val="20"/>
        </w:rPr>
        <w:t xml:space="preserve">a </w:t>
      </w:r>
    </w:p>
    <w:p w14:paraId="31629240" w14:textId="77777777" w:rsidR="001A7121" w:rsidRPr="00DE1C31" w:rsidRDefault="001A7121" w:rsidP="00E15314">
      <w:pPr>
        <w:spacing w:after="120"/>
        <w:jc w:val="both"/>
        <w:rPr>
          <w:rFonts w:cs="Arial"/>
          <w:szCs w:val="20"/>
        </w:rPr>
      </w:pPr>
    </w:p>
    <w:p w14:paraId="10C1DC21" w14:textId="2209366C" w:rsidR="00C653C7" w:rsidRDefault="00C653C7" w:rsidP="00E15314">
      <w:pPr>
        <w:spacing w:after="120"/>
        <w:jc w:val="both"/>
        <w:rPr>
          <w:rFonts w:cs="Arial"/>
          <w:szCs w:val="20"/>
        </w:rPr>
      </w:pPr>
      <w:r w:rsidRPr="00DE1C31">
        <w:rPr>
          <w:rFonts w:cs="Arial"/>
          <w:szCs w:val="20"/>
        </w:rPr>
        <w:t xml:space="preserve"> </w:t>
      </w:r>
      <w:r w:rsidR="00A4766E">
        <w:rPr>
          <w:rFonts w:cs="Arial"/>
          <w:szCs w:val="20"/>
        </w:rPr>
        <w:t xml:space="preserve">(nazwa jednostki naukowej) </w:t>
      </w:r>
      <w:r w:rsidR="000732D5" w:rsidRPr="000732D5">
        <w:rPr>
          <w:rFonts w:cs="Arial"/>
          <w:szCs w:val="20"/>
        </w:rPr>
        <w:t xml:space="preserve">………………………………, z siedzibą </w:t>
      </w:r>
      <w:r w:rsidR="00BE4ACA">
        <w:rPr>
          <w:rFonts w:cs="Arial"/>
          <w:szCs w:val="20"/>
        </w:rPr>
        <w:br/>
      </w:r>
      <w:r w:rsidR="000732D5" w:rsidRPr="000732D5">
        <w:rPr>
          <w:rFonts w:cs="Arial"/>
          <w:szCs w:val="20"/>
        </w:rPr>
        <w:t>w ………......................…….....(miejscowość), kod pocztowy</w:t>
      </w:r>
      <w:r w:rsidR="005E72A5">
        <w:rPr>
          <w:rFonts w:cs="Arial"/>
          <w:szCs w:val="20"/>
        </w:rPr>
        <w:t xml:space="preserve"> </w:t>
      </w:r>
      <w:r w:rsidR="000732D5" w:rsidRPr="000732D5">
        <w:rPr>
          <w:rFonts w:cs="Arial"/>
          <w:szCs w:val="20"/>
        </w:rPr>
        <w:t>...........-................., ul. .</w:t>
      </w:r>
      <w:r w:rsidR="00BE4ACA">
        <w:rPr>
          <w:rFonts w:cs="Arial"/>
          <w:szCs w:val="20"/>
        </w:rPr>
        <w:t>...............….............</w:t>
      </w:r>
      <w:r w:rsidR="000732D5" w:rsidRPr="000732D5">
        <w:rPr>
          <w:rFonts w:cs="Arial"/>
          <w:szCs w:val="20"/>
        </w:rPr>
        <w:t>, miejscowość …………………………. nr .................… REGON: ................……. NIP: ................….....................…. , reprezentowana przez: …………………………..(imię i nazwisko, pełniona funkcja) na podstawie upoważnienia/pełnomocnictwa z dnia ………………, którego potwierdzona za zgodność z oryginałem kopia stanowi załącznik</w:t>
      </w:r>
      <w:r w:rsidR="007B2A8E">
        <w:rPr>
          <w:rFonts w:cs="Arial"/>
          <w:szCs w:val="20"/>
        </w:rPr>
        <w:t xml:space="preserve"> nr 6</w:t>
      </w:r>
      <w:r w:rsidR="000732D5" w:rsidRPr="000732D5">
        <w:rPr>
          <w:rFonts w:cs="Arial"/>
          <w:szCs w:val="20"/>
        </w:rPr>
        <w:t xml:space="preserve"> do Umowy</w:t>
      </w:r>
      <w:r w:rsidR="00972431">
        <w:rPr>
          <w:rFonts w:cs="Arial"/>
          <w:sz w:val="16"/>
          <w:szCs w:val="16"/>
        </w:rPr>
        <w:t>,</w:t>
      </w:r>
      <w:r w:rsidR="00014775" w:rsidRPr="00DE1C31">
        <w:rPr>
          <w:rFonts w:cs="Arial"/>
          <w:szCs w:val="20"/>
        </w:rPr>
        <w:t xml:space="preserve"> zwanym/ą dalej „</w:t>
      </w:r>
      <w:r w:rsidR="0051425C">
        <w:rPr>
          <w:rFonts w:cs="Arial"/>
          <w:szCs w:val="20"/>
        </w:rPr>
        <w:t>Beneficjentem</w:t>
      </w:r>
      <w:r w:rsidR="00014775" w:rsidRPr="00DE1C31">
        <w:rPr>
          <w:rFonts w:cs="Arial"/>
          <w:szCs w:val="20"/>
        </w:rPr>
        <w:t>”</w:t>
      </w:r>
      <w:r w:rsidR="00CE3ED2">
        <w:rPr>
          <w:rFonts w:cs="Arial"/>
          <w:szCs w:val="20"/>
        </w:rPr>
        <w:t>,</w:t>
      </w:r>
      <w:r w:rsidR="00014775" w:rsidRPr="00DE1C31">
        <w:rPr>
          <w:rFonts w:cs="Arial"/>
          <w:szCs w:val="20"/>
        </w:rPr>
        <w:t xml:space="preserve"> </w:t>
      </w:r>
      <w:r w:rsidRPr="00DE1C31">
        <w:rPr>
          <w:rFonts w:cs="Arial"/>
          <w:szCs w:val="20"/>
        </w:rPr>
        <w:t>będący</w:t>
      </w:r>
      <w:r w:rsidR="00BD4857" w:rsidRPr="00DE1C31">
        <w:rPr>
          <w:rFonts w:cs="Arial"/>
          <w:szCs w:val="20"/>
        </w:rPr>
        <w:t>m</w:t>
      </w:r>
      <w:r w:rsidRPr="00DE1C31">
        <w:rPr>
          <w:rFonts w:cs="Arial"/>
          <w:szCs w:val="20"/>
        </w:rPr>
        <w:t xml:space="preserve"> beneficj</w:t>
      </w:r>
      <w:r w:rsidR="008E2ADD" w:rsidRPr="00DE1C31">
        <w:rPr>
          <w:rFonts w:cs="Arial"/>
          <w:szCs w:val="20"/>
        </w:rPr>
        <w:t>ent</w:t>
      </w:r>
      <w:r w:rsidR="00E376C4">
        <w:rPr>
          <w:rFonts w:cs="Arial"/>
          <w:szCs w:val="20"/>
        </w:rPr>
        <w:t>em</w:t>
      </w:r>
      <w:r w:rsidR="008E2ADD" w:rsidRPr="00DE1C31">
        <w:rPr>
          <w:rFonts w:cs="Arial"/>
          <w:szCs w:val="20"/>
        </w:rPr>
        <w:t>, realizującym P</w:t>
      </w:r>
      <w:r w:rsidRPr="00DE1C31">
        <w:rPr>
          <w:rFonts w:cs="Arial"/>
          <w:szCs w:val="20"/>
        </w:rPr>
        <w:t>rojekt</w:t>
      </w:r>
      <w:r w:rsidR="00CE3ED2">
        <w:rPr>
          <w:rFonts w:cs="Arial"/>
          <w:szCs w:val="20"/>
        </w:rPr>
        <w:t>,</w:t>
      </w:r>
      <w:r w:rsidRPr="00DE1C31">
        <w:rPr>
          <w:rFonts w:cs="Arial"/>
          <w:szCs w:val="20"/>
        </w:rPr>
        <w:t xml:space="preserve"> </w:t>
      </w:r>
    </w:p>
    <w:p w14:paraId="769FA539" w14:textId="77777777" w:rsidR="00972431" w:rsidRDefault="00972431" w:rsidP="00E15314">
      <w:pPr>
        <w:spacing w:after="120"/>
        <w:jc w:val="both"/>
        <w:rPr>
          <w:rFonts w:cs="Arial"/>
          <w:szCs w:val="20"/>
        </w:rPr>
      </w:pPr>
    </w:p>
    <w:p w14:paraId="018F6270" w14:textId="201F94E4" w:rsidR="00C57A60" w:rsidRDefault="00C57A60" w:rsidP="00E15314">
      <w:pPr>
        <w:spacing w:after="120"/>
        <w:jc w:val="both"/>
        <w:rPr>
          <w:rFonts w:cs="Arial"/>
          <w:szCs w:val="20"/>
        </w:rPr>
      </w:pPr>
      <w:r>
        <w:rPr>
          <w:rFonts w:cs="Arial"/>
          <w:szCs w:val="20"/>
        </w:rPr>
        <w:t>a</w:t>
      </w:r>
    </w:p>
    <w:p w14:paraId="2AE3B480" w14:textId="1A09381A" w:rsidR="00C57A60" w:rsidRDefault="00C57A60" w:rsidP="00E15314">
      <w:pPr>
        <w:spacing w:after="120"/>
        <w:jc w:val="both"/>
        <w:rPr>
          <w:rFonts w:cs="Arial"/>
          <w:szCs w:val="20"/>
        </w:rPr>
      </w:pPr>
    </w:p>
    <w:p w14:paraId="6EB9F7D0" w14:textId="526EF724" w:rsidR="00C57A60" w:rsidRDefault="00972431" w:rsidP="00E15314">
      <w:pPr>
        <w:spacing w:after="120"/>
        <w:jc w:val="both"/>
        <w:rPr>
          <w:rFonts w:cs="Arial"/>
          <w:sz w:val="16"/>
          <w:szCs w:val="16"/>
        </w:rPr>
      </w:pPr>
      <w:r>
        <w:rPr>
          <w:rFonts w:cs="Arial"/>
          <w:szCs w:val="20"/>
        </w:rPr>
        <w:t xml:space="preserve">Skarbem Państwa </w:t>
      </w:r>
      <w:r w:rsidR="00A4766E">
        <w:rPr>
          <w:rFonts w:cs="Arial"/>
          <w:szCs w:val="20"/>
        </w:rPr>
        <w:sym w:font="Symbol" w:char="F02D"/>
      </w:r>
      <w:r>
        <w:rPr>
          <w:rFonts w:cs="Arial"/>
          <w:szCs w:val="20"/>
        </w:rPr>
        <w:t xml:space="preserve"> ……………………..</w:t>
      </w:r>
      <w:r w:rsidR="00A4766E">
        <w:rPr>
          <w:rFonts w:cs="Arial"/>
          <w:szCs w:val="20"/>
        </w:rPr>
        <w:t xml:space="preserve"> (</w:t>
      </w:r>
      <w:r w:rsidR="00C57A60">
        <w:rPr>
          <w:rFonts w:cs="Arial"/>
          <w:szCs w:val="20"/>
        </w:rPr>
        <w:t xml:space="preserve">nazwa </w:t>
      </w:r>
      <w:r w:rsidR="00167328">
        <w:rPr>
          <w:rFonts w:cs="Arial"/>
          <w:szCs w:val="20"/>
        </w:rPr>
        <w:t>organu/</w:t>
      </w:r>
      <w:r w:rsidR="00C57A60">
        <w:rPr>
          <w:rFonts w:cs="Arial"/>
          <w:szCs w:val="20"/>
        </w:rPr>
        <w:t>jednostki organizacyjne</w:t>
      </w:r>
      <w:r w:rsidR="00A4766E">
        <w:rPr>
          <w:rFonts w:cs="Arial"/>
          <w:szCs w:val="20"/>
        </w:rPr>
        <w:t>j reprezentującej Skarb Państwa)</w:t>
      </w:r>
      <w:r w:rsidR="00C57A60">
        <w:rPr>
          <w:rFonts w:cs="Arial"/>
          <w:szCs w:val="20"/>
        </w:rPr>
        <w:t>, z siedzibą w ………………</w:t>
      </w:r>
      <w:r w:rsidR="00A4766E">
        <w:rPr>
          <w:rFonts w:cs="Arial"/>
          <w:szCs w:val="20"/>
        </w:rPr>
        <w:t xml:space="preserve"> </w:t>
      </w:r>
      <w:r w:rsidR="00C57A60">
        <w:rPr>
          <w:rFonts w:cs="Arial"/>
          <w:szCs w:val="20"/>
        </w:rPr>
        <w:t xml:space="preserve">(miejscowość), </w:t>
      </w:r>
      <w:r w:rsidR="00C57A60" w:rsidRPr="000732D5">
        <w:rPr>
          <w:rFonts w:cs="Arial"/>
          <w:szCs w:val="20"/>
        </w:rPr>
        <w:t>kod pocztowy</w:t>
      </w:r>
      <w:r w:rsidR="00A4766E">
        <w:rPr>
          <w:rFonts w:cs="Arial"/>
          <w:szCs w:val="20"/>
        </w:rPr>
        <w:t xml:space="preserve"> </w:t>
      </w:r>
      <w:r w:rsidR="00C57A60" w:rsidRPr="000732D5">
        <w:rPr>
          <w:rFonts w:cs="Arial"/>
          <w:szCs w:val="20"/>
        </w:rPr>
        <w:t xml:space="preserve">...........-................., </w:t>
      </w:r>
      <w:r w:rsidR="00BE4ACA">
        <w:rPr>
          <w:rFonts w:cs="Arial"/>
          <w:szCs w:val="20"/>
        </w:rPr>
        <w:br/>
      </w:r>
      <w:r w:rsidR="00C57A60" w:rsidRPr="000732D5">
        <w:rPr>
          <w:rFonts w:cs="Arial"/>
          <w:szCs w:val="20"/>
        </w:rPr>
        <w:t>ul. .</w:t>
      </w:r>
      <w:r w:rsidR="00A4766E">
        <w:rPr>
          <w:rFonts w:cs="Arial"/>
          <w:szCs w:val="20"/>
        </w:rPr>
        <w:t>...............….............</w:t>
      </w:r>
      <w:r w:rsidR="00C57A60" w:rsidRPr="000732D5">
        <w:rPr>
          <w:rFonts w:cs="Arial"/>
          <w:szCs w:val="20"/>
        </w:rPr>
        <w:t>, miejscowość ………………………….</w:t>
      </w:r>
      <w:r w:rsidR="00C57A60">
        <w:rPr>
          <w:rFonts w:cs="Arial"/>
          <w:szCs w:val="20"/>
        </w:rPr>
        <w:t xml:space="preserve">, </w:t>
      </w:r>
      <w:r w:rsidR="00C57A60" w:rsidRPr="000732D5">
        <w:rPr>
          <w:rFonts w:cs="Arial"/>
          <w:szCs w:val="20"/>
        </w:rPr>
        <w:t>re</w:t>
      </w:r>
      <w:r w:rsidR="00A4766E">
        <w:rPr>
          <w:rFonts w:cs="Arial"/>
          <w:szCs w:val="20"/>
        </w:rPr>
        <w:t xml:space="preserve">prezentowana przez: ………………………… </w:t>
      </w:r>
      <w:r w:rsidR="00C57A60" w:rsidRPr="000732D5">
        <w:rPr>
          <w:rFonts w:cs="Arial"/>
          <w:szCs w:val="20"/>
        </w:rPr>
        <w:t xml:space="preserve">(imię i nazwisko, pełniona funkcja) na podstawie upoważnienia/pełnomocnictwa </w:t>
      </w:r>
      <w:r w:rsidR="00BE4ACA">
        <w:rPr>
          <w:rFonts w:cs="Arial"/>
          <w:szCs w:val="20"/>
        </w:rPr>
        <w:br/>
      </w:r>
      <w:r w:rsidR="00C57A60" w:rsidRPr="000732D5">
        <w:rPr>
          <w:rFonts w:cs="Arial"/>
          <w:szCs w:val="20"/>
        </w:rPr>
        <w:t xml:space="preserve">z dnia ………………, którego potwierdzona za zgodność z oryginałem kopia stanowi załącznik </w:t>
      </w:r>
      <w:r w:rsidR="007B2A8E">
        <w:rPr>
          <w:rFonts w:cs="Arial"/>
          <w:szCs w:val="20"/>
        </w:rPr>
        <w:t>nr 5</w:t>
      </w:r>
      <w:r w:rsidR="00C57A60" w:rsidRPr="000732D5">
        <w:rPr>
          <w:rFonts w:cs="Arial"/>
          <w:szCs w:val="20"/>
        </w:rPr>
        <w:t xml:space="preserve"> do Umowy</w:t>
      </w:r>
      <w:r>
        <w:rPr>
          <w:rFonts w:cs="Arial"/>
          <w:szCs w:val="20"/>
        </w:rPr>
        <w:t>, zwanym dalej „Uprawnionym”.</w:t>
      </w:r>
    </w:p>
    <w:p w14:paraId="1BDA8180" w14:textId="77777777" w:rsidR="00972431" w:rsidRPr="00DE1C31" w:rsidRDefault="00972431" w:rsidP="00E15314">
      <w:pPr>
        <w:spacing w:after="120"/>
        <w:jc w:val="both"/>
        <w:rPr>
          <w:rFonts w:cs="Arial"/>
          <w:szCs w:val="20"/>
        </w:rPr>
      </w:pPr>
    </w:p>
    <w:p w14:paraId="7BD80631" w14:textId="77777777" w:rsidR="00771090" w:rsidRPr="00DE1C31" w:rsidRDefault="005C0F8B" w:rsidP="00392EC6">
      <w:pPr>
        <w:spacing w:before="60" w:after="60" w:line="240" w:lineRule="auto"/>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392EC6">
      <w:pPr>
        <w:widowControl w:val="0"/>
        <w:autoSpaceDE w:val="0"/>
        <w:autoSpaceDN w:val="0"/>
        <w:adjustRightInd w:val="0"/>
        <w:spacing w:before="60" w:after="60" w:line="240" w:lineRule="auto"/>
        <w:jc w:val="both"/>
        <w:rPr>
          <w:rFonts w:cs="Arial"/>
          <w:szCs w:val="20"/>
          <w:lang w:eastAsia="pl-PL"/>
        </w:rPr>
      </w:pPr>
      <w:r w:rsidRPr="00DE1C31">
        <w:rPr>
          <w:rFonts w:cs="Arial"/>
          <w:szCs w:val="20"/>
        </w:rPr>
        <w:t>Działając na podstawie:</w:t>
      </w:r>
    </w:p>
    <w:p w14:paraId="2741407F" w14:textId="2BEB6033" w:rsidR="00D37289" w:rsidRPr="00DE1C31" w:rsidRDefault="00D37289" w:rsidP="002E32FA">
      <w:pPr>
        <w:numPr>
          <w:ilvl w:val="0"/>
          <w:numId w:val="4"/>
        </w:numPr>
        <w:spacing w:before="60" w:after="60" w:line="240" w:lineRule="auto"/>
        <w:ind w:left="357" w:hanging="357"/>
        <w:jc w:val="both"/>
        <w:rPr>
          <w:rFonts w:cs="Arial"/>
          <w:bCs/>
          <w:szCs w:val="20"/>
          <w:lang w:eastAsia="pl-PL"/>
        </w:rPr>
      </w:pPr>
      <w:r w:rsidRPr="00DE1C31">
        <w:rPr>
          <w:rFonts w:cs="Arial"/>
          <w:bCs/>
          <w:szCs w:val="20"/>
          <w:lang w:eastAsia="pl-PL"/>
        </w:rPr>
        <w:t>ustawy z dnia 30 kwietnia 2010 r. o Nar</w:t>
      </w:r>
      <w:r w:rsidR="00CE3ED2">
        <w:rPr>
          <w:rFonts w:cs="Arial"/>
          <w:bCs/>
          <w:szCs w:val="20"/>
          <w:lang w:eastAsia="pl-PL"/>
        </w:rPr>
        <w:t xml:space="preserve">odowym Centrum Badań i Rozwoju, zwanej </w:t>
      </w:r>
      <w:r w:rsidR="00CE3ED2" w:rsidRPr="00DE1C31">
        <w:rPr>
          <w:rFonts w:cs="Arial"/>
          <w:bCs/>
          <w:szCs w:val="20"/>
          <w:lang w:eastAsia="pl-PL"/>
        </w:rPr>
        <w:t>dalej</w:t>
      </w:r>
      <w:r w:rsidR="00CE3ED2">
        <w:rPr>
          <w:rFonts w:cs="Arial"/>
          <w:bCs/>
          <w:szCs w:val="20"/>
          <w:lang w:eastAsia="pl-PL"/>
        </w:rPr>
        <w:t xml:space="preserve"> „Ustawą”</w:t>
      </w:r>
      <w:r w:rsidR="00CE3ED2" w:rsidRPr="00DE1C31">
        <w:rPr>
          <w:rFonts w:cs="Arial"/>
          <w:bCs/>
          <w:szCs w:val="20"/>
          <w:lang w:eastAsia="pl-PL"/>
        </w:rPr>
        <w:t>;</w:t>
      </w:r>
    </w:p>
    <w:p w14:paraId="0D53FED6" w14:textId="4A372FFA" w:rsidR="00D37289" w:rsidRPr="00DE1C31" w:rsidRDefault="00F22946" w:rsidP="002E32FA">
      <w:pPr>
        <w:numPr>
          <w:ilvl w:val="0"/>
          <w:numId w:val="4"/>
        </w:numPr>
        <w:spacing w:before="60" w:after="60" w:line="240" w:lineRule="auto"/>
        <w:ind w:left="357" w:hanging="357"/>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2E32FA">
      <w:pPr>
        <w:numPr>
          <w:ilvl w:val="0"/>
          <w:numId w:val="4"/>
        </w:numPr>
        <w:spacing w:before="60" w:after="60" w:line="240" w:lineRule="auto"/>
        <w:ind w:left="357" w:hanging="357"/>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2E32FA">
      <w:pPr>
        <w:numPr>
          <w:ilvl w:val="0"/>
          <w:numId w:val="4"/>
        </w:numPr>
        <w:spacing w:before="60" w:after="60" w:line="240" w:lineRule="auto"/>
        <w:ind w:left="357" w:hanging="357"/>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B17EF46" w14:textId="77777777" w:rsidR="00E15314" w:rsidRDefault="00E345F9" w:rsidP="002E32FA">
      <w:pPr>
        <w:numPr>
          <w:ilvl w:val="0"/>
          <w:numId w:val="4"/>
        </w:numPr>
        <w:spacing w:before="60" w:after="60" w:line="240" w:lineRule="auto"/>
        <w:ind w:left="357" w:hanging="357"/>
        <w:jc w:val="both"/>
        <w:rPr>
          <w:rFonts w:cs="Arial"/>
          <w:szCs w:val="20"/>
        </w:rPr>
      </w:pPr>
      <w:r w:rsidRPr="00DE1C31">
        <w:rPr>
          <w:rFonts w:cs="Arial"/>
          <w:szCs w:val="20"/>
        </w:rPr>
        <w:t>ustawy z dnia 29 stycznia 2004 r. Prawo zamówień publicznych</w:t>
      </w:r>
      <w:r w:rsidR="00CD474B" w:rsidRPr="00DE1C31">
        <w:rPr>
          <w:rFonts w:cs="Arial"/>
          <w:szCs w:val="20"/>
        </w:rPr>
        <w:t>, zwanej dalej „ustawą Pzp”;</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E15314">
      <w:pPr>
        <w:pStyle w:val="Nagwek1"/>
        <w:rPr>
          <w:rFonts w:cs="Arial"/>
        </w:rPr>
      </w:pPr>
      <w:r w:rsidRPr="00DE1C31">
        <w:rPr>
          <w:rFonts w:cs="Arial"/>
        </w:rPr>
        <w:lastRenderedPageBreak/>
        <w:t>§ 1.</w:t>
      </w:r>
      <w:r w:rsidR="009720C7" w:rsidRPr="00DE1C31">
        <w:rPr>
          <w:rFonts w:cs="Arial"/>
        </w:rPr>
        <w:br/>
      </w:r>
      <w:r w:rsidR="007627AA" w:rsidRPr="00DE1C31">
        <w:rPr>
          <w:rFonts w:cs="Arial"/>
        </w:rPr>
        <w:t>Definicje</w:t>
      </w:r>
    </w:p>
    <w:p w14:paraId="3B308028" w14:textId="77777777" w:rsidR="00771090" w:rsidRPr="00DE1C31" w:rsidRDefault="00F11B46" w:rsidP="00753C73">
      <w:pPr>
        <w:rPr>
          <w:rFonts w:cs="Arial"/>
        </w:rPr>
      </w:pPr>
      <w:r w:rsidRPr="00DE1C31">
        <w:rPr>
          <w:rFonts w:cs="Arial"/>
        </w:rPr>
        <w:t>Ilekroć w U</w:t>
      </w:r>
      <w:r w:rsidR="00771090" w:rsidRPr="00DE1C31">
        <w:rPr>
          <w:rFonts w:cs="Arial"/>
        </w:rPr>
        <w:t>mowie jest mowa o:</w:t>
      </w:r>
    </w:p>
    <w:p w14:paraId="62DB19E5" w14:textId="6442EA79" w:rsidR="00990493" w:rsidRPr="00990493" w:rsidRDefault="00990493" w:rsidP="00990493">
      <w:pPr>
        <w:numPr>
          <w:ilvl w:val="0"/>
          <w:numId w:val="1"/>
        </w:numPr>
        <w:spacing w:before="60" w:after="60" w:line="240" w:lineRule="auto"/>
        <w:ind w:left="357" w:hanging="357"/>
        <w:jc w:val="both"/>
        <w:rPr>
          <w:rFonts w:cs="Arial"/>
          <w:szCs w:val="20"/>
        </w:rPr>
      </w:pPr>
      <w:r w:rsidRPr="00990493">
        <w:rPr>
          <w:rFonts w:cs="Arial"/>
          <w:b/>
          <w:szCs w:val="20"/>
        </w:rPr>
        <w:t>badania</w:t>
      </w:r>
      <w:r w:rsidR="00EE412C">
        <w:rPr>
          <w:rFonts w:cs="Arial"/>
          <w:b/>
          <w:szCs w:val="20"/>
        </w:rPr>
        <w:t>ch</w:t>
      </w:r>
      <w:r w:rsidRPr="00990493">
        <w:rPr>
          <w:rFonts w:cs="Arial"/>
          <w:b/>
          <w:szCs w:val="20"/>
        </w:rPr>
        <w:t xml:space="preserve"> podstawow</w:t>
      </w:r>
      <w:r w:rsidR="00EE412C">
        <w:rPr>
          <w:rFonts w:cs="Arial"/>
          <w:b/>
          <w:szCs w:val="20"/>
        </w:rPr>
        <w:t>ych</w:t>
      </w:r>
      <w:r w:rsidRPr="00990493">
        <w:rPr>
          <w:rFonts w:cs="Arial"/>
          <w:b/>
          <w:szCs w:val="20"/>
        </w:rPr>
        <w:t xml:space="preserve"> </w:t>
      </w:r>
      <w:r w:rsidRPr="00DE1C31">
        <w:rPr>
          <w:rFonts w:cs="Arial"/>
          <w:szCs w:val="20"/>
        </w:rPr>
        <w:t>–</w:t>
      </w:r>
      <w:r>
        <w:rPr>
          <w:rFonts w:cs="Arial"/>
          <w:b/>
          <w:szCs w:val="20"/>
        </w:rPr>
        <w:t xml:space="preserve"> </w:t>
      </w:r>
      <w:r w:rsidRPr="00DE1C31">
        <w:rPr>
          <w:rFonts w:cs="Arial"/>
          <w:szCs w:val="20"/>
        </w:rPr>
        <w:t>należy przez to rozumieć badania, o których mowa w art. 2 pkt 8</w:t>
      </w:r>
      <w:r>
        <w:rPr>
          <w:rFonts w:cs="Arial"/>
          <w:szCs w:val="20"/>
        </w:rPr>
        <w:t>4</w:t>
      </w:r>
      <w:r w:rsidRPr="00DE1C31">
        <w:rPr>
          <w:rFonts w:cs="Arial"/>
          <w:szCs w:val="20"/>
        </w:rPr>
        <w:t xml:space="preserve"> rozporządzenia nr 651/2014;</w:t>
      </w:r>
    </w:p>
    <w:p w14:paraId="4EB144E3" w14:textId="61DC7E03" w:rsidR="00B458F4" w:rsidRPr="00DE1C31" w:rsidRDefault="00B458F4" w:rsidP="00392EC6">
      <w:pPr>
        <w:numPr>
          <w:ilvl w:val="0"/>
          <w:numId w:val="1"/>
        </w:numPr>
        <w:spacing w:before="60" w:after="60" w:line="240" w:lineRule="auto"/>
        <w:ind w:left="357" w:hanging="357"/>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392EC6">
      <w:pPr>
        <w:numPr>
          <w:ilvl w:val="0"/>
          <w:numId w:val="1"/>
        </w:numPr>
        <w:spacing w:before="60" w:after="60" w:line="240" w:lineRule="auto"/>
        <w:ind w:left="357" w:hanging="357"/>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6255EBB9" w:rsidR="00A27A84" w:rsidRPr="00DE1C31" w:rsidRDefault="00063B4D" w:rsidP="00392EC6">
      <w:pPr>
        <w:numPr>
          <w:ilvl w:val="0"/>
          <w:numId w:val="1"/>
        </w:numPr>
        <w:spacing w:before="60" w:after="60" w:line="240" w:lineRule="auto"/>
        <w:ind w:left="357" w:hanging="357"/>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51425C">
        <w:rPr>
          <w:rFonts w:cs="Arial"/>
          <w:szCs w:val="20"/>
        </w:rPr>
        <w:t>Beneficjentowi</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17F27A5C" w:rsidR="00B4610B" w:rsidRPr="00DE1C31" w:rsidRDefault="00B4610B" w:rsidP="00392EC6">
      <w:pPr>
        <w:numPr>
          <w:ilvl w:val="0"/>
          <w:numId w:val="1"/>
        </w:numPr>
        <w:spacing w:before="60" w:after="60" w:line="240" w:lineRule="auto"/>
        <w:ind w:left="357" w:hanging="357"/>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A52C69">
        <w:t>podmiot</w:t>
      </w:r>
      <w:r w:rsidR="00A52C69" w:rsidRPr="00A52C69">
        <w:t>,</w:t>
      </w:r>
      <w:r w:rsidR="00A52C69" w:rsidRPr="00A52C69">
        <w:rPr>
          <w:rFonts w:cs="Arial"/>
        </w:rPr>
        <w:t xml:space="preserve"> o którym mowa w art. 37 ust. 1 pkt 1 </w:t>
      </w:r>
      <w:r w:rsidR="003B0D83">
        <w:rPr>
          <w:rFonts w:cs="Arial"/>
        </w:rPr>
        <w:t>U</w:t>
      </w:r>
      <w:r w:rsidR="00A52C69" w:rsidRPr="00A52C69">
        <w:rPr>
          <w:rFonts w:cs="Arial"/>
        </w:rPr>
        <w:t>stawy, spełniający kryteria organizacji prowadzącej badania i upowszechniającej wiedzę określone w art. 2 pkt 83 rozporządzenia 651/2014, z zastrzeżeniem, że nie może być to podmiot, którego wyłącznym celem jest rozpowszechnianie na szeroką skalę wyników prac B+R poprzez nauczanie, publikacje lub transfer wiedzy;</w:t>
      </w:r>
    </w:p>
    <w:p w14:paraId="21B10853" w14:textId="69494832" w:rsidR="00B34CDD" w:rsidRPr="00DE1C31" w:rsidRDefault="00DE2202" w:rsidP="00392EC6">
      <w:pPr>
        <w:numPr>
          <w:ilvl w:val="0"/>
          <w:numId w:val="1"/>
        </w:numPr>
        <w:spacing w:before="60" w:after="60" w:line="240" w:lineRule="auto"/>
        <w:ind w:left="357" w:hanging="357"/>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51425C">
        <w:rPr>
          <w:rFonts w:cs="Arial"/>
          <w:szCs w:val="20"/>
        </w:rPr>
        <w:t>Beneficjenta</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1936EA9A" w:rsidR="00291045" w:rsidRPr="00DE1C31" w:rsidRDefault="00291045" w:rsidP="00392EC6">
      <w:pPr>
        <w:numPr>
          <w:ilvl w:val="0"/>
          <w:numId w:val="1"/>
        </w:numPr>
        <w:spacing w:before="60" w:after="60" w:line="240" w:lineRule="auto"/>
        <w:ind w:left="357" w:hanging="357"/>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koszty kwalifikowalne zgodne 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Pr="00DE1C31">
        <w:rPr>
          <w:rFonts w:cs="Arial"/>
          <w:i/>
          <w:color w:val="000000" w:themeColor="text1"/>
          <w:szCs w:val="20"/>
        </w:rPr>
        <w:t>Przewodnik</w:t>
      </w:r>
      <w:r w:rsidR="005E7ABB" w:rsidRPr="00DE1C31">
        <w:rPr>
          <w:rFonts w:cs="Arial"/>
          <w:i/>
          <w:color w:val="000000" w:themeColor="text1"/>
          <w:szCs w:val="20"/>
        </w:rPr>
        <w:t>u</w:t>
      </w:r>
      <w:r w:rsidRPr="00DE1C31">
        <w:rPr>
          <w:rFonts w:cs="Arial"/>
          <w:i/>
          <w:color w:val="000000" w:themeColor="text1"/>
          <w:szCs w:val="20"/>
        </w:rPr>
        <w:t xml:space="preserve"> kwalifikowalności kosztów</w:t>
      </w:r>
      <w:r w:rsidR="00B44267" w:rsidRPr="00DE1C31">
        <w:rPr>
          <w:rFonts w:cs="Arial"/>
          <w:color w:val="000000" w:themeColor="text1"/>
          <w:szCs w:val="20"/>
        </w:rPr>
        <w:t xml:space="preserve">, będącym </w:t>
      </w:r>
      <w:r w:rsidR="00B44267" w:rsidRPr="00DE1C31">
        <w:rPr>
          <w:rFonts w:cs="Arial"/>
          <w:color w:val="000000" w:themeColor="text1"/>
        </w:rPr>
        <w:t xml:space="preserve">załącznikiem </w:t>
      </w:r>
      <w:r w:rsidR="005E7ABB" w:rsidRPr="00DE1C31">
        <w:rPr>
          <w:rFonts w:cs="Arial"/>
          <w:color w:val="000000" w:themeColor="text1"/>
        </w:rPr>
        <w:t xml:space="preserve">do </w:t>
      </w:r>
      <w:r w:rsidR="009860A7">
        <w:rPr>
          <w:rFonts w:cs="Arial"/>
          <w:color w:val="000000" w:themeColor="text1"/>
        </w:rPr>
        <w:t>Regulaminu konkursu</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5400A4DB" w14:textId="506725D1" w:rsidR="0028131C" w:rsidRPr="0028131C" w:rsidRDefault="0028131C" w:rsidP="00C760E8">
      <w:pPr>
        <w:numPr>
          <w:ilvl w:val="0"/>
          <w:numId w:val="1"/>
        </w:numPr>
        <w:tabs>
          <w:tab w:val="clear" w:pos="720"/>
        </w:tabs>
        <w:spacing w:after="60" w:line="240" w:lineRule="auto"/>
        <w:ind w:left="357" w:hanging="357"/>
        <w:jc w:val="both"/>
        <w:rPr>
          <w:rFonts w:cs="Arial"/>
          <w:szCs w:val="20"/>
        </w:rPr>
      </w:pPr>
      <w:r w:rsidRPr="00CD6348">
        <w:rPr>
          <w:rFonts w:cs="Arial"/>
          <w:b/>
          <w:szCs w:val="20"/>
        </w:rPr>
        <w:t>pracach B+R</w:t>
      </w:r>
      <w:r>
        <w:rPr>
          <w:rFonts w:cs="Arial"/>
          <w:szCs w:val="20"/>
        </w:rPr>
        <w:t xml:space="preserve"> </w:t>
      </w:r>
      <w:r w:rsidR="00035B1A" w:rsidRPr="00DE1C31">
        <w:rPr>
          <w:rFonts w:cs="Arial"/>
          <w:szCs w:val="20"/>
        </w:rPr>
        <w:t>–</w:t>
      </w:r>
      <w:r>
        <w:rPr>
          <w:rFonts w:cs="Arial"/>
          <w:szCs w:val="20"/>
        </w:rPr>
        <w:t xml:space="preserve"> </w:t>
      </w:r>
      <w:r w:rsidRPr="0028131C">
        <w:rPr>
          <w:rFonts w:cs="Arial"/>
          <w:szCs w:val="20"/>
        </w:rPr>
        <w:t xml:space="preserve">należy przez to rozumieć </w:t>
      </w:r>
      <w:r>
        <w:rPr>
          <w:rFonts w:cs="Arial"/>
          <w:szCs w:val="20"/>
        </w:rPr>
        <w:t xml:space="preserve">prace obejmujące </w:t>
      </w:r>
      <w:r w:rsidRPr="0028131C">
        <w:rPr>
          <w:rFonts w:cs="Arial"/>
          <w:szCs w:val="20"/>
        </w:rPr>
        <w:t>badania</w:t>
      </w:r>
      <w:r>
        <w:rPr>
          <w:rFonts w:cs="Arial"/>
          <w:szCs w:val="20"/>
        </w:rPr>
        <w:t xml:space="preserve"> podstawowe, badania przemysłowe lub prace rozwojowe, przy czym zakres i typ prac (tj. badań podstawowych, badań przemysłowych lub prac rozwojowych) wskazanych do realizacji w ramach Projektu określa wniosek </w:t>
      </w:r>
      <w:r w:rsidR="00BE4ACA">
        <w:rPr>
          <w:rFonts w:cs="Arial"/>
          <w:szCs w:val="20"/>
        </w:rPr>
        <w:br/>
      </w:r>
      <w:r>
        <w:rPr>
          <w:rFonts w:cs="Arial"/>
          <w:szCs w:val="20"/>
        </w:rPr>
        <w:t xml:space="preserve">o dofinansowanie stanowiący załącznik nr 1 do Umowy; </w:t>
      </w:r>
    </w:p>
    <w:p w14:paraId="4CE90103" w14:textId="3783BD44" w:rsidR="000732D5" w:rsidRPr="00A52C69" w:rsidRDefault="00FD3CAE" w:rsidP="00A4766E">
      <w:pPr>
        <w:numPr>
          <w:ilvl w:val="0"/>
          <w:numId w:val="1"/>
        </w:numPr>
        <w:tabs>
          <w:tab w:val="clear" w:pos="720"/>
        </w:tabs>
        <w:spacing w:after="60" w:line="240" w:lineRule="auto"/>
        <w:ind w:left="357" w:hanging="357"/>
        <w:jc w:val="both"/>
        <w:rPr>
          <w:rFonts w:cs="Arial"/>
          <w:szCs w:val="20"/>
        </w:rPr>
      </w:pPr>
      <w:r w:rsidRPr="00DE1C31">
        <w:rPr>
          <w:rFonts w:cs="Arial"/>
          <w:b/>
          <w:szCs w:val="20"/>
        </w:rPr>
        <w:t>pracach przedwdrożeniowych</w:t>
      </w:r>
      <w:r w:rsidRPr="00DE1C31">
        <w:rPr>
          <w:rFonts w:cs="Arial"/>
          <w:szCs w:val="20"/>
        </w:rPr>
        <w:t xml:space="preserve"> – </w:t>
      </w:r>
      <w:r w:rsidR="00575E20" w:rsidRPr="00575E20">
        <w:rPr>
          <w:rFonts w:cs="Arial"/>
          <w:szCs w:val="20"/>
        </w:rPr>
        <w:t xml:space="preserve">należy przez to rozumieć </w:t>
      </w:r>
      <w:r w:rsidR="000732D5" w:rsidRPr="00A52C69">
        <w:rPr>
          <w:rFonts w:cs="Arial"/>
          <w:szCs w:val="20"/>
        </w:rPr>
        <w:t>prace będące działaniami przygotowawczymi do zastosowania w praktyce wyników badań podstawowych, badań przemysłowych i prac rozwojowych, obejmujące:</w:t>
      </w:r>
    </w:p>
    <w:p w14:paraId="21D8B804"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badania społecznego i gospodarczego zapotrzebowania na produkt,</w:t>
      </w:r>
    </w:p>
    <w:p w14:paraId="121848D3"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organizowanie krajowych i zagranicznych wizyt studyjnych pozwalających zebrać informacje na temat funkcjonujących dobrych praktyk,</w:t>
      </w:r>
    </w:p>
    <w:p w14:paraId="48AE722F"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organizowanie seminariów, konferencji oraz grup badawczych mających na celu opracowanie nowych rozwiązań,</w:t>
      </w:r>
    </w:p>
    <w:p w14:paraId="675F635E"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opracowanie procedur związanych z wykorzystaniem przyszłego produktu będącego wynikiem badań naukowych lub prac rozwojowych,</w:t>
      </w:r>
    </w:p>
    <w:p w14:paraId="5173F55F"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pilotaż (wdrożenie) proponowanych w rezultatach projektu rozwiązań,</w:t>
      </w:r>
    </w:p>
    <w:p w14:paraId="689930C0"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przygotowanie projektu stosownych regulacji prawnych,</w:t>
      </w:r>
    </w:p>
    <w:p w14:paraId="57F01D86"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uzyskanie certyfikatu zgodności upoważniającego do oznaczenia wyrobu znakiem zgodności z normą krajową lub ponadnarodową,</w:t>
      </w:r>
    </w:p>
    <w:p w14:paraId="31A98D79" w14:textId="77777777" w:rsidR="000732D5" w:rsidRPr="000732D5" w:rsidRDefault="000732D5" w:rsidP="0081263E">
      <w:pPr>
        <w:numPr>
          <w:ilvl w:val="1"/>
          <w:numId w:val="1"/>
        </w:numPr>
        <w:spacing w:before="60" w:after="60" w:line="240" w:lineRule="auto"/>
        <w:jc w:val="both"/>
        <w:rPr>
          <w:rFonts w:cs="Arial"/>
          <w:szCs w:val="20"/>
        </w:rPr>
      </w:pPr>
      <w:r w:rsidRPr="000732D5">
        <w:rPr>
          <w:rFonts w:cs="Arial"/>
          <w:szCs w:val="20"/>
        </w:rPr>
        <w:t>prowadzenie kampanii społecznych oraz organizowanie wydarzeń o charakterze medialnym mające na celu przekonanie opinii publicznej do proponowanych rozwiązań,</w:t>
      </w:r>
    </w:p>
    <w:p w14:paraId="7CB36303" w14:textId="52B55F18" w:rsidR="00FD3CAE" w:rsidRPr="00DE1C31" w:rsidRDefault="000732D5" w:rsidP="0081263E">
      <w:pPr>
        <w:numPr>
          <w:ilvl w:val="1"/>
          <w:numId w:val="1"/>
        </w:numPr>
        <w:spacing w:before="60" w:after="60" w:line="240" w:lineRule="auto"/>
        <w:jc w:val="both"/>
        <w:rPr>
          <w:rFonts w:cs="Arial"/>
          <w:szCs w:val="20"/>
        </w:rPr>
      </w:pPr>
      <w:r w:rsidRPr="000732D5">
        <w:rPr>
          <w:rFonts w:cs="Arial"/>
          <w:szCs w:val="20"/>
        </w:rPr>
        <w:t>organizowanie spotkań z decydentami oraz instytucjami mającymi potencjał wdrożeniowy w celu przekonania do konkretnego rozwiązania;</w:t>
      </w:r>
    </w:p>
    <w:p w14:paraId="08EA73BD" w14:textId="7635BD30" w:rsidR="00F8449A" w:rsidRPr="00DE1C31" w:rsidRDefault="00F8449A" w:rsidP="00392EC6">
      <w:pPr>
        <w:numPr>
          <w:ilvl w:val="0"/>
          <w:numId w:val="1"/>
        </w:numPr>
        <w:spacing w:before="60" w:after="60" w:line="240" w:lineRule="auto"/>
        <w:ind w:left="357" w:hanging="357"/>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o których mowa w </w:t>
      </w:r>
      <w:r w:rsidR="00462420" w:rsidRPr="00DE1C31">
        <w:rPr>
          <w:rFonts w:cs="Arial"/>
          <w:szCs w:val="20"/>
        </w:rPr>
        <w:t xml:space="preserve">art. 2 </w:t>
      </w:r>
      <w:r w:rsidRPr="00DE1C31">
        <w:rPr>
          <w:rFonts w:cs="Arial"/>
          <w:szCs w:val="20"/>
        </w:rPr>
        <w:t>pkt 86 rozporządzenia nr 651/2014;</w:t>
      </w:r>
    </w:p>
    <w:p w14:paraId="2566C0B3" w14:textId="4E85A432" w:rsidR="001F78CF" w:rsidRPr="00DE1C31" w:rsidRDefault="008E2ADD" w:rsidP="00392EC6">
      <w:pPr>
        <w:numPr>
          <w:ilvl w:val="0"/>
          <w:numId w:val="1"/>
        </w:numPr>
        <w:spacing w:before="60" w:after="60" w:line="240" w:lineRule="auto"/>
        <w:ind w:left="357" w:hanging="357"/>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575E20">
        <w:rPr>
          <w:rFonts w:cs="Arial"/>
          <w:szCs w:val="20"/>
        </w:rPr>
        <w:t>,</w:t>
      </w:r>
      <w:r w:rsidR="009B2836" w:rsidRPr="00DE1C31">
        <w:rPr>
          <w:rFonts w:cs="Arial"/>
          <w:szCs w:val="20"/>
        </w:rPr>
        <w:t xml:space="preserve"> realizowane przez </w:t>
      </w:r>
      <w:r w:rsidR="0051425C">
        <w:rPr>
          <w:rFonts w:cs="Arial"/>
          <w:szCs w:val="20"/>
        </w:rPr>
        <w:t>Beneficjenta</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w:t>
      </w:r>
      <w:r w:rsidR="00C57A60">
        <w:rPr>
          <w:rFonts w:cs="Arial"/>
        </w:rPr>
        <w:t>prac B+R</w:t>
      </w:r>
      <w:r w:rsidR="00982EC1">
        <w:rPr>
          <w:rFonts w:cs="Arial"/>
        </w:rPr>
        <w:t xml:space="preserve"> </w:t>
      </w:r>
      <w:r w:rsidR="00982EC1">
        <w:rPr>
          <w:rFonts w:cs="Arial"/>
          <w:szCs w:val="20"/>
        </w:rPr>
        <w:t>oraz</w:t>
      </w:r>
      <w:r w:rsidR="00A006F2" w:rsidRPr="00DE1C31">
        <w:rPr>
          <w:rFonts w:cs="Arial"/>
          <w:szCs w:val="20"/>
        </w:rPr>
        <w:t xml:space="preserve"> prac przedwdrożeniow</w:t>
      </w:r>
      <w:r w:rsidR="00982EC1">
        <w:rPr>
          <w:rFonts w:cs="Arial"/>
          <w:szCs w:val="20"/>
        </w:rPr>
        <w:t>ych</w:t>
      </w:r>
      <w:r w:rsidR="00C760E8">
        <w:rPr>
          <w:rFonts w:cs="Arial"/>
          <w:szCs w:val="20"/>
        </w:rPr>
        <w:t>, przy czym Projekt musi obejmować przynajmniej prace przedw</w:t>
      </w:r>
      <w:r w:rsidR="001D4567">
        <w:rPr>
          <w:rFonts w:cs="Arial"/>
          <w:szCs w:val="20"/>
        </w:rPr>
        <w:t>d</w:t>
      </w:r>
      <w:r w:rsidR="00C760E8">
        <w:rPr>
          <w:rFonts w:cs="Arial"/>
          <w:szCs w:val="20"/>
        </w:rPr>
        <w:t>rożeniowe</w:t>
      </w:r>
      <w:r w:rsidR="00A006F2" w:rsidRPr="00DE1C31">
        <w:rPr>
          <w:rFonts w:cs="Arial"/>
          <w:szCs w:val="20"/>
        </w:rPr>
        <w:t>;</w:t>
      </w:r>
    </w:p>
    <w:p w14:paraId="3A078D0C" w14:textId="3C74328E" w:rsidR="001373CF" w:rsidRPr="00DE1C31" w:rsidRDefault="00E571F0" w:rsidP="00392EC6">
      <w:pPr>
        <w:numPr>
          <w:ilvl w:val="0"/>
          <w:numId w:val="1"/>
        </w:numPr>
        <w:spacing w:before="60" w:after="60" w:line="240" w:lineRule="auto"/>
        <w:ind w:left="357" w:hanging="357"/>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51425C">
        <w:rPr>
          <w:rFonts w:eastAsia="Times New Roman" w:cs="Arial"/>
          <w:szCs w:val="20"/>
          <w:lang w:eastAsia="pl-PL"/>
        </w:rPr>
        <w:t>Beneficjenta</w:t>
      </w:r>
      <w:r w:rsidR="00DF6CEE" w:rsidRPr="00DE1C31">
        <w:rPr>
          <w:rFonts w:eastAsia="Times New Roman" w:cs="Arial"/>
          <w:szCs w:val="20"/>
          <w:lang w:eastAsia="pl-PL"/>
        </w:rPr>
        <w:t xml:space="preserve"> 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94C3D2D" w:rsidR="00BC3132" w:rsidRPr="00DE1C31" w:rsidRDefault="004D5169" w:rsidP="00392EC6">
      <w:pPr>
        <w:numPr>
          <w:ilvl w:val="0"/>
          <w:numId w:val="1"/>
        </w:numPr>
        <w:spacing w:before="60" w:after="60" w:line="240" w:lineRule="auto"/>
        <w:ind w:left="357" w:hanging="357"/>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w:t>
      </w:r>
      <w:r w:rsidR="00BC3132" w:rsidRPr="00DE1C31">
        <w:rPr>
          <w:rFonts w:eastAsia="Times New Roman" w:cs="Arial"/>
          <w:szCs w:val="20"/>
          <w:lang w:eastAsia="pl-PL"/>
        </w:rPr>
        <w:lastRenderedPageBreak/>
        <w:t>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392EC6">
      <w:pPr>
        <w:numPr>
          <w:ilvl w:val="0"/>
          <w:numId w:val="1"/>
        </w:numPr>
        <w:spacing w:before="60" w:after="60" w:line="240" w:lineRule="auto"/>
        <w:ind w:left="357" w:hanging="357"/>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376215E4" w14:textId="5E30B340" w:rsidR="00537653" w:rsidRDefault="004D5169" w:rsidP="00392EC6">
      <w:pPr>
        <w:numPr>
          <w:ilvl w:val="0"/>
          <w:numId w:val="1"/>
        </w:numPr>
        <w:spacing w:before="60" w:after="60" w:line="240" w:lineRule="auto"/>
        <w:ind w:left="357" w:hanging="357"/>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r w:rsidR="00537653" w:rsidRPr="00DE1C31">
        <w:rPr>
          <w:rFonts w:cs="Arial"/>
          <w:szCs w:val="20"/>
        </w:rPr>
        <w:t>ufp;</w:t>
      </w:r>
    </w:p>
    <w:p w14:paraId="0495F6F9" w14:textId="6C7438C1" w:rsidR="00C64275"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F57ABA">
        <w:rPr>
          <w:rFonts w:cs="Arial"/>
          <w:szCs w:val="20"/>
        </w:rPr>
        <w:t>Beneficjenta</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stanowi załącznik nr 1 do Umowy;</w:t>
      </w:r>
    </w:p>
    <w:p w14:paraId="08305832" w14:textId="743AB807" w:rsidR="000D04F4" w:rsidRPr="00DE1C31" w:rsidRDefault="008549D4" w:rsidP="00392EC6">
      <w:pPr>
        <w:numPr>
          <w:ilvl w:val="0"/>
          <w:numId w:val="1"/>
        </w:numPr>
        <w:spacing w:before="60" w:after="60" w:line="240" w:lineRule="auto"/>
        <w:ind w:left="357" w:hanging="357"/>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dokument, sporządzony przez </w:t>
      </w:r>
      <w:r w:rsidR="00F57ABA">
        <w:rPr>
          <w:rFonts w:cs="Arial"/>
          <w:szCs w:val="20"/>
        </w:rPr>
        <w:t>Beneficjenta</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w tym</w:t>
      </w:r>
      <w:r w:rsidR="00320EF2">
        <w:rPr>
          <w:rFonts w:cs="Arial"/>
          <w:szCs w:val="20"/>
        </w:rPr>
        <w:t xml:space="preserve"> </w:t>
      </w:r>
      <w:r w:rsidR="00BE4ACA">
        <w:rPr>
          <w:rFonts w:cs="Arial"/>
          <w:szCs w:val="20"/>
        </w:rPr>
        <w:br/>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E15314">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1F3092D3" w14:textId="2DE07074" w:rsidR="0049309D" w:rsidRDefault="00657816" w:rsidP="00CE612D">
      <w:pPr>
        <w:numPr>
          <w:ilvl w:val="0"/>
          <w:numId w:val="5"/>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6863F2">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r w:rsidR="0049309D">
        <w:rPr>
          <w:rFonts w:cs="Arial"/>
        </w:rPr>
        <w:t xml:space="preserve"> </w:t>
      </w:r>
    </w:p>
    <w:p w14:paraId="108E4ECE" w14:textId="182292A9" w:rsidR="005F4F07" w:rsidRDefault="005F4F07" w:rsidP="00CE612D">
      <w:pPr>
        <w:numPr>
          <w:ilvl w:val="0"/>
          <w:numId w:val="5"/>
        </w:numPr>
        <w:spacing w:before="60" w:after="60" w:line="240" w:lineRule="auto"/>
        <w:ind w:left="357" w:hanging="357"/>
        <w:jc w:val="both"/>
        <w:rPr>
          <w:rFonts w:cs="Arial"/>
        </w:rPr>
      </w:pPr>
      <w:r>
        <w:rPr>
          <w:rFonts w:cs="Arial"/>
        </w:rPr>
        <w:t xml:space="preserve">Projekt może być realizowany przez </w:t>
      </w:r>
      <w:r w:rsidR="00946576">
        <w:rPr>
          <w:rFonts w:cs="Arial"/>
        </w:rPr>
        <w:t xml:space="preserve">Beneficjenta (będącego </w:t>
      </w:r>
      <w:r>
        <w:rPr>
          <w:rFonts w:cs="Arial"/>
        </w:rPr>
        <w:t>jednostk</w:t>
      </w:r>
      <w:r w:rsidR="00946576">
        <w:rPr>
          <w:rFonts w:cs="Arial"/>
        </w:rPr>
        <w:t>ą</w:t>
      </w:r>
      <w:r>
        <w:rPr>
          <w:rFonts w:cs="Arial"/>
        </w:rPr>
        <w:t xml:space="preserve"> naukow</w:t>
      </w:r>
      <w:r w:rsidR="00946576">
        <w:rPr>
          <w:rFonts w:cs="Arial"/>
        </w:rPr>
        <w:t>ą)</w:t>
      </w:r>
      <w:r>
        <w:rPr>
          <w:rFonts w:cs="Arial"/>
        </w:rPr>
        <w:t xml:space="preserve"> wyłącznie w ramach działalności niegospodarczej.</w:t>
      </w:r>
    </w:p>
    <w:p w14:paraId="38AE1EBE" w14:textId="635FF7AC" w:rsidR="00657816" w:rsidRPr="00DE1C31" w:rsidRDefault="005F4F07" w:rsidP="00CE612D">
      <w:pPr>
        <w:numPr>
          <w:ilvl w:val="0"/>
          <w:numId w:val="5"/>
        </w:numPr>
        <w:spacing w:before="60" w:after="60" w:line="240" w:lineRule="auto"/>
        <w:ind w:left="357" w:hanging="357"/>
        <w:jc w:val="both"/>
        <w:rPr>
          <w:rFonts w:cs="Arial"/>
        </w:rPr>
      </w:pPr>
      <w:r>
        <w:rPr>
          <w:rFonts w:cs="Arial"/>
        </w:rPr>
        <w:t>Poziom dofinansowania na realizację prac w Projekcie może wynieść do 100% kosztów kwalifikowalnych.</w:t>
      </w:r>
    </w:p>
    <w:p w14:paraId="3328555B" w14:textId="05707A46" w:rsidR="00BB4CC7" w:rsidRPr="00DE1C31" w:rsidRDefault="00B90ADB" w:rsidP="00E15314">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7DDD76BD" w:rsidR="00554F15" w:rsidRPr="00DE1C31" w:rsidRDefault="00BB4CC7" w:rsidP="00CE612D">
      <w:pPr>
        <w:numPr>
          <w:ilvl w:val="0"/>
          <w:numId w:val="32"/>
        </w:numPr>
        <w:spacing w:before="60" w:after="60" w:line="240" w:lineRule="auto"/>
        <w:ind w:left="357" w:hanging="357"/>
        <w:jc w:val="both"/>
        <w:rPr>
          <w:rFonts w:cs="Arial"/>
          <w:szCs w:val="20"/>
        </w:rPr>
      </w:pPr>
      <w:r w:rsidRPr="00DE1C31">
        <w:rPr>
          <w:rFonts w:cs="Arial"/>
          <w:szCs w:val="20"/>
        </w:rPr>
        <w:t xml:space="preserve">Centrum zobowiązuje się udzielić </w:t>
      </w:r>
      <w:r w:rsidR="0049309D">
        <w:rPr>
          <w:rFonts w:cs="Arial"/>
          <w:szCs w:val="20"/>
        </w:rPr>
        <w:t>Beneficjentowi</w:t>
      </w:r>
      <w:r w:rsidRPr="00DE1C31">
        <w:rPr>
          <w:rFonts w:cs="Arial"/>
          <w:szCs w:val="20"/>
        </w:rPr>
        <w:t xml:space="preserve"> </w:t>
      </w:r>
      <w:r w:rsidR="008E2ADD" w:rsidRPr="00DE1C31">
        <w:rPr>
          <w:rFonts w:cs="Arial"/>
          <w:szCs w:val="20"/>
        </w:rPr>
        <w:t>dofinansowania na realizację P</w:t>
      </w:r>
      <w:r w:rsidRPr="00DE1C31">
        <w:rPr>
          <w:rFonts w:cs="Arial"/>
          <w:szCs w:val="20"/>
        </w:rPr>
        <w:t xml:space="preserve">rojektu, w wysokości </w:t>
      </w:r>
      <w:r w:rsidRPr="00972431">
        <w:rPr>
          <w:rFonts w:cs="Arial"/>
          <w:szCs w:val="20"/>
        </w:rPr>
        <w:t xml:space="preserve">określonej </w:t>
      </w:r>
      <w:r w:rsidRPr="00A85D3F">
        <w:rPr>
          <w:rFonts w:cs="Arial"/>
          <w:szCs w:val="20"/>
        </w:rPr>
        <w:t xml:space="preserve">w § </w:t>
      </w:r>
      <w:r w:rsidR="00563EE6" w:rsidRPr="00A85D3F">
        <w:rPr>
          <w:rFonts w:cs="Arial"/>
          <w:szCs w:val="20"/>
        </w:rPr>
        <w:t xml:space="preserve">5 </w:t>
      </w:r>
      <w:r w:rsidRPr="00A85D3F">
        <w:rPr>
          <w:rFonts w:cs="Arial"/>
          <w:szCs w:val="20"/>
        </w:rPr>
        <w:t xml:space="preserve">ust. </w:t>
      </w:r>
      <w:r w:rsidR="005E72A5" w:rsidRPr="00A85D3F">
        <w:rPr>
          <w:rFonts w:cs="Arial"/>
          <w:szCs w:val="20"/>
        </w:rPr>
        <w:t>3</w:t>
      </w:r>
      <w:r w:rsidR="00674957" w:rsidRPr="00DE1C31">
        <w:rPr>
          <w:rFonts w:cs="Arial"/>
          <w:szCs w:val="20"/>
        </w:rPr>
        <w:t xml:space="preserve"> </w:t>
      </w:r>
      <w:r w:rsidRPr="00DE1C31">
        <w:rPr>
          <w:rFonts w:cs="Arial"/>
          <w:szCs w:val="20"/>
        </w:rPr>
        <w:t>Umowy.</w:t>
      </w:r>
    </w:p>
    <w:p w14:paraId="1E400581" w14:textId="2F658445" w:rsidR="00162B07" w:rsidRPr="00DE1C31" w:rsidRDefault="008E2ADD" w:rsidP="00CE612D">
      <w:pPr>
        <w:numPr>
          <w:ilvl w:val="0"/>
          <w:numId w:val="32"/>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40B41E08" w:rsidR="00554F15" w:rsidRPr="00DE1C31" w:rsidRDefault="0049309D" w:rsidP="00CE612D">
      <w:pPr>
        <w:numPr>
          <w:ilvl w:val="0"/>
          <w:numId w:val="32"/>
        </w:numPr>
        <w:spacing w:before="60" w:after="60" w:line="240" w:lineRule="auto"/>
        <w:ind w:left="357" w:hanging="357"/>
        <w:jc w:val="both"/>
        <w:rPr>
          <w:rFonts w:cs="Arial"/>
          <w:szCs w:val="20"/>
        </w:rPr>
      </w:pPr>
      <w:r>
        <w:rPr>
          <w:rFonts w:cs="Arial"/>
          <w:szCs w:val="20"/>
        </w:rPr>
        <w:t>Beneficjent</w:t>
      </w:r>
      <w:r w:rsidR="00BB4CC7" w:rsidRPr="00DE1C31">
        <w:rPr>
          <w:rFonts w:cs="Arial"/>
          <w:szCs w:val="20"/>
        </w:rPr>
        <w:t xml:space="preserve"> zobowiązuj</w:t>
      </w:r>
      <w:r w:rsidR="00443D84">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CE612D">
      <w:pPr>
        <w:pStyle w:val="Akapitzlist"/>
        <w:numPr>
          <w:ilvl w:val="0"/>
          <w:numId w:val="33"/>
        </w:numPr>
        <w:spacing w:before="60" w:after="60" w:line="240" w:lineRule="auto"/>
        <w:ind w:left="850" w:hanging="425"/>
        <w:contextualSpacing w:val="0"/>
        <w:jc w:val="both"/>
        <w:rPr>
          <w:rFonts w:ascii="Arial" w:hAnsi="Arial" w:cs="Arial"/>
          <w:szCs w:val="20"/>
        </w:rPr>
      </w:pPr>
      <w:r w:rsidRPr="00DE1C31">
        <w:rPr>
          <w:rFonts w:ascii="Arial" w:hAnsi="Arial" w:cs="Arial"/>
          <w:szCs w:val="20"/>
        </w:rPr>
        <w:t>Umową i jej załącznikami, w szczególności z opisem zawartym we wniosku o dofinansowanie;</w:t>
      </w:r>
    </w:p>
    <w:p w14:paraId="4CF79B4D" w14:textId="0F04F998" w:rsidR="00554F15" w:rsidRPr="00DE1C31" w:rsidRDefault="00554F15" w:rsidP="00CE612D">
      <w:pPr>
        <w:pStyle w:val="Akapitzlist"/>
        <w:numPr>
          <w:ilvl w:val="0"/>
          <w:numId w:val="33"/>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w:t>
      </w:r>
    </w:p>
    <w:p w14:paraId="2D58AFF3" w14:textId="05D9EE98" w:rsidR="00295034" w:rsidRPr="00DE1C31" w:rsidRDefault="0049309D" w:rsidP="00CE612D">
      <w:pPr>
        <w:pStyle w:val="Style4"/>
        <w:widowControl/>
        <w:numPr>
          <w:ilvl w:val="0"/>
          <w:numId w:val="32"/>
        </w:numPr>
        <w:spacing w:before="60" w:after="60" w:line="240" w:lineRule="auto"/>
        <w:ind w:left="357" w:hanging="357"/>
        <w:jc w:val="left"/>
        <w:rPr>
          <w:rFonts w:ascii="Arial" w:hAnsi="Arial" w:cs="Arial"/>
          <w:sz w:val="20"/>
          <w:szCs w:val="20"/>
        </w:rPr>
      </w:pPr>
      <w:r>
        <w:rPr>
          <w:rStyle w:val="FontStyle14"/>
          <w:rFonts w:ascii="Arial" w:hAnsi="Arial" w:cs="Arial"/>
        </w:rPr>
        <w:t>Beneficjent</w:t>
      </w:r>
      <w:r w:rsidR="00295034" w:rsidRPr="00DE1C31">
        <w:rPr>
          <w:rStyle w:val="FontStyle14"/>
          <w:rFonts w:ascii="Arial" w:hAnsi="Arial" w:cs="Arial"/>
        </w:rPr>
        <w:t xml:space="preserve"> zobowiązuje się w szczególności:</w:t>
      </w:r>
    </w:p>
    <w:p w14:paraId="3D93C022" w14:textId="223075D4" w:rsidR="00162B07" w:rsidRPr="00DE1C31" w:rsidRDefault="00162B07" w:rsidP="00CE612D">
      <w:pPr>
        <w:pStyle w:val="Style7"/>
        <w:widowControl/>
        <w:numPr>
          <w:ilvl w:val="0"/>
          <w:numId w:val="34"/>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8752AA3" w:rsidR="009E25BB" w:rsidRPr="00DE1C31" w:rsidRDefault="009E25BB" w:rsidP="00CE612D">
      <w:pPr>
        <w:pStyle w:val="Style7"/>
        <w:widowControl/>
        <w:numPr>
          <w:ilvl w:val="0"/>
          <w:numId w:val="34"/>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 przenosić, w okresie kwalifikowalności </w:t>
      </w:r>
      <w:r w:rsidR="007D2794">
        <w:rPr>
          <w:rStyle w:val="FontStyle14"/>
          <w:rFonts w:ascii="Arial" w:hAnsi="Arial" w:cs="Arial"/>
        </w:rPr>
        <w:t>kosztów</w:t>
      </w:r>
      <w:r w:rsidRPr="00DE1C31">
        <w:rPr>
          <w:rStyle w:val="FontStyle14"/>
          <w:rFonts w:ascii="Arial" w:hAnsi="Arial" w:cs="Arial"/>
        </w:rPr>
        <w:t xml:space="preserve">, o którym mowa </w:t>
      </w:r>
      <w:r w:rsidRPr="00A85D3F">
        <w:rPr>
          <w:rStyle w:val="FontStyle14"/>
          <w:rFonts w:ascii="Arial" w:hAnsi="Arial" w:cs="Arial"/>
        </w:rPr>
        <w:t xml:space="preserve">w § </w:t>
      </w:r>
      <w:r w:rsidR="00563EE6" w:rsidRPr="00A85D3F">
        <w:rPr>
          <w:rStyle w:val="FontStyle14"/>
          <w:rFonts w:ascii="Arial" w:hAnsi="Arial" w:cs="Arial"/>
        </w:rPr>
        <w:t xml:space="preserve">6 </w:t>
      </w:r>
      <w:r w:rsidRPr="00A85D3F">
        <w:rPr>
          <w:rStyle w:val="FontStyle14"/>
          <w:rFonts w:ascii="Arial" w:hAnsi="Arial" w:cs="Arial"/>
        </w:rPr>
        <w:t>ust. 1</w:t>
      </w:r>
      <w:r w:rsidRPr="00FD3F9E">
        <w:rPr>
          <w:rStyle w:val="FontStyle14"/>
          <w:rFonts w:ascii="Arial" w:hAnsi="Arial" w:cs="Arial"/>
        </w:rPr>
        <w:t xml:space="preserve"> Umowy</w:t>
      </w:r>
      <w:r w:rsidRPr="00DE1C31">
        <w:rPr>
          <w:rStyle w:val="FontStyle14"/>
          <w:rFonts w:ascii="Arial" w:hAnsi="Arial" w:cs="Arial"/>
        </w:rPr>
        <w:t xml:space="preserve"> oraz </w:t>
      </w:r>
      <w:r w:rsidR="00DB3E42">
        <w:rPr>
          <w:rStyle w:val="FontStyle14"/>
          <w:rFonts w:ascii="Arial" w:hAnsi="Arial" w:cs="Arial"/>
        </w:rPr>
        <w:br/>
      </w:r>
      <w:r w:rsidRPr="00DE1C31">
        <w:rPr>
          <w:rStyle w:val="FontStyle14"/>
          <w:rFonts w:ascii="Arial" w:hAnsi="Arial" w:cs="Arial"/>
        </w:rPr>
        <w:t xml:space="preserve">w okresie </w:t>
      </w:r>
      <w:r w:rsidR="007C3108" w:rsidRPr="00DE1C31">
        <w:rPr>
          <w:rStyle w:val="FontStyle14"/>
          <w:rFonts w:ascii="Arial" w:hAnsi="Arial" w:cs="Arial"/>
        </w:rPr>
        <w:t xml:space="preserve">5 </w:t>
      </w:r>
      <w:r w:rsidRPr="00DE1C31">
        <w:rPr>
          <w:rStyle w:val="FontStyle14"/>
          <w:rFonts w:ascii="Arial" w:hAnsi="Arial" w:cs="Arial"/>
        </w:rPr>
        <w:t xml:space="preserve">lat </w:t>
      </w:r>
      <w:r w:rsidR="008E2ADD" w:rsidRPr="00DE1C31">
        <w:rPr>
          <w:rStyle w:val="FontStyle14"/>
          <w:rFonts w:ascii="Arial" w:hAnsi="Arial" w:cs="Arial"/>
        </w:rPr>
        <w:t>od dnia zakończenia realizacji P</w:t>
      </w:r>
      <w:r w:rsidRPr="00DE1C31">
        <w:rPr>
          <w:rStyle w:val="FontStyle14"/>
          <w:rFonts w:ascii="Arial" w:hAnsi="Arial" w:cs="Arial"/>
        </w:rPr>
        <w:t>rojektu, na inny podmiot praw, obowiązków lub wierzytelności wynikających z Umowy, bez zgody Centrum wyrażonej na piśmie pod rygorem nieważności</w:t>
      </w:r>
      <w:r w:rsidR="00FD3F9E">
        <w:rPr>
          <w:rStyle w:val="FontStyle14"/>
          <w:rFonts w:ascii="Arial" w:hAnsi="Arial" w:cs="Arial"/>
        </w:rPr>
        <w:t xml:space="preserve">, z </w:t>
      </w:r>
      <w:r w:rsidR="00FD3F9E" w:rsidRPr="00A85D3F">
        <w:rPr>
          <w:rStyle w:val="FontStyle14"/>
          <w:rFonts w:ascii="Arial" w:hAnsi="Arial" w:cs="Arial"/>
        </w:rPr>
        <w:t>zastrzeżeniem §4</w:t>
      </w:r>
      <w:r w:rsidR="00AA6D54" w:rsidRPr="00A85D3F">
        <w:rPr>
          <w:rStyle w:val="FontStyle14"/>
          <w:rFonts w:ascii="Arial" w:hAnsi="Arial" w:cs="Arial"/>
        </w:rPr>
        <w:t>;</w:t>
      </w:r>
    </w:p>
    <w:p w14:paraId="3E62C522" w14:textId="6ED73196" w:rsidR="00295034" w:rsidRPr="00DE1C31" w:rsidRDefault="00295034" w:rsidP="00CE612D">
      <w:pPr>
        <w:pStyle w:val="Style7"/>
        <w:widowControl/>
        <w:numPr>
          <w:ilvl w:val="0"/>
          <w:numId w:val="34"/>
        </w:numPr>
        <w:spacing w:before="60" w:after="60" w:line="240" w:lineRule="auto"/>
        <w:ind w:left="850" w:hanging="425"/>
        <w:jc w:val="left"/>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1108FD3" w:rsidR="00295034" w:rsidRPr="00DE1C31" w:rsidRDefault="00295034" w:rsidP="00CE612D">
      <w:pPr>
        <w:pStyle w:val="Style7"/>
        <w:widowControl/>
        <w:numPr>
          <w:ilvl w:val="0"/>
          <w:numId w:val="34"/>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w:t>
      </w:r>
      <w:r w:rsidR="00575E20">
        <w:rPr>
          <w:rStyle w:val="FontStyle14"/>
          <w:rFonts w:ascii="Arial" w:hAnsi="Arial" w:cs="Arial"/>
        </w:rPr>
        <w:t xml:space="preserve">w swoim statusie </w:t>
      </w:r>
      <w:r w:rsidRPr="00DE1C31">
        <w:rPr>
          <w:rStyle w:val="FontStyle14"/>
          <w:rFonts w:ascii="Arial" w:hAnsi="Arial" w:cs="Arial"/>
        </w:rPr>
        <w:t>takich zmian prawno-organizacyjnych,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w:t>
      </w:r>
      <w:r w:rsidR="00575E20">
        <w:rPr>
          <w:rStyle w:val="FontStyle14"/>
          <w:rFonts w:ascii="Arial" w:hAnsi="Arial" w:cs="Arial"/>
        </w:rPr>
        <w:t xml:space="preserve"> w swoim statusie</w:t>
      </w:r>
      <w:r w:rsidRPr="00DE1C31">
        <w:rPr>
          <w:rStyle w:val="FontStyle14"/>
          <w:rFonts w:ascii="Arial" w:hAnsi="Arial" w:cs="Arial"/>
        </w:rPr>
        <w:t>;</w:t>
      </w:r>
    </w:p>
    <w:p w14:paraId="70342BFF" w14:textId="27F4AB29" w:rsidR="00C2539B" w:rsidRPr="00C2539B" w:rsidRDefault="00295034" w:rsidP="00CE612D">
      <w:pPr>
        <w:pStyle w:val="Style7"/>
        <w:widowControl/>
        <w:numPr>
          <w:ilvl w:val="0"/>
          <w:numId w:val="35"/>
        </w:numPr>
        <w:suppressAutoHyphens/>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od </w:t>
      </w:r>
      <w:r w:rsidR="00497A52">
        <w:rPr>
          <w:rStyle w:val="FontStyle14"/>
          <w:rFonts w:ascii="Arial" w:hAnsi="Arial" w:cs="Arial"/>
        </w:rPr>
        <w:t>dnia</w:t>
      </w:r>
      <w:r w:rsidR="00497A52" w:rsidRPr="00DE1C31">
        <w:rPr>
          <w:rStyle w:val="FontStyle14"/>
          <w:rFonts w:ascii="Arial" w:hAnsi="Arial" w:cs="Arial"/>
        </w:rPr>
        <w:t xml:space="preserve"> </w:t>
      </w:r>
      <w:r w:rsidRPr="00DE1C31">
        <w:rPr>
          <w:rStyle w:val="FontStyle14"/>
          <w:rFonts w:ascii="Arial" w:hAnsi="Arial" w:cs="Arial"/>
        </w:rPr>
        <w:t>zakoń</w:t>
      </w:r>
      <w:r w:rsidRPr="00DE1C31">
        <w:rPr>
          <w:rStyle w:val="FontStyle14"/>
          <w:rFonts w:ascii="Arial" w:hAnsi="Arial" w:cs="Arial"/>
        </w:rPr>
        <w:softHyphen/>
        <w:t>czenia realizacji Projektu</w:t>
      </w:r>
      <w:r w:rsidR="00C2539B">
        <w:rPr>
          <w:rStyle w:val="FontStyle14"/>
          <w:rFonts w:ascii="Arial" w:hAnsi="Arial" w:cs="Arial"/>
        </w:rPr>
        <w:t>;</w:t>
      </w:r>
    </w:p>
    <w:p w14:paraId="3C507F4A" w14:textId="09EFEC16" w:rsidR="00295034" w:rsidRPr="00DE1C31" w:rsidRDefault="00C2539B" w:rsidP="00CE612D">
      <w:pPr>
        <w:pStyle w:val="Style7"/>
        <w:widowControl/>
        <w:numPr>
          <w:ilvl w:val="0"/>
          <w:numId w:val="35"/>
        </w:numPr>
        <w:suppressAutoHyphens/>
        <w:spacing w:before="60" w:after="60" w:line="240" w:lineRule="auto"/>
        <w:ind w:left="850" w:hanging="425"/>
        <w:rPr>
          <w:rStyle w:val="FontStyle14"/>
          <w:rFonts w:ascii="Arial" w:eastAsia="Calibri" w:hAnsi="Arial" w:cs="Arial"/>
          <w:lang w:eastAsia="en-US"/>
        </w:rPr>
      </w:pPr>
      <w:r>
        <w:rPr>
          <w:rStyle w:val="FontStyle14"/>
          <w:rFonts w:ascii="Arial" w:hAnsi="Arial" w:cs="Arial"/>
        </w:rPr>
        <w:t xml:space="preserve">udzielać Uprawnionemu </w:t>
      </w:r>
      <w:r w:rsidRPr="00DE1C31">
        <w:rPr>
          <w:rStyle w:val="FontStyle14"/>
          <w:rFonts w:ascii="Arial" w:hAnsi="Arial" w:cs="Arial"/>
        </w:rPr>
        <w:t>wszelkich żądanych informacji lub dokumentów dotyczących realizacji Projektu, a także wyników Pro</w:t>
      </w:r>
      <w:r w:rsidRPr="00DE1C31">
        <w:rPr>
          <w:rStyle w:val="FontStyle14"/>
          <w:rFonts w:ascii="Arial" w:hAnsi="Arial" w:cs="Arial"/>
        </w:rPr>
        <w:softHyphen/>
        <w:t xml:space="preserve">jektu oraz ich wykorzystania, w trakcie realizacji Projektu oraz przez okres 5 lat od </w:t>
      </w:r>
      <w:r>
        <w:rPr>
          <w:rStyle w:val="FontStyle14"/>
          <w:rFonts w:ascii="Arial" w:hAnsi="Arial" w:cs="Arial"/>
        </w:rPr>
        <w:t>dnia</w:t>
      </w:r>
      <w:r w:rsidRPr="00DE1C31">
        <w:rPr>
          <w:rStyle w:val="FontStyle14"/>
          <w:rFonts w:ascii="Arial" w:hAnsi="Arial" w:cs="Arial"/>
        </w:rPr>
        <w:t xml:space="preserve"> zakoń</w:t>
      </w:r>
      <w:r w:rsidRPr="00DE1C31">
        <w:rPr>
          <w:rStyle w:val="FontStyle14"/>
          <w:rFonts w:ascii="Arial" w:hAnsi="Arial" w:cs="Arial"/>
        </w:rPr>
        <w:softHyphen/>
        <w:t>czenia realizacji Projektu</w:t>
      </w:r>
      <w:r>
        <w:rPr>
          <w:rStyle w:val="FontStyle14"/>
          <w:rFonts w:ascii="Arial" w:hAnsi="Arial" w:cs="Arial"/>
        </w:rPr>
        <w:t>.</w:t>
      </w:r>
    </w:p>
    <w:p w14:paraId="0E1BF167" w14:textId="77777777" w:rsidR="001A0A41" w:rsidRDefault="009E1B0D" w:rsidP="001A0A41">
      <w:pPr>
        <w:pStyle w:val="Style4"/>
        <w:widowControl/>
        <w:numPr>
          <w:ilvl w:val="0"/>
          <w:numId w:val="32"/>
        </w:numPr>
        <w:spacing w:before="60" w:after="60" w:line="240" w:lineRule="auto"/>
        <w:ind w:left="357" w:hanging="357"/>
        <w:rPr>
          <w:rStyle w:val="FontStyle14"/>
          <w:rFonts w:ascii="Arial" w:hAnsi="Arial" w:cs="Arial"/>
        </w:rPr>
      </w:pPr>
      <w:r>
        <w:rPr>
          <w:rStyle w:val="FontStyle14"/>
          <w:rFonts w:ascii="Arial" w:hAnsi="Arial" w:cs="Arial"/>
        </w:rPr>
        <w:t>Beneficjent</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23574316" w14:textId="48EF3222" w:rsidR="009F1183" w:rsidRDefault="005269AF" w:rsidP="001A0A41">
      <w:pPr>
        <w:pStyle w:val="Style4"/>
        <w:widowControl/>
        <w:numPr>
          <w:ilvl w:val="0"/>
          <w:numId w:val="32"/>
        </w:numPr>
        <w:spacing w:before="60" w:after="60" w:line="240" w:lineRule="auto"/>
        <w:ind w:left="357" w:hanging="357"/>
        <w:rPr>
          <w:rFonts w:ascii="Arial" w:hAnsi="Arial" w:cs="Arial"/>
          <w:sz w:val="20"/>
          <w:szCs w:val="20"/>
        </w:rPr>
      </w:pPr>
      <w:r>
        <w:rPr>
          <w:rFonts w:ascii="Arial" w:hAnsi="Arial" w:cs="Arial"/>
          <w:sz w:val="20"/>
          <w:szCs w:val="20"/>
        </w:rPr>
        <w:t xml:space="preserve">Beneficjent </w:t>
      </w:r>
      <w:r w:rsidR="001A0A41" w:rsidRPr="001A0A41">
        <w:rPr>
          <w:rFonts w:ascii="Arial" w:hAnsi="Arial" w:cs="Arial"/>
          <w:spacing w:val="2"/>
          <w:sz w:val="20"/>
          <w:szCs w:val="20"/>
        </w:rPr>
        <w:t xml:space="preserve">ma </w:t>
      </w:r>
      <w:r w:rsidR="001A0A41" w:rsidRPr="001A0A41">
        <w:rPr>
          <w:rFonts w:ascii="Arial" w:hAnsi="Arial" w:cs="Arial"/>
          <w:sz w:val="20"/>
          <w:szCs w:val="20"/>
        </w:rPr>
        <w:t xml:space="preserve">prawo do </w:t>
      </w:r>
      <w:r w:rsidR="009F1183">
        <w:rPr>
          <w:rFonts w:ascii="Arial" w:hAnsi="Arial" w:cs="Arial"/>
          <w:sz w:val="20"/>
          <w:szCs w:val="20"/>
        </w:rPr>
        <w:t>rozpowszechniania wyników Projektu, po uzyskaniu uprzedniej akceptacji Uprawnionego, w szczególności poprzez:</w:t>
      </w:r>
    </w:p>
    <w:p w14:paraId="0576A6C9" w14:textId="66413FE6" w:rsidR="009F1183" w:rsidRDefault="009F1183" w:rsidP="009F1183">
      <w:pPr>
        <w:pStyle w:val="Style4"/>
        <w:widowControl/>
        <w:numPr>
          <w:ilvl w:val="1"/>
          <w:numId w:val="32"/>
        </w:numPr>
        <w:spacing w:before="60" w:after="60" w:line="240" w:lineRule="auto"/>
        <w:ind w:left="993"/>
        <w:rPr>
          <w:rFonts w:ascii="Arial" w:hAnsi="Arial" w:cs="Arial"/>
          <w:sz w:val="20"/>
          <w:szCs w:val="20"/>
        </w:rPr>
      </w:pPr>
      <w:r>
        <w:rPr>
          <w:rFonts w:ascii="Arial" w:hAnsi="Arial" w:cs="Arial"/>
          <w:sz w:val="20"/>
          <w:szCs w:val="20"/>
        </w:rPr>
        <w:lastRenderedPageBreak/>
        <w:t>wystąpienia na konferencjach naukowych;</w:t>
      </w:r>
    </w:p>
    <w:p w14:paraId="64209B4A" w14:textId="426206EC" w:rsidR="001A0A41" w:rsidRPr="009F1183" w:rsidRDefault="009F1183" w:rsidP="009F1183">
      <w:pPr>
        <w:pStyle w:val="Style4"/>
        <w:widowControl/>
        <w:numPr>
          <w:ilvl w:val="1"/>
          <w:numId w:val="32"/>
        </w:numPr>
        <w:spacing w:before="60" w:after="60" w:line="240" w:lineRule="auto"/>
        <w:ind w:left="993"/>
        <w:rPr>
          <w:rStyle w:val="FontStyle14"/>
          <w:rFonts w:ascii="Arial" w:hAnsi="Arial" w:cs="Arial"/>
        </w:rPr>
      </w:pPr>
      <w:r>
        <w:rPr>
          <w:rFonts w:ascii="Arial" w:hAnsi="Arial" w:cs="Arial"/>
          <w:sz w:val="20"/>
          <w:szCs w:val="20"/>
        </w:rPr>
        <w:t xml:space="preserve">publikacje </w:t>
      </w:r>
      <w:r w:rsidRPr="009908F1">
        <w:rPr>
          <w:rStyle w:val="FontStyle29"/>
          <w:rFonts w:ascii="Arial" w:hAnsi="Arial" w:cs="Arial"/>
        </w:rPr>
        <w:t xml:space="preserve">w czasopismach naukowych lub technicznych widniejących w </w:t>
      </w:r>
      <w:r w:rsidRPr="009908F1">
        <w:rPr>
          <w:rFonts w:ascii="Arial" w:hAnsi="Arial" w:cs="Arial"/>
          <w:i/>
          <w:sz w:val="20"/>
          <w:szCs w:val="20"/>
        </w:rPr>
        <w:t>Wykazie czasopism naukowych i recenzowanych materiałów z konferencji międzynarodowych</w:t>
      </w:r>
      <w:r w:rsidRPr="009908F1">
        <w:rPr>
          <w:rFonts w:ascii="Arial" w:hAnsi="Arial" w:cs="Arial"/>
          <w:sz w:val="20"/>
          <w:szCs w:val="20"/>
        </w:rPr>
        <w:t>,</w:t>
      </w:r>
      <w:r w:rsidRPr="009908F1">
        <w:rPr>
          <w:rFonts w:ascii="Arial" w:eastAsia="Calibri" w:hAnsi="Arial" w:cs="Arial"/>
          <w:sz w:val="20"/>
          <w:szCs w:val="22"/>
          <w:lang w:eastAsia="en-US"/>
        </w:rPr>
        <w:t xml:space="preserve"> </w:t>
      </w:r>
      <w:r w:rsidRPr="009908F1">
        <w:rPr>
          <w:rFonts w:ascii="Arial" w:hAnsi="Arial" w:cs="Arial"/>
          <w:sz w:val="20"/>
          <w:szCs w:val="20"/>
        </w:rPr>
        <w:t>stanowiącym załącznik do komunikatu Ministra Nauki i Szkolnictwa Wyższego z dnia 31 lipca 2019 r.</w:t>
      </w:r>
    </w:p>
    <w:p w14:paraId="050731E4" w14:textId="1A8EEF4A" w:rsidR="007E5410" w:rsidRPr="00DE1C31" w:rsidRDefault="00B246FD" w:rsidP="00E15314">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 xml:space="preserve">Prawa własności intelektualnej i </w:t>
      </w:r>
      <w:r w:rsidR="00982EC1">
        <w:rPr>
          <w:rFonts w:cs="Arial"/>
          <w:lang w:val="pl-PL"/>
        </w:rPr>
        <w:t>zastosowanie</w:t>
      </w:r>
      <w:r w:rsidR="00982EC1" w:rsidRPr="00DE1C31">
        <w:rPr>
          <w:rFonts w:cs="Arial"/>
          <w:lang w:val="pl-PL"/>
        </w:rPr>
        <w:t xml:space="preserve"> </w:t>
      </w:r>
      <w:r w:rsidR="008E2ADD" w:rsidRPr="00DE1C31">
        <w:rPr>
          <w:rFonts w:cs="Arial"/>
          <w:lang w:val="pl-PL"/>
        </w:rPr>
        <w:t>wyników P</w:t>
      </w:r>
      <w:r w:rsidR="009E25BB" w:rsidRPr="00DE1C31">
        <w:rPr>
          <w:rFonts w:cs="Arial"/>
          <w:lang w:val="pl-PL"/>
        </w:rPr>
        <w:t>rojektu</w:t>
      </w:r>
    </w:p>
    <w:p w14:paraId="6709C56A" w14:textId="096BDC5A" w:rsidR="00CE3ED2" w:rsidRPr="003D5BB4" w:rsidRDefault="0049309D" w:rsidP="009B57DB">
      <w:pPr>
        <w:numPr>
          <w:ilvl w:val="0"/>
          <w:numId w:val="6"/>
        </w:numPr>
        <w:spacing w:before="60" w:after="60" w:line="240" w:lineRule="auto"/>
        <w:ind w:left="357" w:hanging="357"/>
        <w:jc w:val="both"/>
        <w:rPr>
          <w:rFonts w:eastAsia="SimSun" w:cs="Arial"/>
          <w:bCs/>
          <w:szCs w:val="20"/>
          <w:lang w:val="fr-FR"/>
        </w:rPr>
      </w:pPr>
      <w:r w:rsidRPr="00CE3ED2">
        <w:rPr>
          <w:rFonts w:cs="Arial"/>
        </w:rPr>
        <w:t>Beneficjent</w:t>
      </w:r>
      <w:r w:rsidR="00375A8B" w:rsidRPr="00CE3ED2">
        <w:rPr>
          <w:rFonts w:cs="Arial"/>
        </w:rPr>
        <w:t xml:space="preserve"> zobowiązuj</w:t>
      </w:r>
      <w:r w:rsidR="00A5493C" w:rsidRPr="00CE3ED2">
        <w:rPr>
          <w:rFonts w:cs="Arial"/>
        </w:rPr>
        <w:t>e</w:t>
      </w:r>
      <w:r w:rsidR="00375A8B" w:rsidRPr="00CE3ED2">
        <w:rPr>
          <w:rFonts w:cs="Arial"/>
        </w:rPr>
        <w:t xml:space="preserve"> się do realizacji pełnego zakresu rzeczowego </w:t>
      </w:r>
      <w:r w:rsidR="008E2ADD" w:rsidRPr="00CE3ED2">
        <w:rPr>
          <w:rFonts w:cs="Arial"/>
        </w:rPr>
        <w:t>P</w:t>
      </w:r>
      <w:r w:rsidR="00A006F2" w:rsidRPr="00CE3ED2">
        <w:rPr>
          <w:rFonts w:cs="Arial"/>
        </w:rPr>
        <w:t>rojektu</w:t>
      </w:r>
      <w:r w:rsidR="00375A8B" w:rsidRPr="003D5BB4">
        <w:rPr>
          <w:rFonts w:eastAsia="SimSun" w:cs="Arial"/>
          <w:bCs/>
          <w:szCs w:val="20"/>
          <w:lang w:val="fr-FR"/>
        </w:rPr>
        <w:t>, zgodnie z wnioskiem o dofinansowanie.</w:t>
      </w:r>
    </w:p>
    <w:p w14:paraId="646167AE" w14:textId="5A70F00B" w:rsidR="00982EC1" w:rsidRDefault="00982EC1" w:rsidP="009B57DB">
      <w:pPr>
        <w:pStyle w:val="Style4"/>
        <w:widowControl/>
        <w:numPr>
          <w:ilvl w:val="0"/>
          <w:numId w:val="6"/>
        </w:numPr>
        <w:spacing w:before="60" w:after="60" w:line="240" w:lineRule="auto"/>
        <w:ind w:left="357" w:hanging="357"/>
        <w:rPr>
          <w:rStyle w:val="FontStyle14"/>
          <w:rFonts w:ascii="Arial" w:eastAsia="Calibri" w:hAnsi="Arial" w:cs="Arial"/>
          <w:lang w:eastAsia="en-US"/>
        </w:rPr>
      </w:pPr>
      <w:r>
        <w:rPr>
          <w:rStyle w:val="FontStyle14"/>
          <w:rFonts w:ascii="Arial" w:hAnsi="Arial" w:cs="Arial"/>
        </w:rPr>
        <w:t>Uprawniony</w:t>
      </w:r>
      <w:r w:rsidRPr="00DE1C31">
        <w:rPr>
          <w:rStyle w:val="FontStyle14"/>
          <w:rFonts w:ascii="Arial" w:hAnsi="Arial" w:cs="Arial"/>
        </w:rPr>
        <w:t xml:space="preserve"> zobowiązuje się </w:t>
      </w:r>
      <w:r w:rsidRPr="00EE1912">
        <w:rPr>
          <w:rStyle w:val="FontStyle14"/>
          <w:rFonts w:ascii="Arial" w:hAnsi="Arial" w:cs="Arial"/>
        </w:rPr>
        <w:t xml:space="preserve">do zastosowania </w:t>
      </w:r>
      <w:r w:rsidR="00F81DBA">
        <w:rPr>
          <w:rStyle w:val="FontStyle14"/>
          <w:rFonts w:ascii="Arial" w:hAnsi="Arial" w:cs="Arial"/>
        </w:rPr>
        <w:t xml:space="preserve">w praktyce </w:t>
      </w:r>
      <w:r w:rsidRPr="00EE1912">
        <w:rPr>
          <w:rStyle w:val="FontStyle14"/>
          <w:rFonts w:ascii="Arial" w:hAnsi="Arial" w:cs="Arial"/>
        </w:rPr>
        <w:t>rozwiązania będącego wynikiem realizacji Projektu</w:t>
      </w:r>
      <w:r w:rsidR="005D5D34">
        <w:rPr>
          <w:rStyle w:val="FontStyle14"/>
          <w:rFonts w:ascii="Arial" w:hAnsi="Arial" w:cs="Arial"/>
        </w:rPr>
        <w:t xml:space="preserve"> w ramach realizowanych zadań,</w:t>
      </w:r>
      <w:r w:rsidRPr="00EE1912">
        <w:rPr>
          <w:rStyle w:val="FontStyle14"/>
          <w:rFonts w:ascii="Arial" w:hAnsi="Arial" w:cs="Arial"/>
        </w:rPr>
        <w:t xml:space="preserve"> w okresie trzech lat od zakończenia realizacji Projektu.</w:t>
      </w:r>
    </w:p>
    <w:p w14:paraId="1F9BE251" w14:textId="0257C1EA" w:rsidR="00982EC1" w:rsidRPr="00EE1912" w:rsidRDefault="00982EC1" w:rsidP="009B57DB">
      <w:pPr>
        <w:pStyle w:val="Style4"/>
        <w:widowControl/>
        <w:numPr>
          <w:ilvl w:val="0"/>
          <w:numId w:val="6"/>
        </w:numPr>
        <w:spacing w:before="60" w:after="60" w:line="240" w:lineRule="auto"/>
        <w:ind w:left="357" w:hanging="357"/>
        <w:rPr>
          <w:rStyle w:val="FontStyle14"/>
          <w:rFonts w:ascii="Arial" w:hAnsi="Arial" w:cs="Arial"/>
        </w:rPr>
      </w:pPr>
      <w:r w:rsidRPr="00C760E8">
        <w:rPr>
          <w:rStyle w:val="FontStyle14"/>
          <w:rFonts w:ascii="Arial" w:hAnsi="Arial" w:cs="Arial"/>
        </w:rPr>
        <w:t>Uprawniony może zastosować w praktyce rozwiązanie będące wynikiem realizacji Projektu przed zakończeniem realizacji Projektu.</w:t>
      </w:r>
    </w:p>
    <w:p w14:paraId="2DAAA9C3" w14:textId="7031E2A0" w:rsidR="003F15E0" w:rsidRDefault="005D5D34" w:rsidP="009B57DB">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Pr>
          <w:rFonts w:ascii="Arial" w:eastAsia="SimSun" w:hAnsi="Arial" w:cs="Arial"/>
          <w:bCs/>
          <w:szCs w:val="20"/>
          <w:lang w:val="fr-FR"/>
        </w:rPr>
        <w:t>Prawa</w:t>
      </w:r>
      <w:r w:rsidRPr="003D5BB4">
        <w:rPr>
          <w:rFonts w:ascii="Arial" w:eastAsia="SimSun" w:hAnsi="Arial" w:cs="Arial"/>
          <w:bCs/>
          <w:szCs w:val="20"/>
          <w:lang w:val="fr-FR"/>
        </w:rPr>
        <w:t xml:space="preserve"> </w:t>
      </w:r>
      <w:r w:rsidR="00E371C4">
        <w:rPr>
          <w:rFonts w:ascii="Arial" w:eastAsia="SimSun" w:hAnsi="Arial" w:cs="Arial"/>
          <w:bCs/>
          <w:szCs w:val="20"/>
          <w:lang w:val="fr-FR"/>
        </w:rPr>
        <w:t xml:space="preserve">majątkowe </w:t>
      </w:r>
      <w:r w:rsidR="00175867" w:rsidRPr="003D5BB4">
        <w:rPr>
          <w:rFonts w:ascii="Arial" w:eastAsia="SimSun" w:hAnsi="Arial" w:cs="Arial"/>
          <w:bCs/>
          <w:szCs w:val="20"/>
          <w:lang w:val="fr-FR"/>
        </w:rPr>
        <w:t>do przedmiotów prawa własności przemysłowej (w rozumieniu ustawy z dnia 30 czerwca 2000</w:t>
      </w:r>
      <w:r>
        <w:rPr>
          <w:rFonts w:ascii="Arial" w:eastAsia="SimSun" w:hAnsi="Arial" w:cs="Arial"/>
          <w:bCs/>
          <w:szCs w:val="20"/>
          <w:lang w:val="fr-FR"/>
        </w:rPr>
        <w:t> </w:t>
      </w:r>
      <w:r w:rsidR="00175867" w:rsidRPr="003D5BB4">
        <w:rPr>
          <w:rFonts w:ascii="Arial" w:eastAsia="SimSun" w:hAnsi="Arial" w:cs="Arial"/>
          <w:bCs/>
          <w:szCs w:val="20"/>
          <w:lang w:val="fr-FR"/>
        </w:rPr>
        <w:t>r. Prawo własności przemysłowej)</w:t>
      </w:r>
      <w:r w:rsidR="00E371C4" w:rsidRPr="003D5BB4">
        <w:rPr>
          <w:rFonts w:ascii="Arial" w:eastAsia="SimSun" w:hAnsi="Arial" w:cs="Arial"/>
          <w:bCs/>
          <w:szCs w:val="20"/>
          <w:lang w:val="fr-FR"/>
        </w:rPr>
        <w:t xml:space="preserve">, przedmiotów prawa autorskiego (w rozumieniu ustawy z dnia 4 lutego 1994 r. o prawie autorskim i prawach pokrewnych), </w:t>
      </w:r>
      <w:r w:rsidR="00175867" w:rsidRPr="003D5BB4">
        <w:rPr>
          <w:rFonts w:ascii="Arial" w:eastAsia="SimSun" w:hAnsi="Arial" w:cs="Arial"/>
          <w:bCs/>
          <w:szCs w:val="20"/>
          <w:lang w:val="fr-FR"/>
        </w:rPr>
        <w:t>oraz innych rezultatów realizacji Projektu nie podlegających takiej ochronie</w:t>
      </w:r>
      <w:r w:rsidR="007B4B08">
        <w:rPr>
          <w:rFonts w:ascii="Arial" w:eastAsia="SimSun" w:hAnsi="Arial" w:cs="Arial"/>
          <w:bCs/>
          <w:szCs w:val="20"/>
          <w:lang w:val="fr-FR"/>
        </w:rPr>
        <w:t xml:space="preserve"> (dalej </w:t>
      </w:r>
      <w:r w:rsidR="00457DE3">
        <w:rPr>
          <w:rFonts w:ascii="Arial" w:eastAsia="SimSun" w:hAnsi="Arial" w:cs="Arial"/>
          <w:bCs/>
          <w:szCs w:val="20"/>
          <w:lang w:val="fr-FR"/>
        </w:rPr>
        <w:t xml:space="preserve">również </w:t>
      </w:r>
      <w:r w:rsidR="00081919">
        <w:rPr>
          <w:rFonts w:ascii="Arial" w:eastAsia="SimSun" w:hAnsi="Arial" w:cs="Arial"/>
          <w:bCs/>
          <w:szCs w:val="20"/>
          <w:lang w:val="fr-FR"/>
        </w:rPr>
        <w:t xml:space="preserve">łącznie jako </w:t>
      </w:r>
      <w:r w:rsidR="00081919">
        <w:rPr>
          <w:rStyle w:val="FontStyle14"/>
          <w:rFonts w:ascii="Arial" w:hAnsi="Arial" w:cs="Arial"/>
        </w:rPr>
        <w:t>„</w:t>
      </w:r>
      <w:r w:rsidR="007B4B08">
        <w:rPr>
          <w:rFonts w:ascii="Arial" w:eastAsia="SimSun" w:hAnsi="Arial" w:cs="Arial"/>
          <w:bCs/>
          <w:szCs w:val="20"/>
          <w:lang w:val="fr-FR"/>
        </w:rPr>
        <w:t>PWI</w:t>
      </w:r>
      <w:r w:rsidR="00081919">
        <w:rPr>
          <w:rStyle w:val="FontStyle14"/>
          <w:rFonts w:ascii="Arial" w:hAnsi="Arial" w:cs="Arial"/>
        </w:rPr>
        <w:t>”</w:t>
      </w:r>
      <w:r w:rsidR="007B4B08">
        <w:rPr>
          <w:rFonts w:ascii="Arial" w:eastAsia="SimSun" w:hAnsi="Arial" w:cs="Arial"/>
          <w:bCs/>
          <w:szCs w:val="20"/>
          <w:lang w:val="fr-FR"/>
        </w:rPr>
        <w:t>)</w:t>
      </w:r>
      <w:r w:rsidR="00E371C4">
        <w:rPr>
          <w:rFonts w:ascii="Arial" w:eastAsia="SimSun" w:hAnsi="Arial" w:cs="Arial"/>
          <w:bCs/>
          <w:szCs w:val="20"/>
          <w:lang w:val="fr-FR"/>
        </w:rPr>
        <w:t>,</w:t>
      </w:r>
      <w:r w:rsidR="00175867" w:rsidRPr="003D5BB4">
        <w:rPr>
          <w:rFonts w:ascii="Arial" w:eastAsia="SimSun" w:hAnsi="Arial" w:cs="Arial"/>
          <w:bCs/>
          <w:szCs w:val="20"/>
          <w:lang w:val="fr-FR"/>
        </w:rPr>
        <w:t xml:space="preserve"> przysługują Uprawnionemu.</w:t>
      </w:r>
    </w:p>
    <w:p w14:paraId="59CFEF87" w14:textId="0422A8FD" w:rsidR="005E6588" w:rsidRPr="005E6588" w:rsidRDefault="00192664" w:rsidP="00A4766E">
      <w:pPr>
        <w:pStyle w:val="Akapitzlist"/>
        <w:numPr>
          <w:ilvl w:val="0"/>
          <w:numId w:val="6"/>
        </w:numPr>
        <w:spacing w:before="60" w:after="60" w:line="240" w:lineRule="auto"/>
        <w:ind w:left="357" w:hanging="357"/>
        <w:contextualSpacing w:val="0"/>
        <w:jc w:val="both"/>
        <w:rPr>
          <w:rFonts w:ascii="Arial" w:eastAsia="Times New Roman" w:hAnsi="Arial" w:cs="Arial"/>
        </w:rPr>
      </w:pPr>
      <w:r w:rsidRPr="005E6588">
        <w:rPr>
          <w:rFonts w:ascii="Arial" w:eastAsia="SimSun" w:hAnsi="Arial" w:cs="Arial"/>
          <w:bCs/>
          <w:szCs w:val="20"/>
          <w:lang w:val="fr-FR"/>
        </w:rPr>
        <w:t>Na mocy Umowy</w:t>
      </w:r>
      <w:r w:rsidR="00E371C4">
        <w:rPr>
          <w:rFonts w:ascii="Arial" w:eastAsia="SimSun" w:hAnsi="Arial" w:cs="Arial"/>
          <w:bCs/>
          <w:szCs w:val="20"/>
          <w:lang w:val="fr-FR"/>
        </w:rPr>
        <w:t>,</w:t>
      </w:r>
      <w:r w:rsidRPr="005E6588">
        <w:rPr>
          <w:rFonts w:ascii="Arial" w:eastAsia="SimSun" w:hAnsi="Arial" w:cs="Arial"/>
          <w:bCs/>
          <w:szCs w:val="20"/>
          <w:lang w:val="fr-FR"/>
        </w:rPr>
        <w:t xml:space="preserve"> </w:t>
      </w:r>
      <w:r w:rsidR="005E6588" w:rsidRPr="005E6588">
        <w:rPr>
          <w:rFonts w:ascii="Arial" w:eastAsia="SimSun" w:hAnsi="Arial" w:cs="Arial"/>
          <w:bCs/>
          <w:szCs w:val="20"/>
          <w:lang w:val="fr-FR"/>
        </w:rPr>
        <w:t>w r</w:t>
      </w:r>
      <w:r w:rsidR="00DE1FD5">
        <w:rPr>
          <w:rFonts w:ascii="Arial" w:eastAsia="SimSun" w:hAnsi="Arial" w:cs="Arial"/>
          <w:bCs/>
          <w:szCs w:val="20"/>
          <w:lang w:val="fr-FR"/>
        </w:rPr>
        <w:t>amach otrzymanego dofinansowania</w:t>
      </w:r>
      <w:r w:rsidR="005E6588" w:rsidRPr="005E6588">
        <w:rPr>
          <w:rFonts w:ascii="Arial" w:eastAsia="SimSun" w:hAnsi="Arial" w:cs="Arial"/>
          <w:bCs/>
          <w:szCs w:val="20"/>
          <w:lang w:val="fr-FR"/>
        </w:rPr>
        <w:t xml:space="preserve"> </w:t>
      </w:r>
      <w:r w:rsidR="007421FA" w:rsidRPr="005E6588">
        <w:rPr>
          <w:rFonts w:ascii="Arial" w:eastAsia="SimSun" w:hAnsi="Arial" w:cs="Arial"/>
          <w:bCs/>
          <w:szCs w:val="20"/>
          <w:lang w:val="fr-FR"/>
        </w:rPr>
        <w:t>Beneficjent</w:t>
      </w:r>
      <w:r w:rsidR="00E371C4">
        <w:rPr>
          <w:rFonts w:ascii="Arial" w:eastAsia="SimSun" w:hAnsi="Arial" w:cs="Arial"/>
          <w:bCs/>
          <w:szCs w:val="20"/>
          <w:lang w:val="fr-FR"/>
        </w:rPr>
        <w:t>,</w:t>
      </w:r>
      <w:r w:rsidR="007421FA" w:rsidRPr="005E6588">
        <w:rPr>
          <w:rFonts w:ascii="Arial" w:eastAsia="SimSun" w:hAnsi="Arial" w:cs="Arial"/>
          <w:bCs/>
          <w:szCs w:val="20"/>
          <w:lang w:val="fr-FR"/>
        </w:rPr>
        <w:t xml:space="preserve"> przenosi na Uprawnionego </w:t>
      </w:r>
      <w:r w:rsidRPr="005E6588">
        <w:rPr>
          <w:rFonts w:ascii="Arial" w:eastAsia="SimSun" w:hAnsi="Arial" w:cs="Arial"/>
          <w:bCs/>
          <w:szCs w:val="20"/>
          <w:lang w:val="fr-FR"/>
        </w:rPr>
        <w:t>autorskie prawa majątkowe do wyników Projektu</w:t>
      </w:r>
      <w:r w:rsidR="007421FA">
        <w:rPr>
          <w:rFonts w:ascii="Arial" w:eastAsia="SimSun" w:hAnsi="Arial" w:cs="Arial"/>
          <w:bCs/>
          <w:szCs w:val="20"/>
          <w:lang w:val="fr-FR"/>
        </w:rPr>
        <w:t xml:space="preserve"> stanowiących</w:t>
      </w:r>
      <w:r w:rsidR="005E6588" w:rsidRPr="005E6588">
        <w:rPr>
          <w:rFonts w:ascii="Arial" w:eastAsia="SimSun" w:hAnsi="Arial" w:cs="Arial"/>
          <w:bCs/>
          <w:szCs w:val="20"/>
          <w:lang w:val="fr-FR"/>
        </w:rPr>
        <w:t xml:space="preserve"> utwór </w:t>
      </w:r>
      <w:r w:rsidR="007421FA">
        <w:rPr>
          <w:rFonts w:ascii="Arial" w:eastAsia="SimSun" w:hAnsi="Arial" w:cs="Arial"/>
          <w:bCs/>
          <w:szCs w:val="20"/>
          <w:lang w:val="fr-FR"/>
        </w:rPr>
        <w:t>w rozumieniu ustawy z dnia 4 </w:t>
      </w:r>
      <w:r w:rsidRPr="005E6588">
        <w:rPr>
          <w:rFonts w:ascii="Arial" w:eastAsia="SimSun" w:hAnsi="Arial" w:cs="Arial"/>
          <w:bCs/>
          <w:szCs w:val="20"/>
          <w:lang w:val="fr-FR"/>
        </w:rPr>
        <w:t>lutego 1994 r. o prawie autorskim i prawach pokrewnych</w:t>
      </w:r>
      <w:r w:rsidR="007B4B08">
        <w:rPr>
          <w:rFonts w:ascii="Arial" w:eastAsia="SimSun" w:hAnsi="Arial" w:cs="Arial"/>
          <w:bCs/>
          <w:szCs w:val="20"/>
          <w:lang w:val="fr-FR"/>
        </w:rPr>
        <w:t xml:space="preserve"> (dalej jako </w:t>
      </w:r>
      <w:r w:rsidR="00081919">
        <w:rPr>
          <w:rStyle w:val="FontStyle14"/>
          <w:rFonts w:ascii="Arial" w:hAnsi="Arial" w:cs="Arial"/>
        </w:rPr>
        <w:t>„</w:t>
      </w:r>
      <w:r w:rsidR="004C4902">
        <w:rPr>
          <w:rFonts w:ascii="Arial" w:eastAsia="SimSun" w:hAnsi="Arial" w:cs="Arial"/>
          <w:bCs/>
          <w:szCs w:val="20"/>
          <w:lang w:val="fr-FR"/>
        </w:rPr>
        <w:t>Elementy Autorskie</w:t>
      </w:r>
      <w:r w:rsidR="00081919">
        <w:rPr>
          <w:rStyle w:val="FontStyle14"/>
          <w:rFonts w:ascii="Arial" w:hAnsi="Arial" w:cs="Arial"/>
        </w:rPr>
        <w:t>”</w:t>
      </w:r>
      <w:r w:rsidR="004C4902">
        <w:rPr>
          <w:rFonts w:ascii="Arial" w:eastAsia="SimSun" w:hAnsi="Arial" w:cs="Arial"/>
          <w:bCs/>
          <w:szCs w:val="20"/>
          <w:lang w:val="fr-FR"/>
        </w:rPr>
        <w:t>)</w:t>
      </w:r>
      <w:r w:rsidR="007421FA">
        <w:rPr>
          <w:rFonts w:ascii="Arial" w:eastAsia="SimSun" w:hAnsi="Arial" w:cs="Arial"/>
          <w:bCs/>
          <w:szCs w:val="20"/>
          <w:lang w:val="fr-FR"/>
        </w:rPr>
        <w:t>,</w:t>
      </w:r>
      <w:r w:rsidR="005E6588" w:rsidRPr="005E6588">
        <w:rPr>
          <w:rFonts w:ascii="Arial" w:eastAsia="SimSun" w:hAnsi="Arial" w:cs="Arial"/>
          <w:bCs/>
          <w:szCs w:val="20"/>
          <w:lang w:val="fr-FR"/>
        </w:rPr>
        <w:t xml:space="preserve"> </w:t>
      </w:r>
      <w:r w:rsidR="007421FA">
        <w:rPr>
          <w:rFonts w:ascii="Arial" w:eastAsia="Times New Roman" w:hAnsi="Arial" w:cs="Arial"/>
        </w:rPr>
        <w:t>w zakresie</w:t>
      </w:r>
      <w:r w:rsidR="005E6588" w:rsidRPr="005E6588">
        <w:rPr>
          <w:rFonts w:ascii="Arial" w:eastAsia="Times New Roman" w:hAnsi="Arial" w:cs="Arial"/>
        </w:rPr>
        <w:t xml:space="preserve"> </w:t>
      </w:r>
      <w:bookmarkStart w:id="0" w:name="page5"/>
      <w:bookmarkEnd w:id="0"/>
      <w:r w:rsidR="007421FA">
        <w:rPr>
          <w:rFonts w:ascii="Arial" w:eastAsia="Times New Roman" w:hAnsi="Arial" w:cs="Arial"/>
        </w:rPr>
        <w:t>pól eksploatacji</w:t>
      </w:r>
      <w:r w:rsidR="005E6588" w:rsidRPr="005E6588">
        <w:rPr>
          <w:rFonts w:ascii="Arial" w:eastAsia="Times New Roman" w:hAnsi="Arial" w:cs="Arial"/>
        </w:rPr>
        <w:t xml:space="preserve"> </w:t>
      </w:r>
      <w:r w:rsidR="007421FA">
        <w:rPr>
          <w:rFonts w:ascii="Arial" w:eastAsia="Times New Roman" w:hAnsi="Arial" w:cs="Arial"/>
        </w:rPr>
        <w:t>znanych</w:t>
      </w:r>
      <w:r w:rsidR="005E6588" w:rsidRPr="005E6588">
        <w:rPr>
          <w:rFonts w:ascii="Arial" w:eastAsia="Times New Roman" w:hAnsi="Arial" w:cs="Arial"/>
        </w:rPr>
        <w:t xml:space="preserve"> w chwili zawarcia </w:t>
      </w:r>
      <w:r w:rsidR="007421FA">
        <w:rPr>
          <w:rFonts w:ascii="Arial" w:eastAsia="Times New Roman" w:hAnsi="Arial" w:cs="Arial"/>
        </w:rPr>
        <w:t>U</w:t>
      </w:r>
      <w:r w:rsidR="005E6588" w:rsidRPr="005E6588">
        <w:rPr>
          <w:rFonts w:ascii="Arial" w:eastAsia="Times New Roman" w:hAnsi="Arial" w:cs="Arial"/>
        </w:rPr>
        <w:t>mowy, w tym wymienionych</w:t>
      </w:r>
      <w:r w:rsidR="007C3C47">
        <w:rPr>
          <w:rFonts w:ascii="Arial" w:eastAsia="Times New Roman" w:hAnsi="Arial" w:cs="Arial"/>
        </w:rPr>
        <w:t xml:space="preserve"> w art. 50 i 74 ust. 4 ustawy z </w:t>
      </w:r>
      <w:r w:rsidR="005E6588" w:rsidRPr="005E6588">
        <w:rPr>
          <w:rFonts w:ascii="Arial" w:eastAsia="Times New Roman" w:hAnsi="Arial" w:cs="Arial"/>
        </w:rPr>
        <w:t xml:space="preserve">dnia 4 lutego 1994 r. o prawie autorskim i prawach pokrewnych, </w:t>
      </w:r>
      <w:r w:rsidR="005E6588" w:rsidRPr="00D8140F">
        <w:rPr>
          <w:rFonts w:ascii="Arial" w:hAnsi="Arial" w:cs="Arial"/>
          <w:szCs w:val="20"/>
        </w:rPr>
        <w:t>bez ograniczeń co do terytorium, czasu i liczby egzemplarzy</w:t>
      </w:r>
      <w:r w:rsidR="005E6588">
        <w:rPr>
          <w:rFonts w:ascii="Arial" w:hAnsi="Arial" w:cs="Arial"/>
          <w:szCs w:val="20"/>
        </w:rPr>
        <w:t>,</w:t>
      </w:r>
      <w:r w:rsidR="005E6588" w:rsidRPr="005E6588">
        <w:rPr>
          <w:rFonts w:ascii="Arial" w:eastAsia="Times New Roman" w:hAnsi="Arial" w:cs="Arial"/>
        </w:rPr>
        <w:t xml:space="preserve"> a w szczególności:</w:t>
      </w:r>
    </w:p>
    <w:p w14:paraId="1924FC31" w14:textId="4FD03F59" w:rsidR="005E6588" w:rsidRPr="005E6588" w:rsidRDefault="005E6588" w:rsidP="007127D1">
      <w:pPr>
        <w:numPr>
          <w:ilvl w:val="1"/>
          <w:numId w:val="60"/>
        </w:numPr>
        <w:spacing w:before="60" w:after="60" w:line="240" w:lineRule="auto"/>
        <w:ind w:left="851" w:right="20" w:hanging="286"/>
        <w:jc w:val="both"/>
        <w:rPr>
          <w:rFonts w:eastAsia="Times New Roman" w:cs="Arial"/>
        </w:rPr>
      </w:pPr>
      <w:r w:rsidRPr="005E6588">
        <w:rPr>
          <w:rFonts w:eastAsia="Times New Roman" w:cs="Arial"/>
        </w:rPr>
        <w:t xml:space="preserve">dowolnego </w:t>
      </w:r>
      <w:r w:rsidR="007127D1" w:rsidRPr="00D8140F">
        <w:rPr>
          <w:rFonts w:cs="Arial"/>
          <w:szCs w:val="20"/>
        </w:rPr>
        <w:t>utrwalania</w:t>
      </w:r>
      <w:r w:rsidR="007127D1" w:rsidRPr="005E6588">
        <w:rPr>
          <w:rFonts w:eastAsia="Times New Roman" w:cs="Arial"/>
        </w:rPr>
        <w:t xml:space="preserve"> </w:t>
      </w:r>
      <w:r w:rsidR="007127D1">
        <w:rPr>
          <w:rFonts w:eastAsia="Times New Roman" w:cs="Arial"/>
        </w:rPr>
        <w:t xml:space="preserve">lub </w:t>
      </w:r>
      <w:r w:rsidRPr="005E6588">
        <w:rPr>
          <w:rFonts w:eastAsia="Times New Roman" w:cs="Arial"/>
        </w:rPr>
        <w:t xml:space="preserve">zwielokrotniania </w:t>
      </w:r>
      <w:r w:rsidR="007127D1" w:rsidRPr="00D8140F">
        <w:rPr>
          <w:rFonts w:cs="Arial"/>
          <w:szCs w:val="20"/>
        </w:rPr>
        <w:t>każdą techniką, trwale i czasowo</w:t>
      </w:r>
      <w:r w:rsidR="007127D1">
        <w:rPr>
          <w:rFonts w:cs="Arial"/>
          <w:szCs w:val="20"/>
        </w:rPr>
        <w:t>,</w:t>
      </w:r>
      <w:r w:rsidRPr="005E6588">
        <w:rPr>
          <w:rFonts w:eastAsia="Times New Roman" w:cs="Arial"/>
        </w:rPr>
        <w:t xml:space="preserve"> tworzenia nowych egzemplarzy (kopii), niezależnie od zakresu, formy i sposobu (środków) wykonania oraz przeznaczenia danego zwielokrotnienia, w tym wprowadzania do pamięci komputera i dowolnych form przetwarzania w pamięci komputera,</w:t>
      </w:r>
    </w:p>
    <w:p w14:paraId="3AEB97BA" w14:textId="47FDB323" w:rsidR="005E6588" w:rsidRPr="005E6588" w:rsidRDefault="005E6588" w:rsidP="007127D1">
      <w:pPr>
        <w:numPr>
          <w:ilvl w:val="1"/>
          <w:numId w:val="60"/>
        </w:numPr>
        <w:spacing w:before="60" w:after="60" w:line="240" w:lineRule="auto"/>
        <w:ind w:left="851" w:hanging="286"/>
        <w:jc w:val="both"/>
        <w:rPr>
          <w:rFonts w:eastAsia="Times New Roman" w:cs="Arial"/>
        </w:rPr>
      </w:pPr>
      <w:r w:rsidRPr="005E6588">
        <w:rPr>
          <w:rFonts w:eastAsia="Times New Roman" w:cs="Arial"/>
        </w:rPr>
        <w:t xml:space="preserve">rozpowszechniania oryginałów lub kopii, niezależnie od zakresu, formy, sposobu (środków) i celu rozpowszechnienia, w tym obrotu, najmu, użyczania i oddawania do używania (odpłatnie lub nieodpłatnie) na innej podstawie oraz dowolnych form publicznego udostępniania, w tym </w:t>
      </w:r>
      <w:r w:rsidR="00BE4ACA">
        <w:rPr>
          <w:rFonts w:eastAsia="Times New Roman" w:cs="Arial"/>
        </w:rPr>
        <w:br/>
      </w:r>
      <w:r w:rsidRPr="005E6588">
        <w:rPr>
          <w:rFonts w:eastAsia="Times New Roman" w:cs="Arial"/>
        </w:rPr>
        <w:t>w sieci Internet oraz w drodze dowolnych form przekazu i transmisji bezprzewodowej,</w:t>
      </w:r>
    </w:p>
    <w:p w14:paraId="2CDB8629" w14:textId="77777777" w:rsidR="007127D1" w:rsidRDefault="005E6588" w:rsidP="007127D1">
      <w:pPr>
        <w:numPr>
          <w:ilvl w:val="1"/>
          <w:numId w:val="60"/>
        </w:numPr>
        <w:spacing w:before="60" w:after="60" w:line="240" w:lineRule="auto"/>
        <w:ind w:left="851" w:hanging="286"/>
        <w:jc w:val="both"/>
        <w:rPr>
          <w:rFonts w:eastAsia="Times New Roman" w:cs="Arial"/>
        </w:rPr>
      </w:pPr>
      <w:r w:rsidRPr="005E6588">
        <w:rPr>
          <w:rFonts w:eastAsia="Times New Roman" w:cs="Arial"/>
        </w:rPr>
        <w:t xml:space="preserve">w odniesieniu do programów komputerowych – </w:t>
      </w:r>
      <w:r w:rsidR="007127D1" w:rsidRPr="00D8140F">
        <w:rPr>
          <w:rFonts w:cs="Arial"/>
          <w:szCs w:val="20"/>
        </w:rPr>
        <w:t>wprowadzania do pamięci komputera i serwerów sieci komputerowych</w:t>
      </w:r>
      <w:r w:rsidR="007127D1">
        <w:rPr>
          <w:rFonts w:cs="Arial"/>
          <w:szCs w:val="20"/>
        </w:rPr>
        <w:t>,</w:t>
      </w:r>
      <w:r w:rsidR="007127D1" w:rsidRPr="005E6588">
        <w:rPr>
          <w:rFonts w:eastAsia="Times New Roman" w:cs="Arial"/>
        </w:rPr>
        <w:t xml:space="preserve"> </w:t>
      </w:r>
      <w:r w:rsidRPr="005E6588">
        <w:rPr>
          <w:rFonts w:eastAsia="Times New Roman" w:cs="Arial"/>
        </w:rPr>
        <w:t>dokonywania dowolnych zmian w programie komputerowym (w tym tłumaczenia, przystosowywania, zmiany układu), niezależnie od zakresu, formy, sposobu (środków) ich d</w:t>
      </w:r>
      <w:r w:rsidR="007127D1">
        <w:rPr>
          <w:rFonts w:eastAsia="Times New Roman" w:cs="Arial"/>
        </w:rPr>
        <w:t xml:space="preserve">okonania oraz ich przeznaczenia, </w:t>
      </w:r>
    </w:p>
    <w:p w14:paraId="59456834" w14:textId="77777777" w:rsidR="007127D1" w:rsidRDefault="00AD3EB7" w:rsidP="007127D1">
      <w:pPr>
        <w:numPr>
          <w:ilvl w:val="1"/>
          <w:numId w:val="60"/>
        </w:numPr>
        <w:spacing w:before="60" w:after="60" w:line="240" w:lineRule="auto"/>
        <w:ind w:left="851" w:hanging="286"/>
        <w:jc w:val="both"/>
        <w:rPr>
          <w:rFonts w:eastAsia="Times New Roman" w:cs="Arial"/>
        </w:rPr>
      </w:pPr>
      <w:r w:rsidRPr="007127D1">
        <w:rPr>
          <w:rFonts w:cs="Arial"/>
          <w:szCs w:val="20"/>
        </w:rPr>
        <w:t>wprowadzania do obrotu,</w:t>
      </w:r>
    </w:p>
    <w:p w14:paraId="50A4C3C5" w14:textId="15B68B1F" w:rsidR="007127D1" w:rsidRPr="007127D1" w:rsidRDefault="00AD3EB7" w:rsidP="007127D1">
      <w:pPr>
        <w:numPr>
          <w:ilvl w:val="1"/>
          <w:numId w:val="60"/>
        </w:numPr>
        <w:spacing w:before="60" w:after="60" w:line="240" w:lineRule="auto"/>
        <w:ind w:left="851" w:hanging="286"/>
        <w:jc w:val="both"/>
        <w:rPr>
          <w:rFonts w:eastAsia="Times New Roman" w:cs="Arial"/>
        </w:rPr>
      </w:pPr>
      <w:r w:rsidRPr="007127D1">
        <w:rPr>
          <w:rFonts w:cs="Arial"/>
          <w:szCs w:val="20"/>
        </w:rPr>
        <w:t>publicznego wykonania i odtwarzania, wystawienia, wyświetlania lub nadawania za</w:t>
      </w:r>
      <w:r w:rsidR="002B4AEA">
        <w:rPr>
          <w:rFonts w:cs="Arial"/>
          <w:szCs w:val="20"/>
        </w:rPr>
        <w:t xml:space="preserve"> pomocą każdego środka przekazu.</w:t>
      </w:r>
      <w:r w:rsidR="007127D1">
        <w:rPr>
          <w:rFonts w:cs="Arial"/>
          <w:szCs w:val="20"/>
        </w:rPr>
        <w:t xml:space="preserve"> </w:t>
      </w:r>
    </w:p>
    <w:p w14:paraId="4F110E55" w14:textId="01FC1FA4" w:rsidR="002B4AEA" w:rsidRPr="002B4AEA" w:rsidRDefault="00895D29" w:rsidP="002B4AEA">
      <w:pPr>
        <w:pStyle w:val="Akapitzlist"/>
        <w:widowControl w:val="0"/>
        <w:numPr>
          <w:ilvl w:val="0"/>
          <w:numId w:val="6"/>
        </w:numPr>
        <w:autoSpaceDE w:val="0"/>
        <w:autoSpaceDN w:val="0"/>
        <w:adjustRightInd w:val="0"/>
        <w:spacing w:before="60" w:after="60" w:line="240" w:lineRule="auto"/>
        <w:ind w:left="426" w:hanging="426"/>
        <w:contextualSpacing w:val="0"/>
        <w:jc w:val="both"/>
        <w:rPr>
          <w:rFonts w:cs="Arial"/>
          <w:szCs w:val="20"/>
        </w:rPr>
      </w:pPr>
      <w:r w:rsidRPr="00895D29">
        <w:rPr>
          <w:rFonts w:ascii="Arial" w:eastAsia="Times New Roman" w:hAnsi="Arial" w:cs="Arial"/>
        </w:rPr>
        <w:t xml:space="preserve">Przeniesienie </w:t>
      </w:r>
      <w:r w:rsidR="007C3C47" w:rsidRPr="00895D29">
        <w:rPr>
          <w:rFonts w:ascii="Arial" w:eastAsia="Times New Roman" w:hAnsi="Arial" w:cs="Arial"/>
        </w:rPr>
        <w:t xml:space="preserve">autorskich praw </w:t>
      </w:r>
      <w:r w:rsidRPr="00895D29">
        <w:rPr>
          <w:rFonts w:ascii="Arial" w:eastAsia="Times New Roman" w:hAnsi="Arial" w:cs="Arial"/>
        </w:rPr>
        <w:t xml:space="preserve">majątkowych do </w:t>
      </w:r>
      <w:r w:rsidR="004C4902" w:rsidRPr="004C4902">
        <w:rPr>
          <w:rFonts w:ascii="Arial" w:hAnsi="Arial" w:cs="Arial"/>
          <w:szCs w:val="20"/>
        </w:rPr>
        <w:t>Elementów Autorskich</w:t>
      </w:r>
      <w:r w:rsidR="002B4AEA">
        <w:rPr>
          <w:rFonts w:ascii="Arial" w:eastAsia="Times New Roman" w:hAnsi="Arial" w:cs="Arial"/>
        </w:rPr>
        <w:t xml:space="preserve"> </w:t>
      </w:r>
      <w:r w:rsidRPr="00895D29">
        <w:rPr>
          <w:rFonts w:ascii="Arial" w:eastAsia="Times New Roman" w:hAnsi="Arial" w:cs="Arial"/>
        </w:rPr>
        <w:t>obejmuje również</w:t>
      </w:r>
      <w:r w:rsidRPr="004C4902">
        <w:rPr>
          <w:rFonts w:ascii="Arial" w:eastAsia="Times New Roman" w:hAnsi="Arial" w:cs="Arial"/>
        </w:rPr>
        <w:t xml:space="preserve"> prawo </w:t>
      </w:r>
      <w:r w:rsidR="00BE4ACA">
        <w:rPr>
          <w:rFonts w:ascii="Arial" w:eastAsia="Times New Roman" w:hAnsi="Arial" w:cs="Arial"/>
        </w:rPr>
        <w:br/>
      </w:r>
      <w:r w:rsidRPr="004C4902">
        <w:rPr>
          <w:rFonts w:ascii="Arial" w:eastAsia="Times New Roman" w:hAnsi="Arial" w:cs="Arial"/>
        </w:rPr>
        <w:t>do wykonywania praw zależnych oraz prawo zezwalania na wykonywanie z</w:t>
      </w:r>
      <w:r w:rsidRPr="00CE612D">
        <w:rPr>
          <w:rFonts w:ascii="Arial" w:eastAsia="Times New Roman" w:hAnsi="Arial" w:cs="Arial"/>
        </w:rPr>
        <w:t>ależn</w:t>
      </w:r>
      <w:r w:rsidR="007C3C47">
        <w:rPr>
          <w:rFonts w:ascii="Arial" w:eastAsia="Times New Roman" w:hAnsi="Arial" w:cs="Arial"/>
        </w:rPr>
        <w:t>ych autorskich praw majątkowych</w:t>
      </w:r>
      <w:r w:rsidRPr="00CE612D">
        <w:rPr>
          <w:rFonts w:ascii="Arial" w:eastAsia="Times New Roman" w:hAnsi="Arial" w:cs="Arial"/>
        </w:rPr>
        <w:t xml:space="preserve"> bez zgody twórców, </w:t>
      </w:r>
      <w:r w:rsidRPr="00CE612D">
        <w:rPr>
          <w:rFonts w:ascii="Arial" w:hAnsi="Arial" w:cs="Arial"/>
          <w:szCs w:val="20"/>
        </w:rPr>
        <w:t>oraz do przenoszenia tego prawa na osoby trzecie</w:t>
      </w:r>
      <w:r w:rsidR="007421FA">
        <w:rPr>
          <w:rFonts w:ascii="Arial" w:hAnsi="Arial" w:cs="Arial"/>
          <w:szCs w:val="20"/>
        </w:rPr>
        <w:t>,</w:t>
      </w:r>
      <w:r w:rsidRPr="007421FA">
        <w:rPr>
          <w:rFonts w:ascii="Arial" w:hAnsi="Arial" w:cs="Arial"/>
          <w:szCs w:val="20"/>
        </w:rPr>
        <w:t xml:space="preserve"> </w:t>
      </w:r>
      <w:r w:rsidR="00A4766E">
        <w:rPr>
          <w:rFonts w:ascii="Arial" w:eastAsia="SimSun" w:hAnsi="Arial" w:cs="Arial"/>
          <w:bCs/>
          <w:szCs w:val="20"/>
          <w:lang w:val="fr-FR"/>
        </w:rPr>
        <w:t>w ramach otrzymanego dofinansow</w:t>
      </w:r>
      <w:r w:rsidR="007C3C47" w:rsidRPr="005E6588">
        <w:rPr>
          <w:rFonts w:ascii="Arial" w:eastAsia="SimSun" w:hAnsi="Arial" w:cs="Arial"/>
          <w:bCs/>
          <w:szCs w:val="20"/>
          <w:lang w:val="fr-FR"/>
        </w:rPr>
        <w:t>a</w:t>
      </w:r>
      <w:r w:rsidR="00A4766E">
        <w:rPr>
          <w:rFonts w:ascii="Arial" w:eastAsia="SimSun" w:hAnsi="Arial" w:cs="Arial"/>
          <w:bCs/>
          <w:szCs w:val="20"/>
          <w:lang w:val="fr-FR"/>
        </w:rPr>
        <w:t>n</w:t>
      </w:r>
      <w:r w:rsidR="007C3C47" w:rsidRPr="005E6588">
        <w:rPr>
          <w:rFonts w:ascii="Arial" w:eastAsia="SimSun" w:hAnsi="Arial" w:cs="Arial"/>
          <w:bCs/>
          <w:szCs w:val="20"/>
          <w:lang w:val="fr-FR"/>
        </w:rPr>
        <w:t>ia</w:t>
      </w:r>
      <w:r w:rsidR="00000812" w:rsidRPr="00895D29">
        <w:rPr>
          <w:rFonts w:ascii="Arial" w:hAnsi="Arial" w:cs="Arial"/>
          <w:szCs w:val="20"/>
        </w:rPr>
        <w:t>.</w:t>
      </w:r>
    </w:p>
    <w:p w14:paraId="46223146" w14:textId="66E138A8" w:rsidR="002B4AEA" w:rsidRPr="002B4AEA" w:rsidRDefault="002B4AEA" w:rsidP="002B4AEA">
      <w:pPr>
        <w:pStyle w:val="Akapitzlist"/>
        <w:widowControl w:val="0"/>
        <w:numPr>
          <w:ilvl w:val="0"/>
          <w:numId w:val="6"/>
        </w:numPr>
        <w:autoSpaceDE w:val="0"/>
        <w:autoSpaceDN w:val="0"/>
        <w:adjustRightInd w:val="0"/>
        <w:spacing w:before="60" w:after="60" w:line="240" w:lineRule="auto"/>
        <w:ind w:left="426" w:hanging="426"/>
        <w:contextualSpacing w:val="0"/>
        <w:jc w:val="both"/>
        <w:rPr>
          <w:rFonts w:ascii="Arial" w:hAnsi="Arial" w:cs="Arial"/>
          <w:szCs w:val="20"/>
        </w:rPr>
      </w:pPr>
      <w:r w:rsidRPr="002B4AEA">
        <w:rPr>
          <w:rFonts w:ascii="Arial" w:eastAsia="Times New Roman" w:hAnsi="Arial" w:cs="Arial"/>
        </w:rPr>
        <w:t xml:space="preserve">W przypadku, gdyby po zawarciu Umowy zaistniały (zostały odkryte) nowe sposoby lub możliwości korzystania z Elementów Autorskich lub ich części, nieznane w chwili zawierania </w:t>
      </w:r>
      <w:r>
        <w:rPr>
          <w:rFonts w:ascii="Arial" w:eastAsia="Times New Roman" w:hAnsi="Arial" w:cs="Arial"/>
        </w:rPr>
        <w:t>U</w:t>
      </w:r>
      <w:r w:rsidRPr="002B4AEA">
        <w:rPr>
          <w:rFonts w:ascii="Arial" w:eastAsia="Times New Roman" w:hAnsi="Arial" w:cs="Arial"/>
        </w:rPr>
        <w:t xml:space="preserve">mowy (nieznane wcześniej pola eksploatacji), </w:t>
      </w:r>
      <w:r>
        <w:rPr>
          <w:rFonts w:ascii="Arial" w:eastAsia="Times New Roman" w:hAnsi="Arial" w:cs="Arial"/>
        </w:rPr>
        <w:t>Beneficjent zobowiązuje</w:t>
      </w:r>
      <w:r w:rsidRPr="002B4AEA">
        <w:rPr>
          <w:rFonts w:ascii="Arial" w:eastAsia="Times New Roman" w:hAnsi="Arial" w:cs="Arial"/>
        </w:rPr>
        <w:t xml:space="preserve"> się, na żądanie Uprawnionego, przenieść </w:t>
      </w:r>
      <w:r w:rsidR="00BE4ACA">
        <w:rPr>
          <w:rFonts w:ascii="Arial" w:eastAsia="Times New Roman" w:hAnsi="Arial" w:cs="Arial"/>
        </w:rPr>
        <w:br/>
      </w:r>
      <w:r w:rsidRPr="002B4AEA">
        <w:rPr>
          <w:rFonts w:ascii="Arial" w:eastAsia="Times New Roman" w:hAnsi="Arial" w:cs="Arial"/>
        </w:rPr>
        <w:t xml:space="preserve">w ramach otrzymanego </w:t>
      </w:r>
      <w:r>
        <w:rPr>
          <w:rFonts w:ascii="Arial" w:eastAsia="Times New Roman" w:hAnsi="Arial" w:cs="Arial"/>
        </w:rPr>
        <w:t>dof</w:t>
      </w:r>
      <w:r w:rsidRPr="002B4AEA">
        <w:rPr>
          <w:rFonts w:ascii="Arial" w:eastAsia="Times New Roman" w:hAnsi="Arial" w:cs="Arial"/>
        </w:rPr>
        <w:t>inansowania na Uprawnionego majątkowe prawa autorskie do Elementów Autorskich również na tych nowoodkrytych polach eksploatacji.</w:t>
      </w:r>
    </w:p>
    <w:p w14:paraId="50AE87E4" w14:textId="3703C1C3" w:rsidR="00000812" w:rsidRPr="00D8140F" w:rsidRDefault="00000812" w:rsidP="00D8140F">
      <w:pPr>
        <w:widowControl w:val="0"/>
        <w:numPr>
          <w:ilvl w:val="0"/>
          <w:numId w:val="6"/>
        </w:numPr>
        <w:autoSpaceDE w:val="0"/>
        <w:autoSpaceDN w:val="0"/>
        <w:adjustRightInd w:val="0"/>
        <w:spacing w:before="60" w:after="60" w:line="240" w:lineRule="auto"/>
        <w:ind w:left="426" w:hanging="426"/>
        <w:jc w:val="both"/>
        <w:rPr>
          <w:rFonts w:cs="Arial"/>
          <w:szCs w:val="20"/>
        </w:rPr>
      </w:pPr>
      <w:r w:rsidRPr="00D8140F">
        <w:rPr>
          <w:rFonts w:cs="Arial"/>
          <w:szCs w:val="20"/>
        </w:rPr>
        <w:t xml:space="preserve">Przeniesienie autorskich praw majątkowych </w:t>
      </w:r>
      <w:r w:rsidRPr="009C3869">
        <w:rPr>
          <w:rFonts w:cs="Arial"/>
          <w:szCs w:val="20"/>
        </w:rPr>
        <w:t>nastąpi z chwilą przekazania przez Beneficjenta</w:t>
      </w:r>
      <w:r w:rsidR="009C3869">
        <w:rPr>
          <w:rFonts w:cs="Arial"/>
          <w:szCs w:val="20"/>
        </w:rPr>
        <w:t>,</w:t>
      </w:r>
      <w:r w:rsidRPr="009C3869">
        <w:rPr>
          <w:rFonts w:cs="Arial"/>
          <w:szCs w:val="20"/>
        </w:rPr>
        <w:t xml:space="preserve"> </w:t>
      </w:r>
      <w:r w:rsidR="007C3C47">
        <w:rPr>
          <w:rFonts w:cs="Arial"/>
          <w:szCs w:val="20"/>
        </w:rPr>
        <w:t>w </w:t>
      </w:r>
      <w:r w:rsidR="009C3869">
        <w:rPr>
          <w:rFonts w:cs="Arial"/>
          <w:szCs w:val="20"/>
        </w:rPr>
        <w:t>całości lub w części</w:t>
      </w:r>
      <w:r w:rsidR="009C3869" w:rsidRPr="009C3869">
        <w:rPr>
          <w:rFonts w:cs="Arial"/>
          <w:szCs w:val="20"/>
        </w:rPr>
        <w:t xml:space="preserve">, </w:t>
      </w:r>
      <w:r w:rsidRPr="009C3869">
        <w:rPr>
          <w:rFonts w:cs="Arial"/>
          <w:szCs w:val="20"/>
        </w:rPr>
        <w:t>wyników Projektu</w:t>
      </w:r>
      <w:r w:rsidR="009C3869">
        <w:rPr>
          <w:rFonts w:cs="Arial"/>
          <w:szCs w:val="20"/>
        </w:rPr>
        <w:t xml:space="preserve"> zawierających Elementy Autorskie, </w:t>
      </w:r>
      <w:r w:rsidR="009C3869" w:rsidRPr="009C3869">
        <w:rPr>
          <w:rFonts w:cs="Arial"/>
          <w:szCs w:val="20"/>
        </w:rPr>
        <w:t xml:space="preserve">najpóźniej w dniu </w:t>
      </w:r>
      <w:r w:rsidR="00B53C20">
        <w:rPr>
          <w:rFonts w:cs="Arial"/>
          <w:szCs w:val="20"/>
        </w:rPr>
        <w:t>dokonania</w:t>
      </w:r>
      <w:r w:rsidR="003D2278">
        <w:rPr>
          <w:rFonts w:cs="Arial"/>
          <w:szCs w:val="20"/>
        </w:rPr>
        <w:t xml:space="preserve"> pozytywnej oceny merytorycznej </w:t>
      </w:r>
      <w:r w:rsidR="009C3869" w:rsidRPr="009C3869">
        <w:rPr>
          <w:rFonts w:cs="Arial"/>
          <w:szCs w:val="20"/>
        </w:rPr>
        <w:t xml:space="preserve">Raportu końcowego, o którym mowa </w:t>
      </w:r>
      <w:r w:rsidR="009C3869" w:rsidRPr="00A85D3F">
        <w:rPr>
          <w:rFonts w:cs="Arial"/>
          <w:szCs w:val="20"/>
        </w:rPr>
        <w:t>w § 8 ust. 1 pkt 3</w:t>
      </w:r>
      <w:r w:rsidRPr="00A85D3F">
        <w:rPr>
          <w:rFonts w:cs="Arial"/>
          <w:szCs w:val="20"/>
        </w:rPr>
        <w:t>.</w:t>
      </w:r>
      <w:r w:rsidRPr="009C3869">
        <w:rPr>
          <w:rFonts w:cs="Arial"/>
          <w:szCs w:val="20"/>
        </w:rPr>
        <w:t xml:space="preserve"> Z chwilą przeniesienia autorskich praw majątkowych do wyników Projektu </w:t>
      </w:r>
      <w:r w:rsidR="009C3869">
        <w:rPr>
          <w:rFonts w:cs="Arial"/>
          <w:szCs w:val="20"/>
        </w:rPr>
        <w:t>zawierających Elementy Autorskie,</w:t>
      </w:r>
      <w:r w:rsidR="009C3869" w:rsidRPr="009C3869">
        <w:rPr>
          <w:rFonts w:cs="Arial"/>
          <w:szCs w:val="20"/>
        </w:rPr>
        <w:t xml:space="preserve"> </w:t>
      </w:r>
      <w:r w:rsidRPr="009C3869">
        <w:rPr>
          <w:rFonts w:cs="Arial"/>
          <w:szCs w:val="20"/>
        </w:rPr>
        <w:t xml:space="preserve">na Uprawnionego </w:t>
      </w:r>
      <w:r w:rsidR="007C3C47" w:rsidRPr="009C3869">
        <w:rPr>
          <w:rFonts w:cs="Arial"/>
          <w:szCs w:val="20"/>
        </w:rPr>
        <w:t xml:space="preserve">przechodzi </w:t>
      </w:r>
      <w:r w:rsidRPr="009C3869">
        <w:rPr>
          <w:rFonts w:cs="Arial"/>
          <w:szCs w:val="20"/>
        </w:rPr>
        <w:t>własność nośnika, na którym wyniki utrwalono</w:t>
      </w:r>
      <w:r w:rsidRPr="00D8140F">
        <w:rPr>
          <w:rFonts w:cs="Arial"/>
          <w:szCs w:val="20"/>
        </w:rPr>
        <w:t>.</w:t>
      </w:r>
    </w:p>
    <w:p w14:paraId="52A02219" w14:textId="527996EB" w:rsidR="00000812" w:rsidRPr="00D8140F" w:rsidRDefault="00000812" w:rsidP="00D8140F">
      <w:pPr>
        <w:widowControl w:val="0"/>
        <w:numPr>
          <w:ilvl w:val="0"/>
          <w:numId w:val="6"/>
        </w:numPr>
        <w:autoSpaceDE w:val="0"/>
        <w:autoSpaceDN w:val="0"/>
        <w:adjustRightInd w:val="0"/>
        <w:spacing w:before="60" w:after="60" w:line="240" w:lineRule="auto"/>
        <w:ind w:left="426" w:hanging="426"/>
        <w:jc w:val="both"/>
        <w:rPr>
          <w:rFonts w:cs="Arial"/>
          <w:szCs w:val="20"/>
        </w:rPr>
      </w:pPr>
      <w:r w:rsidRPr="00D8140F">
        <w:rPr>
          <w:rFonts w:cs="Arial"/>
          <w:szCs w:val="20"/>
        </w:rPr>
        <w:t xml:space="preserve">Beneficjent upoważnia Uprawnionego do decydowania o oznaczeniu </w:t>
      </w:r>
      <w:r w:rsidR="004C4902">
        <w:rPr>
          <w:rFonts w:cs="Arial"/>
          <w:szCs w:val="20"/>
        </w:rPr>
        <w:t>Elementów Autorskich</w:t>
      </w:r>
      <w:r w:rsidR="004C4902" w:rsidRPr="00D8140F">
        <w:rPr>
          <w:rFonts w:cs="Arial"/>
          <w:szCs w:val="20"/>
        </w:rPr>
        <w:t xml:space="preserve"> </w:t>
      </w:r>
      <w:r w:rsidRPr="00D8140F">
        <w:rPr>
          <w:rFonts w:cs="Arial"/>
          <w:szCs w:val="20"/>
        </w:rPr>
        <w:t>albo udostępniania ich w sposób anonimowy.</w:t>
      </w:r>
    </w:p>
    <w:p w14:paraId="384CE23E" w14:textId="77777777" w:rsidR="007B4B08" w:rsidRPr="00D20153" w:rsidRDefault="00D8140F"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8140F">
        <w:rPr>
          <w:rFonts w:ascii="Arial" w:hAnsi="Arial" w:cs="Arial"/>
          <w:szCs w:val="20"/>
        </w:rPr>
        <w:lastRenderedPageBreak/>
        <w:t>Beneficjent</w:t>
      </w:r>
      <w:r w:rsidR="00000812" w:rsidRPr="00D8140F">
        <w:rPr>
          <w:rFonts w:ascii="Arial" w:hAnsi="Arial" w:cs="Arial"/>
          <w:szCs w:val="20"/>
        </w:rPr>
        <w:t xml:space="preserve"> jest odpowiedzialny względem </w:t>
      </w:r>
      <w:r w:rsidRPr="00D8140F">
        <w:rPr>
          <w:rFonts w:ascii="Arial" w:hAnsi="Arial" w:cs="Arial"/>
          <w:szCs w:val="20"/>
        </w:rPr>
        <w:t>Uprawnionego</w:t>
      </w:r>
      <w:r w:rsidR="00000812" w:rsidRPr="00D8140F">
        <w:rPr>
          <w:rFonts w:ascii="Arial" w:hAnsi="Arial" w:cs="Arial"/>
          <w:szCs w:val="20"/>
        </w:rPr>
        <w:t xml:space="preserve"> za wszelkie wad</w:t>
      </w:r>
      <w:r w:rsidRPr="00D8140F">
        <w:rPr>
          <w:rFonts w:ascii="Arial" w:hAnsi="Arial" w:cs="Arial"/>
          <w:szCs w:val="20"/>
        </w:rPr>
        <w:t xml:space="preserve">y prawne </w:t>
      </w:r>
      <w:r w:rsidR="004C4902" w:rsidRPr="004C4902">
        <w:rPr>
          <w:rFonts w:ascii="Arial" w:hAnsi="Arial" w:cs="Arial"/>
          <w:szCs w:val="20"/>
        </w:rPr>
        <w:t>Elementów Autorskich</w:t>
      </w:r>
      <w:r w:rsidR="00000812" w:rsidRPr="00D8140F">
        <w:rPr>
          <w:rFonts w:ascii="Arial" w:hAnsi="Arial" w:cs="Arial"/>
          <w:szCs w:val="20"/>
        </w:rPr>
        <w:t>, a w szczególności za ewentualne roszczenia osób trzecich wynikające z naruszenia praw autorskich</w:t>
      </w:r>
      <w:r w:rsidRPr="00D8140F">
        <w:rPr>
          <w:rFonts w:ascii="Arial" w:hAnsi="Arial" w:cs="Arial"/>
          <w:szCs w:val="20"/>
        </w:rPr>
        <w:t>.</w:t>
      </w:r>
      <w:r w:rsidR="00000812" w:rsidRPr="00D8140F">
        <w:rPr>
          <w:rFonts w:ascii="Arial" w:hAnsi="Arial" w:cs="Arial"/>
          <w:szCs w:val="20"/>
        </w:rPr>
        <w:t xml:space="preserve"> </w:t>
      </w:r>
    </w:p>
    <w:p w14:paraId="0073AF94" w14:textId="77777777" w:rsidR="007B4B08" w:rsidRPr="00D20153" w:rsidRDefault="002B4AEA"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Beneficjent oświadcza, że korzystanie z wynalazku, wzoru użytkowego lub wzoru przemysłowego oraz rozporządzanie autorskimi prawami majątkowymi powstałymi w wyniku wykonania Projektu nie będzie naruszać jakichkolwiek praw osób trzecich, w szczególności przysługujących tym podmiotom osobistych lub majątkowych praw autorskich, praw własności przemysłowej, tajemnicy przedsiębiorstwa w rozumieniu przepisów ustawy z dnia 16 kwietnia 1993 r. o zwalczaniu nieuczciwej konkurencji, i dóbr osobistych.</w:t>
      </w:r>
    </w:p>
    <w:p w14:paraId="3C2EF89A" w14:textId="1DEB47E2" w:rsidR="007B4B08" w:rsidRPr="00A85D3F" w:rsidRDefault="007B4B08"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Beneficjent</w:t>
      </w:r>
      <w:r w:rsidR="002B4AEA" w:rsidRPr="00D20153">
        <w:rPr>
          <w:rFonts w:ascii="Arial" w:eastAsia="Times New Roman" w:hAnsi="Arial" w:cs="Arial"/>
        </w:rPr>
        <w:t xml:space="preserve"> zobowiązany jest powiadomić Uprawnionego o powstałych w wyniku wykonania Projektu wynalazkach, wzorach użytkowych, wzorach przemysłowych oraz </w:t>
      </w:r>
      <w:r w:rsidRPr="00D20153">
        <w:rPr>
          <w:rFonts w:ascii="Arial" w:eastAsia="Times New Roman" w:hAnsi="Arial" w:cs="Arial"/>
        </w:rPr>
        <w:t>Elementach Autorskich</w:t>
      </w:r>
      <w:r w:rsidR="002B4AEA" w:rsidRPr="00D20153">
        <w:rPr>
          <w:rFonts w:ascii="Arial" w:eastAsia="Times New Roman" w:hAnsi="Arial" w:cs="Arial"/>
        </w:rPr>
        <w:t xml:space="preserve">, przedstawiając w szczególności ich podstawowe założenia, opis wynalazku, wzoru przemysłowego, wzoru użytkowego oraz ich reprezentację graficzną, egzemplarz </w:t>
      </w:r>
      <w:r w:rsidRPr="00D20153">
        <w:rPr>
          <w:rFonts w:ascii="Arial" w:eastAsia="Times New Roman" w:hAnsi="Arial" w:cs="Arial"/>
        </w:rPr>
        <w:t>Elementu Autorskiego</w:t>
      </w:r>
      <w:r w:rsidR="002B4AEA" w:rsidRPr="00D20153">
        <w:rPr>
          <w:rFonts w:ascii="Arial" w:eastAsia="Times New Roman" w:hAnsi="Arial" w:cs="Arial"/>
        </w:rPr>
        <w:t xml:space="preserve">, a także wskazując ich twórców – najpóźniej w </w:t>
      </w:r>
      <w:r w:rsidR="007C3C47">
        <w:rPr>
          <w:rFonts w:ascii="Arial" w:eastAsia="Times New Roman" w:hAnsi="Arial" w:cs="Arial"/>
        </w:rPr>
        <w:t xml:space="preserve">dniu </w:t>
      </w:r>
      <w:r w:rsidRPr="00D20153">
        <w:rPr>
          <w:rFonts w:ascii="Arial" w:eastAsia="Times New Roman" w:hAnsi="Arial" w:cs="Arial"/>
        </w:rPr>
        <w:t xml:space="preserve">złożenia Raportu końcowego, </w:t>
      </w:r>
      <w:r w:rsidRPr="00D20153">
        <w:rPr>
          <w:rFonts w:ascii="Arial" w:hAnsi="Arial" w:cs="Arial"/>
          <w:szCs w:val="20"/>
        </w:rPr>
        <w:t xml:space="preserve">o którym mowa </w:t>
      </w:r>
      <w:r w:rsidR="00BE4ACA">
        <w:rPr>
          <w:rFonts w:ascii="Arial" w:hAnsi="Arial" w:cs="Arial"/>
          <w:szCs w:val="20"/>
        </w:rPr>
        <w:br/>
      </w:r>
      <w:r w:rsidRPr="00A85D3F">
        <w:rPr>
          <w:rFonts w:ascii="Arial" w:hAnsi="Arial" w:cs="Arial"/>
          <w:szCs w:val="20"/>
        </w:rPr>
        <w:t>w § 8 ust. 1 pkt 3</w:t>
      </w:r>
      <w:r w:rsidR="002B4AEA" w:rsidRPr="00A85D3F">
        <w:rPr>
          <w:rFonts w:ascii="Arial" w:eastAsia="Times New Roman" w:hAnsi="Arial" w:cs="Arial"/>
        </w:rPr>
        <w:t>.</w:t>
      </w:r>
    </w:p>
    <w:p w14:paraId="447DF8B7" w14:textId="66C1B668" w:rsidR="007B4B08" w:rsidRPr="00D20153" w:rsidRDefault="007B4B08"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W przypadku, gdy powstanie</w:t>
      </w:r>
      <w:r w:rsidR="002B4AEA" w:rsidRPr="00D20153">
        <w:rPr>
          <w:rFonts w:ascii="Arial" w:eastAsia="Times New Roman" w:hAnsi="Arial" w:cs="Arial"/>
        </w:rPr>
        <w:t xml:space="preserve"> </w:t>
      </w:r>
      <w:r w:rsidRPr="00D20153">
        <w:rPr>
          <w:rFonts w:ascii="Arial" w:eastAsia="Times New Roman" w:hAnsi="Arial" w:cs="Arial"/>
        </w:rPr>
        <w:t xml:space="preserve">Element Autorski </w:t>
      </w:r>
      <w:r w:rsidR="002B4AEA" w:rsidRPr="00D20153">
        <w:rPr>
          <w:rFonts w:ascii="Arial" w:eastAsia="Times New Roman" w:hAnsi="Arial" w:cs="Arial"/>
        </w:rPr>
        <w:t xml:space="preserve">stanowiący program komputerowy w rozumieniu przepisów ustawy o prawie autorskim i prawach pokrewnych, </w:t>
      </w:r>
      <w:r w:rsidRPr="00D20153">
        <w:rPr>
          <w:rFonts w:ascii="Arial" w:eastAsia="Times New Roman" w:hAnsi="Arial" w:cs="Arial"/>
        </w:rPr>
        <w:t>Beneficjent zobowiązany</w:t>
      </w:r>
      <w:r w:rsidR="002B4AEA" w:rsidRPr="00D20153">
        <w:rPr>
          <w:rFonts w:ascii="Arial" w:eastAsia="Times New Roman" w:hAnsi="Arial" w:cs="Arial"/>
        </w:rPr>
        <w:t xml:space="preserve"> </w:t>
      </w:r>
      <w:r w:rsidRPr="00D20153">
        <w:rPr>
          <w:rFonts w:ascii="Arial" w:eastAsia="Times New Roman" w:hAnsi="Arial" w:cs="Arial"/>
        </w:rPr>
        <w:t xml:space="preserve">jest </w:t>
      </w:r>
      <w:r w:rsidR="002B4AEA" w:rsidRPr="00D20153">
        <w:rPr>
          <w:rFonts w:ascii="Arial" w:eastAsia="Times New Roman" w:hAnsi="Arial" w:cs="Arial"/>
        </w:rPr>
        <w:t>przekazać</w:t>
      </w:r>
      <w:r w:rsidR="007C3C47" w:rsidRPr="007C3C47">
        <w:rPr>
          <w:rFonts w:ascii="Arial" w:eastAsia="Times New Roman" w:hAnsi="Arial" w:cs="Arial"/>
        </w:rPr>
        <w:t xml:space="preserve"> </w:t>
      </w:r>
      <w:r w:rsidR="007C3C47" w:rsidRPr="00D20153">
        <w:rPr>
          <w:rFonts w:ascii="Arial" w:eastAsia="Times New Roman" w:hAnsi="Arial" w:cs="Arial"/>
        </w:rPr>
        <w:t>Uprawnionemu</w:t>
      </w:r>
      <w:r w:rsidR="002B4AEA" w:rsidRPr="00D20153">
        <w:rPr>
          <w:rFonts w:ascii="Arial" w:eastAsia="Times New Roman" w:hAnsi="Arial" w:cs="Arial"/>
        </w:rPr>
        <w:t xml:space="preserve">, w ramach otrzymanego </w:t>
      </w:r>
      <w:r w:rsidRPr="00D20153">
        <w:rPr>
          <w:rFonts w:ascii="Arial" w:eastAsia="Times New Roman" w:hAnsi="Arial" w:cs="Arial"/>
        </w:rPr>
        <w:t>dof</w:t>
      </w:r>
      <w:r w:rsidR="002B4AEA" w:rsidRPr="00D20153">
        <w:rPr>
          <w:rFonts w:ascii="Arial" w:eastAsia="Times New Roman" w:hAnsi="Arial" w:cs="Arial"/>
        </w:rPr>
        <w:t>inansowania, wszelkie kody źródłowe, wynikowe, maszynowe i inne, oraz dokumentację projektową i techniczną tego programu jak też wszelkie inne informacje i środki potrzebne do rozporządzania programem komputerowym przez Uprawnionego. Materiały te muszą zawierać wszelkie dane pozwalające na samodzielne rozporządzanie, korzystanie i dokonywanie dalszych zmian w programie komputerowym.</w:t>
      </w:r>
    </w:p>
    <w:p w14:paraId="3FF6D915" w14:textId="0DA9594C" w:rsidR="00D20153" w:rsidRPr="00D20153" w:rsidRDefault="007B4B08"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Beneficjent zapewnia i gwarantuje</w:t>
      </w:r>
      <w:r w:rsidR="002B4AEA" w:rsidRPr="00D20153">
        <w:rPr>
          <w:rFonts w:ascii="Arial" w:eastAsia="Times New Roman" w:hAnsi="Arial" w:cs="Arial"/>
        </w:rPr>
        <w:t xml:space="preserve">, że najpóźniej na dzień przekazania informacji, o której mowa </w:t>
      </w:r>
      <w:r w:rsidR="00BE4ACA">
        <w:rPr>
          <w:rFonts w:ascii="Arial" w:eastAsia="Times New Roman" w:hAnsi="Arial" w:cs="Arial"/>
        </w:rPr>
        <w:br/>
      </w:r>
      <w:r w:rsidR="002B4AEA" w:rsidRPr="00A85D3F">
        <w:rPr>
          <w:rFonts w:ascii="Arial" w:eastAsia="Times New Roman" w:hAnsi="Arial" w:cs="Arial"/>
        </w:rPr>
        <w:t>w ust. 1</w:t>
      </w:r>
      <w:r w:rsidRPr="00A85D3F">
        <w:rPr>
          <w:rFonts w:ascii="Arial" w:eastAsia="Times New Roman" w:hAnsi="Arial" w:cs="Arial"/>
        </w:rPr>
        <w:t>2</w:t>
      </w:r>
      <w:r w:rsidR="002B4AEA" w:rsidRPr="00A85D3F">
        <w:rPr>
          <w:rFonts w:ascii="Arial" w:eastAsia="Times New Roman" w:hAnsi="Arial" w:cs="Arial"/>
        </w:rPr>
        <w:t>,</w:t>
      </w:r>
      <w:r w:rsidR="002B4AEA" w:rsidRPr="00D20153">
        <w:rPr>
          <w:rFonts w:ascii="Arial" w:eastAsia="Times New Roman" w:hAnsi="Arial" w:cs="Arial"/>
        </w:rPr>
        <w:t xml:space="preserve"> będ</w:t>
      </w:r>
      <w:r w:rsidRPr="00D20153">
        <w:rPr>
          <w:rFonts w:ascii="Arial" w:eastAsia="Times New Roman" w:hAnsi="Arial" w:cs="Arial"/>
        </w:rPr>
        <w:t>zie podmiotem</w:t>
      </w:r>
      <w:r w:rsidR="002B4AEA" w:rsidRPr="00D20153">
        <w:rPr>
          <w:rFonts w:ascii="Arial" w:eastAsia="Times New Roman" w:hAnsi="Arial" w:cs="Arial"/>
        </w:rPr>
        <w:t xml:space="preserve"> wyłącznie</w:t>
      </w:r>
      <w:bookmarkStart w:id="1" w:name="page6"/>
      <w:bookmarkEnd w:id="1"/>
      <w:r w:rsidR="002B4AEA" w:rsidRPr="00D20153">
        <w:rPr>
          <w:rFonts w:ascii="Arial" w:eastAsia="Times New Roman" w:hAnsi="Arial" w:cs="Arial"/>
        </w:rPr>
        <w:t xml:space="preserve"> uprawnionymi z tytułu PWI. Ponadto, </w:t>
      </w:r>
      <w:r w:rsidR="007C3C47">
        <w:rPr>
          <w:rFonts w:ascii="Arial" w:eastAsia="Times New Roman" w:hAnsi="Arial" w:cs="Arial"/>
        </w:rPr>
        <w:t xml:space="preserve">Beneficjent zapewnia </w:t>
      </w:r>
      <w:r w:rsidR="00BE4ACA">
        <w:rPr>
          <w:rFonts w:ascii="Arial" w:eastAsia="Times New Roman" w:hAnsi="Arial" w:cs="Arial"/>
        </w:rPr>
        <w:br/>
      </w:r>
      <w:r w:rsidR="007C3C47">
        <w:rPr>
          <w:rFonts w:ascii="Arial" w:eastAsia="Times New Roman" w:hAnsi="Arial" w:cs="Arial"/>
        </w:rPr>
        <w:t>i gwarantuje</w:t>
      </w:r>
      <w:r w:rsidR="002B4AEA" w:rsidRPr="00D20153">
        <w:rPr>
          <w:rFonts w:ascii="Arial" w:eastAsia="Times New Roman" w:hAnsi="Arial" w:cs="Arial"/>
        </w:rPr>
        <w:t>, że będ</w:t>
      </w:r>
      <w:r w:rsidR="007C3C47">
        <w:rPr>
          <w:rFonts w:ascii="Arial" w:eastAsia="Times New Roman" w:hAnsi="Arial" w:cs="Arial"/>
        </w:rPr>
        <w:t>zie</w:t>
      </w:r>
      <w:r w:rsidR="002B4AEA" w:rsidRPr="00D20153">
        <w:rPr>
          <w:rFonts w:ascii="Arial" w:eastAsia="Times New Roman" w:hAnsi="Arial" w:cs="Arial"/>
        </w:rPr>
        <w:t xml:space="preserve"> upoważnio</w:t>
      </w:r>
      <w:r w:rsidR="007C3C47">
        <w:rPr>
          <w:rFonts w:ascii="Arial" w:eastAsia="Times New Roman" w:hAnsi="Arial" w:cs="Arial"/>
        </w:rPr>
        <w:t>ny</w:t>
      </w:r>
      <w:r w:rsidR="002B4AEA" w:rsidRPr="00D20153">
        <w:rPr>
          <w:rFonts w:ascii="Arial" w:eastAsia="Times New Roman" w:hAnsi="Arial" w:cs="Arial"/>
        </w:rPr>
        <w:t xml:space="preserve"> do wyrażenia w imieniu osób trzecich nieodwołalnej zgody na wykonywanie przez Uprawnionego (w tym jego licencjobiorców lub osoby trzecie działające na jego zlecenie lub rzecz)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459DF6E7" w14:textId="7485622F" w:rsidR="00D20153" w:rsidRPr="00D20153" w:rsidRDefault="00D20153"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Beneficjent</w:t>
      </w:r>
      <w:r w:rsidR="002B4AEA" w:rsidRPr="00D20153">
        <w:rPr>
          <w:rFonts w:ascii="Arial" w:eastAsia="Times New Roman" w:hAnsi="Arial" w:cs="Arial"/>
        </w:rPr>
        <w:t xml:space="preserve"> zapewnia i gwarantuj</w:t>
      </w:r>
      <w:r w:rsidRPr="00D20153">
        <w:rPr>
          <w:rFonts w:ascii="Arial" w:eastAsia="Times New Roman" w:hAnsi="Arial" w:cs="Arial"/>
        </w:rPr>
        <w:t>e</w:t>
      </w:r>
      <w:r w:rsidR="002B4AEA" w:rsidRPr="00D20153">
        <w:rPr>
          <w:rFonts w:ascii="Arial" w:eastAsia="Times New Roman" w:hAnsi="Arial" w:cs="Arial"/>
        </w:rPr>
        <w:t>, że osoby uprawnione z tytułu osobistych praw do przedmiotów PWI nie będą wykonywać tych praw w stosunku do Uprawnionego (w tym jego następców prawnych, licencjobiorców lub osoby trzecie działające na jego zlecenie lub rzecz).</w:t>
      </w:r>
    </w:p>
    <w:p w14:paraId="2D38AFDB" w14:textId="23F45FD1" w:rsidR="00D20153" w:rsidRPr="00D20153" w:rsidRDefault="007C3C47"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Pr>
          <w:rFonts w:ascii="Arial" w:eastAsia="Times New Roman" w:hAnsi="Arial" w:cs="Arial"/>
        </w:rPr>
        <w:t>Beneficjent zapewnia</w:t>
      </w:r>
      <w:r w:rsidR="002B4AEA" w:rsidRPr="00D20153">
        <w:rPr>
          <w:rFonts w:ascii="Arial" w:eastAsia="Times New Roman" w:hAnsi="Arial" w:cs="Arial"/>
        </w:rPr>
        <w:t xml:space="preserve"> i gwarantuj</w:t>
      </w:r>
      <w:r>
        <w:rPr>
          <w:rFonts w:ascii="Arial" w:eastAsia="Times New Roman" w:hAnsi="Arial" w:cs="Arial"/>
        </w:rPr>
        <w:t>e</w:t>
      </w:r>
      <w:r w:rsidR="002B4AEA" w:rsidRPr="00D20153">
        <w:rPr>
          <w:rFonts w:ascii="Arial" w:eastAsia="Times New Roman" w:hAnsi="Arial" w:cs="Arial"/>
        </w:rPr>
        <w:t xml:space="preserve">, że wszelkie prace i czynności podejmowane w ramach wykonywania Umowy będą wykonywane przez osoby związane z </w:t>
      </w:r>
      <w:r w:rsidR="00D20153" w:rsidRPr="00D20153">
        <w:rPr>
          <w:rFonts w:ascii="Arial" w:eastAsia="Times New Roman" w:hAnsi="Arial" w:cs="Arial"/>
        </w:rPr>
        <w:t>Beneficjentem</w:t>
      </w:r>
      <w:r w:rsidR="002B4AEA" w:rsidRPr="00D20153">
        <w:rPr>
          <w:rFonts w:ascii="Arial" w:eastAsia="Times New Roman" w:hAnsi="Arial" w:cs="Arial"/>
        </w:rPr>
        <w:t xml:space="preserve"> umową zawartą </w:t>
      </w:r>
      <w:r w:rsidR="00BE4ACA">
        <w:rPr>
          <w:rFonts w:ascii="Arial" w:eastAsia="Times New Roman" w:hAnsi="Arial" w:cs="Arial"/>
        </w:rPr>
        <w:br/>
      </w:r>
      <w:r w:rsidR="002B4AEA" w:rsidRPr="00D20153">
        <w:rPr>
          <w:rFonts w:ascii="Arial" w:eastAsia="Times New Roman" w:hAnsi="Arial" w:cs="Arial"/>
        </w:rPr>
        <w:t xml:space="preserve">w formie pisemnej, przenoszącą PWI na </w:t>
      </w:r>
      <w:r w:rsidR="00D20153" w:rsidRPr="00D20153">
        <w:rPr>
          <w:rFonts w:ascii="Arial" w:eastAsia="Times New Roman" w:hAnsi="Arial" w:cs="Arial"/>
        </w:rPr>
        <w:t>Beneficjenta</w:t>
      </w:r>
      <w:r w:rsidR="002B4AEA" w:rsidRPr="00D20153">
        <w:rPr>
          <w:rFonts w:ascii="Arial" w:eastAsia="Times New Roman" w:hAnsi="Arial" w:cs="Arial"/>
        </w:rPr>
        <w:t>.</w:t>
      </w:r>
    </w:p>
    <w:p w14:paraId="066F86D8" w14:textId="4FA0C807" w:rsidR="00D20153" w:rsidRPr="00D20153" w:rsidRDefault="002B4AEA"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 xml:space="preserve">W związku z powyższymi zapewnieniami i gwarancjami, </w:t>
      </w:r>
      <w:r w:rsidR="00D20153" w:rsidRPr="00D20153">
        <w:rPr>
          <w:rFonts w:ascii="Arial" w:eastAsia="Times New Roman" w:hAnsi="Arial" w:cs="Arial"/>
        </w:rPr>
        <w:t>Beneficjent zobowiązuje</w:t>
      </w:r>
      <w:r w:rsidRPr="00D20153">
        <w:rPr>
          <w:rFonts w:ascii="Arial" w:eastAsia="Times New Roman" w:hAnsi="Arial" w:cs="Arial"/>
        </w:rPr>
        <w:t xml:space="preserve"> się do pokrycia wszelkich odszkodowań i kosztów, jakie może ponieść Uprawniony w wyniku podniesienia przez osoby trzecie jakichkolwiek roszczeń dotyczących rozporządzania i korzystania z PWI przez Uprawnionego (w tym jego licencjobiorców lub osoby trzecie działające na jego zlecenie lub rzecz).</w:t>
      </w:r>
    </w:p>
    <w:p w14:paraId="3F68D0F9" w14:textId="04B3ED0F" w:rsidR="002B4AEA" w:rsidRPr="00D20153" w:rsidRDefault="00D20153" w:rsidP="00D20153">
      <w:pPr>
        <w:pStyle w:val="Akapitzlist"/>
        <w:numPr>
          <w:ilvl w:val="0"/>
          <w:numId w:val="6"/>
        </w:numPr>
        <w:spacing w:before="60" w:after="60" w:line="240" w:lineRule="auto"/>
        <w:ind w:left="357" w:hanging="357"/>
        <w:contextualSpacing w:val="0"/>
        <w:jc w:val="both"/>
        <w:rPr>
          <w:rFonts w:ascii="Arial" w:eastAsia="SimSun" w:hAnsi="Arial" w:cs="Arial"/>
          <w:bCs/>
          <w:szCs w:val="20"/>
          <w:lang w:val="fr-FR"/>
        </w:rPr>
      </w:pPr>
      <w:r w:rsidRPr="00D20153">
        <w:rPr>
          <w:rFonts w:ascii="Arial" w:eastAsia="Times New Roman" w:hAnsi="Arial" w:cs="Arial"/>
        </w:rPr>
        <w:t>Beneficjent</w:t>
      </w:r>
      <w:r w:rsidR="000B3807">
        <w:rPr>
          <w:rFonts w:ascii="Arial" w:eastAsia="Times New Roman" w:hAnsi="Arial" w:cs="Arial"/>
        </w:rPr>
        <w:t xml:space="preserve"> zobowiązany</w:t>
      </w:r>
      <w:r w:rsidR="002B4AEA" w:rsidRPr="00D20153">
        <w:rPr>
          <w:rFonts w:ascii="Arial" w:eastAsia="Times New Roman" w:hAnsi="Arial" w:cs="Arial"/>
        </w:rPr>
        <w:t xml:space="preserve"> </w:t>
      </w:r>
      <w:r w:rsidR="000B3807">
        <w:rPr>
          <w:rFonts w:ascii="Arial" w:eastAsia="Times New Roman" w:hAnsi="Arial" w:cs="Arial"/>
        </w:rPr>
        <w:t>jest</w:t>
      </w:r>
      <w:r w:rsidR="002B4AEA" w:rsidRPr="00D20153">
        <w:rPr>
          <w:rFonts w:ascii="Arial" w:eastAsia="Times New Roman" w:hAnsi="Arial" w:cs="Arial"/>
        </w:rPr>
        <w:t xml:space="preserve"> do zachowania poufności przedmiotów PWI, w tym do ich niestosowania, niewystawiania i nieujawniania w kraju i zagranicą. </w:t>
      </w:r>
      <w:r w:rsidR="000B3807">
        <w:rPr>
          <w:rFonts w:ascii="Arial" w:eastAsia="Times New Roman" w:hAnsi="Arial" w:cs="Arial"/>
        </w:rPr>
        <w:t>Beneficjent ponosi</w:t>
      </w:r>
      <w:r w:rsidR="002B4AEA" w:rsidRPr="00D20153">
        <w:rPr>
          <w:rFonts w:ascii="Arial" w:eastAsia="Times New Roman" w:hAnsi="Arial" w:cs="Arial"/>
        </w:rPr>
        <w:t xml:space="preserve"> w tym zakresie odpowiedzialność za osoby, którymi się posługuj</w:t>
      </w:r>
      <w:r w:rsidR="000B3807">
        <w:rPr>
          <w:rFonts w:ascii="Arial" w:eastAsia="Times New Roman" w:hAnsi="Arial" w:cs="Arial"/>
        </w:rPr>
        <w:t>e</w:t>
      </w:r>
      <w:r w:rsidR="002B4AEA" w:rsidRPr="00D20153">
        <w:rPr>
          <w:rFonts w:ascii="Arial" w:eastAsia="Times New Roman" w:hAnsi="Arial" w:cs="Arial"/>
        </w:rPr>
        <w:t xml:space="preserve">, w tym pracowników, zleceniobiorców </w:t>
      </w:r>
      <w:r w:rsidR="00BE4ACA">
        <w:rPr>
          <w:rFonts w:ascii="Arial" w:eastAsia="Times New Roman" w:hAnsi="Arial" w:cs="Arial"/>
        </w:rPr>
        <w:br/>
      </w:r>
      <w:r w:rsidR="002B4AEA" w:rsidRPr="00D20153">
        <w:rPr>
          <w:rFonts w:ascii="Arial" w:eastAsia="Times New Roman" w:hAnsi="Arial" w:cs="Arial"/>
        </w:rPr>
        <w:t>i wykonawców.</w:t>
      </w:r>
    </w:p>
    <w:p w14:paraId="1CB12099" w14:textId="279BF211" w:rsidR="00527722" w:rsidRPr="00E57A9E" w:rsidRDefault="00527722" w:rsidP="00D8140F">
      <w:pPr>
        <w:pStyle w:val="Titre2b"/>
        <w:widowControl w:val="0"/>
        <w:numPr>
          <w:ilvl w:val="0"/>
          <w:numId w:val="6"/>
        </w:numPr>
        <w:spacing w:before="60" w:after="60"/>
        <w:ind w:left="357" w:hanging="357"/>
        <w:rPr>
          <w:rFonts w:ascii="Arial" w:hAnsi="Arial" w:cs="Arial"/>
          <w:sz w:val="20"/>
          <w:szCs w:val="20"/>
        </w:rPr>
      </w:pPr>
      <w:r w:rsidRPr="003D5BB4">
        <w:rPr>
          <w:rFonts w:ascii="Arial" w:hAnsi="Arial" w:cs="Arial"/>
          <w:sz w:val="20"/>
          <w:szCs w:val="20"/>
        </w:rPr>
        <w:t>Beneficjent</w:t>
      </w:r>
      <w:r w:rsidR="00457DE3">
        <w:rPr>
          <w:rFonts w:ascii="Arial" w:hAnsi="Arial" w:cs="Arial"/>
          <w:sz w:val="20"/>
          <w:szCs w:val="20"/>
        </w:rPr>
        <w:t>,</w:t>
      </w:r>
      <w:r>
        <w:rPr>
          <w:rFonts w:ascii="Arial" w:hAnsi="Arial" w:cs="Arial"/>
          <w:sz w:val="20"/>
          <w:szCs w:val="20"/>
          <w:lang w:val="pl-PL"/>
        </w:rPr>
        <w:t xml:space="preserve"> </w:t>
      </w:r>
      <w:r>
        <w:rPr>
          <w:rFonts w:ascii="Arial" w:hAnsi="Arial" w:cs="Arial"/>
          <w:sz w:val="20"/>
          <w:szCs w:val="20"/>
        </w:rPr>
        <w:t xml:space="preserve">po uzgodnieniu z Uprawnionym, </w:t>
      </w:r>
      <w:r w:rsidRPr="008E4D7B">
        <w:rPr>
          <w:rFonts w:ascii="Arial" w:hAnsi="Arial" w:cs="Arial"/>
          <w:spacing w:val="2"/>
          <w:sz w:val="20"/>
          <w:szCs w:val="20"/>
        </w:rPr>
        <w:t xml:space="preserve">ma </w:t>
      </w:r>
      <w:r w:rsidRPr="008E4D7B">
        <w:rPr>
          <w:rFonts w:ascii="Arial" w:hAnsi="Arial" w:cs="Arial"/>
          <w:sz w:val="20"/>
          <w:szCs w:val="20"/>
        </w:rPr>
        <w:t>prawo do wykorzyst</w:t>
      </w:r>
      <w:r w:rsidR="00457DE3">
        <w:rPr>
          <w:rFonts w:ascii="Arial" w:hAnsi="Arial" w:cs="Arial"/>
          <w:sz w:val="20"/>
          <w:szCs w:val="20"/>
        </w:rPr>
        <w:t>yw</w:t>
      </w:r>
      <w:r w:rsidRPr="008E4D7B">
        <w:rPr>
          <w:rFonts w:ascii="Arial" w:hAnsi="Arial" w:cs="Arial"/>
          <w:sz w:val="20"/>
          <w:szCs w:val="20"/>
        </w:rPr>
        <w:t xml:space="preserve">ania wyników prac będących rezultatem realizacji </w:t>
      </w:r>
      <w:r w:rsidR="00D97E6A">
        <w:rPr>
          <w:rFonts w:ascii="Arial" w:hAnsi="Arial" w:cs="Arial"/>
          <w:sz w:val="20"/>
          <w:szCs w:val="20"/>
        </w:rPr>
        <w:t>P</w:t>
      </w:r>
      <w:r w:rsidRPr="008E4D7B">
        <w:rPr>
          <w:rFonts w:ascii="Arial" w:hAnsi="Arial" w:cs="Arial"/>
          <w:sz w:val="20"/>
          <w:szCs w:val="20"/>
        </w:rPr>
        <w:t>rojektu do celów dydaktycznych</w:t>
      </w:r>
      <w:r w:rsidR="00C760E8">
        <w:rPr>
          <w:rFonts w:ascii="Arial" w:hAnsi="Arial" w:cs="Arial"/>
          <w:sz w:val="20"/>
          <w:szCs w:val="20"/>
        </w:rPr>
        <w:t xml:space="preserve"> </w:t>
      </w:r>
      <w:r w:rsidRPr="008A410F">
        <w:rPr>
          <w:rFonts w:ascii="Arial" w:hAnsi="Arial" w:cs="Arial"/>
          <w:sz w:val="20"/>
          <w:szCs w:val="20"/>
        </w:rPr>
        <w:t>lub do publikacji</w:t>
      </w:r>
      <w:r w:rsidR="00457DE3">
        <w:rPr>
          <w:rFonts w:ascii="Arial" w:hAnsi="Arial" w:cs="Arial"/>
          <w:sz w:val="20"/>
          <w:szCs w:val="20"/>
        </w:rPr>
        <w:t xml:space="preserve"> naukowych</w:t>
      </w:r>
      <w:r w:rsidRPr="00F82731">
        <w:rPr>
          <w:rFonts w:ascii="Arial" w:hAnsi="Arial" w:cs="Arial"/>
          <w:sz w:val="20"/>
          <w:szCs w:val="20"/>
        </w:rPr>
        <w:t xml:space="preserve">, z uwzględnieniem obowiązku </w:t>
      </w:r>
      <w:r>
        <w:rPr>
          <w:rFonts w:ascii="Arial" w:hAnsi="Arial" w:cs="Arial"/>
          <w:sz w:val="20"/>
          <w:szCs w:val="20"/>
        </w:rPr>
        <w:t xml:space="preserve">Uprawnionego </w:t>
      </w:r>
      <w:r w:rsidRPr="00F82731">
        <w:rPr>
          <w:rFonts w:ascii="Arial" w:hAnsi="Arial" w:cs="Arial"/>
          <w:sz w:val="20"/>
          <w:szCs w:val="20"/>
        </w:rPr>
        <w:t xml:space="preserve">do </w:t>
      </w:r>
      <w:r>
        <w:rPr>
          <w:rFonts w:ascii="Arial" w:hAnsi="Arial" w:cs="Arial"/>
          <w:sz w:val="20"/>
          <w:szCs w:val="20"/>
        </w:rPr>
        <w:t xml:space="preserve">zastosowania </w:t>
      </w:r>
      <w:r w:rsidR="00F81DBA">
        <w:rPr>
          <w:rFonts w:ascii="Arial" w:hAnsi="Arial" w:cs="Arial"/>
          <w:sz w:val="20"/>
          <w:szCs w:val="20"/>
        </w:rPr>
        <w:t xml:space="preserve">w praktyce </w:t>
      </w:r>
      <w:r>
        <w:rPr>
          <w:rFonts w:ascii="Arial" w:hAnsi="Arial" w:cs="Arial"/>
          <w:sz w:val="20"/>
          <w:szCs w:val="20"/>
        </w:rPr>
        <w:t xml:space="preserve">rozwiązania bedącego wynikiem realizacji </w:t>
      </w:r>
      <w:r w:rsidR="00457DE3">
        <w:rPr>
          <w:rFonts w:ascii="Arial" w:hAnsi="Arial" w:cs="Arial"/>
          <w:sz w:val="20"/>
          <w:szCs w:val="20"/>
        </w:rPr>
        <w:t>Projektu</w:t>
      </w:r>
      <w:r>
        <w:rPr>
          <w:rFonts w:ascii="Arial" w:hAnsi="Arial" w:cs="Arial"/>
          <w:sz w:val="20"/>
          <w:szCs w:val="20"/>
        </w:rPr>
        <w:t>.</w:t>
      </w:r>
      <w:r w:rsidR="00847017">
        <w:rPr>
          <w:rFonts w:ascii="Arial" w:hAnsi="Arial" w:cs="Arial"/>
          <w:sz w:val="20"/>
          <w:szCs w:val="20"/>
        </w:rPr>
        <w:t xml:space="preserve"> </w:t>
      </w:r>
      <w:r w:rsidR="000F3072">
        <w:rPr>
          <w:rFonts w:ascii="Arial" w:hAnsi="Arial" w:cs="Arial"/>
          <w:sz w:val="20"/>
          <w:szCs w:val="20"/>
        </w:rPr>
        <w:t xml:space="preserve">Uprawniony </w:t>
      </w:r>
      <w:r w:rsidRPr="00F82731">
        <w:rPr>
          <w:rFonts w:ascii="Arial" w:hAnsi="Arial" w:cs="Arial"/>
          <w:sz w:val="20"/>
          <w:szCs w:val="20"/>
        </w:rPr>
        <w:t xml:space="preserve">zastrzega sobie prawo do uprzedniej akceptacji </w:t>
      </w:r>
      <w:r w:rsidR="00E57A9E" w:rsidRPr="0024175C">
        <w:rPr>
          <w:rFonts w:ascii="Arial" w:hAnsi="Arial" w:cs="Arial"/>
          <w:sz w:val="20"/>
          <w:szCs w:val="20"/>
        </w:rPr>
        <w:t>i ewentualnego wyłączenia z możliwości upowszechnienia części treści przeznaczonych przez Beneficjenta do publikacji</w:t>
      </w:r>
      <w:r w:rsidR="00E57A9E">
        <w:rPr>
          <w:rFonts w:ascii="Arial" w:hAnsi="Arial" w:cs="Arial"/>
          <w:lang w:val="pl-PL"/>
        </w:rPr>
        <w:t>.</w:t>
      </w:r>
    </w:p>
    <w:p w14:paraId="60CA0A8D" w14:textId="77777777" w:rsidR="00102728" w:rsidRPr="00102728" w:rsidRDefault="00982EC1" w:rsidP="00F335F9">
      <w:pPr>
        <w:pStyle w:val="Akapitzlist"/>
        <w:numPr>
          <w:ilvl w:val="0"/>
          <w:numId w:val="6"/>
        </w:numPr>
        <w:spacing w:before="60" w:after="60" w:line="240" w:lineRule="auto"/>
        <w:ind w:left="357" w:hanging="357"/>
        <w:contextualSpacing w:val="0"/>
        <w:jc w:val="both"/>
        <w:rPr>
          <w:rFonts w:ascii="Arial" w:eastAsia="Times New Roman" w:hAnsi="Arial" w:cs="Arial"/>
        </w:rPr>
      </w:pPr>
      <w:r w:rsidRPr="003D5BB4">
        <w:rPr>
          <w:rFonts w:ascii="Arial" w:eastAsia="SimSun" w:hAnsi="Arial" w:cs="Arial"/>
          <w:bCs/>
          <w:szCs w:val="20"/>
          <w:lang w:val="fr-FR"/>
        </w:rPr>
        <w:t xml:space="preserve">Beneficjentowi może zostać udzielona licencja na korzystanie z </w:t>
      </w:r>
      <w:r w:rsidR="00457DE3">
        <w:rPr>
          <w:rFonts w:ascii="Arial" w:eastAsia="SimSun" w:hAnsi="Arial" w:cs="Arial"/>
          <w:bCs/>
          <w:szCs w:val="20"/>
          <w:lang w:val="fr-FR"/>
        </w:rPr>
        <w:t>PWI</w:t>
      </w:r>
      <w:r w:rsidRPr="003D5BB4">
        <w:rPr>
          <w:rFonts w:ascii="Arial" w:eastAsia="SimSun" w:hAnsi="Arial" w:cs="Arial"/>
          <w:bCs/>
          <w:szCs w:val="20"/>
          <w:lang w:val="fr-FR"/>
        </w:rPr>
        <w:t xml:space="preserve"> na mocy odrębnej umowy zawartej </w:t>
      </w:r>
      <w:r w:rsidRPr="00102728">
        <w:rPr>
          <w:rFonts w:ascii="Arial" w:eastAsia="Times New Roman" w:hAnsi="Arial" w:cs="Arial"/>
        </w:rPr>
        <w:t>pomiędzy Uprawnionym a Beneficjentem. Ustalenie rodzaju i zakresu licencji, o której mowa w zdaniu poprzedzającym, nastąpi z uwzględnieniem interesu Skarbu Państwa.</w:t>
      </w:r>
    </w:p>
    <w:p w14:paraId="14E98B70" w14:textId="7C338D8B" w:rsidR="00F335F9" w:rsidRPr="00102728" w:rsidRDefault="00102728" w:rsidP="00F335F9">
      <w:pPr>
        <w:pStyle w:val="Akapitzlist"/>
        <w:numPr>
          <w:ilvl w:val="0"/>
          <w:numId w:val="6"/>
        </w:numPr>
        <w:spacing w:before="60" w:after="60" w:line="240" w:lineRule="auto"/>
        <w:ind w:left="357" w:hanging="357"/>
        <w:contextualSpacing w:val="0"/>
        <w:jc w:val="both"/>
        <w:rPr>
          <w:rFonts w:ascii="Arial" w:eastAsia="Times New Roman" w:hAnsi="Arial" w:cs="Arial"/>
        </w:rPr>
      </w:pPr>
      <w:r w:rsidRPr="00102728">
        <w:rPr>
          <w:rFonts w:ascii="Arial" w:eastAsia="Times New Roman" w:hAnsi="Arial" w:cs="Arial"/>
        </w:rPr>
        <w:t xml:space="preserve">W przypadku konieczności zastosowania w realizacji Projektu technologii informatycznych mogących generować koszty opłat licencyjnych po stronie Uprawnionego, Beneficjent musi uzyskać zgodę Uprawnionego na zastosowanie takich technologii. </w:t>
      </w:r>
    </w:p>
    <w:p w14:paraId="5354601B" w14:textId="41419CA0" w:rsidR="00C922C2" w:rsidRPr="00DE1C31" w:rsidRDefault="00D13AF2" w:rsidP="00E15314">
      <w:pPr>
        <w:pStyle w:val="Nagwek1"/>
        <w:contextualSpacing/>
        <w:rPr>
          <w:rFonts w:cs="Arial"/>
        </w:rPr>
      </w:pPr>
      <w:r w:rsidRPr="00DE1C31">
        <w:rPr>
          <w:rFonts w:cs="Arial"/>
        </w:rPr>
        <w:lastRenderedPageBreak/>
        <w:t xml:space="preserve">§ </w:t>
      </w:r>
      <w:r w:rsidR="00563EE6">
        <w:rPr>
          <w:rFonts w:cs="Arial"/>
          <w:lang w:val="pl-PL"/>
        </w:rPr>
        <w:t>5</w:t>
      </w:r>
      <w:r w:rsidR="004E152E" w:rsidRPr="00DE1C31">
        <w:rPr>
          <w:rFonts w:cs="Arial"/>
        </w:rPr>
        <w:t>.</w:t>
      </w:r>
      <w:r w:rsidR="009720C7" w:rsidRPr="00DE1C31">
        <w:rPr>
          <w:rFonts w:cs="Arial"/>
        </w:rPr>
        <w:br/>
      </w:r>
      <w:r w:rsidR="00C922C2" w:rsidRPr="00DE1C31">
        <w:rPr>
          <w:rFonts w:cs="Arial"/>
        </w:rPr>
        <w:t xml:space="preserve">Wartość </w:t>
      </w:r>
      <w:r w:rsidR="008E2ADD" w:rsidRPr="00DE1C31">
        <w:rPr>
          <w:rFonts w:cs="Arial"/>
          <w:lang w:val="pl-PL"/>
        </w:rPr>
        <w:t>P</w:t>
      </w:r>
      <w:r w:rsidR="00C922C2" w:rsidRPr="00DE1C31">
        <w:rPr>
          <w:rFonts w:cs="Arial"/>
        </w:rPr>
        <w:t xml:space="preserve">rojektu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77E1474C" w14:textId="77777777" w:rsidR="00942C5F" w:rsidRDefault="00C658D0" w:rsidP="00AC7739">
      <w:pPr>
        <w:numPr>
          <w:ilvl w:val="0"/>
          <w:numId w:val="7"/>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r w:rsidR="00D766B2">
        <w:rPr>
          <w:rFonts w:cs="Arial"/>
        </w:rPr>
        <w:t>.</w:t>
      </w:r>
    </w:p>
    <w:p w14:paraId="68151342" w14:textId="77777777" w:rsidR="00942C5F" w:rsidRDefault="00E80410" w:rsidP="00AC7739">
      <w:pPr>
        <w:numPr>
          <w:ilvl w:val="0"/>
          <w:numId w:val="7"/>
        </w:numPr>
        <w:spacing w:before="60" w:after="60" w:line="240" w:lineRule="auto"/>
        <w:ind w:left="357" w:hanging="357"/>
        <w:jc w:val="both"/>
        <w:rPr>
          <w:rFonts w:cs="Arial"/>
        </w:rPr>
      </w:pPr>
      <w:r w:rsidRPr="00942C5F">
        <w:rPr>
          <w:rFonts w:cs="Arial"/>
        </w:rPr>
        <w:t>Całkowita k</w:t>
      </w:r>
      <w:r w:rsidR="00F17E9B" w:rsidRPr="00942C5F">
        <w:rPr>
          <w:rFonts w:cs="Arial"/>
        </w:rPr>
        <w:t xml:space="preserve">wota </w:t>
      </w:r>
      <w:r w:rsidR="00292317" w:rsidRPr="00942C5F">
        <w:rPr>
          <w:rFonts w:cs="Arial"/>
        </w:rPr>
        <w:t xml:space="preserve">kosztów </w:t>
      </w:r>
      <w:r w:rsidR="00F17E9B" w:rsidRPr="00942C5F">
        <w:rPr>
          <w:rFonts w:cs="Arial"/>
        </w:rPr>
        <w:t xml:space="preserve">kwalifikowalnych wynosi ...................................... </w:t>
      </w:r>
      <w:r w:rsidR="00B259E2" w:rsidRPr="00942C5F">
        <w:rPr>
          <w:rFonts w:cs="Arial"/>
        </w:rPr>
        <w:t>zł</w:t>
      </w:r>
      <w:r w:rsidR="00F17E9B" w:rsidRPr="00942C5F">
        <w:rPr>
          <w:rFonts w:cs="Arial"/>
        </w:rPr>
        <w:t xml:space="preserve"> (słownie: ......................................................... </w:t>
      </w:r>
      <w:r w:rsidR="00B259E2" w:rsidRPr="00942C5F">
        <w:rPr>
          <w:rFonts w:cs="Arial"/>
        </w:rPr>
        <w:t>złotych</w:t>
      </w:r>
      <w:r w:rsidR="00F17E9B" w:rsidRPr="00942C5F">
        <w:rPr>
          <w:rFonts w:cs="Arial"/>
        </w:rPr>
        <w:t>)</w:t>
      </w:r>
      <w:r w:rsidR="00BA2836" w:rsidRPr="00942C5F">
        <w:rPr>
          <w:rFonts w:cs="Arial"/>
        </w:rPr>
        <w:t>.</w:t>
      </w:r>
      <w:r w:rsidR="00BA2836" w:rsidRPr="00942C5F" w:rsidDel="00BA2836">
        <w:rPr>
          <w:rFonts w:cs="Arial"/>
        </w:rPr>
        <w:t xml:space="preserve"> </w:t>
      </w:r>
    </w:p>
    <w:p w14:paraId="79EDEE33" w14:textId="73157F08" w:rsidR="00942C5F" w:rsidRDefault="00942C5F" w:rsidP="00AC7739">
      <w:pPr>
        <w:numPr>
          <w:ilvl w:val="0"/>
          <w:numId w:val="7"/>
        </w:numPr>
        <w:spacing w:before="60" w:after="60" w:line="240" w:lineRule="auto"/>
        <w:ind w:left="357" w:hanging="357"/>
        <w:jc w:val="both"/>
        <w:rPr>
          <w:rFonts w:cs="Arial"/>
        </w:rPr>
      </w:pPr>
      <w:r w:rsidRPr="00942C5F">
        <w:rPr>
          <w:rFonts w:cs="Arial"/>
        </w:rPr>
        <w:t xml:space="preserve">Na warunkach określonych w Umowie, Centrum przyznaje dofinansowanie </w:t>
      </w:r>
      <w:r w:rsidR="00AC7739">
        <w:rPr>
          <w:rFonts w:cs="Arial"/>
        </w:rPr>
        <w:t xml:space="preserve">na realizację Projektu </w:t>
      </w:r>
      <w:r w:rsidR="00BE4ACA">
        <w:rPr>
          <w:rFonts w:cs="Arial"/>
        </w:rPr>
        <w:br/>
      </w:r>
      <w:r w:rsidRPr="00942C5F">
        <w:rPr>
          <w:rFonts w:cs="Arial"/>
        </w:rPr>
        <w:t>w kwocie nie przekraczającej ................... zł (słownie: ………… złotych)</w:t>
      </w:r>
      <w:r w:rsidR="00AC7739">
        <w:t>.</w:t>
      </w:r>
    </w:p>
    <w:p w14:paraId="3C97A8F4" w14:textId="1ADB38FE" w:rsidR="00942C5F" w:rsidRPr="00002E54" w:rsidRDefault="00BC7BC3" w:rsidP="00AC7739">
      <w:pPr>
        <w:numPr>
          <w:ilvl w:val="0"/>
          <w:numId w:val="7"/>
        </w:numPr>
        <w:spacing w:before="60" w:after="60" w:line="240" w:lineRule="auto"/>
        <w:ind w:left="357" w:hanging="357"/>
        <w:jc w:val="both"/>
        <w:rPr>
          <w:rFonts w:cs="Arial"/>
          <w:szCs w:val="20"/>
        </w:rPr>
      </w:pPr>
      <w:r w:rsidRPr="00002E54">
        <w:rPr>
          <w:rFonts w:cs="Arial"/>
          <w:szCs w:val="20"/>
        </w:rPr>
        <w:t xml:space="preserve">Wydatki wykraczające poza </w:t>
      </w:r>
      <w:r w:rsidR="006816EF" w:rsidRPr="00002E54">
        <w:rPr>
          <w:rFonts w:cs="Arial"/>
          <w:szCs w:val="20"/>
        </w:rPr>
        <w:t>całkowitą</w:t>
      </w:r>
      <w:r w:rsidRPr="00002E54">
        <w:rPr>
          <w:rFonts w:cs="Arial"/>
          <w:szCs w:val="20"/>
        </w:rPr>
        <w:t xml:space="preserve"> kwotę </w:t>
      </w:r>
      <w:r w:rsidR="00292317" w:rsidRPr="00002E54">
        <w:rPr>
          <w:rFonts w:cs="Arial"/>
          <w:szCs w:val="20"/>
        </w:rPr>
        <w:t xml:space="preserve">kosztów </w:t>
      </w:r>
      <w:r w:rsidRPr="00002E54">
        <w:rPr>
          <w:rFonts w:cs="Arial"/>
          <w:szCs w:val="20"/>
        </w:rPr>
        <w:t>kwalifik</w:t>
      </w:r>
      <w:r w:rsidR="006863F2" w:rsidRPr="00002E54">
        <w:rPr>
          <w:rFonts w:cs="Arial"/>
          <w:szCs w:val="20"/>
        </w:rPr>
        <w:t xml:space="preserve">owalnych, określoną </w:t>
      </w:r>
      <w:r w:rsidR="006863F2" w:rsidRPr="00A85D3F">
        <w:rPr>
          <w:rFonts w:cs="Arial"/>
          <w:szCs w:val="20"/>
        </w:rPr>
        <w:t xml:space="preserve">w ust. </w:t>
      </w:r>
      <w:r w:rsidR="00942C5F" w:rsidRPr="00A85D3F">
        <w:rPr>
          <w:rFonts w:cs="Arial"/>
          <w:szCs w:val="20"/>
        </w:rPr>
        <w:t>2</w:t>
      </w:r>
      <w:r w:rsidR="006863F2" w:rsidRPr="00A85D3F">
        <w:rPr>
          <w:rFonts w:cs="Arial"/>
          <w:szCs w:val="20"/>
        </w:rPr>
        <w:t xml:space="preserve">, w </w:t>
      </w:r>
      <w:r w:rsidRPr="00A85D3F">
        <w:rPr>
          <w:rFonts w:cs="Arial"/>
          <w:szCs w:val="20"/>
        </w:rPr>
        <w:t>tym</w:t>
      </w:r>
      <w:r w:rsidRPr="00002E54">
        <w:rPr>
          <w:rFonts w:cs="Arial"/>
          <w:szCs w:val="20"/>
        </w:rPr>
        <w:t xml:space="preserve"> wydatki wynikające ze wzrostu </w:t>
      </w:r>
      <w:r w:rsidR="008E2ADD" w:rsidRPr="00002E54">
        <w:rPr>
          <w:rFonts w:cs="Arial"/>
          <w:szCs w:val="20"/>
        </w:rPr>
        <w:t xml:space="preserve">całkowitego </w:t>
      </w:r>
      <w:r w:rsidRPr="00002E54">
        <w:rPr>
          <w:rFonts w:cs="Arial"/>
          <w:szCs w:val="20"/>
        </w:rPr>
        <w:t xml:space="preserve">kosztu realizacji </w:t>
      </w:r>
      <w:r w:rsidR="008E2ADD" w:rsidRPr="00002E54">
        <w:rPr>
          <w:rFonts w:cs="Arial"/>
          <w:szCs w:val="20"/>
        </w:rPr>
        <w:t>P</w:t>
      </w:r>
      <w:r w:rsidRPr="00002E54">
        <w:rPr>
          <w:rFonts w:cs="Arial"/>
          <w:szCs w:val="20"/>
        </w:rPr>
        <w:t>rojektu po zawa</w:t>
      </w:r>
      <w:r w:rsidR="00AD38DB" w:rsidRPr="00002E54">
        <w:rPr>
          <w:rFonts w:cs="Arial"/>
          <w:szCs w:val="20"/>
        </w:rPr>
        <w:t xml:space="preserve">rciu Umowy, </w:t>
      </w:r>
      <w:r w:rsidR="006863F2" w:rsidRPr="00002E54">
        <w:rPr>
          <w:rFonts w:cs="Arial"/>
          <w:szCs w:val="20"/>
        </w:rPr>
        <w:br/>
      </w:r>
      <w:r w:rsidR="00AD38DB" w:rsidRPr="00002E54">
        <w:rPr>
          <w:rFonts w:cs="Arial"/>
          <w:szCs w:val="20"/>
        </w:rPr>
        <w:t xml:space="preserve">są ponoszone przez </w:t>
      </w:r>
      <w:r w:rsidR="0034020E" w:rsidRPr="00002E54">
        <w:rPr>
          <w:rFonts w:cs="Arial"/>
          <w:szCs w:val="20"/>
        </w:rPr>
        <w:t>Beneficjenta</w:t>
      </w:r>
      <w:r w:rsidRPr="00002E54">
        <w:rPr>
          <w:rFonts w:cs="Arial"/>
          <w:szCs w:val="20"/>
        </w:rPr>
        <w:t xml:space="preserve"> i są </w:t>
      </w:r>
      <w:r w:rsidR="00292317" w:rsidRPr="00002E54">
        <w:rPr>
          <w:rFonts w:cs="Arial"/>
          <w:szCs w:val="20"/>
        </w:rPr>
        <w:t xml:space="preserve">kosztami </w:t>
      </w:r>
      <w:r w:rsidRPr="00002E54">
        <w:rPr>
          <w:rFonts w:cs="Arial"/>
          <w:szCs w:val="20"/>
        </w:rPr>
        <w:t>niekwalifikowalnymi.</w:t>
      </w:r>
    </w:p>
    <w:p w14:paraId="40AECC0A" w14:textId="264C98F0" w:rsidR="00BC7BC3" w:rsidRPr="00002E54" w:rsidRDefault="0034020E" w:rsidP="00AC7739">
      <w:pPr>
        <w:numPr>
          <w:ilvl w:val="0"/>
          <w:numId w:val="7"/>
        </w:numPr>
        <w:spacing w:before="60" w:after="60" w:line="240" w:lineRule="auto"/>
        <w:ind w:left="357" w:hanging="357"/>
        <w:jc w:val="both"/>
        <w:rPr>
          <w:rFonts w:cs="Arial"/>
          <w:szCs w:val="20"/>
        </w:rPr>
      </w:pPr>
      <w:r w:rsidRPr="00002E54">
        <w:rPr>
          <w:rFonts w:cs="Arial"/>
          <w:szCs w:val="20"/>
        </w:rPr>
        <w:t>Beneficjent</w:t>
      </w:r>
      <w:r w:rsidR="006C3C5D" w:rsidRPr="00002E54">
        <w:rPr>
          <w:rFonts w:cs="Arial"/>
          <w:szCs w:val="20"/>
        </w:rPr>
        <w:t xml:space="preserve"> </w:t>
      </w:r>
      <w:r w:rsidR="00BC7BC3" w:rsidRPr="00002E54">
        <w:rPr>
          <w:rFonts w:cs="Arial"/>
          <w:szCs w:val="20"/>
        </w:rPr>
        <w:t xml:space="preserve">jest zobowiązany do zapewnienia sfinansowania </w:t>
      </w:r>
      <w:r w:rsidR="006B6F23" w:rsidRPr="00002E54">
        <w:rPr>
          <w:rFonts w:cs="Arial"/>
          <w:szCs w:val="20"/>
        </w:rPr>
        <w:t xml:space="preserve">kosztów </w:t>
      </w:r>
      <w:r w:rsidR="00BC7BC3" w:rsidRPr="00002E54">
        <w:rPr>
          <w:rFonts w:cs="Arial"/>
          <w:szCs w:val="20"/>
        </w:rPr>
        <w:t xml:space="preserve">niekwalifikowalnych niezbędnych </w:t>
      </w:r>
      <w:r w:rsidR="00C40FE2" w:rsidRPr="00002E54">
        <w:rPr>
          <w:rFonts w:cs="Arial"/>
          <w:szCs w:val="20"/>
        </w:rPr>
        <w:t xml:space="preserve">do </w:t>
      </w:r>
      <w:r w:rsidR="00BC7BC3" w:rsidRPr="00002E54">
        <w:rPr>
          <w:rFonts w:cs="Arial"/>
          <w:szCs w:val="20"/>
        </w:rPr>
        <w:t xml:space="preserve">realizacji </w:t>
      </w:r>
      <w:r w:rsidR="008E2ADD" w:rsidRPr="00002E54">
        <w:rPr>
          <w:rFonts w:cs="Arial"/>
          <w:szCs w:val="20"/>
        </w:rPr>
        <w:t>P</w:t>
      </w:r>
      <w:r w:rsidR="00BC7BC3" w:rsidRPr="00002E54">
        <w:rPr>
          <w:rFonts w:cs="Arial"/>
          <w:szCs w:val="20"/>
        </w:rPr>
        <w:t>rojektu w</w:t>
      </w:r>
      <w:r w:rsidR="00E655F3" w:rsidRPr="00002E54">
        <w:rPr>
          <w:rFonts w:cs="Arial"/>
          <w:szCs w:val="20"/>
        </w:rPr>
        <w:t>e</w:t>
      </w:r>
      <w:r w:rsidR="00BC7BC3" w:rsidRPr="00002E54">
        <w:rPr>
          <w:rFonts w:cs="Arial"/>
          <w:szCs w:val="20"/>
        </w:rPr>
        <w:t xml:space="preserve"> </w:t>
      </w:r>
      <w:r w:rsidR="00E655F3" w:rsidRPr="00002E54">
        <w:rPr>
          <w:rFonts w:cs="Arial"/>
          <w:szCs w:val="20"/>
        </w:rPr>
        <w:t>własnym</w:t>
      </w:r>
      <w:r w:rsidR="00BC7BC3" w:rsidRPr="00002E54">
        <w:rPr>
          <w:rFonts w:cs="Arial"/>
          <w:szCs w:val="20"/>
        </w:rPr>
        <w:t xml:space="preserve"> zakresie.</w:t>
      </w:r>
    </w:p>
    <w:p w14:paraId="0CD6716E" w14:textId="77678F84" w:rsidR="00356209" w:rsidRPr="00DE1C31" w:rsidRDefault="00356209" w:rsidP="00AC7739">
      <w:pPr>
        <w:numPr>
          <w:ilvl w:val="0"/>
          <w:numId w:val="7"/>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w:t>
      </w:r>
      <w:r w:rsidR="00DB3E42">
        <w:rPr>
          <w:rFonts w:cs="Arial"/>
          <w:szCs w:val="20"/>
        </w:rPr>
        <w:br/>
      </w:r>
      <w:r w:rsidRPr="00DE1C31">
        <w:rPr>
          <w:rFonts w:cs="Arial"/>
          <w:szCs w:val="20"/>
        </w:rPr>
        <w:t xml:space="preserve">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xml:space="preserve">, </w:t>
      </w:r>
      <w:r w:rsidR="006863F2">
        <w:rPr>
          <w:rFonts w:cs="Arial"/>
          <w:szCs w:val="20"/>
        </w:rPr>
        <w:br/>
      </w:r>
      <w:r w:rsidRPr="00DE1C31">
        <w:rPr>
          <w:rFonts w:cs="Arial"/>
          <w:szCs w:val="20"/>
        </w:rPr>
        <w:t>po wyrażeniu zgody przez </w:t>
      </w:r>
      <w:r w:rsidR="002E14F9" w:rsidRPr="00DE1C31">
        <w:rPr>
          <w:rFonts w:cs="Arial"/>
          <w:szCs w:val="20"/>
        </w:rPr>
        <w:t>Centrum</w:t>
      </w:r>
      <w:r w:rsidRPr="00DE1C31">
        <w:rPr>
          <w:rFonts w:cs="Arial"/>
          <w:szCs w:val="20"/>
        </w:rPr>
        <w:t xml:space="preserve">. </w:t>
      </w:r>
    </w:p>
    <w:p w14:paraId="7E5DC7C7" w14:textId="249BE224" w:rsidR="00D069A7" w:rsidRPr="00DE1C31" w:rsidRDefault="00D069A7" w:rsidP="00AC7739">
      <w:pPr>
        <w:numPr>
          <w:ilvl w:val="0"/>
          <w:numId w:val="7"/>
        </w:numPr>
        <w:spacing w:before="60" w:after="60" w:line="240" w:lineRule="auto"/>
        <w:ind w:left="357" w:hanging="357"/>
        <w:jc w:val="both"/>
        <w:rPr>
          <w:rFonts w:cs="Arial"/>
        </w:rPr>
      </w:pPr>
      <w:r w:rsidRPr="00DE1C31">
        <w:rPr>
          <w:rFonts w:cs="Arial"/>
        </w:rPr>
        <w:t xml:space="preserve">Dofinansowanie przekazywane jest na rachunek bankowy </w:t>
      </w:r>
      <w:r w:rsidR="0034020E">
        <w:rPr>
          <w:rFonts w:cs="Arial"/>
        </w:rPr>
        <w:t>Beneficjenta</w:t>
      </w:r>
      <w:r w:rsidR="006863F2">
        <w:rPr>
          <w:rFonts w:cs="Arial"/>
        </w:rPr>
        <w:t xml:space="preserve"> </w:t>
      </w:r>
      <w:r w:rsidRPr="00DE1C31">
        <w:rPr>
          <w:rFonts w:cs="Arial"/>
        </w:rPr>
        <w:t>o numerze</w:t>
      </w:r>
      <w:r w:rsidR="006863F2">
        <w:rPr>
          <w:rFonts w:cs="Arial"/>
        </w:rPr>
        <w:t xml:space="preserve"> </w:t>
      </w:r>
      <w:r w:rsidRPr="00DE1C31">
        <w:rPr>
          <w:rFonts w:cs="Arial"/>
        </w:rPr>
        <w:t>………………….</w:t>
      </w:r>
      <w:r w:rsidR="001C1EBD" w:rsidRPr="00DE1C31">
        <w:rPr>
          <w:rFonts w:cs="Arial"/>
        </w:rPr>
        <w:t>.</w:t>
      </w:r>
      <w:r w:rsidR="001549D1" w:rsidRPr="00DE1C31">
        <w:rPr>
          <w:rFonts w:cs="Arial"/>
        </w:rPr>
        <w:t>.</w:t>
      </w:r>
      <w:r w:rsidR="0034020E">
        <w:rPr>
          <w:rFonts w:cs="Arial"/>
        </w:rPr>
        <w:t xml:space="preserve"> Beneficjent</w:t>
      </w:r>
      <w:r w:rsidR="00023EE2" w:rsidRPr="00DE1C31">
        <w:rPr>
          <w:rFonts w:cs="Arial"/>
        </w:rPr>
        <w:t xml:space="preserve"> zobowiązan</w:t>
      </w:r>
      <w:r w:rsidR="00B7172D">
        <w:rPr>
          <w:rFonts w:cs="Arial"/>
        </w:rPr>
        <w:t xml:space="preserve">y jest </w:t>
      </w:r>
      <w:r w:rsidR="00023EE2" w:rsidRPr="00DE1C31">
        <w:rPr>
          <w:rFonts w:cs="Arial"/>
        </w:rPr>
        <w:t xml:space="preserve">do założenia </w:t>
      </w:r>
      <w:r w:rsidR="00023EE2" w:rsidRPr="00DE1C31">
        <w:rPr>
          <w:rFonts w:cs="Arial"/>
          <w:szCs w:val="20"/>
        </w:rPr>
        <w:t>wyodrębn</w:t>
      </w:r>
      <w:r w:rsidR="00B7172D">
        <w:rPr>
          <w:rFonts w:cs="Arial"/>
          <w:szCs w:val="20"/>
        </w:rPr>
        <w:t>ionego</w:t>
      </w:r>
      <w:r w:rsidR="00023EE2" w:rsidRPr="00DE1C31">
        <w:rPr>
          <w:rFonts w:cs="Arial"/>
          <w:szCs w:val="20"/>
        </w:rPr>
        <w:t xml:space="preserve"> </w:t>
      </w:r>
      <w:r w:rsidR="00B7172D" w:rsidRPr="00DE1C31">
        <w:rPr>
          <w:rFonts w:cs="Arial"/>
          <w:szCs w:val="20"/>
        </w:rPr>
        <w:t>rachunk</w:t>
      </w:r>
      <w:r w:rsidR="00B7172D">
        <w:rPr>
          <w:rFonts w:cs="Arial"/>
          <w:szCs w:val="20"/>
        </w:rPr>
        <w:t>u</w:t>
      </w:r>
      <w:r w:rsidR="00B7172D" w:rsidRPr="00DE1C31">
        <w:rPr>
          <w:rFonts w:cs="Arial"/>
          <w:szCs w:val="20"/>
        </w:rPr>
        <w:t xml:space="preserve"> bankow</w:t>
      </w:r>
      <w:r w:rsidR="00B7172D">
        <w:rPr>
          <w:rFonts w:cs="Arial"/>
          <w:szCs w:val="20"/>
        </w:rPr>
        <w:t>ego</w:t>
      </w:r>
      <w:r w:rsidR="00B7172D" w:rsidRPr="00DE1C31">
        <w:rPr>
          <w:rFonts w:cs="Arial"/>
          <w:szCs w:val="20"/>
        </w:rPr>
        <w:t xml:space="preserve"> </w:t>
      </w:r>
      <w:r w:rsidR="00023EE2" w:rsidRPr="00DE1C31">
        <w:rPr>
          <w:rFonts w:cs="Arial"/>
          <w:szCs w:val="20"/>
        </w:rPr>
        <w:t xml:space="preserve">do obsługi </w:t>
      </w:r>
      <w:r w:rsidR="00643142">
        <w:rPr>
          <w:rFonts w:cs="Arial"/>
          <w:szCs w:val="20"/>
        </w:rPr>
        <w:t>Projektu</w:t>
      </w:r>
      <w:r w:rsidR="00023EE2" w:rsidRPr="00DE1C31">
        <w:rPr>
          <w:rFonts w:cs="Arial"/>
          <w:szCs w:val="20"/>
        </w:rPr>
        <w:t>.</w:t>
      </w:r>
    </w:p>
    <w:p w14:paraId="6EC62403" w14:textId="1DBA102E" w:rsidR="0074702A" w:rsidRPr="00DE1C31" w:rsidRDefault="0074702A" w:rsidP="00AC7739">
      <w:pPr>
        <w:numPr>
          <w:ilvl w:val="0"/>
          <w:numId w:val="7"/>
        </w:numPr>
        <w:spacing w:before="60" w:after="60" w:line="240" w:lineRule="auto"/>
        <w:ind w:left="357" w:hanging="357"/>
        <w:jc w:val="both"/>
        <w:rPr>
          <w:rFonts w:cs="Arial"/>
        </w:rPr>
      </w:pPr>
      <w:r w:rsidRPr="00DE1C31">
        <w:rPr>
          <w:rFonts w:cs="Arial"/>
        </w:rPr>
        <w:t xml:space="preserve">Do czasu otrzymania refundacji lub zaliczki </w:t>
      </w:r>
      <w:r w:rsidR="00461328">
        <w:rPr>
          <w:rFonts w:cs="Arial"/>
        </w:rPr>
        <w:t>Beneficjent</w:t>
      </w:r>
      <w:r w:rsidR="003A28F4" w:rsidRPr="00DE1C31">
        <w:rPr>
          <w:rFonts w:cs="Arial"/>
        </w:rPr>
        <w:t xml:space="preserve"> zobowiązan</w:t>
      </w:r>
      <w:r w:rsidR="00B7172D">
        <w:rPr>
          <w:rFonts w:cs="Arial"/>
        </w:rPr>
        <w:t>y jest</w:t>
      </w:r>
      <w:r w:rsidR="00536406">
        <w:rPr>
          <w:rFonts w:cs="Arial"/>
        </w:rPr>
        <w:t xml:space="preserve">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09DD34E5" w14:textId="35F8CFC2" w:rsidR="001048EE" w:rsidRPr="00DE1C31" w:rsidRDefault="001048EE" w:rsidP="00AC7739">
      <w:pPr>
        <w:numPr>
          <w:ilvl w:val="0"/>
          <w:numId w:val="7"/>
        </w:numPr>
        <w:spacing w:before="60" w:after="60" w:line="240" w:lineRule="auto"/>
        <w:ind w:left="357" w:hanging="357"/>
        <w:jc w:val="both"/>
        <w:rPr>
          <w:rFonts w:cs="Arial"/>
        </w:rPr>
      </w:pPr>
      <w:r w:rsidRPr="00DE1C31">
        <w:rPr>
          <w:rFonts w:cs="Arial"/>
        </w:rPr>
        <w:t xml:space="preserve">Wysokość kosztów kwalifikowalnych przeznaczonych na realizację </w:t>
      </w:r>
      <w:r w:rsidR="00F7704B">
        <w:rPr>
          <w:rFonts w:cs="Arial"/>
        </w:rPr>
        <w:t xml:space="preserve">badań podstawowych </w:t>
      </w:r>
      <w:r w:rsidRPr="00DE1C31">
        <w:rPr>
          <w:rFonts w:cs="Arial"/>
        </w:rPr>
        <w:t>nie może</w:t>
      </w:r>
      <w:r w:rsidR="00640F37">
        <w:rPr>
          <w:rFonts w:cs="Arial"/>
        </w:rPr>
        <w:t xml:space="preserve"> </w:t>
      </w:r>
      <w:r w:rsidRPr="00DE1C31">
        <w:rPr>
          <w:rFonts w:cs="Arial"/>
        </w:rPr>
        <w:t xml:space="preserve">przekroczyć limitu </w:t>
      </w:r>
      <w:r w:rsidR="00F7704B">
        <w:rPr>
          <w:rFonts w:cs="Arial"/>
        </w:rPr>
        <w:t>15</w:t>
      </w:r>
      <w:r w:rsidRPr="00DE1C31">
        <w:rPr>
          <w:rFonts w:cs="Arial"/>
        </w:rPr>
        <w:t>% całkow</w:t>
      </w:r>
      <w:r w:rsidR="008E2ADD" w:rsidRPr="00DE1C31">
        <w:rPr>
          <w:rFonts w:cs="Arial"/>
        </w:rPr>
        <w:t>itych kosztów kwalifikowalnych P</w:t>
      </w:r>
      <w:r w:rsidRPr="00DE1C31">
        <w:rPr>
          <w:rFonts w:cs="Arial"/>
        </w:rPr>
        <w:t>rojektu.</w:t>
      </w:r>
    </w:p>
    <w:p w14:paraId="4FE1CED7" w14:textId="16B5B307" w:rsidR="004D4849" w:rsidRDefault="00A1077F" w:rsidP="00AC7739">
      <w:pPr>
        <w:numPr>
          <w:ilvl w:val="0"/>
          <w:numId w:val="7"/>
        </w:numPr>
        <w:spacing w:before="60" w:after="60" w:line="240" w:lineRule="auto"/>
        <w:ind w:left="357" w:hanging="357"/>
        <w:jc w:val="both"/>
        <w:rPr>
          <w:rFonts w:cs="Arial"/>
        </w:rPr>
      </w:pPr>
      <w:r w:rsidRPr="00DE1C31">
        <w:rPr>
          <w:rFonts w:cs="Arial"/>
        </w:rPr>
        <w:t>Nie jest możliwe rozliczanie w ramach Projektu części kosztów pośrednich za pomocą stawki ryczałtowej, a pozostałej części na podstawie poniesionych wydatków.</w:t>
      </w:r>
    </w:p>
    <w:p w14:paraId="53A1D8DA" w14:textId="66CE2321" w:rsidR="002E1679" w:rsidRDefault="002E1679" w:rsidP="00AC7739">
      <w:pPr>
        <w:numPr>
          <w:ilvl w:val="0"/>
          <w:numId w:val="7"/>
        </w:numPr>
        <w:spacing w:before="60" w:after="60" w:line="240" w:lineRule="auto"/>
        <w:ind w:left="357" w:hanging="357"/>
        <w:jc w:val="both"/>
        <w:rPr>
          <w:rFonts w:cs="Arial"/>
        </w:rPr>
      </w:pPr>
      <w:r>
        <w:rPr>
          <w:rFonts w:cs="Arial"/>
        </w:rPr>
        <w:t xml:space="preserve">W sytuacji zmiany stawki podatku VAT lub zwolnienia Beneficjenta z podatku VAT na podstawie przepisów ustawy o VAT lub innych obowiązujących przepisów prawa albo otrzymania przez Beneficjenta indywidualnej lub ogólnej interpretacji przepisów prawa podatkowego bądź objaśnień Ministra Finansów, Centrum dokona </w:t>
      </w:r>
      <w:r w:rsidR="0024175C">
        <w:rPr>
          <w:rFonts w:cs="Arial"/>
        </w:rPr>
        <w:t xml:space="preserve">w tym zakresie </w:t>
      </w:r>
      <w:r>
        <w:rPr>
          <w:rFonts w:cs="Arial"/>
        </w:rPr>
        <w:t>aktualizacji postanowień Umowy wraz z załącznikami.</w:t>
      </w:r>
    </w:p>
    <w:p w14:paraId="52D8B7C8" w14:textId="0FE8B5EB" w:rsidR="00F3315A" w:rsidRPr="00DE1C31" w:rsidRDefault="00C30C72" w:rsidP="00AC7739">
      <w:pPr>
        <w:pStyle w:val="Nagwek1"/>
        <w:ind w:hanging="357"/>
        <w:rPr>
          <w:rFonts w:cs="Arial"/>
        </w:rPr>
      </w:pPr>
      <w:r w:rsidRPr="00DE1C31">
        <w:rPr>
          <w:rFonts w:cs="Arial"/>
        </w:rPr>
        <w:t xml:space="preserve">§ </w:t>
      </w:r>
      <w:r w:rsidR="00563EE6">
        <w:rPr>
          <w:rFonts w:cs="Arial"/>
          <w:lang w:val="pl-PL"/>
        </w:rPr>
        <w:t>6</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D8140F">
      <w:pPr>
        <w:numPr>
          <w:ilvl w:val="0"/>
          <w:numId w:val="2"/>
        </w:numPr>
        <w:tabs>
          <w:tab w:val="clear" w:pos="360"/>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D8140F">
      <w:pPr>
        <w:numPr>
          <w:ilvl w:val="0"/>
          <w:numId w:val="2"/>
        </w:numPr>
        <w:tabs>
          <w:tab w:val="clear" w:pos="360"/>
        </w:tabs>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D8140F">
      <w:pPr>
        <w:numPr>
          <w:ilvl w:val="0"/>
          <w:numId w:val="3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27F3D5CD" w:rsidR="003249AC" w:rsidRDefault="00E3696D" w:rsidP="00D8140F">
      <w:pPr>
        <w:numPr>
          <w:ilvl w:val="0"/>
          <w:numId w:val="36"/>
        </w:numPr>
        <w:spacing w:before="60" w:after="60" w:line="240" w:lineRule="auto"/>
        <w:ind w:left="850" w:hanging="425"/>
        <w:jc w:val="both"/>
        <w:rPr>
          <w:rFonts w:cs="Arial"/>
          <w:szCs w:val="20"/>
        </w:rPr>
      </w:pPr>
      <w:r w:rsidRPr="00DE1C31">
        <w:rPr>
          <w:rFonts w:cs="Arial"/>
          <w:szCs w:val="20"/>
        </w:rPr>
        <w:t xml:space="preserve">są zgodne z </w:t>
      </w:r>
      <w:r w:rsidR="00C86C69">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70B56388" w:rsidR="003249AC" w:rsidRDefault="00E3696D" w:rsidP="00D8140F">
      <w:pPr>
        <w:numPr>
          <w:ilvl w:val="0"/>
          <w:numId w:val="3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61328">
        <w:rPr>
          <w:rFonts w:cs="Arial"/>
          <w:szCs w:val="20"/>
        </w:rPr>
        <w:t>Beneficjenta</w:t>
      </w:r>
      <w:r w:rsidRPr="003249AC">
        <w:rPr>
          <w:rFonts w:cs="Arial"/>
          <w:szCs w:val="20"/>
        </w:rPr>
        <w:t>;</w:t>
      </w:r>
    </w:p>
    <w:p w14:paraId="346F3C00" w14:textId="77777777" w:rsidR="003249AC" w:rsidRDefault="00E3696D" w:rsidP="00D8140F">
      <w:pPr>
        <w:numPr>
          <w:ilvl w:val="0"/>
          <w:numId w:val="3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 xml:space="preserve">rojektu </w:t>
      </w:r>
      <w:r w:rsidRPr="00A85D3F">
        <w:rPr>
          <w:rFonts w:cs="Arial"/>
          <w:szCs w:val="20"/>
        </w:rPr>
        <w:t>wskazanym w ust.</w:t>
      </w:r>
      <w:r w:rsidRPr="003249AC">
        <w:rPr>
          <w:rFonts w:cs="Arial"/>
          <w:szCs w:val="20"/>
        </w:rPr>
        <w:t xml:space="preserve"> 1;</w:t>
      </w:r>
    </w:p>
    <w:p w14:paraId="7F39C3E7" w14:textId="6E00EC1E" w:rsidR="003A28F4" w:rsidRPr="003249AC" w:rsidRDefault="00E3696D" w:rsidP="00D8140F">
      <w:pPr>
        <w:numPr>
          <w:ilvl w:val="0"/>
          <w:numId w:val="3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29C67F47" w:rsidR="00E3696D" w:rsidRPr="00DE1C31" w:rsidRDefault="003A28F4" w:rsidP="00D8140F">
      <w:pPr>
        <w:numPr>
          <w:ilvl w:val="0"/>
          <w:numId w:val="36"/>
        </w:numPr>
        <w:spacing w:before="60" w:after="60" w:line="240" w:lineRule="auto"/>
        <w:ind w:left="850" w:hanging="425"/>
        <w:jc w:val="both"/>
        <w:rPr>
          <w:rFonts w:cs="Arial"/>
          <w:szCs w:val="20"/>
        </w:rPr>
      </w:pPr>
      <w:r w:rsidRPr="00DE1C31">
        <w:rPr>
          <w:rFonts w:cs="Arial"/>
          <w:szCs w:val="20"/>
        </w:rPr>
        <w:t xml:space="preserve">zostały poniesione zgodnie z </w:t>
      </w:r>
      <w:r w:rsidR="009860A7">
        <w:rPr>
          <w:rFonts w:cs="Arial"/>
          <w:szCs w:val="20"/>
        </w:rPr>
        <w:t>P</w:t>
      </w:r>
      <w:r w:rsidRPr="00DE1C31">
        <w:rPr>
          <w:rFonts w:cs="Arial"/>
          <w:szCs w:val="20"/>
        </w:rPr>
        <w:t xml:space="preserve">rzewodnikiem kwalifikowalności </w:t>
      </w:r>
      <w:r w:rsidR="009860A7">
        <w:rPr>
          <w:rFonts w:cs="Arial"/>
          <w:szCs w:val="20"/>
        </w:rPr>
        <w:t>kosztów</w:t>
      </w:r>
      <w:r w:rsidR="00E3696D" w:rsidRPr="00DE1C31">
        <w:rPr>
          <w:rFonts w:cs="Arial"/>
          <w:szCs w:val="20"/>
        </w:rPr>
        <w:t>.</w:t>
      </w:r>
    </w:p>
    <w:p w14:paraId="5DE6D609" w14:textId="52EB989B" w:rsidR="0060031A" w:rsidRPr="00DE1C31" w:rsidRDefault="000D3ED8" w:rsidP="00D8140F">
      <w:pPr>
        <w:numPr>
          <w:ilvl w:val="0"/>
          <w:numId w:val="2"/>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461328">
        <w:rPr>
          <w:rFonts w:cs="Arial"/>
          <w:szCs w:val="20"/>
        </w:rPr>
        <w:t>Beneficjenta</w:t>
      </w:r>
      <w:r w:rsidR="0060031A" w:rsidRPr="00DE1C31">
        <w:rPr>
          <w:rFonts w:cs="Arial"/>
          <w:szCs w:val="20"/>
        </w:rPr>
        <w:t xml:space="preserve"> 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25689AFB" w:rsidR="0020079E" w:rsidRPr="00DE1C31" w:rsidRDefault="002D5504" w:rsidP="00D8140F">
      <w:pPr>
        <w:numPr>
          <w:ilvl w:val="0"/>
          <w:numId w:val="2"/>
        </w:numPr>
        <w:spacing w:before="60" w:after="60" w:line="240" w:lineRule="auto"/>
        <w:jc w:val="both"/>
        <w:rPr>
          <w:rFonts w:cs="Arial"/>
          <w:szCs w:val="20"/>
        </w:rPr>
      </w:pPr>
      <w:r w:rsidRPr="00DE1C31">
        <w:rPr>
          <w:rFonts w:cs="Arial"/>
          <w:szCs w:val="20"/>
        </w:rPr>
        <w:t xml:space="preserve">Koszty </w:t>
      </w:r>
      <w:r w:rsidR="00002E54">
        <w:rPr>
          <w:rFonts w:cs="Arial"/>
          <w:szCs w:val="20"/>
        </w:rPr>
        <w:t xml:space="preserve">zastosowania </w:t>
      </w:r>
      <w:r w:rsidR="00002E54" w:rsidRPr="00002E54">
        <w:rPr>
          <w:rFonts w:cs="Arial"/>
          <w:szCs w:val="20"/>
        </w:rPr>
        <w:t>w praktyce rozwiązania będącego wynikiem realizacji Projektu</w:t>
      </w:r>
      <w:r w:rsidR="00002E54" w:rsidRPr="00DE1C31">
        <w:rPr>
          <w:rFonts w:cs="Arial"/>
          <w:szCs w:val="20"/>
        </w:rPr>
        <w:t xml:space="preserve"> </w:t>
      </w:r>
      <w:r w:rsidR="006863F2">
        <w:rPr>
          <w:rFonts w:cs="Arial"/>
        </w:rPr>
        <w:br/>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2D32BF15" w:rsidR="0020079E" w:rsidRDefault="0020079E" w:rsidP="005E6588">
      <w:pPr>
        <w:numPr>
          <w:ilvl w:val="0"/>
          <w:numId w:val="2"/>
        </w:numPr>
        <w:tabs>
          <w:tab w:val="clear" w:pos="360"/>
        </w:tabs>
        <w:spacing w:before="60" w:after="60" w:line="240" w:lineRule="auto"/>
        <w:jc w:val="both"/>
        <w:rPr>
          <w:rFonts w:cs="Arial"/>
          <w:szCs w:val="20"/>
        </w:rPr>
      </w:pPr>
      <w:r w:rsidRPr="00DE1C31">
        <w:rPr>
          <w:rFonts w:cs="Arial"/>
          <w:szCs w:val="20"/>
        </w:rPr>
        <w:t xml:space="preserve">W przypadku rozwiązania Umowy na </w:t>
      </w:r>
      <w:r w:rsidRPr="00A85D3F">
        <w:rPr>
          <w:rFonts w:cs="Arial"/>
          <w:szCs w:val="20"/>
        </w:rPr>
        <w:t xml:space="preserve">podstawie § </w:t>
      </w:r>
      <w:r w:rsidR="00563EE6" w:rsidRPr="00A85D3F">
        <w:rPr>
          <w:rFonts w:cs="Arial"/>
          <w:szCs w:val="20"/>
        </w:rPr>
        <w:t xml:space="preserve">13 </w:t>
      </w:r>
      <w:r w:rsidRPr="00A85D3F">
        <w:rPr>
          <w:rFonts w:cs="Arial"/>
          <w:szCs w:val="20"/>
        </w:rPr>
        <w:t>ust. 1 – 4</w:t>
      </w:r>
      <w:r w:rsidR="00225EB8" w:rsidRPr="00A85D3F">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61328">
        <w:rPr>
          <w:rFonts w:cs="Arial"/>
          <w:szCs w:val="20"/>
        </w:rPr>
        <w:t>Beneficjenta</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03E01A24" w14:textId="0BC7DFE6" w:rsidR="002F3DCF" w:rsidRPr="00DE1C31" w:rsidRDefault="00BC08B2" w:rsidP="00E15314">
      <w:pPr>
        <w:pStyle w:val="Nagwek1"/>
        <w:rPr>
          <w:rFonts w:cs="Arial"/>
        </w:rPr>
      </w:pPr>
      <w:r w:rsidRPr="00DE1C31">
        <w:rPr>
          <w:rFonts w:cs="Arial"/>
        </w:rPr>
        <w:t xml:space="preserve">§ </w:t>
      </w:r>
      <w:r w:rsidR="00563EE6">
        <w:rPr>
          <w:rFonts w:cs="Arial"/>
          <w:lang w:val="pl-PL"/>
        </w:rPr>
        <w:t>7</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16BD2860" w:rsidR="00A427C1" w:rsidRPr="00DE1C31" w:rsidRDefault="00A427C1" w:rsidP="005E6588">
      <w:pPr>
        <w:pStyle w:val="Style5"/>
        <w:widowControl/>
        <w:numPr>
          <w:ilvl w:val="0"/>
          <w:numId w:val="46"/>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na pokrycie kosztów ogólnych uzależniona jest od wykazania wydatków innych niż koszty ogólne.</w:t>
      </w:r>
    </w:p>
    <w:p w14:paraId="00C480C9" w14:textId="57B54250" w:rsidR="00A427C1" w:rsidRPr="00DE1C31" w:rsidRDefault="00A427C1" w:rsidP="005E6588">
      <w:pPr>
        <w:pStyle w:val="Style5"/>
        <w:widowControl/>
        <w:numPr>
          <w:ilvl w:val="0"/>
          <w:numId w:val="46"/>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lastRenderedPageBreak/>
        <w:t xml:space="preserve">Pierwsza zaliczka na realizację Projektu, w wysokości do 50% środków zaplanowanych </w:t>
      </w:r>
      <w:r w:rsidR="00DB3E42">
        <w:rPr>
          <w:rStyle w:val="FontStyle29"/>
          <w:rFonts w:ascii="Arial" w:hAnsi="Arial" w:cs="Arial"/>
        </w:rPr>
        <w:br/>
      </w:r>
      <w:r w:rsidR="00C86C69">
        <w:rPr>
          <w:rStyle w:val="FontStyle29"/>
          <w:rFonts w:ascii="Arial" w:hAnsi="Arial" w:cs="Arial"/>
        </w:rPr>
        <w:t>w h</w:t>
      </w:r>
      <w:r w:rsidRPr="00DE1C31">
        <w:rPr>
          <w:rStyle w:val="FontStyle29"/>
          <w:rFonts w:ascii="Arial" w:hAnsi="Arial" w:cs="Arial"/>
        </w:rPr>
        <w:t>armonogramie płatności na dany rok budżetowy</w:t>
      </w:r>
      <w:r w:rsidR="00F26251" w:rsidRPr="00DE1C31">
        <w:rPr>
          <w:rStyle w:val="Odwoanieprzypisudolnego"/>
          <w:rFonts w:ascii="Arial" w:hAnsi="Arial" w:cs="Arial"/>
          <w:sz w:val="20"/>
          <w:szCs w:val="20"/>
        </w:rPr>
        <w:footnoteReference w:id="3"/>
      </w:r>
      <w:r w:rsidRPr="00DE1C31">
        <w:rPr>
          <w:rStyle w:val="FontStyle29"/>
          <w:rFonts w:ascii="Arial" w:hAnsi="Arial" w:cs="Arial"/>
        </w:rPr>
        <w:t xml:space="preserve">, wypłacana jest </w:t>
      </w:r>
      <w:r w:rsidR="00461328">
        <w:rPr>
          <w:rStyle w:val="FontStyle29"/>
          <w:rFonts w:ascii="Arial" w:hAnsi="Arial" w:cs="Arial"/>
        </w:rPr>
        <w:t>Beneficjentowi</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4"/>
      </w:r>
      <w:r w:rsidR="00764EFD" w:rsidRPr="00DE1C31">
        <w:rPr>
          <w:rStyle w:val="FontStyle29"/>
          <w:rFonts w:ascii="Arial" w:hAnsi="Arial" w:cs="Arial"/>
        </w:rPr>
        <w:t xml:space="preserve">, o którym mowa </w:t>
      </w:r>
      <w:r w:rsidR="00575E20">
        <w:rPr>
          <w:rStyle w:val="FontStyle29"/>
          <w:rFonts w:ascii="Arial" w:hAnsi="Arial" w:cs="Arial"/>
        </w:rPr>
        <w:br/>
      </w:r>
      <w:r w:rsidR="00764EFD" w:rsidRPr="00DE1C31">
        <w:rPr>
          <w:rStyle w:val="FontStyle29"/>
          <w:rFonts w:ascii="Arial" w:hAnsi="Arial" w:cs="Arial"/>
        </w:rPr>
        <w:t xml:space="preserve">w § </w:t>
      </w:r>
      <w:r w:rsidR="00563EE6" w:rsidRPr="00A85D3F">
        <w:rPr>
          <w:rStyle w:val="FontStyle29"/>
          <w:rFonts w:ascii="Arial" w:hAnsi="Arial" w:cs="Arial"/>
        </w:rPr>
        <w:t xml:space="preserve">17 </w:t>
      </w:r>
      <w:r w:rsidR="00BF0AF7" w:rsidRPr="00A85D3F">
        <w:rPr>
          <w:rStyle w:val="FontStyle29"/>
          <w:rFonts w:ascii="Arial" w:hAnsi="Arial" w:cs="Arial"/>
        </w:rPr>
        <w:t>ust. 2</w:t>
      </w:r>
      <w:r w:rsidR="006803B2" w:rsidRPr="00A85D3F">
        <w:rPr>
          <w:rStyle w:val="FontStyle29"/>
          <w:rFonts w:ascii="Arial" w:hAnsi="Arial" w:cs="Arial"/>
        </w:rPr>
        <w:t xml:space="preserve"> Umowy</w:t>
      </w:r>
      <w:r w:rsidR="00BF0AF7" w:rsidRPr="00A85D3F">
        <w:rPr>
          <w:rStyle w:val="FontStyle29"/>
          <w:rFonts w:ascii="Arial" w:hAnsi="Arial" w:cs="Arial"/>
        </w:rPr>
        <w:t>,</w:t>
      </w:r>
      <w:r w:rsidR="00BF0AF7" w:rsidRPr="00DE1C31">
        <w:rPr>
          <w:rStyle w:val="FontStyle29"/>
          <w:rFonts w:ascii="Arial" w:hAnsi="Arial" w:cs="Arial"/>
        </w:rPr>
        <w:t xml:space="preserve"> z </w:t>
      </w:r>
      <w:r w:rsidR="00BF0AF7" w:rsidRPr="00A85D3F">
        <w:rPr>
          <w:rStyle w:val="FontStyle29"/>
          <w:rFonts w:ascii="Arial" w:hAnsi="Arial" w:cs="Arial"/>
        </w:rPr>
        <w:t xml:space="preserve">zastrzeżeniem § </w:t>
      </w:r>
      <w:r w:rsidR="00563EE6" w:rsidRPr="00A85D3F">
        <w:rPr>
          <w:rStyle w:val="FontStyle29"/>
          <w:rFonts w:ascii="Arial" w:hAnsi="Arial" w:cs="Arial"/>
        </w:rPr>
        <w:t xml:space="preserve">17 </w:t>
      </w:r>
      <w:r w:rsidR="00AC2553" w:rsidRPr="00A85D3F">
        <w:rPr>
          <w:rStyle w:val="FontStyle29"/>
          <w:rFonts w:ascii="Arial" w:hAnsi="Arial" w:cs="Arial"/>
        </w:rPr>
        <w:t>ust. 4 Umowy</w:t>
      </w:r>
      <w:r w:rsidRPr="00A85D3F">
        <w:rPr>
          <w:rStyle w:val="FontStyle29"/>
          <w:rFonts w:ascii="Arial" w:hAnsi="Arial" w:cs="Arial"/>
        </w:rPr>
        <w:t>. W</w:t>
      </w:r>
      <w:r w:rsidRPr="00DE1C31">
        <w:rPr>
          <w:rStyle w:val="FontStyle29"/>
          <w:rFonts w:ascii="Arial" w:hAnsi="Arial" w:cs="Arial"/>
        </w:rPr>
        <w:t xml:space="preserve"> przypadku, gdy termin rozpoczęcia realizacji Projektu przypada później niż 90 dni od dnia zawarcia Umowy, pierwsza zaliczka wypłacana jest </w:t>
      </w:r>
      <w:r w:rsidR="00461328">
        <w:rPr>
          <w:rStyle w:val="FontStyle29"/>
          <w:rFonts w:ascii="Arial" w:hAnsi="Arial" w:cs="Arial"/>
        </w:rPr>
        <w:t>Beneficjentowi</w:t>
      </w:r>
      <w:r w:rsidR="00352B74">
        <w:rPr>
          <w:rStyle w:val="FontStyle29"/>
          <w:rFonts w:ascii="Arial" w:hAnsi="Arial" w:cs="Arial"/>
        </w:rPr>
        <w:t xml:space="preserve"> w terminie 14 dni od 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5"/>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 xml:space="preserve">o którym mowa </w:t>
      </w:r>
      <w:r w:rsidR="00BF0AF7" w:rsidRPr="00A85D3F">
        <w:rPr>
          <w:rStyle w:val="FontStyle29"/>
          <w:rFonts w:ascii="Arial" w:hAnsi="Arial" w:cs="Arial"/>
        </w:rPr>
        <w:t xml:space="preserve">w § </w:t>
      </w:r>
      <w:r w:rsidR="00563EE6" w:rsidRPr="00A85D3F">
        <w:rPr>
          <w:rStyle w:val="FontStyle29"/>
          <w:rFonts w:ascii="Arial" w:hAnsi="Arial" w:cs="Arial"/>
        </w:rPr>
        <w:t xml:space="preserve">17 </w:t>
      </w:r>
      <w:r w:rsidR="00BF0AF7" w:rsidRPr="00A85D3F">
        <w:rPr>
          <w:rStyle w:val="FontStyle29"/>
          <w:rFonts w:ascii="Arial" w:hAnsi="Arial" w:cs="Arial"/>
        </w:rPr>
        <w:t>ust. 2,</w:t>
      </w:r>
      <w:r w:rsidR="00BF0AF7" w:rsidRPr="00DE1C31">
        <w:rPr>
          <w:rStyle w:val="FontStyle29"/>
          <w:rFonts w:ascii="Arial" w:hAnsi="Arial" w:cs="Arial"/>
        </w:rPr>
        <w:t xml:space="preserve"> z </w:t>
      </w:r>
      <w:r w:rsidR="00BF0AF7" w:rsidRPr="00A85D3F">
        <w:rPr>
          <w:rStyle w:val="FontStyle29"/>
          <w:rFonts w:ascii="Arial" w:hAnsi="Arial" w:cs="Arial"/>
        </w:rPr>
        <w:t xml:space="preserve">zastrzeżeniem § </w:t>
      </w:r>
      <w:r w:rsidR="00563EE6" w:rsidRPr="00A85D3F">
        <w:rPr>
          <w:rStyle w:val="FontStyle29"/>
          <w:rFonts w:ascii="Arial" w:hAnsi="Arial" w:cs="Arial"/>
        </w:rPr>
        <w:t xml:space="preserve">17 </w:t>
      </w:r>
      <w:r w:rsidR="00AC2553" w:rsidRPr="00A85D3F">
        <w:rPr>
          <w:rStyle w:val="FontStyle29"/>
          <w:rFonts w:ascii="Arial" w:hAnsi="Arial" w:cs="Arial"/>
        </w:rPr>
        <w:t>ust. 4 Umowy</w:t>
      </w:r>
      <w:r w:rsidRPr="00DE1C31">
        <w:rPr>
          <w:rStyle w:val="FontStyle29"/>
          <w:rFonts w:ascii="Arial" w:hAnsi="Arial" w:cs="Arial"/>
        </w:rPr>
        <w:t xml:space="preserve">. Kolejne zaliczki, w wysokości </w:t>
      </w:r>
      <w:r w:rsidR="00C86C69">
        <w:rPr>
          <w:rStyle w:val="FontStyle29"/>
          <w:rFonts w:ascii="Arial" w:hAnsi="Arial" w:cs="Arial"/>
        </w:rPr>
        <w:t>do 50% środków zaplanowanych w h</w:t>
      </w:r>
      <w:r w:rsidRPr="00DE1C31">
        <w:rPr>
          <w:rStyle w:val="FontStyle29"/>
          <w:rFonts w:ascii="Arial" w:hAnsi="Arial" w:cs="Arial"/>
        </w:rPr>
        <w:t xml:space="preserve">armonogramie płatności na dany rok budżetowy, wypłacane są na podstawie złożonego przez </w:t>
      </w:r>
      <w:r w:rsidR="00461328">
        <w:rPr>
          <w:rStyle w:val="FontStyle29"/>
          <w:rFonts w:ascii="Arial" w:hAnsi="Arial" w:cs="Arial"/>
        </w:rPr>
        <w:t>Beneficjenta</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6"/>
      </w:r>
      <w:r w:rsidRPr="00DE1C31">
        <w:rPr>
          <w:rStyle w:val="FontStyle29"/>
          <w:rFonts w:ascii="Arial" w:hAnsi="Arial" w:cs="Arial"/>
        </w:rPr>
        <w:t xml:space="preserve">, </w:t>
      </w:r>
      <w:r w:rsidR="00BE4ACA">
        <w:rPr>
          <w:rStyle w:val="FontStyle29"/>
          <w:rFonts w:ascii="Arial" w:hAnsi="Arial" w:cs="Arial"/>
        </w:rPr>
        <w:br/>
      </w:r>
      <w:r w:rsidRPr="00DE1C31">
        <w:rPr>
          <w:rStyle w:val="FontStyle29"/>
          <w:rFonts w:ascii="Arial" w:hAnsi="Arial" w:cs="Arial"/>
        </w:rPr>
        <w:t xml:space="preserve">z </w:t>
      </w:r>
      <w:r w:rsidRPr="00DA3E61">
        <w:rPr>
          <w:rStyle w:val="FontStyle29"/>
          <w:rFonts w:ascii="Arial" w:hAnsi="Arial" w:cs="Arial"/>
        </w:rPr>
        <w:t xml:space="preserve">zastrzeżeniem ust. </w:t>
      </w:r>
      <w:r w:rsidR="005D3973" w:rsidRPr="00DA3E61">
        <w:rPr>
          <w:rStyle w:val="FontStyle29"/>
          <w:rFonts w:ascii="Arial" w:hAnsi="Arial" w:cs="Arial"/>
        </w:rPr>
        <w:t>3</w:t>
      </w:r>
      <w:r w:rsidRPr="00DA3E61">
        <w:rPr>
          <w:rStyle w:val="FontStyle29"/>
          <w:rFonts w:ascii="Arial" w:hAnsi="Arial" w:cs="Arial"/>
        </w:rPr>
        <w:t>. W</w:t>
      </w:r>
      <w:r w:rsidRPr="00DE1C31">
        <w:rPr>
          <w:rStyle w:val="FontStyle29"/>
          <w:rFonts w:ascii="Arial" w:hAnsi="Arial" w:cs="Arial"/>
        </w:rPr>
        <w:t xml:space="preserve">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461328">
        <w:rPr>
          <w:rStyle w:val="FontStyle29"/>
          <w:rFonts w:ascii="Arial" w:hAnsi="Arial" w:cs="Arial"/>
        </w:rPr>
        <w:t>Beneficjenta</w:t>
      </w:r>
      <w:r w:rsidRPr="00DE1C31">
        <w:rPr>
          <w:rStyle w:val="FontStyle29"/>
          <w:rFonts w:ascii="Arial" w:hAnsi="Arial" w:cs="Arial"/>
        </w:rPr>
        <w:t xml:space="preserve">. </w:t>
      </w:r>
    </w:p>
    <w:p w14:paraId="0D8D3D85" w14:textId="77777777"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270417BC"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celu otrzymania kolejnej zaliczki, po spełnieni</w:t>
      </w:r>
      <w:r w:rsidR="00536406">
        <w:rPr>
          <w:rStyle w:val="FontStyle29"/>
          <w:rFonts w:ascii="Arial" w:hAnsi="Arial" w:cs="Arial"/>
        </w:rPr>
        <w:t xml:space="preserve">u warunku, o którym mowa w </w:t>
      </w:r>
      <w:r w:rsidR="00536406" w:rsidRPr="00DA3E61">
        <w:rPr>
          <w:rStyle w:val="FontStyle29"/>
          <w:rFonts w:ascii="Arial" w:hAnsi="Arial" w:cs="Arial"/>
        </w:rPr>
        <w:t xml:space="preserve">ust. </w:t>
      </w:r>
      <w:r w:rsidR="005D3973" w:rsidRPr="00DA3E61">
        <w:rPr>
          <w:rStyle w:val="FontStyle29"/>
          <w:rFonts w:ascii="Arial" w:hAnsi="Arial" w:cs="Arial"/>
        </w:rPr>
        <w:t>3</w:t>
      </w:r>
      <w:r w:rsidRPr="00DE1C31">
        <w:rPr>
          <w:rStyle w:val="FontStyle29"/>
          <w:rFonts w:ascii="Arial" w:hAnsi="Arial" w:cs="Arial"/>
        </w:rPr>
        <w:t xml:space="preserve"> lub w celu otrzymania refundacji poniesionych kosztów, </w:t>
      </w:r>
      <w:r w:rsidR="00461328">
        <w:rPr>
          <w:rStyle w:val="FontStyle29"/>
          <w:rFonts w:ascii="Arial" w:hAnsi="Arial" w:cs="Arial"/>
        </w:rPr>
        <w:t>Beneficjent</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niosku o płatność (w formie tożsamych wersji papierowej i elektronicznej) nie później</w:t>
      </w:r>
      <w:r w:rsidR="002F71CE">
        <w:rPr>
          <w:rStyle w:val="FontStyle29"/>
          <w:rFonts w:ascii="Arial" w:hAnsi="Arial" w:cs="Arial"/>
        </w:rPr>
        <w:t xml:space="preserve"> </w:t>
      </w:r>
      <w:r w:rsidRPr="00DE1C31">
        <w:rPr>
          <w:rStyle w:val="FontStyle29"/>
          <w:rFonts w:ascii="Arial" w:hAnsi="Arial" w:cs="Arial"/>
        </w:rPr>
        <w:t xml:space="preserve">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8C6F5A8" w:rsidR="00A427C1" w:rsidRPr="00DE1C31" w:rsidRDefault="00461328" w:rsidP="005E6588">
      <w:pPr>
        <w:pStyle w:val="Style5"/>
        <w:widowControl/>
        <w:numPr>
          <w:ilvl w:val="0"/>
          <w:numId w:val="46"/>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niosku o płatność, zobowiązany jest do ich usunięcia w terminie 14 dni od dnia otrzymania wezwania. Centrum może dokonywać we wniosku o płatność uzupełnień lub po</w:t>
      </w:r>
      <w:r w:rsidR="00575E20">
        <w:rPr>
          <w:rStyle w:val="FontStyle29"/>
          <w:rFonts w:ascii="Arial" w:hAnsi="Arial" w:cs="Arial"/>
        </w:rPr>
        <w:t>prawek o charakterze pisarskim lub</w:t>
      </w:r>
      <w:r w:rsidR="00A427C1" w:rsidRPr="00DE1C31">
        <w:rPr>
          <w:rStyle w:val="FontStyle29"/>
          <w:rFonts w:ascii="Arial" w:hAnsi="Arial" w:cs="Arial"/>
        </w:rPr>
        <w:t xml:space="preserve"> rachunkowym, bez konieczności ich akceptacji przez </w:t>
      </w:r>
      <w:r>
        <w:rPr>
          <w:rStyle w:val="FontStyle29"/>
          <w:rFonts w:ascii="Arial" w:hAnsi="Arial" w:cs="Arial"/>
        </w:rPr>
        <w:t>Beneficjenta</w:t>
      </w:r>
      <w:r w:rsidR="00A427C1" w:rsidRPr="00DE1C31">
        <w:rPr>
          <w:rStyle w:val="FontStyle29"/>
          <w:rFonts w:ascii="Arial" w:hAnsi="Arial" w:cs="Arial"/>
        </w:rPr>
        <w:t xml:space="preserve">. Centrum informuje </w:t>
      </w:r>
      <w:r>
        <w:rPr>
          <w:rStyle w:val="FontStyle29"/>
          <w:rFonts w:ascii="Arial" w:hAnsi="Arial" w:cs="Arial"/>
        </w:rPr>
        <w:t>Beneficjenta</w:t>
      </w:r>
      <w:r w:rsidR="00A427C1" w:rsidRPr="00DE1C31">
        <w:rPr>
          <w:rStyle w:val="FontStyle29"/>
          <w:rFonts w:ascii="Arial" w:hAnsi="Arial" w:cs="Arial"/>
        </w:rPr>
        <w:t xml:space="preserve"> o zakresie wprowadzonych poprawek i uzupełnień.</w:t>
      </w:r>
    </w:p>
    <w:p w14:paraId="5B519391" w14:textId="4DEC4909" w:rsidR="00A427C1" w:rsidRPr="00DE1C31" w:rsidRDefault="00A427C1" w:rsidP="005E6588">
      <w:pPr>
        <w:pStyle w:val="Style5"/>
        <w:widowControl/>
        <w:numPr>
          <w:ilvl w:val="0"/>
          <w:numId w:val="46"/>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461328">
        <w:rPr>
          <w:rStyle w:val="FontStyle29"/>
          <w:rFonts w:ascii="Arial" w:hAnsi="Arial" w:cs="Arial"/>
        </w:rPr>
        <w:t>Beneficjenta</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21922EE6" w:rsidR="00A427C1" w:rsidRPr="00DE1C31" w:rsidRDefault="00A427C1" w:rsidP="005E6588">
      <w:pPr>
        <w:numPr>
          <w:ilvl w:val="0"/>
          <w:numId w:val="46"/>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6863F2">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5E6588">
      <w:pPr>
        <w:numPr>
          <w:ilvl w:val="0"/>
          <w:numId w:val="46"/>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1D767757"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t>
      </w:r>
      <w:r w:rsidRPr="00DA3E61">
        <w:rPr>
          <w:rStyle w:val="FontStyle29"/>
          <w:rFonts w:ascii="Arial" w:hAnsi="Arial" w:cs="Arial"/>
        </w:rPr>
        <w:t xml:space="preserve">w ust. </w:t>
      </w:r>
      <w:r w:rsidR="003037BC" w:rsidRPr="00DA3E61">
        <w:rPr>
          <w:rStyle w:val="FontStyle29"/>
          <w:rFonts w:ascii="Arial" w:hAnsi="Arial" w:cs="Arial"/>
        </w:rPr>
        <w:t>4</w:t>
      </w:r>
      <w:r w:rsidRPr="00DA3E61">
        <w:rPr>
          <w:rStyle w:val="FontStyle29"/>
          <w:rFonts w:ascii="Arial" w:hAnsi="Arial" w:cs="Arial"/>
        </w:rPr>
        <w:t xml:space="preserve">, </w:t>
      </w:r>
      <w:r w:rsidR="00461328" w:rsidRPr="00DA3E61">
        <w:rPr>
          <w:rStyle w:val="FontStyle29"/>
          <w:rFonts w:ascii="Arial" w:hAnsi="Arial" w:cs="Arial"/>
        </w:rPr>
        <w:t>Beneficjent</w:t>
      </w:r>
      <w:r w:rsidRPr="00DE1C31">
        <w:rPr>
          <w:rStyle w:val="FontStyle29"/>
          <w:rFonts w:ascii="Arial" w:hAnsi="Arial" w:cs="Arial"/>
        </w:rPr>
        <w:t xml:space="preserve"> zobowiązany </w:t>
      </w:r>
      <w:r w:rsidR="00C86C69">
        <w:rPr>
          <w:rStyle w:val="FontStyle29"/>
          <w:rFonts w:ascii="Arial" w:hAnsi="Arial" w:cs="Arial"/>
        </w:rPr>
        <w:t>jest do złożenia skorygowanego h</w:t>
      </w:r>
      <w:r w:rsidRPr="00DE1C31">
        <w:rPr>
          <w:rStyle w:val="FontStyle29"/>
          <w:rFonts w:ascii="Arial" w:hAnsi="Arial" w:cs="Arial"/>
        </w:rPr>
        <w:t>armonogramu płatności (w terminie do 31 października danego roku budżetowe</w:t>
      </w:r>
      <w:r w:rsidR="00C86C69">
        <w:rPr>
          <w:rStyle w:val="FontStyle29"/>
          <w:rFonts w:ascii="Arial" w:hAnsi="Arial" w:cs="Arial"/>
        </w:rPr>
        <w:t>go). Brak odpowiedniej korekty h</w:t>
      </w:r>
      <w:r w:rsidRPr="00DE1C31">
        <w:rPr>
          <w:rStyle w:val="FontStyle29"/>
          <w:rFonts w:ascii="Arial" w:hAnsi="Arial" w:cs="Arial"/>
        </w:rPr>
        <w:t xml:space="preserve">armonogramu płatności może oznaczać utratę prawa </w:t>
      </w:r>
      <w:r w:rsidR="006863F2">
        <w:rPr>
          <w:rStyle w:val="FontStyle29"/>
          <w:rFonts w:ascii="Arial" w:hAnsi="Arial" w:cs="Arial"/>
        </w:rPr>
        <w:br/>
      </w:r>
      <w:r w:rsidRPr="00DE1C31">
        <w:rPr>
          <w:rStyle w:val="FontStyle29"/>
          <w:rFonts w:ascii="Arial" w:hAnsi="Arial" w:cs="Arial"/>
        </w:rPr>
        <w:t xml:space="preserve">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w:t>
      </w:r>
      <w:r w:rsidR="00C86C69">
        <w:rPr>
          <w:rStyle w:val="FontStyle29"/>
          <w:rFonts w:ascii="Arial" w:hAnsi="Arial" w:cs="Arial"/>
        </w:rPr>
        <w:t>środków na dany rok zgodnie z h</w:t>
      </w:r>
      <w:r w:rsidRPr="00DE1C31">
        <w:rPr>
          <w:rStyle w:val="FontStyle29"/>
          <w:rFonts w:ascii="Arial" w:hAnsi="Arial" w:cs="Arial"/>
        </w:rPr>
        <w:t xml:space="preserve">armonogramem płatności, co nie spowoduje zmiany zakresu rzeczowego Projektu. </w:t>
      </w:r>
      <w:r w:rsidR="00461328">
        <w:rPr>
          <w:rStyle w:val="FontStyle29"/>
          <w:rFonts w:ascii="Arial" w:hAnsi="Arial" w:cs="Arial"/>
        </w:rPr>
        <w:t>Beneficjent</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52FD7953"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61328">
        <w:rPr>
          <w:rStyle w:val="FontStyle29"/>
          <w:rFonts w:ascii="Arial" w:hAnsi="Arial" w:cs="Arial"/>
        </w:rPr>
        <w:t>Beneficjent</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632ADDA5"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dokonania płatności przez Centrum na rachunek bankowy o błędnym numerze na skutek niedopełnienia obowiązku, o którym mowa </w:t>
      </w:r>
      <w:r w:rsidRPr="00DA3E61">
        <w:rPr>
          <w:rStyle w:val="FontStyle29"/>
          <w:rFonts w:ascii="Arial" w:hAnsi="Arial" w:cs="Arial"/>
        </w:rPr>
        <w:t>w ust. 1</w:t>
      </w:r>
      <w:r w:rsidR="003037BC" w:rsidRPr="00DA3E61">
        <w:rPr>
          <w:rStyle w:val="FontStyle29"/>
          <w:rFonts w:ascii="Arial" w:hAnsi="Arial" w:cs="Arial"/>
        </w:rPr>
        <w:t>0</w:t>
      </w:r>
      <w:r w:rsidRPr="00DA3E61">
        <w:rPr>
          <w:rStyle w:val="FontStyle29"/>
          <w:rFonts w:ascii="Arial" w:hAnsi="Arial" w:cs="Arial"/>
        </w:rPr>
        <w:t>, koszty</w:t>
      </w:r>
      <w:r w:rsidRPr="00DE1C31">
        <w:rPr>
          <w:rStyle w:val="FontStyle29"/>
          <w:rFonts w:ascii="Arial" w:hAnsi="Arial" w:cs="Arial"/>
        </w:rPr>
        <w:t xml:space="preserve"> związane z ponownym dokonaniem przelewu oraz wszelkie konsekwencje dochodzenia środków stanowiących bezpodstawne wzbogacenie podmiotu trzeciego, w tym konsekwencje ich utraty przez Centrum, obciążają </w:t>
      </w:r>
      <w:r w:rsidR="00461328">
        <w:rPr>
          <w:rStyle w:val="FontStyle29"/>
          <w:rFonts w:ascii="Arial" w:hAnsi="Arial" w:cs="Arial"/>
        </w:rPr>
        <w:t>Beneficjanta</w:t>
      </w:r>
      <w:r w:rsidRPr="00DE1C31">
        <w:rPr>
          <w:rStyle w:val="FontStyle29"/>
          <w:rFonts w:ascii="Arial" w:hAnsi="Arial" w:cs="Arial"/>
        </w:rPr>
        <w:t xml:space="preserve">. </w:t>
      </w:r>
      <w:r w:rsidR="00461328">
        <w:rPr>
          <w:rStyle w:val="FontStyle29"/>
          <w:rFonts w:ascii="Arial" w:hAnsi="Arial" w:cs="Arial"/>
        </w:rPr>
        <w:t>Beneficjent</w:t>
      </w:r>
      <w:r w:rsidRPr="00DE1C31">
        <w:rPr>
          <w:rStyle w:val="FontStyle29"/>
          <w:rFonts w:ascii="Arial" w:hAnsi="Arial" w:cs="Arial"/>
        </w:rPr>
        <w:t xml:space="preserve"> odpowiada z bezpodstawnie wzbogaconym podmiotem trzecim solidarnie </w:t>
      </w:r>
      <w:r w:rsidR="006863F2">
        <w:rPr>
          <w:rStyle w:val="FontStyle29"/>
          <w:rFonts w:ascii="Arial" w:hAnsi="Arial" w:cs="Arial"/>
        </w:rPr>
        <w:br/>
      </w:r>
      <w:r w:rsidRPr="00DE1C31">
        <w:rPr>
          <w:rStyle w:val="FontStyle29"/>
          <w:rFonts w:ascii="Arial" w:hAnsi="Arial" w:cs="Arial"/>
        </w:rPr>
        <w:t xml:space="preserve">i na żądanie Centrum zobowiązany jest zwrócić Centrum pełną kwotę środków finansowych przelanych na błędny numer rachunku bankowego. W momencie dokonania zwrotu wszelkich środków, Centrum oświadcza, iż przekazuje </w:t>
      </w:r>
      <w:r w:rsidR="00461328">
        <w:rPr>
          <w:rStyle w:val="FontStyle29"/>
          <w:rFonts w:ascii="Arial" w:hAnsi="Arial" w:cs="Arial"/>
        </w:rPr>
        <w:t>Beneficjentowi</w:t>
      </w:r>
      <w:r w:rsidRPr="00DE1C31">
        <w:rPr>
          <w:rStyle w:val="FontStyle29"/>
          <w:rFonts w:ascii="Arial" w:hAnsi="Arial" w:cs="Arial"/>
        </w:rPr>
        <w:t xml:space="preserve"> tytuł do regresowych roszczeń finansowych względem podmiotu bezpodstawnie wzbogaconego.</w:t>
      </w:r>
    </w:p>
    <w:p w14:paraId="28EDBB00" w14:textId="061899DF" w:rsidR="00A427C1" w:rsidRPr="00DE1C31" w:rsidRDefault="00A427C1" w:rsidP="0024175C">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r w:rsidR="0024175C">
        <w:rPr>
          <w:rStyle w:val="FontStyle29"/>
          <w:rFonts w:ascii="Arial" w:hAnsi="Arial" w:cs="Arial"/>
        </w:rPr>
        <w:t xml:space="preserve"> </w:t>
      </w:r>
    </w:p>
    <w:p w14:paraId="432BAFBD" w14:textId="5513F271" w:rsidR="00A427C1" w:rsidRPr="00DE1C31" w:rsidRDefault="00A427C1" w:rsidP="0024175C">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61328">
        <w:rPr>
          <w:rStyle w:val="FontStyle29"/>
          <w:rFonts w:ascii="Arial" w:hAnsi="Arial" w:cs="Arial"/>
        </w:rPr>
        <w:t>Beneficjenta</w:t>
      </w:r>
      <w:r w:rsidRPr="00DE1C31">
        <w:rPr>
          <w:rStyle w:val="FontStyle29"/>
          <w:rFonts w:ascii="Arial" w:hAnsi="Arial" w:cs="Arial"/>
        </w:rPr>
        <w:t xml:space="preserve"> w Raporcie końcowym i zwracana na rachunek bankowy Centrum.</w:t>
      </w:r>
    </w:p>
    <w:p w14:paraId="7E01BD19" w14:textId="0DACB75E"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lastRenderedPageBreak/>
        <w:t xml:space="preserve">Niewykorzystana przez </w:t>
      </w:r>
      <w:r w:rsidR="00461328">
        <w:rPr>
          <w:rStyle w:val="FontStyle29"/>
          <w:rFonts w:ascii="Arial" w:hAnsi="Arial" w:cs="Arial"/>
        </w:rPr>
        <w:t>Beneficjenta</w:t>
      </w:r>
      <w:r w:rsidR="00FC1E73"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 xml:space="preserve">inansowania, po zakończeniu realizacji Projektu podlega zwrotowi na rachunek bankowy Centrum wraz z sumą odsetek, o których mowa w </w:t>
      </w:r>
      <w:r w:rsidRPr="001B5D70">
        <w:rPr>
          <w:rStyle w:val="FontStyle29"/>
          <w:rFonts w:ascii="Arial" w:hAnsi="Arial" w:cs="Arial"/>
        </w:rPr>
        <w:t>ust. 1</w:t>
      </w:r>
      <w:r w:rsidR="003037BC" w:rsidRPr="001B5D70">
        <w:rPr>
          <w:rStyle w:val="FontStyle29"/>
          <w:rFonts w:ascii="Arial" w:hAnsi="Arial" w:cs="Arial"/>
        </w:rPr>
        <w:t>3</w:t>
      </w:r>
      <w:r w:rsidR="00352B74" w:rsidRPr="001B5D70">
        <w:rPr>
          <w:rStyle w:val="FontStyle29"/>
          <w:rFonts w:ascii="Arial" w:hAnsi="Arial" w:cs="Arial"/>
        </w:rPr>
        <w:t xml:space="preserve">, </w:t>
      </w:r>
      <w:r w:rsidR="00352B74" w:rsidRPr="00F42DCE">
        <w:rPr>
          <w:rStyle w:val="FontStyle29"/>
          <w:rFonts w:ascii="Arial" w:hAnsi="Arial" w:cs="Arial"/>
        </w:rPr>
        <w:t>w</w:t>
      </w:r>
      <w:r w:rsidR="00352B74">
        <w:rPr>
          <w:rStyle w:val="FontStyle29"/>
          <w:rFonts w:ascii="Arial" w:hAnsi="Arial" w:cs="Arial"/>
        </w:rPr>
        <w:t xml:space="preserve"> terminie 30 dni od dnia</w:t>
      </w:r>
      <w:r w:rsidRPr="00DE1C31">
        <w:rPr>
          <w:rStyle w:val="FontStyle29"/>
          <w:rFonts w:ascii="Arial" w:hAnsi="Arial" w:cs="Arial"/>
        </w:rPr>
        <w:t xml:space="preserve"> zakończenia realizacji Projektu.</w:t>
      </w:r>
    </w:p>
    <w:p w14:paraId="23C06750" w14:textId="1B9CD51F" w:rsidR="00A427C1" w:rsidRPr="00DE1C31" w:rsidRDefault="00461328"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zobowiązany jest do posiadania dokumentów potwierdzających koszty poniesione na rzecz realizacji Projektu, z zastrzeżeniem kosztów ogólnych 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kwalifikowanych. </w:t>
      </w:r>
    </w:p>
    <w:p w14:paraId="27482C06" w14:textId="59C3B035" w:rsidR="00A427C1" w:rsidRPr="00DE1C31" w:rsidRDefault="00461328"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A427C1" w:rsidRPr="00DE1C31">
        <w:rPr>
          <w:rStyle w:val="FontStyle29"/>
          <w:rFonts w:ascii="Arial" w:hAnsi="Arial" w:cs="Arial"/>
        </w:rPr>
        <w:t xml:space="preserve"> 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Pr>
          <w:rStyle w:val="FontStyle29"/>
          <w:rFonts w:ascii="Arial" w:hAnsi="Arial" w:cs="Arial"/>
        </w:rPr>
        <w:t>Beneficjent</w:t>
      </w:r>
      <w:r w:rsidR="00A427C1" w:rsidRPr="00DE1C31">
        <w:rPr>
          <w:rStyle w:val="FontStyle29"/>
          <w:rFonts w:ascii="Arial" w:hAnsi="Arial" w:cs="Arial"/>
        </w:rPr>
        <w:t xml:space="preserve"> nie jest zobowiązany do prowadzenia ww. ewidencji, ma obowiązek prowadzenia ewidencji z odpowiednim opisem zgodnie </w:t>
      </w:r>
      <w:r w:rsidR="00A427C1" w:rsidRPr="001B5D70">
        <w:rPr>
          <w:rStyle w:val="FontStyle29"/>
          <w:rFonts w:ascii="Arial" w:hAnsi="Arial" w:cs="Arial"/>
        </w:rPr>
        <w:t>z ust. 1</w:t>
      </w:r>
      <w:r w:rsidR="003037BC" w:rsidRPr="001B5D70">
        <w:rPr>
          <w:rStyle w:val="FontStyle29"/>
          <w:rFonts w:ascii="Arial" w:hAnsi="Arial" w:cs="Arial"/>
        </w:rPr>
        <w:t>5</w:t>
      </w:r>
      <w:r w:rsidR="00A427C1" w:rsidRPr="001B5D70">
        <w:rPr>
          <w:rStyle w:val="FontStyle29"/>
          <w:rFonts w:ascii="Arial" w:hAnsi="Arial" w:cs="Arial"/>
        </w:rPr>
        <w:t>,</w:t>
      </w:r>
      <w:r w:rsidR="00A427C1" w:rsidRPr="00DE1C31">
        <w:rPr>
          <w:rStyle w:val="FontStyle29"/>
          <w:rFonts w:ascii="Arial" w:hAnsi="Arial" w:cs="Arial"/>
        </w:rPr>
        <w:t xml:space="preserve"> umożliwiającym identyfikację środków finansowych wydatkowanych na realizację Projektu.</w:t>
      </w:r>
    </w:p>
    <w:p w14:paraId="16CDB25B" w14:textId="1E2D3AA0"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ma prawo do przeprowadzenia kontroli dokumentacji, o której mowa w </w:t>
      </w:r>
      <w:r w:rsidRPr="001B5D70">
        <w:rPr>
          <w:rStyle w:val="FontStyle29"/>
          <w:rFonts w:ascii="Arial" w:hAnsi="Arial" w:cs="Arial"/>
        </w:rPr>
        <w:t>ust. 1</w:t>
      </w:r>
      <w:r w:rsidR="003037BC" w:rsidRPr="001B5D70">
        <w:rPr>
          <w:rStyle w:val="FontStyle29"/>
          <w:rFonts w:ascii="Arial" w:hAnsi="Arial" w:cs="Arial"/>
        </w:rPr>
        <w:t>5</w:t>
      </w:r>
      <w:r w:rsidRPr="001B5D70">
        <w:rPr>
          <w:rStyle w:val="FontStyle29"/>
          <w:rFonts w:ascii="Arial" w:hAnsi="Arial" w:cs="Arial"/>
        </w:rPr>
        <w:t>,</w:t>
      </w:r>
      <w:r w:rsidRPr="00DE1C31">
        <w:rPr>
          <w:rStyle w:val="FontStyle29"/>
          <w:rFonts w:ascii="Arial" w:hAnsi="Arial" w:cs="Arial"/>
        </w:rPr>
        <w:t xml:space="preserve"> w każdym czasie i w każdej fazie lub na każdym etapie realizacji Proje</w:t>
      </w:r>
      <w:r w:rsidR="00575E20">
        <w:rPr>
          <w:rStyle w:val="FontStyle29"/>
          <w:rFonts w:ascii="Arial" w:hAnsi="Arial" w:cs="Arial"/>
        </w:rPr>
        <w:t>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00575E20">
        <w:rPr>
          <w:rStyle w:val="FontStyle29"/>
          <w:rFonts w:ascii="Arial" w:hAnsi="Arial" w:cs="Arial"/>
        </w:rPr>
        <w:t xml:space="preserve">lat po dniu </w:t>
      </w:r>
      <w:r w:rsidRPr="00DE1C31">
        <w:rPr>
          <w:rStyle w:val="FontStyle29"/>
          <w:rFonts w:ascii="Arial" w:hAnsi="Arial" w:cs="Arial"/>
        </w:rPr>
        <w:t>zakończenia realizacji Projektu.</w:t>
      </w:r>
    </w:p>
    <w:p w14:paraId="6C400E2B" w14:textId="3F90043E" w:rsidR="00A427C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xml:space="preserve">, o którym mowa w </w:t>
      </w:r>
      <w:r w:rsidR="0058717F" w:rsidRPr="001B5D70">
        <w:rPr>
          <w:rStyle w:val="FontStyle29"/>
          <w:rFonts w:ascii="Arial" w:hAnsi="Arial" w:cs="Arial"/>
        </w:rPr>
        <w:t xml:space="preserve">§ </w:t>
      </w:r>
      <w:r w:rsidR="00284E3E" w:rsidRPr="001B5D70">
        <w:rPr>
          <w:rStyle w:val="FontStyle29"/>
          <w:rFonts w:ascii="Arial" w:hAnsi="Arial" w:cs="Arial"/>
        </w:rPr>
        <w:t xml:space="preserve">8 </w:t>
      </w:r>
      <w:r w:rsidR="0058717F" w:rsidRPr="001B5D70">
        <w:rPr>
          <w:rStyle w:val="FontStyle29"/>
          <w:rFonts w:ascii="Arial" w:hAnsi="Arial" w:cs="Arial"/>
        </w:rPr>
        <w:t>ust. 1</w:t>
      </w:r>
      <w:r w:rsidR="0058717F">
        <w:rPr>
          <w:rStyle w:val="FontStyle29"/>
          <w:rFonts w:ascii="Arial" w:hAnsi="Arial" w:cs="Arial"/>
        </w:rPr>
        <w:t xml:space="preserve"> Umowy,</w:t>
      </w:r>
      <w:r w:rsidRPr="00DE1C31">
        <w:rPr>
          <w:rStyle w:val="FontStyle29"/>
          <w:rFonts w:ascii="Arial" w:hAnsi="Arial" w:cs="Arial"/>
        </w:rPr>
        <w:t xml:space="preserve"> </w:t>
      </w:r>
      <w:r w:rsidR="006863F2">
        <w:rPr>
          <w:rStyle w:val="FontStyle29"/>
          <w:rFonts w:ascii="Arial" w:hAnsi="Arial" w:cs="Arial"/>
        </w:rPr>
        <w:br/>
      </w:r>
      <w:r w:rsidRPr="00DE1C31">
        <w:rPr>
          <w:rStyle w:val="FontStyle29"/>
          <w:rFonts w:ascii="Arial" w:hAnsi="Arial" w:cs="Arial"/>
        </w:rPr>
        <w:t xml:space="preserve">nie uchyla ani nie wpływa na możliwość wystąpienia odmiennych ustaleń i wyników przeprowadzonych kontroli, o których mowa w </w:t>
      </w:r>
      <w:r w:rsidRPr="001B5D70">
        <w:rPr>
          <w:rStyle w:val="FontStyle29"/>
          <w:rFonts w:ascii="Arial" w:hAnsi="Arial" w:cs="Arial"/>
        </w:rPr>
        <w:t>ust. 1</w:t>
      </w:r>
      <w:r w:rsidR="00D11C17" w:rsidRPr="001B5D70">
        <w:rPr>
          <w:rStyle w:val="FontStyle29"/>
          <w:rFonts w:ascii="Arial" w:hAnsi="Arial" w:cs="Arial"/>
        </w:rPr>
        <w:t>7</w:t>
      </w:r>
      <w:r w:rsidRPr="001B5D70">
        <w:rPr>
          <w:rStyle w:val="FontStyle29"/>
          <w:rFonts w:ascii="Arial" w:hAnsi="Arial" w:cs="Arial"/>
        </w:rPr>
        <w:t>.</w:t>
      </w:r>
    </w:p>
    <w:p w14:paraId="653671FB" w14:textId="4C779075" w:rsidR="005868F1" w:rsidRPr="00DE1C31" w:rsidRDefault="00A427C1"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inansowania jest uzależniona od otrzymania przez Centrum dotacji celowej z budżetu państwa, o której mowa w art. 46 ust. 1 pkt 1 Ustawy</w:t>
      </w:r>
      <w:r w:rsidR="008F64E2" w:rsidRPr="00DE1C31">
        <w:rPr>
          <w:rStyle w:val="FontStyle29"/>
          <w:rFonts w:ascii="Arial" w:hAnsi="Arial" w:cs="Arial"/>
        </w:rPr>
        <w:t xml:space="preserve">. </w:t>
      </w:r>
    </w:p>
    <w:p w14:paraId="72A8B6C8" w14:textId="4C06EEC3" w:rsidR="005868F1" w:rsidRPr="00DE1C31" w:rsidRDefault="00FE4488"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461328">
        <w:rPr>
          <w:rStyle w:val="FontStyle29"/>
          <w:rFonts w:ascii="Arial" w:hAnsi="Arial" w:cs="Arial"/>
        </w:rPr>
        <w:t>Beneficjenta</w:t>
      </w:r>
      <w:r w:rsidR="00237E96" w:rsidRPr="00DE1C31">
        <w:rPr>
          <w:rStyle w:val="FontStyle29"/>
          <w:rFonts w:ascii="Arial" w:hAnsi="Arial" w:cs="Arial"/>
        </w:rPr>
        <w:t>.</w:t>
      </w:r>
    </w:p>
    <w:p w14:paraId="18DA8270" w14:textId="5A77B565" w:rsidR="005868F1" w:rsidRPr="00DE1C31" w:rsidRDefault="00FE4488"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20E62C9" w:rsidR="00173785" w:rsidRPr="00DE1C31" w:rsidRDefault="00461328" w:rsidP="005E6588">
      <w:pPr>
        <w:pStyle w:val="Style5"/>
        <w:widowControl/>
        <w:numPr>
          <w:ilvl w:val="0"/>
          <w:numId w:val="46"/>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Beneficjent</w:t>
      </w:r>
      <w:r w:rsidR="00173785" w:rsidRPr="00DE1C31">
        <w:rPr>
          <w:rStyle w:val="FontStyle29"/>
          <w:rFonts w:ascii="Arial" w:hAnsi="Arial" w:cs="Arial"/>
        </w:rPr>
        <w:t xml:space="preserve"> jest zobowiązany do udostępnienia w swojej siedzibie (w jednym pomieszczeniu)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173785" w:rsidRPr="00DE1C31">
        <w:rPr>
          <w:rStyle w:val="FontStyle29"/>
          <w:rFonts w:ascii="Arial" w:hAnsi="Arial" w:cs="Arial"/>
        </w:rPr>
        <w:t xml:space="preserve"> uporządkowanej i prawidłowo opisanej dokumentacji, wymienionej w </w:t>
      </w:r>
      <w:r w:rsidR="00173785" w:rsidRPr="001B5D70">
        <w:rPr>
          <w:rStyle w:val="FontStyle29"/>
          <w:rFonts w:ascii="Arial" w:hAnsi="Arial" w:cs="Arial"/>
        </w:rPr>
        <w:t xml:space="preserve">ust. </w:t>
      </w:r>
      <w:r w:rsidR="00615B1A" w:rsidRPr="001B5D70">
        <w:rPr>
          <w:rStyle w:val="FontStyle29"/>
          <w:rFonts w:ascii="Arial" w:hAnsi="Arial" w:cs="Arial"/>
        </w:rPr>
        <w:t>1</w:t>
      </w:r>
      <w:r w:rsidR="00D11C17" w:rsidRPr="001B5D70">
        <w:rPr>
          <w:rStyle w:val="FontStyle29"/>
          <w:rFonts w:ascii="Arial" w:hAnsi="Arial" w:cs="Arial"/>
        </w:rPr>
        <w:t>5</w:t>
      </w:r>
      <w:r w:rsidR="00173785" w:rsidRPr="001B5D70">
        <w:rPr>
          <w:rStyle w:val="FontStyle29"/>
          <w:rFonts w:ascii="Arial" w:hAnsi="Arial" w:cs="Arial"/>
        </w:rPr>
        <w:t>, w celu</w:t>
      </w:r>
      <w:r w:rsidR="00173785" w:rsidRPr="00DE1C31">
        <w:rPr>
          <w:rStyle w:val="FontStyle29"/>
          <w:rFonts w:ascii="Arial" w:hAnsi="Arial" w:cs="Arial"/>
        </w:rPr>
        <w:t xml:space="preserve">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Beneficjent</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05C1C984" w:rsidR="00EA63DD" w:rsidRPr="00DE1C31" w:rsidRDefault="00B90ADB" w:rsidP="00E15314">
      <w:pPr>
        <w:pStyle w:val="Nagwek1"/>
        <w:rPr>
          <w:rFonts w:cs="Arial"/>
        </w:rPr>
      </w:pPr>
      <w:r w:rsidRPr="00DE1C31">
        <w:rPr>
          <w:rFonts w:cs="Arial"/>
        </w:rPr>
        <w:t xml:space="preserve">§ </w:t>
      </w:r>
      <w:r w:rsidR="00563EE6">
        <w:rPr>
          <w:rFonts w:cs="Arial"/>
          <w:lang w:val="pl-PL"/>
        </w:rPr>
        <w:t>8</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1A66C9B8" w:rsidR="00EA63DD" w:rsidRPr="00DE1C31" w:rsidRDefault="00461328" w:rsidP="005E6588">
      <w:pPr>
        <w:pStyle w:val="Style18"/>
        <w:widowControl/>
        <w:numPr>
          <w:ilvl w:val="3"/>
          <w:numId w:val="25"/>
        </w:numPr>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77777777" w:rsidR="003249AC" w:rsidRDefault="00EA63DD" w:rsidP="003B33C2">
      <w:pPr>
        <w:pStyle w:val="Style5"/>
        <w:widowControl/>
        <w:numPr>
          <w:ilvl w:val="0"/>
          <w:numId w:val="26"/>
        </w:numPr>
        <w:spacing w:before="60" w:after="60" w:line="240" w:lineRule="auto"/>
        <w:ind w:left="851" w:firstLine="283"/>
        <w:jc w:val="left"/>
        <w:rPr>
          <w:rStyle w:val="FontStyle29"/>
          <w:rFonts w:ascii="Arial" w:hAnsi="Arial" w:cs="Arial"/>
        </w:rPr>
      </w:pPr>
      <w:r w:rsidRPr="00DE1C31">
        <w:rPr>
          <w:rStyle w:val="FontStyle29"/>
          <w:rFonts w:ascii="Arial" w:hAnsi="Arial" w:cs="Arial"/>
        </w:rPr>
        <w:t>Raport okresowy</w:t>
      </w:r>
      <w:r w:rsidR="0058717F">
        <w:rPr>
          <w:rStyle w:val="FontStyle29"/>
          <w:rFonts w:ascii="Arial" w:hAnsi="Arial" w:cs="Arial"/>
        </w:rPr>
        <w:t>,</w:t>
      </w:r>
    </w:p>
    <w:p w14:paraId="2988B23E" w14:textId="0C4665D5" w:rsidR="003249AC" w:rsidRPr="00635D48" w:rsidRDefault="00FE173B" w:rsidP="003B33C2">
      <w:pPr>
        <w:pStyle w:val="Style5"/>
        <w:widowControl/>
        <w:numPr>
          <w:ilvl w:val="0"/>
          <w:numId w:val="26"/>
        </w:numPr>
        <w:spacing w:before="60" w:after="60" w:line="240" w:lineRule="auto"/>
        <w:ind w:left="851" w:firstLine="283"/>
        <w:jc w:val="left"/>
        <w:rPr>
          <w:rStyle w:val="FontStyle29"/>
          <w:rFonts w:ascii="Arial" w:hAnsi="Arial" w:cs="Arial"/>
        </w:rPr>
      </w:pPr>
      <w:r>
        <w:rPr>
          <w:rStyle w:val="FontStyle29"/>
          <w:rFonts w:ascii="Arial" w:hAnsi="Arial" w:cs="Arial"/>
        </w:rPr>
        <w:t>Informacj</w:t>
      </w:r>
      <w:r w:rsidR="004160DE">
        <w:rPr>
          <w:rStyle w:val="FontStyle29"/>
          <w:rFonts w:ascii="Arial" w:hAnsi="Arial" w:cs="Arial"/>
        </w:rPr>
        <w:t>ę</w:t>
      </w:r>
      <w:r w:rsidR="0077098A">
        <w:rPr>
          <w:rStyle w:val="FontStyle29"/>
          <w:rFonts w:ascii="Arial" w:hAnsi="Arial" w:cs="Arial"/>
        </w:rPr>
        <w:t xml:space="preserve"> </w:t>
      </w:r>
      <w:r w:rsidR="000D1F52" w:rsidRPr="003249AC">
        <w:rPr>
          <w:rStyle w:val="FontStyle29"/>
          <w:rFonts w:ascii="Arial" w:hAnsi="Arial" w:cs="Arial"/>
        </w:rPr>
        <w:t>nt. wartości wskaźników osiągniętych w danym roku kalendarzowym,</w:t>
      </w:r>
    </w:p>
    <w:p w14:paraId="1EA8F4B1" w14:textId="5196FB4A" w:rsidR="003249AC" w:rsidRDefault="00EA63DD" w:rsidP="003B33C2">
      <w:pPr>
        <w:pStyle w:val="Style5"/>
        <w:widowControl/>
        <w:numPr>
          <w:ilvl w:val="0"/>
          <w:numId w:val="26"/>
        </w:numPr>
        <w:spacing w:before="60" w:after="60" w:line="240" w:lineRule="auto"/>
        <w:ind w:left="851" w:firstLine="283"/>
        <w:jc w:val="left"/>
        <w:rPr>
          <w:rStyle w:val="FontStyle29"/>
          <w:rFonts w:ascii="Arial" w:hAnsi="Arial" w:cs="Arial"/>
        </w:rPr>
      </w:pPr>
      <w:r w:rsidRPr="003249AC">
        <w:rPr>
          <w:rStyle w:val="FontStyle29"/>
          <w:rFonts w:ascii="Arial" w:hAnsi="Arial" w:cs="Arial"/>
        </w:rPr>
        <w:t>Raport końcowy</w:t>
      </w:r>
      <w:r w:rsidR="00130794">
        <w:rPr>
          <w:rStyle w:val="FontStyle29"/>
          <w:rFonts w:ascii="Arial" w:hAnsi="Arial" w:cs="Arial"/>
        </w:rPr>
        <w:t>.</w:t>
      </w:r>
    </w:p>
    <w:p w14:paraId="35A72DF1" w14:textId="2F59CC51" w:rsidR="003565AC" w:rsidRPr="003565AC" w:rsidRDefault="003565AC" w:rsidP="00130794">
      <w:pPr>
        <w:pStyle w:val="Style18"/>
        <w:widowControl/>
        <w:spacing w:before="60" w:after="60" w:line="240" w:lineRule="auto"/>
        <w:ind w:left="426" w:firstLine="0"/>
        <w:rPr>
          <w:rStyle w:val="FontStyle29"/>
          <w:rFonts w:ascii="Arial" w:eastAsia="Calibri" w:hAnsi="Arial" w:cs="Arial"/>
          <w:lang w:eastAsia="en-US"/>
        </w:rPr>
      </w:pPr>
      <w:r>
        <w:rPr>
          <w:rStyle w:val="FontStyle29"/>
          <w:rFonts w:ascii="Arial" w:eastAsia="Calibri" w:hAnsi="Arial" w:cs="Arial"/>
          <w:lang w:eastAsia="en-US"/>
        </w:rPr>
        <w:t>Monitorowanie oraz weryfikacja poprawnej realizacji Umowy</w:t>
      </w:r>
      <w:r w:rsidR="00AA6D54">
        <w:rPr>
          <w:rStyle w:val="FontStyle29"/>
          <w:rFonts w:ascii="Arial" w:eastAsia="Calibri" w:hAnsi="Arial" w:cs="Arial"/>
          <w:lang w:eastAsia="en-US"/>
        </w:rPr>
        <w:t xml:space="preserve"> </w:t>
      </w:r>
      <w:r w:rsidR="00CC6F61">
        <w:rPr>
          <w:rStyle w:val="FontStyle29"/>
          <w:rFonts w:ascii="Arial" w:eastAsia="Calibri" w:hAnsi="Arial" w:cs="Arial"/>
          <w:lang w:eastAsia="en-US"/>
        </w:rPr>
        <w:t>w zakresie</w:t>
      </w:r>
      <w:r w:rsidR="00C2539B">
        <w:rPr>
          <w:rStyle w:val="FontStyle29"/>
          <w:rFonts w:ascii="Arial" w:eastAsia="Calibri" w:hAnsi="Arial" w:cs="Arial"/>
          <w:lang w:eastAsia="en-US"/>
        </w:rPr>
        <w:t xml:space="preserve"> merytorycznym</w:t>
      </w:r>
      <w:r>
        <w:rPr>
          <w:rStyle w:val="FontStyle29"/>
          <w:rFonts w:ascii="Arial" w:eastAsia="Calibri" w:hAnsi="Arial" w:cs="Arial"/>
          <w:lang w:eastAsia="en-US"/>
        </w:rPr>
        <w:t xml:space="preserve"> </w:t>
      </w:r>
      <w:r w:rsidR="00130794">
        <w:rPr>
          <w:rStyle w:val="FontStyle29"/>
          <w:rFonts w:ascii="Arial" w:eastAsia="Calibri" w:hAnsi="Arial" w:cs="Arial"/>
          <w:lang w:eastAsia="en-US"/>
        </w:rPr>
        <w:t>są realizowane przez Centrum</w:t>
      </w:r>
      <w:r>
        <w:rPr>
          <w:rStyle w:val="FontStyle29"/>
          <w:rFonts w:ascii="Arial" w:eastAsia="Calibri" w:hAnsi="Arial" w:cs="Arial"/>
          <w:lang w:eastAsia="en-US"/>
        </w:rPr>
        <w:t xml:space="preserve"> we współpracy z Uprawnionym.</w:t>
      </w:r>
    </w:p>
    <w:p w14:paraId="63E5CF6C" w14:textId="71326705" w:rsidR="00C34B82" w:rsidRDefault="00C34B82" w:rsidP="005E6588">
      <w:pPr>
        <w:pStyle w:val="Style18"/>
        <w:widowControl/>
        <w:numPr>
          <w:ilvl w:val="0"/>
          <w:numId w:val="24"/>
        </w:numPr>
        <w:spacing w:before="60" w:after="60" w:line="240" w:lineRule="auto"/>
        <w:ind w:left="426"/>
        <w:rPr>
          <w:rStyle w:val="FontStyle29"/>
          <w:rFonts w:ascii="Arial" w:eastAsia="Calibri" w:hAnsi="Arial" w:cs="Arial"/>
          <w:lang w:eastAsia="en-US"/>
        </w:rPr>
      </w:pPr>
      <w:r>
        <w:rPr>
          <w:rStyle w:val="FontStyle29"/>
          <w:rFonts w:ascii="Arial" w:hAnsi="Arial" w:cs="Arial"/>
        </w:rPr>
        <w:t xml:space="preserve">Uprawniony </w:t>
      </w:r>
      <w:r w:rsidRPr="00C34B82">
        <w:rPr>
          <w:rStyle w:val="FontStyle29"/>
          <w:rFonts w:ascii="Arial" w:hAnsi="Arial" w:cs="Arial"/>
        </w:rPr>
        <w:t xml:space="preserve">składa do Centrum następujące dokumenty umożliwiające monitorowanie, sprawozdawczość oraz weryfikację poprawnego realizowania Umowy, zgodne ze wzorem zamieszczonym na stronie internetowej Centrum </w:t>
      </w:r>
      <w:hyperlink r:id="rId8" w:history="1">
        <w:r w:rsidRPr="00720564">
          <w:rPr>
            <w:rStyle w:val="Hipercze"/>
            <w:rFonts w:ascii="Arial" w:hAnsi="Arial" w:cs="Arial"/>
            <w:sz w:val="20"/>
            <w:szCs w:val="20"/>
          </w:rPr>
          <w:t>www.ncbr.gov.pl</w:t>
        </w:r>
      </w:hyperlink>
      <w:r w:rsidRPr="00C34B82">
        <w:rPr>
          <w:rStyle w:val="FontStyle29"/>
          <w:rFonts w:ascii="Arial" w:hAnsi="Arial" w:cs="Arial"/>
        </w:rPr>
        <w:t>:</w:t>
      </w:r>
    </w:p>
    <w:p w14:paraId="2B5F2B37" w14:textId="1377A75E" w:rsidR="00C34B82" w:rsidRDefault="00C34B82" w:rsidP="005E6588">
      <w:pPr>
        <w:pStyle w:val="Style18"/>
        <w:widowControl/>
        <w:numPr>
          <w:ilvl w:val="1"/>
          <w:numId w:val="24"/>
        </w:numPr>
        <w:spacing w:before="60" w:after="60" w:line="240" w:lineRule="auto"/>
        <w:rPr>
          <w:rStyle w:val="FontStyle29"/>
          <w:rFonts w:ascii="Arial" w:hAnsi="Arial" w:cs="Arial"/>
        </w:rPr>
      </w:pPr>
      <w:r>
        <w:rPr>
          <w:rStyle w:val="FontStyle29"/>
          <w:rFonts w:ascii="Arial" w:hAnsi="Arial" w:cs="Arial"/>
        </w:rPr>
        <w:t xml:space="preserve">Raport z </w:t>
      </w:r>
      <w:r w:rsidR="002E4788">
        <w:rPr>
          <w:rStyle w:val="FontStyle29"/>
          <w:rFonts w:ascii="Arial" w:hAnsi="Arial" w:cs="Arial"/>
        </w:rPr>
        <w:t xml:space="preserve">zastosowania w praktyce </w:t>
      </w:r>
      <w:r>
        <w:rPr>
          <w:rStyle w:val="FontStyle29"/>
          <w:rFonts w:ascii="Arial" w:hAnsi="Arial" w:cs="Arial"/>
        </w:rPr>
        <w:t>wyników Projektu.</w:t>
      </w:r>
    </w:p>
    <w:p w14:paraId="6762862E" w14:textId="71342622" w:rsidR="00F81DBA" w:rsidRPr="00C34B82" w:rsidRDefault="00F81DBA" w:rsidP="005E6588">
      <w:pPr>
        <w:pStyle w:val="Style18"/>
        <w:widowControl/>
        <w:numPr>
          <w:ilvl w:val="1"/>
          <w:numId w:val="24"/>
        </w:numPr>
        <w:spacing w:before="60" w:after="60" w:line="240" w:lineRule="auto"/>
        <w:rPr>
          <w:rStyle w:val="FontStyle29"/>
          <w:rFonts w:ascii="Arial" w:hAnsi="Arial" w:cs="Arial"/>
        </w:rPr>
      </w:pPr>
      <w:r>
        <w:rPr>
          <w:rStyle w:val="FontStyle29"/>
          <w:rFonts w:ascii="Arial" w:hAnsi="Arial" w:cs="Arial"/>
        </w:rPr>
        <w:t>Raport ex-post.</w:t>
      </w:r>
    </w:p>
    <w:p w14:paraId="183186BE" w14:textId="4230C441" w:rsidR="00EA63DD" w:rsidRPr="00DE1C31" w:rsidRDefault="00EA63DD" w:rsidP="005E6588">
      <w:pPr>
        <w:pStyle w:val="Style18"/>
        <w:widowControl/>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 xml:space="preserve">Do Raportów </w:t>
      </w:r>
      <w:r w:rsidR="00461328">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8F64E2" w:rsidRPr="00DE1C31">
        <w:rPr>
          <w:rStyle w:val="FontStyle29"/>
          <w:rFonts w:ascii="Arial" w:hAnsi="Arial" w:cs="Arial"/>
        </w:rPr>
        <w:t xml:space="preserve">. </w:t>
      </w:r>
      <w:r w:rsidRPr="00DE1C31">
        <w:rPr>
          <w:rStyle w:val="FontStyle29"/>
          <w:rFonts w:ascii="Arial" w:hAnsi="Arial" w:cs="Arial"/>
        </w:rPr>
        <w:t xml:space="preserve"> </w:t>
      </w:r>
    </w:p>
    <w:p w14:paraId="4E263C14" w14:textId="2DD60FB3" w:rsidR="00E162CB" w:rsidRDefault="00F15E6E" w:rsidP="005E6588">
      <w:pPr>
        <w:pStyle w:val="Style18"/>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 xml:space="preserve">Raport okresowy dokumentuje postęp realizacji Projektu w danym okresie sprawozdawczym. Raport okresowy </w:t>
      </w:r>
      <w:r w:rsidR="002001F6" w:rsidRPr="00DE1C31">
        <w:rPr>
          <w:rStyle w:val="FontStyle29"/>
          <w:rFonts w:ascii="Arial" w:hAnsi="Arial" w:cs="Arial"/>
        </w:rPr>
        <w:t xml:space="preserve">jest przedkładany po każdych 12 miesiącach realizacji </w:t>
      </w:r>
      <w:r w:rsidR="00C86C69">
        <w:rPr>
          <w:rStyle w:val="FontStyle29"/>
          <w:rFonts w:ascii="Arial" w:hAnsi="Arial" w:cs="Arial"/>
        </w:rPr>
        <w:t>P</w:t>
      </w:r>
      <w:r w:rsidR="002001F6" w:rsidRPr="00DE1C31">
        <w:rPr>
          <w:rStyle w:val="FontStyle29"/>
          <w:rFonts w:ascii="Arial" w:hAnsi="Arial" w:cs="Arial"/>
        </w:rPr>
        <w:t>rojektu (okres sprawozdawczy),</w:t>
      </w:r>
      <w:r w:rsidR="000A0C89">
        <w:rPr>
          <w:rStyle w:val="FontStyle29"/>
          <w:rFonts w:ascii="Arial" w:hAnsi="Arial" w:cs="Arial"/>
        </w:rPr>
        <w:t xml:space="preserve"> począwszy od dnia rozpoczęcia realizacji Projektu, o którym mowa w </w:t>
      </w:r>
      <w:r w:rsidR="000A0C89" w:rsidRPr="001B5D70">
        <w:rPr>
          <w:rStyle w:val="FontStyle29"/>
          <w:rFonts w:ascii="Arial" w:hAnsi="Arial" w:cs="Arial"/>
        </w:rPr>
        <w:t xml:space="preserve">§ </w:t>
      </w:r>
      <w:r w:rsidR="00284E3E" w:rsidRPr="001B5D70">
        <w:rPr>
          <w:rStyle w:val="FontStyle29"/>
          <w:rFonts w:ascii="Arial" w:hAnsi="Arial" w:cs="Arial"/>
        </w:rPr>
        <w:t xml:space="preserve">6 </w:t>
      </w:r>
      <w:r w:rsidR="000A0C89" w:rsidRPr="001B5D70">
        <w:rPr>
          <w:rStyle w:val="FontStyle29"/>
          <w:rFonts w:ascii="Arial" w:hAnsi="Arial" w:cs="Arial"/>
        </w:rPr>
        <w:t>ust. 1</w:t>
      </w:r>
      <w:r w:rsidR="000A0C89">
        <w:rPr>
          <w:rStyle w:val="FontStyle29"/>
          <w:rFonts w:ascii="Arial" w:hAnsi="Arial" w:cs="Arial"/>
        </w:rPr>
        <w:t xml:space="preserve"> Umowy,</w:t>
      </w:r>
      <w:r w:rsidR="002001F6" w:rsidRPr="00DE1C31">
        <w:rPr>
          <w:rStyle w:val="FontStyle29"/>
          <w:rFonts w:ascii="Arial" w:hAnsi="Arial" w:cs="Arial"/>
        </w:rPr>
        <w:t xml:space="preserve"> </w:t>
      </w:r>
      <w:r w:rsidRPr="00DE1C31">
        <w:rPr>
          <w:rStyle w:val="FontStyle29"/>
          <w:rFonts w:ascii="Arial" w:hAnsi="Arial" w:cs="Arial"/>
        </w:rPr>
        <w:t xml:space="preserve">w terminie </w:t>
      </w:r>
      <w:r w:rsidR="006863F2">
        <w:rPr>
          <w:rStyle w:val="FontStyle29"/>
          <w:rFonts w:ascii="Arial" w:hAnsi="Arial" w:cs="Arial"/>
        </w:rPr>
        <w:br/>
      </w:r>
      <w:r w:rsidRPr="00DE1C31">
        <w:rPr>
          <w:rStyle w:val="FontStyle29"/>
          <w:rFonts w:ascii="Arial" w:hAnsi="Arial" w:cs="Arial"/>
        </w:rPr>
        <w:t>30 dni od zakończenia danego okresu sprawozdawczego.</w:t>
      </w:r>
      <w:r w:rsidR="002001F6" w:rsidRPr="00DE1C31">
        <w:rPr>
          <w:rStyle w:val="FontStyle29"/>
          <w:rFonts w:ascii="Arial" w:hAnsi="Arial" w:cs="Arial"/>
        </w:rPr>
        <w:t xml:space="preserve"> </w:t>
      </w:r>
    </w:p>
    <w:p w14:paraId="56C74AC2" w14:textId="22FC0CF7" w:rsidR="002A2CEF" w:rsidRDefault="002001F6" w:rsidP="005E6588">
      <w:pPr>
        <w:pStyle w:val="Style18"/>
        <w:numPr>
          <w:ilvl w:val="0"/>
          <w:numId w:val="24"/>
        </w:numPr>
        <w:spacing w:before="60" w:after="60" w:line="240" w:lineRule="auto"/>
        <w:ind w:left="357" w:hanging="357"/>
        <w:rPr>
          <w:rStyle w:val="FontStyle29"/>
          <w:rFonts w:ascii="Arial" w:hAnsi="Arial" w:cs="Arial"/>
        </w:rPr>
      </w:pPr>
      <w:r w:rsidRPr="00E162CB">
        <w:rPr>
          <w:rStyle w:val="FontStyle29"/>
          <w:rFonts w:ascii="Arial" w:hAnsi="Arial" w:cs="Arial"/>
        </w:rPr>
        <w:t>W przypadku, gdy ostatni okres sprawozdawczy kończy się później, niż</w:t>
      </w:r>
      <w:r w:rsidR="00C86C69">
        <w:rPr>
          <w:rStyle w:val="FontStyle29"/>
          <w:rFonts w:ascii="Arial" w:hAnsi="Arial" w:cs="Arial"/>
        </w:rPr>
        <w:t xml:space="preserve"> 6 miesięcy przed zakończeniem </w:t>
      </w:r>
      <w:r w:rsidR="00575E20">
        <w:rPr>
          <w:rStyle w:val="FontStyle29"/>
          <w:rFonts w:ascii="Arial" w:hAnsi="Arial" w:cs="Arial"/>
        </w:rPr>
        <w:t xml:space="preserve">realizacji </w:t>
      </w:r>
      <w:r w:rsidR="00C86C69">
        <w:rPr>
          <w:rStyle w:val="FontStyle29"/>
          <w:rFonts w:ascii="Arial" w:hAnsi="Arial" w:cs="Arial"/>
        </w:rPr>
        <w:t>P</w:t>
      </w:r>
      <w:r w:rsidRPr="00E162CB">
        <w:rPr>
          <w:rStyle w:val="FontStyle29"/>
          <w:rFonts w:ascii="Arial" w:hAnsi="Arial" w:cs="Arial"/>
        </w:rPr>
        <w:t xml:space="preserve">rojektu, </w:t>
      </w:r>
      <w:r w:rsidR="00461328">
        <w:rPr>
          <w:rStyle w:val="FontStyle29"/>
          <w:rFonts w:ascii="Arial" w:hAnsi="Arial" w:cs="Arial"/>
        </w:rPr>
        <w:t>Beneficjent</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aportu okresowego.</w:t>
      </w:r>
    </w:p>
    <w:p w14:paraId="27D7AB99" w14:textId="0162B288" w:rsidR="002A2CEF" w:rsidRDefault="00461328" w:rsidP="005E6588">
      <w:pPr>
        <w:pStyle w:val="Style18"/>
        <w:numPr>
          <w:ilvl w:val="0"/>
          <w:numId w:val="24"/>
        </w:numPr>
        <w:spacing w:before="60" w:after="60" w:line="240" w:lineRule="auto"/>
        <w:ind w:left="357" w:hanging="357"/>
        <w:rPr>
          <w:rStyle w:val="FontStyle29"/>
          <w:rFonts w:ascii="Arial" w:hAnsi="Arial" w:cs="Arial"/>
        </w:rPr>
      </w:pPr>
      <w:r>
        <w:rPr>
          <w:rStyle w:val="FontStyle29"/>
          <w:rFonts w:ascii="Arial" w:hAnsi="Arial" w:cs="Arial"/>
        </w:rPr>
        <w:t>Beneficjent</w:t>
      </w:r>
      <w:r w:rsidR="00B80027" w:rsidRPr="002A2CEF">
        <w:rPr>
          <w:rStyle w:val="FontStyle29"/>
          <w:rFonts w:ascii="Arial" w:hAnsi="Arial" w:cs="Arial"/>
        </w:rPr>
        <w:t xml:space="preserve"> zobowiązany jest przedłożyć do Centrum </w:t>
      </w:r>
      <w:r w:rsidR="00FE173B">
        <w:rPr>
          <w:rStyle w:val="FontStyle29"/>
          <w:rFonts w:ascii="Arial" w:hAnsi="Arial" w:cs="Arial"/>
        </w:rPr>
        <w:t>Informację</w:t>
      </w:r>
      <w:r w:rsidR="00B80027" w:rsidRPr="002A2CEF">
        <w:rPr>
          <w:rStyle w:val="FontStyle29"/>
          <w:rFonts w:ascii="Arial" w:hAnsi="Arial" w:cs="Arial"/>
        </w:rPr>
        <w:t xml:space="preserve"> nt. wartości wskaźników osiągniętych w danym roku kalendarzowym. Informacja jest składana zgodnie z wzorem zamieszczonym na stronie </w:t>
      </w:r>
      <w:r w:rsidR="00B80027" w:rsidRPr="002A2CEF">
        <w:rPr>
          <w:rStyle w:val="FontStyle29"/>
          <w:rFonts w:ascii="Arial" w:hAnsi="Arial" w:cs="Arial"/>
        </w:rPr>
        <w:lastRenderedPageBreak/>
        <w:t xml:space="preserve">internetowej Centrum, w terminie </w:t>
      </w:r>
      <w:r w:rsidR="00BB65B1">
        <w:rPr>
          <w:rStyle w:val="FontStyle29"/>
          <w:rFonts w:ascii="Arial" w:hAnsi="Arial" w:cs="Arial"/>
        </w:rPr>
        <w:t>14</w:t>
      </w:r>
      <w:r w:rsidR="00BB65B1" w:rsidRPr="002A2CEF">
        <w:rPr>
          <w:rStyle w:val="FontStyle29"/>
          <w:rFonts w:ascii="Arial" w:hAnsi="Arial" w:cs="Arial"/>
        </w:rPr>
        <w:t xml:space="preserve"> </w:t>
      </w:r>
      <w:r w:rsidR="00B80027" w:rsidRPr="002A2CEF">
        <w:rPr>
          <w:rStyle w:val="FontStyle29"/>
          <w:rFonts w:ascii="Arial" w:hAnsi="Arial" w:cs="Arial"/>
        </w:rPr>
        <w:t>dni od zakończenia roku kalendarzowego.</w:t>
      </w:r>
    </w:p>
    <w:p w14:paraId="37395E75" w14:textId="29F9048A" w:rsidR="002A2CEF" w:rsidRDefault="00F15E6E" w:rsidP="005E6588">
      <w:pPr>
        <w:pStyle w:val="Style18"/>
        <w:numPr>
          <w:ilvl w:val="0"/>
          <w:numId w:val="24"/>
        </w:numPr>
        <w:spacing w:before="60" w:after="60" w:line="240" w:lineRule="auto"/>
        <w:ind w:left="357" w:hanging="357"/>
        <w:rPr>
          <w:rStyle w:val="FontStyle29"/>
          <w:rFonts w:ascii="Arial" w:hAnsi="Arial" w:cs="Arial"/>
        </w:rPr>
      </w:pPr>
      <w:r w:rsidRPr="002A2CEF">
        <w:rPr>
          <w:rStyle w:val="FontStyle29"/>
          <w:rFonts w:ascii="Arial" w:hAnsi="Arial" w:cs="Arial"/>
        </w:rPr>
        <w:t>Raport końcowy zawiera sprawozdanie z realizacji Projektu wraz z opisem wyników Projektu oraz końcowe rozliczenie finansowe Projektu. Raport końcowy skła</w:t>
      </w:r>
      <w:r w:rsidR="00352B74">
        <w:rPr>
          <w:rStyle w:val="FontStyle29"/>
          <w:rFonts w:ascii="Arial" w:hAnsi="Arial" w:cs="Arial"/>
        </w:rPr>
        <w:t xml:space="preserve">dany jest w terminie 60 dni od dnia </w:t>
      </w:r>
      <w:r w:rsidRPr="002A2CEF">
        <w:rPr>
          <w:rStyle w:val="FontStyle29"/>
          <w:rFonts w:ascii="Arial" w:hAnsi="Arial" w:cs="Arial"/>
        </w:rPr>
        <w:t>zakończenia realizacji Projektu.</w:t>
      </w:r>
    </w:p>
    <w:p w14:paraId="433BBD71" w14:textId="7E65E925" w:rsidR="00846B8F" w:rsidRDefault="00846B8F" w:rsidP="005E6588">
      <w:pPr>
        <w:pStyle w:val="Style18"/>
        <w:numPr>
          <w:ilvl w:val="0"/>
          <w:numId w:val="24"/>
        </w:numPr>
        <w:spacing w:before="60" w:after="60" w:line="240" w:lineRule="auto"/>
        <w:ind w:left="357" w:hanging="357"/>
        <w:rPr>
          <w:rStyle w:val="FontStyle29"/>
          <w:rFonts w:ascii="Arial" w:hAnsi="Arial" w:cs="Arial"/>
        </w:rPr>
      </w:pPr>
      <w:r w:rsidRPr="00846B8F">
        <w:rPr>
          <w:rStyle w:val="FontStyle29"/>
          <w:rFonts w:ascii="Arial" w:hAnsi="Arial" w:cs="Arial"/>
        </w:rPr>
        <w:t xml:space="preserve">Uprawniony składa do Centrum Raport z </w:t>
      </w:r>
      <w:r w:rsidR="002E4788">
        <w:rPr>
          <w:rStyle w:val="FontStyle29"/>
          <w:rFonts w:ascii="Arial" w:hAnsi="Arial" w:cs="Arial"/>
        </w:rPr>
        <w:t xml:space="preserve">zastosowania w praktyce </w:t>
      </w:r>
      <w:r w:rsidRPr="00846B8F">
        <w:rPr>
          <w:rStyle w:val="FontStyle29"/>
          <w:rFonts w:ascii="Arial" w:hAnsi="Arial" w:cs="Arial"/>
        </w:rPr>
        <w:t>wyników Projektu, zgodnie ze wzorem zamieszczonym na stronie internetowej Centrum www.ncbr.gov.pl, w terminie 30 dni po upływie 3 lat od dnia zakończenia realizacji Projektu, o któr</w:t>
      </w:r>
      <w:r w:rsidR="00C2539B">
        <w:rPr>
          <w:rStyle w:val="FontStyle29"/>
          <w:rFonts w:ascii="Arial" w:hAnsi="Arial" w:cs="Arial"/>
        </w:rPr>
        <w:t>ym</w:t>
      </w:r>
      <w:r w:rsidR="00CC6F61">
        <w:rPr>
          <w:rStyle w:val="FontStyle29"/>
          <w:rFonts w:ascii="Arial" w:hAnsi="Arial" w:cs="Arial"/>
        </w:rPr>
        <w:t xml:space="preserve"> </w:t>
      </w:r>
      <w:r w:rsidRPr="00846B8F">
        <w:rPr>
          <w:rStyle w:val="FontStyle29"/>
          <w:rFonts w:ascii="Arial" w:hAnsi="Arial" w:cs="Arial"/>
        </w:rPr>
        <w:t xml:space="preserve">mowa </w:t>
      </w:r>
      <w:r w:rsidRPr="001B5D70">
        <w:rPr>
          <w:rStyle w:val="FontStyle29"/>
          <w:rFonts w:ascii="Arial" w:hAnsi="Arial" w:cs="Arial"/>
        </w:rPr>
        <w:t xml:space="preserve">w § </w:t>
      </w:r>
      <w:r w:rsidR="003B33C2" w:rsidRPr="001B5D70">
        <w:rPr>
          <w:rStyle w:val="FontStyle29"/>
          <w:rFonts w:ascii="Arial" w:hAnsi="Arial" w:cs="Arial"/>
        </w:rPr>
        <w:t xml:space="preserve">6 </w:t>
      </w:r>
      <w:r w:rsidRPr="001B5D70">
        <w:rPr>
          <w:rStyle w:val="FontStyle29"/>
          <w:rFonts w:ascii="Arial" w:hAnsi="Arial" w:cs="Arial"/>
        </w:rPr>
        <w:t>ust.</w:t>
      </w:r>
      <w:r w:rsidRPr="00846B8F">
        <w:rPr>
          <w:rStyle w:val="FontStyle29"/>
          <w:rFonts w:ascii="Arial" w:hAnsi="Arial" w:cs="Arial"/>
        </w:rPr>
        <w:t xml:space="preserve"> 1 Umowy</w:t>
      </w:r>
    </w:p>
    <w:p w14:paraId="588C2933" w14:textId="54F44FD7" w:rsidR="000F3511" w:rsidRDefault="000F3511" w:rsidP="005E6588">
      <w:pPr>
        <w:pStyle w:val="Style18"/>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Pr>
          <w:rStyle w:val="FontStyle29"/>
          <w:rFonts w:ascii="Arial" w:hAnsi="Arial" w:cs="Arial"/>
        </w:rPr>
        <w:t>30 dni po upływie 5 lat od dnia</w:t>
      </w:r>
      <w:r w:rsidRPr="00DE1C31">
        <w:rPr>
          <w:rStyle w:val="FontStyle29"/>
          <w:rFonts w:ascii="Arial" w:hAnsi="Arial" w:cs="Arial"/>
        </w:rPr>
        <w:t xml:space="preserve"> zakończenia realizacji Projektu, </w:t>
      </w:r>
      <w:r w:rsidR="00C760E8">
        <w:rPr>
          <w:rStyle w:val="FontStyle29"/>
          <w:rFonts w:ascii="Arial" w:hAnsi="Arial" w:cs="Arial"/>
        </w:rPr>
        <w:t>Uprawniony przedstawia</w:t>
      </w:r>
      <w:r w:rsidRPr="00DE1C31">
        <w:rPr>
          <w:rStyle w:val="FontStyle29"/>
          <w:rFonts w:ascii="Arial" w:hAnsi="Arial" w:cs="Arial"/>
        </w:rPr>
        <w:t xml:space="preserve"> </w:t>
      </w:r>
      <w:r>
        <w:rPr>
          <w:rStyle w:val="FontStyle29"/>
          <w:rFonts w:ascii="Arial" w:hAnsi="Arial" w:cs="Arial"/>
        </w:rPr>
        <w:t>Raport ex-post</w:t>
      </w:r>
      <w:r w:rsidRPr="00DE1C31">
        <w:rPr>
          <w:rStyle w:val="FontStyle29"/>
          <w:rFonts w:ascii="Arial" w:hAnsi="Arial" w:cs="Arial"/>
        </w:rPr>
        <w:t>.</w:t>
      </w:r>
    </w:p>
    <w:p w14:paraId="21AE4345" w14:textId="70523C96" w:rsidR="00712342" w:rsidRPr="00DE1C31" w:rsidRDefault="003E4118" w:rsidP="005E6588">
      <w:pPr>
        <w:pStyle w:val="Style18"/>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461328">
        <w:rPr>
          <w:rStyle w:val="FontStyle29"/>
          <w:rFonts w:ascii="Arial" w:hAnsi="Arial" w:cs="Arial"/>
        </w:rPr>
        <w:t>Beneficjenta</w:t>
      </w:r>
      <w:r w:rsidRPr="00DE1C31">
        <w:rPr>
          <w:rStyle w:val="FontStyle29"/>
          <w:rFonts w:ascii="Arial" w:hAnsi="Arial" w:cs="Arial"/>
        </w:rPr>
        <w:t xml:space="preserve"> </w:t>
      </w:r>
      <w:r w:rsidR="000F3511">
        <w:rPr>
          <w:rStyle w:val="FontStyle29"/>
          <w:rFonts w:ascii="Arial" w:hAnsi="Arial" w:cs="Arial"/>
        </w:rPr>
        <w:t xml:space="preserve">lub Uprawnionego </w:t>
      </w:r>
      <w:r w:rsidRPr="00DE1C31">
        <w:rPr>
          <w:rStyle w:val="FontStyle29"/>
          <w:rFonts w:ascii="Arial" w:hAnsi="Arial" w:cs="Arial"/>
        </w:rPr>
        <w:t>dodatkowych wyjaśnień lub uzupełnień do złożonego Raport</w:t>
      </w:r>
      <w:r w:rsidR="008E2ADD" w:rsidRPr="00DE1C31">
        <w:rPr>
          <w:rStyle w:val="FontStyle29"/>
          <w:rFonts w:ascii="Arial" w:hAnsi="Arial" w:cs="Arial"/>
        </w:rPr>
        <w:t>u</w:t>
      </w:r>
      <w:r w:rsidRPr="00DE1C31">
        <w:rPr>
          <w:rStyle w:val="FontStyle29"/>
          <w:rFonts w:ascii="Arial" w:hAnsi="Arial" w:cs="Arial"/>
        </w:rPr>
        <w:t xml:space="preserve">. </w:t>
      </w:r>
      <w:r w:rsidR="00461328">
        <w:rPr>
          <w:rStyle w:val="FontStyle29"/>
          <w:rFonts w:ascii="Arial" w:hAnsi="Arial" w:cs="Arial"/>
        </w:rPr>
        <w:t>Beneficjent</w:t>
      </w:r>
      <w:r w:rsidR="000F3511">
        <w:rPr>
          <w:rStyle w:val="FontStyle29"/>
          <w:rFonts w:ascii="Arial" w:hAnsi="Arial" w:cs="Arial"/>
        </w:rPr>
        <w:t xml:space="preserve"> lub Uprawniony</w:t>
      </w:r>
      <w:r w:rsidRPr="00DE1C31">
        <w:rPr>
          <w:rStyle w:val="FontStyle29"/>
          <w:rFonts w:ascii="Arial" w:hAnsi="Arial" w:cs="Arial"/>
        </w:rPr>
        <w:t xml:space="preserve"> zobowiązany jest do dostarczenia informacji, o których mowa w zdaniu poprzedzającym, w terminie 14 dni od otrzymania wezwania Centrum.</w:t>
      </w:r>
    </w:p>
    <w:p w14:paraId="0D240E5A" w14:textId="32426AC8" w:rsidR="00712342" w:rsidRPr="00DE1C31" w:rsidRDefault="00EA63DD" w:rsidP="005E6588">
      <w:pPr>
        <w:pStyle w:val="Style18"/>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461328">
        <w:rPr>
          <w:rStyle w:val="FontStyle29"/>
          <w:rFonts w:ascii="Arial" w:hAnsi="Arial" w:cs="Arial"/>
        </w:rPr>
        <w:t>Beneficjenta</w:t>
      </w:r>
      <w:r w:rsidR="000F3511">
        <w:rPr>
          <w:rStyle w:val="FontStyle29"/>
          <w:rFonts w:ascii="Arial" w:hAnsi="Arial" w:cs="Arial"/>
        </w:rPr>
        <w:t xml:space="preserve"> lub Uprawnionego</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461328">
        <w:rPr>
          <w:rStyle w:val="FontStyle29"/>
          <w:rFonts w:ascii="Arial" w:hAnsi="Arial" w:cs="Arial"/>
        </w:rPr>
        <w:t>Beneficjent</w:t>
      </w:r>
      <w:r w:rsidR="000D221F" w:rsidRPr="00DE1C31">
        <w:rPr>
          <w:rStyle w:val="FontStyle29"/>
          <w:rFonts w:ascii="Arial" w:hAnsi="Arial" w:cs="Arial"/>
        </w:rPr>
        <w:t xml:space="preserve"> </w:t>
      </w:r>
      <w:r w:rsidR="000F3511">
        <w:rPr>
          <w:rStyle w:val="FontStyle29"/>
          <w:rFonts w:ascii="Arial" w:hAnsi="Arial" w:cs="Arial"/>
        </w:rPr>
        <w:t xml:space="preserve">lub Uprawniony </w:t>
      </w:r>
      <w:r w:rsidRPr="00DE1C31">
        <w:rPr>
          <w:rStyle w:val="FontStyle29"/>
          <w:rFonts w:ascii="Arial" w:hAnsi="Arial" w:cs="Arial"/>
        </w:rPr>
        <w:t>zobowiązany jest do ich usunięcia w terminie 14 dni od dnia otrzymania wezwania.</w:t>
      </w:r>
    </w:p>
    <w:p w14:paraId="5C691603" w14:textId="162D5FD8" w:rsidR="00EA63DD" w:rsidRPr="00DE1C31" w:rsidRDefault="00EA63DD" w:rsidP="005E6588">
      <w:pPr>
        <w:pStyle w:val="Style18"/>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Ocena Raportu okresoweg</w:t>
      </w:r>
      <w:r w:rsidR="004F05BF">
        <w:rPr>
          <w:rStyle w:val="FontStyle29"/>
          <w:rFonts w:ascii="Arial" w:hAnsi="Arial" w:cs="Arial"/>
        </w:rPr>
        <w:t>o</w:t>
      </w:r>
      <w:r w:rsidR="002A4313" w:rsidRPr="00DE1C31">
        <w:rPr>
          <w:rStyle w:val="FontStyle29"/>
          <w:rFonts w:ascii="Arial" w:hAnsi="Arial" w:cs="Arial"/>
        </w:rPr>
        <w:t xml:space="preserve"> </w:t>
      </w:r>
      <w:r w:rsidRPr="00DE1C31">
        <w:rPr>
          <w:rStyle w:val="FontStyle29"/>
          <w:rFonts w:ascii="Arial" w:hAnsi="Arial" w:cs="Arial"/>
        </w:rPr>
        <w:t>przeprowadzona przez Centrum</w:t>
      </w:r>
      <w:r w:rsidR="00273835">
        <w:rPr>
          <w:rStyle w:val="FontStyle29"/>
          <w:rFonts w:ascii="Arial" w:hAnsi="Arial" w:cs="Arial"/>
        </w:rPr>
        <w:t xml:space="preserve">, </w:t>
      </w:r>
      <w:r w:rsidR="00273835">
        <w:rPr>
          <w:rStyle w:val="FontStyle29"/>
          <w:rFonts w:ascii="Arial" w:eastAsia="Calibri" w:hAnsi="Arial" w:cs="Arial"/>
          <w:lang w:eastAsia="en-US"/>
        </w:rPr>
        <w:t>we współpracy z Uprawnionym,</w:t>
      </w:r>
      <w:r w:rsidRPr="00DE1C31">
        <w:rPr>
          <w:rStyle w:val="FontStyle29"/>
          <w:rFonts w:ascii="Arial" w:hAnsi="Arial" w:cs="Arial"/>
        </w:rPr>
        <w:t xml:space="preserve"> ma na celu w szczególności, ustalenie, czy:</w:t>
      </w:r>
    </w:p>
    <w:p w14:paraId="467E6561" w14:textId="77777777" w:rsidR="00EA63DD" w:rsidRPr="00DE1C31" w:rsidRDefault="00EA63DD" w:rsidP="005E6588">
      <w:pPr>
        <w:pStyle w:val="Style5"/>
        <w:widowControl/>
        <w:numPr>
          <w:ilvl w:val="0"/>
          <w:numId w:val="27"/>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5E6588">
      <w:pPr>
        <w:pStyle w:val="Style5"/>
        <w:widowControl/>
        <w:numPr>
          <w:ilvl w:val="0"/>
          <w:numId w:val="27"/>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26A46D06" w:rsidR="00EA63DD" w:rsidRPr="00DE1C31" w:rsidRDefault="00EA63DD" w:rsidP="005E6588">
      <w:pPr>
        <w:pStyle w:val="Style18"/>
        <w:widowControl/>
        <w:numPr>
          <w:ilvl w:val="0"/>
          <w:numId w:val="24"/>
        </w:numPr>
        <w:spacing w:before="60" w:after="60" w:line="240" w:lineRule="auto"/>
        <w:ind w:left="357" w:hanging="357"/>
        <w:rPr>
          <w:rStyle w:val="FontStyle29"/>
          <w:rFonts w:ascii="Arial" w:hAnsi="Arial" w:cs="Arial"/>
        </w:rPr>
      </w:pPr>
      <w:r w:rsidRPr="00DE1C31">
        <w:rPr>
          <w:rStyle w:val="FontStyle29"/>
          <w:rFonts w:ascii="Arial" w:hAnsi="Arial" w:cs="Arial"/>
        </w:rPr>
        <w:t>Ocena Raportu końcowego przeprowadzona przez Centrum</w:t>
      </w:r>
      <w:r w:rsidR="00273835">
        <w:rPr>
          <w:rStyle w:val="FontStyle29"/>
          <w:rFonts w:ascii="Arial" w:hAnsi="Arial" w:cs="Arial"/>
        </w:rPr>
        <w:t xml:space="preserve">,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C86C69">
        <w:rPr>
          <w:rStyle w:val="FontStyle29"/>
          <w:rFonts w:ascii="Arial" w:hAnsi="Arial" w:cs="Arial"/>
        </w:rPr>
        <w:t>U</w:t>
      </w:r>
      <w:r w:rsidR="005012EC" w:rsidRPr="00DE1C31">
        <w:rPr>
          <w:rStyle w:val="FontStyle29"/>
          <w:rFonts w:ascii="Arial" w:hAnsi="Arial" w:cs="Arial"/>
        </w:rPr>
        <w:t xml:space="preserve">mowie i </w:t>
      </w:r>
      <w:r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Pr="00DE1C31">
        <w:rPr>
          <w:rStyle w:val="FontStyle29"/>
          <w:rFonts w:ascii="Arial" w:hAnsi="Arial" w:cs="Arial"/>
        </w:rPr>
        <w:t>można uznać za:</w:t>
      </w:r>
    </w:p>
    <w:p w14:paraId="6D6F9145" w14:textId="77777777" w:rsidR="002A2CEF" w:rsidRDefault="00EA63DD" w:rsidP="005E6588">
      <w:pPr>
        <w:pStyle w:val="Style5"/>
        <w:widowControl/>
        <w:numPr>
          <w:ilvl w:val="0"/>
          <w:numId w:val="28"/>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17D3F44" w:rsidR="002A2CEF" w:rsidRDefault="00EA63DD" w:rsidP="005E6588">
      <w:pPr>
        <w:pStyle w:val="Style5"/>
        <w:widowControl/>
        <w:numPr>
          <w:ilvl w:val="0"/>
          <w:numId w:val="28"/>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1FDD6E4A" w:rsidR="00083140" w:rsidRPr="002A2CEF" w:rsidRDefault="00EA63DD" w:rsidP="005E6588">
      <w:pPr>
        <w:pStyle w:val="Style5"/>
        <w:widowControl/>
        <w:numPr>
          <w:ilvl w:val="0"/>
          <w:numId w:val="28"/>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D00E0A">
        <w:rPr>
          <w:rStyle w:val="FontStyle29"/>
          <w:rFonts w:ascii="Arial" w:hAnsi="Arial" w:cs="Arial"/>
        </w:rPr>
        <w:t>Beneficjenta</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57466B9C" w14:textId="510ACE4E" w:rsidR="00C2539B" w:rsidRPr="00C2539B" w:rsidRDefault="00C2539B" w:rsidP="005E6588">
      <w:pPr>
        <w:pStyle w:val="Style18"/>
        <w:widowControl/>
        <w:numPr>
          <w:ilvl w:val="0"/>
          <w:numId w:val="24"/>
        </w:numPr>
        <w:spacing w:before="60" w:after="60" w:line="240" w:lineRule="auto"/>
        <w:ind w:left="426" w:hanging="426"/>
        <w:rPr>
          <w:rStyle w:val="FontStyle29"/>
          <w:rFonts w:ascii="Arial" w:eastAsia="Calibri" w:hAnsi="Arial" w:cs="Arial"/>
          <w:lang w:eastAsia="en-US"/>
        </w:rPr>
      </w:pPr>
      <w:r>
        <w:rPr>
          <w:rStyle w:val="FontStyle29"/>
          <w:rFonts w:ascii="Arial" w:eastAsia="Calibri" w:hAnsi="Arial" w:cs="Arial"/>
          <w:lang w:eastAsia="en-US"/>
        </w:rPr>
        <w:t xml:space="preserve">Elementem oceny, o której mowa </w:t>
      </w:r>
      <w:r w:rsidRPr="001B5D70">
        <w:rPr>
          <w:rStyle w:val="FontStyle29"/>
          <w:rFonts w:ascii="Arial" w:eastAsia="Calibri" w:hAnsi="Arial" w:cs="Arial"/>
          <w:lang w:eastAsia="en-US"/>
        </w:rPr>
        <w:t>w ust. 1</w:t>
      </w:r>
      <w:r w:rsidR="006C1F1D" w:rsidRPr="001B5D70">
        <w:rPr>
          <w:rStyle w:val="FontStyle29"/>
          <w:rFonts w:ascii="Arial" w:eastAsia="Calibri" w:hAnsi="Arial" w:cs="Arial"/>
          <w:lang w:eastAsia="en-US"/>
        </w:rPr>
        <w:t>3</w:t>
      </w:r>
      <w:r>
        <w:rPr>
          <w:rStyle w:val="FontStyle29"/>
          <w:rFonts w:ascii="Arial" w:eastAsia="Calibri" w:hAnsi="Arial" w:cs="Arial"/>
          <w:lang w:eastAsia="en-US"/>
        </w:rPr>
        <w:t xml:space="preserve"> jest ocena merytoryczna, która jest przeprowadzana przez Centrum we współpracy z Uprawnionym.</w:t>
      </w:r>
    </w:p>
    <w:p w14:paraId="533E3539" w14:textId="2B36256C" w:rsidR="003E4118" w:rsidRPr="00DE1C31" w:rsidRDefault="00D00E0A" w:rsidP="005E6588">
      <w:pPr>
        <w:pStyle w:val="Style18"/>
        <w:widowControl/>
        <w:numPr>
          <w:ilvl w:val="0"/>
          <w:numId w:val="24"/>
        </w:numPr>
        <w:spacing w:before="60" w:after="60" w:line="240" w:lineRule="auto"/>
        <w:ind w:left="426" w:hanging="426"/>
        <w:rPr>
          <w:rStyle w:val="FontStyle29"/>
          <w:rFonts w:ascii="Arial" w:eastAsia="Calibri" w:hAnsi="Arial" w:cs="Arial"/>
          <w:lang w:eastAsia="en-US"/>
        </w:rPr>
      </w:pPr>
      <w:r>
        <w:rPr>
          <w:rStyle w:val="FontStyle29"/>
          <w:rFonts w:ascii="Arial" w:hAnsi="Arial" w:cs="Arial"/>
        </w:rPr>
        <w:t>Beneficjent</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7"/>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Pr>
          <w:rStyle w:val="FontStyle29"/>
          <w:rFonts w:ascii="Arial" w:hAnsi="Arial" w:cs="Arial"/>
        </w:rPr>
        <w:t>Beneficjent</w:t>
      </w:r>
      <w:r w:rsidR="003E4118" w:rsidRPr="00DE1C31">
        <w:rPr>
          <w:rStyle w:val="FontStyle29"/>
          <w:rFonts w:ascii="Arial" w:hAnsi="Arial" w:cs="Arial"/>
        </w:rPr>
        <w:t xml:space="preserve"> zobowiązany jest poinformować Centrum </w:t>
      </w:r>
      <w:r w:rsidR="006863F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4F6A481C" w:rsidR="002A2CEF" w:rsidRDefault="00EA63DD" w:rsidP="005E6588">
      <w:pPr>
        <w:pStyle w:val="Style18"/>
        <w:widowControl/>
        <w:numPr>
          <w:ilvl w:val="0"/>
          <w:numId w:val="24"/>
        </w:numPr>
        <w:spacing w:before="60" w:after="60" w:line="240" w:lineRule="auto"/>
        <w:ind w:left="426" w:hanging="426"/>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D00E0A">
        <w:rPr>
          <w:rStyle w:val="FontStyle29"/>
          <w:rFonts w:ascii="Arial" w:hAnsi="Arial" w:cs="Arial"/>
        </w:rPr>
        <w:t>Beneficjent</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273835">
        <w:rPr>
          <w:rStyle w:val="FontStyle29"/>
          <w:rFonts w:ascii="Arial" w:hAnsi="Arial" w:cs="Arial"/>
        </w:rPr>
        <w:t xml:space="preserve"> i Uprawnionego, a także do</w:t>
      </w:r>
      <w:r w:rsidR="00964FF4" w:rsidRPr="00964FF4">
        <w:rPr>
          <w:rStyle w:val="FontStyle29"/>
          <w:rFonts w:ascii="Arial" w:hAnsi="Arial" w:cs="Arial"/>
        </w:rPr>
        <w:t xml:space="preserve"> złożenia wni</w:t>
      </w:r>
      <w:r w:rsidR="00C86C69">
        <w:rPr>
          <w:rStyle w:val="FontStyle29"/>
          <w:rFonts w:ascii="Arial" w:hAnsi="Arial" w:cs="Arial"/>
        </w:rPr>
        <w:t>osku o zaprzestanie realizacji 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5F4283E3" w:rsidR="00EA63DD" w:rsidRPr="001B5D70" w:rsidRDefault="00EA63DD" w:rsidP="005E6588">
      <w:pPr>
        <w:pStyle w:val="Style18"/>
        <w:widowControl/>
        <w:numPr>
          <w:ilvl w:val="0"/>
          <w:numId w:val="24"/>
        </w:numPr>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t>
      </w:r>
      <w:r w:rsidRPr="001B5D70">
        <w:rPr>
          <w:rStyle w:val="FontStyle29"/>
          <w:rFonts w:ascii="Arial" w:hAnsi="Arial" w:cs="Arial"/>
        </w:rPr>
        <w:t xml:space="preserve">w ust. </w:t>
      </w:r>
      <w:r w:rsidR="000F3511" w:rsidRPr="001B5D70">
        <w:rPr>
          <w:rStyle w:val="FontStyle29"/>
          <w:rFonts w:ascii="Arial" w:hAnsi="Arial" w:cs="Arial"/>
        </w:rPr>
        <w:t>1</w:t>
      </w:r>
      <w:r w:rsidR="00846B8F" w:rsidRPr="001B5D70">
        <w:rPr>
          <w:rStyle w:val="FontStyle29"/>
          <w:rFonts w:ascii="Arial" w:hAnsi="Arial" w:cs="Arial"/>
        </w:rPr>
        <w:t>6</w:t>
      </w:r>
      <w:r w:rsidR="009F2D1E" w:rsidRPr="001B5D70">
        <w:rPr>
          <w:rStyle w:val="FontStyle29"/>
          <w:rFonts w:ascii="Arial" w:hAnsi="Arial" w:cs="Arial"/>
        </w:rPr>
        <w:t>:</w:t>
      </w:r>
    </w:p>
    <w:p w14:paraId="67418EE2" w14:textId="7912FED0" w:rsidR="00EA63DD" w:rsidRPr="00DE1C31" w:rsidRDefault="00D00E0A" w:rsidP="005E6588">
      <w:pPr>
        <w:pStyle w:val="Style4"/>
        <w:widowControl/>
        <w:numPr>
          <w:ilvl w:val="1"/>
          <w:numId w:val="29"/>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4B27841" w:rsidR="00EA63DD" w:rsidRDefault="00D00E0A" w:rsidP="005E6588">
      <w:pPr>
        <w:pStyle w:val="Style4"/>
        <w:widowControl/>
        <w:numPr>
          <w:ilvl w:val="1"/>
          <w:numId w:val="29"/>
        </w:numPr>
        <w:spacing w:before="60" w:after="60" w:line="240" w:lineRule="auto"/>
        <w:ind w:left="850" w:hanging="425"/>
        <w:rPr>
          <w:rStyle w:val="FontStyle29"/>
          <w:rFonts w:ascii="Arial" w:hAnsi="Arial" w:cs="Arial"/>
        </w:rPr>
      </w:pPr>
      <w:r>
        <w:rPr>
          <w:rStyle w:val="FontStyle29"/>
          <w:rFonts w:ascii="Arial" w:hAnsi="Arial" w:cs="Arial"/>
        </w:rPr>
        <w:t>Beneficjent</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w:t>
      </w:r>
      <w:r w:rsidR="006863F2">
        <w:rPr>
          <w:rStyle w:val="FontStyle29"/>
          <w:rFonts w:ascii="Arial" w:hAnsi="Arial" w:cs="Arial"/>
        </w:rPr>
        <w:br/>
      </w:r>
      <w:r w:rsidR="00EA63DD" w:rsidRPr="00DE1C31">
        <w:rPr>
          <w:rStyle w:val="FontStyle29"/>
          <w:rFonts w:ascii="Arial" w:hAnsi="Arial" w:cs="Arial"/>
        </w:rPr>
        <w:t xml:space="preserve">z rozliczeniem kosztów poniesionych w ramach nierozliczonych zaliczek lub refundacji, w terminie 30 dni od dnia doręczenia </w:t>
      </w:r>
      <w:r>
        <w:rPr>
          <w:rStyle w:val="FontStyle29"/>
          <w:rFonts w:ascii="Arial" w:hAnsi="Arial" w:cs="Arial"/>
        </w:rPr>
        <w:t>Beneficjentowi</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32B6AA94" w14:textId="6AD5CA91" w:rsidR="00480286" w:rsidRDefault="00480286" w:rsidP="00480286">
      <w:pPr>
        <w:pStyle w:val="style180"/>
        <w:numPr>
          <w:ilvl w:val="0"/>
          <w:numId w:val="24"/>
        </w:numPr>
        <w:spacing w:after="60" w:line="240" w:lineRule="auto"/>
        <w:ind w:left="426"/>
        <w:rPr>
          <w:rStyle w:val="FontStyle29"/>
          <w:rFonts w:ascii="Arial" w:eastAsia="Times New Roman" w:hAnsi="Arial" w:cs="Arial"/>
        </w:rPr>
      </w:pPr>
      <w:r w:rsidRPr="00AC7739">
        <w:rPr>
          <w:rStyle w:val="FontStyle29"/>
          <w:rFonts w:ascii="Arial" w:eastAsia="Times New Roman" w:hAnsi="Arial" w:cs="Arial"/>
        </w:rPr>
        <w:t xml:space="preserve">W przypadku, gdy </w:t>
      </w:r>
      <w:r w:rsidR="00130794">
        <w:rPr>
          <w:rStyle w:val="FontStyle29"/>
          <w:rFonts w:ascii="Arial" w:eastAsia="Times New Roman" w:hAnsi="Arial" w:cs="Arial"/>
        </w:rPr>
        <w:t xml:space="preserve">Centrum lub Uprawniony stwierdzi, że </w:t>
      </w:r>
      <w:r w:rsidRPr="00AC7739">
        <w:rPr>
          <w:rStyle w:val="FontStyle29"/>
          <w:rFonts w:ascii="Arial" w:eastAsia="Times New Roman" w:hAnsi="Arial" w:cs="Arial"/>
        </w:rPr>
        <w:t xml:space="preserve">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t>
      </w:r>
      <w:r w:rsidRPr="00AC7739">
        <w:rPr>
          <w:rStyle w:val="FontStyle29"/>
          <w:rFonts w:ascii="Arial" w:eastAsia="Times New Roman" w:hAnsi="Arial" w:cs="Arial"/>
        </w:rPr>
        <w:lastRenderedPageBreak/>
        <w:t>widzenia interesu publicznego niecelowa, Centrum może podjąć decyzję o zaprzestaniu dalszej realizacji Projektu. W przypadku, o którym mowa w zdaniu poprzedzającym, Beneficjentowi nie przysługuje odszkodowanie – Beneficjent zrzeka się wszelkich roszczeń finansowych z tytułu podjęcia przez Centrum decyzji o zaprzestaniu dalszej realizacji Projektu.</w:t>
      </w:r>
    </w:p>
    <w:p w14:paraId="24BACA35" w14:textId="37C37475" w:rsidR="00480286" w:rsidRPr="00AC7739" w:rsidRDefault="00480286" w:rsidP="00480286">
      <w:pPr>
        <w:pStyle w:val="style180"/>
        <w:numPr>
          <w:ilvl w:val="0"/>
          <w:numId w:val="24"/>
        </w:numPr>
        <w:spacing w:after="60" w:line="240" w:lineRule="auto"/>
        <w:ind w:left="426"/>
        <w:rPr>
          <w:rStyle w:val="FontStyle29"/>
          <w:rFonts w:ascii="Arial" w:eastAsia="Times New Roman" w:hAnsi="Arial" w:cs="Arial"/>
        </w:rPr>
      </w:pPr>
      <w:r w:rsidRPr="00AC7739">
        <w:rPr>
          <w:rStyle w:val="FontStyle29"/>
          <w:rFonts w:ascii="Arial" w:eastAsia="Times New Roman" w:hAnsi="Arial" w:cs="Arial"/>
        </w:rPr>
        <w:t xml:space="preserve">W przypadku podjęcia przez Centrum decyzji, o której mowa </w:t>
      </w:r>
      <w:r w:rsidRPr="001B5D70">
        <w:rPr>
          <w:rStyle w:val="FontStyle29"/>
          <w:rFonts w:ascii="Arial" w:eastAsia="Times New Roman" w:hAnsi="Arial" w:cs="Arial"/>
        </w:rPr>
        <w:t>w ust. 1</w:t>
      </w:r>
      <w:r w:rsidR="006C1F1D" w:rsidRPr="001B5D70">
        <w:rPr>
          <w:rStyle w:val="FontStyle29"/>
          <w:rFonts w:ascii="Arial" w:eastAsia="Times New Roman" w:hAnsi="Arial" w:cs="Arial"/>
        </w:rPr>
        <w:t>8</w:t>
      </w:r>
      <w:r w:rsidRPr="00AC7739">
        <w:rPr>
          <w:rStyle w:val="FontStyle29"/>
          <w:rFonts w:ascii="Arial" w:eastAsia="Times New Roman" w:hAnsi="Arial" w:cs="Arial"/>
        </w:rPr>
        <w:t xml:space="preserve">, </w:t>
      </w:r>
      <w:r w:rsidRPr="001B5D70">
        <w:rPr>
          <w:rStyle w:val="FontStyle29"/>
          <w:rFonts w:ascii="Arial" w:eastAsia="Times New Roman" w:hAnsi="Arial" w:cs="Arial"/>
        </w:rPr>
        <w:t>postanowienia ust. 1</w:t>
      </w:r>
      <w:r w:rsidR="006C1F1D" w:rsidRPr="001B5D70">
        <w:rPr>
          <w:rStyle w:val="FontStyle29"/>
          <w:rFonts w:ascii="Arial" w:eastAsia="Times New Roman" w:hAnsi="Arial" w:cs="Arial"/>
        </w:rPr>
        <w:t>7</w:t>
      </w:r>
      <w:r w:rsidRPr="00AC7739">
        <w:rPr>
          <w:rStyle w:val="FontStyle29"/>
          <w:rFonts w:ascii="Arial" w:eastAsia="Times New Roman" w:hAnsi="Arial" w:cs="Arial"/>
        </w:rPr>
        <w:t xml:space="preserve"> stosuje się odpowiednio. </w:t>
      </w:r>
    </w:p>
    <w:p w14:paraId="0DBC3B4B" w14:textId="77777777" w:rsidR="00480286" w:rsidRPr="00AC7739" w:rsidRDefault="00480286" w:rsidP="00480286">
      <w:pPr>
        <w:pStyle w:val="Style4"/>
        <w:widowControl/>
        <w:spacing w:before="60" w:after="60" w:line="240" w:lineRule="auto"/>
        <w:ind w:left="425" w:firstLine="0"/>
        <w:rPr>
          <w:rStyle w:val="FontStyle29"/>
          <w:rFonts w:ascii="Arial" w:eastAsia="Times New Roman" w:hAnsi="Arial" w:cs="Arial"/>
        </w:rPr>
      </w:pPr>
    </w:p>
    <w:p w14:paraId="2CB05161" w14:textId="081FDB1B" w:rsidR="00751080" w:rsidRPr="00DE1C31" w:rsidRDefault="004D6991" w:rsidP="00E15314">
      <w:pPr>
        <w:pStyle w:val="Nagwek1"/>
        <w:contextualSpacing/>
        <w:rPr>
          <w:rFonts w:cs="Arial"/>
        </w:rPr>
      </w:pPr>
      <w:r w:rsidRPr="00DE1C31">
        <w:rPr>
          <w:rFonts w:cs="Arial"/>
        </w:rPr>
        <w:t xml:space="preserve">§ </w:t>
      </w:r>
      <w:r w:rsidR="00563EE6">
        <w:rPr>
          <w:rFonts w:cs="Arial"/>
          <w:lang w:val="pl-PL"/>
        </w:rPr>
        <w:t>9</w:t>
      </w:r>
      <w:r w:rsidR="00712C18" w:rsidRPr="00DE1C31">
        <w:rPr>
          <w:rFonts w:cs="Arial"/>
        </w:rPr>
        <w:t>.</w:t>
      </w:r>
      <w:r w:rsidR="006D49C0" w:rsidRPr="00DE1C31">
        <w:rPr>
          <w:rFonts w:cs="Arial"/>
        </w:rPr>
        <w:br/>
      </w:r>
      <w:r w:rsidR="00CF0EDC" w:rsidRPr="00DE1C31">
        <w:rPr>
          <w:rFonts w:cs="Arial"/>
        </w:rPr>
        <w:t>Konkurencyjność wydatków</w:t>
      </w:r>
    </w:p>
    <w:p w14:paraId="58DB3462" w14:textId="24DE37CC" w:rsidR="002A2CEF" w:rsidRPr="002A2CEF" w:rsidRDefault="00D00E0A" w:rsidP="00480286">
      <w:pPr>
        <w:numPr>
          <w:ilvl w:val="0"/>
          <w:numId w:val="3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Beneficjent</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149D3776" w:rsidR="00DE1C31" w:rsidRPr="002A2CEF" w:rsidRDefault="00D00E0A" w:rsidP="00480286">
      <w:pPr>
        <w:numPr>
          <w:ilvl w:val="0"/>
          <w:numId w:val="38"/>
        </w:numPr>
        <w:spacing w:before="60" w:after="60" w:line="240" w:lineRule="auto"/>
        <w:ind w:left="357" w:hanging="357"/>
        <w:jc w:val="both"/>
        <w:rPr>
          <w:rFonts w:cs="Arial"/>
          <w:szCs w:val="20"/>
        </w:rPr>
      </w:pPr>
      <w:r>
        <w:rPr>
          <w:rFonts w:cs="Arial"/>
          <w:szCs w:val="20"/>
        </w:rPr>
        <w:t>Beneficjent</w:t>
      </w:r>
      <w:r w:rsidR="00DE1C31" w:rsidRPr="002A2CEF">
        <w:rPr>
          <w:rFonts w:cs="Arial"/>
          <w:szCs w:val="20"/>
        </w:rPr>
        <w:t xml:space="preserve"> udziela zamówień publicznych w następujący sposób:</w:t>
      </w:r>
    </w:p>
    <w:p w14:paraId="79202C93" w14:textId="44C29CA2" w:rsidR="00DE1C31" w:rsidRPr="00DE1C31" w:rsidRDefault="004C044B" w:rsidP="00480286">
      <w:pPr>
        <w:pStyle w:val="Akapitzlist"/>
        <w:numPr>
          <w:ilvl w:val="4"/>
          <w:numId w:val="38"/>
        </w:numPr>
        <w:spacing w:before="60" w:after="60" w:line="240" w:lineRule="auto"/>
        <w:ind w:left="850" w:hanging="425"/>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 przypadku, w którym </w:t>
      </w:r>
      <w:r w:rsidR="00D00E0A">
        <w:rPr>
          <w:rFonts w:ascii="Arial" w:hAnsi="Arial" w:cs="Arial"/>
          <w:szCs w:val="20"/>
        </w:rPr>
        <w:t>Beneficjent</w:t>
      </w:r>
      <w:r w:rsidR="00DE1C31" w:rsidRPr="00DE1C31">
        <w:rPr>
          <w:rFonts w:ascii="Arial" w:hAnsi="Arial" w:cs="Arial"/>
          <w:szCs w:val="20"/>
        </w:rPr>
        <w:t xml:space="preserve"> zobowiązan</w:t>
      </w:r>
      <w:r w:rsidR="009E7F65">
        <w:rPr>
          <w:rFonts w:ascii="Arial" w:hAnsi="Arial" w:cs="Arial"/>
          <w:szCs w:val="20"/>
        </w:rPr>
        <w:t>y</w:t>
      </w:r>
      <w:r w:rsidR="00DE1C31" w:rsidRPr="00DE1C31">
        <w:rPr>
          <w:rFonts w:ascii="Arial" w:hAnsi="Arial" w:cs="Arial"/>
          <w:szCs w:val="20"/>
        </w:rPr>
        <w:t xml:space="preserve"> </w:t>
      </w:r>
      <w:r w:rsidR="00724FBC">
        <w:rPr>
          <w:rFonts w:ascii="Arial" w:hAnsi="Arial" w:cs="Arial"/>
          <w:szCs w:val="20"/>
        </w:rPr>
        <w:t>jest</w:t>
      </w:r>
      <w:r w:rsidR="00724FBC" w:rsidRPr="00DE1C31">
        <w:rPr>
          <w:rFonts w:ascii="Arial" w:hAnsi="Arial" w:cs="Arial"/>
          <w:szCs w:val="20"/>
        </w:rPr>
        <w:t xml:space="preserve"> </w:t>
      </w:r>
      <w:r w:rsidR="00DE1C31" w:rsidRPr="00DE1C31">
        <w:rPr>
          <w:rFonts w:ascii="Arial" w:hAnsi="Arial" w:cs="Arial"/>
          <w:szCs w:val="20"/>
        </w:rPr>
        <w:t xml:space="preserve">do udzielania zamówień publicznych </w:t>
      </w:r>
      <w:r>
        <w:rPr>
          <w:rFonts w:ascii="Arial" w:hAnsi="Arial" w:cs="Arial"/>
          <w:szCs w:val="20"/>
        </w:rPr>
        <w:br/>
      </w:r>
      <w:r w:rsidR="00DE1C31" w:rsidRPr="00DE1C31">
        <w:rPr>
          <w:rFonts w:ascii="Arial" w:hAnsi="Arial" w:cs="Arial"/>
          <w:szCs w:val="20"/>
        </w:rPr>
        <w:t xml:space="preserve">na podstawie art. 3 ust. 1 ustawy </w:t>
      </w:r>
      <w:r w:rsidR="00C007B9">
        <w:rPr>
          <w:rFonts w:ascii="Arial" w:hAnsi="Arial" w:cs="Arial"/>
          <w:szCs w:val="20"/>
        </w:rPr>
        <w:t>Pzp</w:t>
      </w:r>
      <w:r w:rsidR="00DE1C31" w:rsidRPr="00DE1C31">
        <w:rPr>
          <w:rFonts w:ascii="Arial" w:hAnsi="Arial" w:cs="Arial"/>
          <w:szCs w:val="20"/>
        </w:rPr>
        <w:t xml:space="preserve"> lub zobowiązan</w:t>
      </w:r>
      <w:r w:rsidR="000F3DFE">
        <w:rPr>
          <w:rFonts w:ascii="Arial" w:hAnsi="Arial" w:cs="Arial"/>
          <w:szCs w:val="20"/>
        </w:rPr>
        <w:t>y</w:t>
      </w:r>
      <w:r w:rsidR="00DE1C31" w:rsidRPr="00DE1C31">
        <w:rPr>
          <w:rFonts w:ascii="Arial" w:hAnsi="Arial" w:cs="Arial"/>
          <w:szCs w:val="20"/>
        </w:rPr>
        <w:t xml:space="preserve"> </w:t>
      </w:r>
      <w:r w:rsidR="00497A52">
        <w:rPr>
          <w:rFonts w:ascii="Arial" w:hAnsi="Arial" w:cs="Arial"/>
          <w:szCs w:val="20"/>
        </w:rPr>
        <w:t>jest</w:t>
      </w:r>
      <w:r w:rsidR="00497A52" w:rsidRPr="00DE1C31">
        <w:rPr>
          <w:rFonts w:ascii="Arial" w:hAnsi="Arial" w:cs="Arial"/>
          <w:szCs w:val="20"/>
        </w:rPr>
        <w:t xml:space="preserve"> </w:t>
      </w:r>
      <w:r w:rsidR="00DE1C31" w:rsidRPr="00DE1C31">
        <w:rPr>
          <w:rFonts w:ascii="Arial" w:hAnsi="Arial" w:cs="Arial"/>
          <w:szCs w:val="20"/>
        </w:rPr>
        <w:t xml:space="preserve">do stosowania ustawy </w:t>
      </w:r>
      <w:r w:rsidR="000F3DFE">
        <w:rPr>
          <w:rFonts w:ascii="Arial" w:hAnsi="Arial" w:cs="Arial"/>
          <w:szCs w:val="20"/>
        </w:rPr>
        <w:t>Pzp</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na podstawie innych aktów prawnych, do udzielania zamówień publicznych dokonywan</w:t>
      </w:r>
      <w:r w:rsidR="00497A52">
        <w:rPr>
          <w:rFonts w:ascii="Arial" w:hAnsi="Arial" w:cs="Arial"/>
          <w:szCs w:val="20"/>
        </w:rPr>
        <w:t>ych</w:t>
      </w:r>
      <w:r w:rsidR="00DE1C31" w:rsidRPr="00DE1C31">
        <w:rPr>
          <w:rFonts w:ascii="Arial" w:hAnsi="Arial" w:cs="Arial"/>
          <w:szCs w:val="20"/>
        </w:rPr>
        <w:t xml:space="preserve"> </w:t>
      </w:r>
      <w:r>
        <w:rPr>
          <w:rFonts w:ascii="Arial" w:hAnsi="Arial" w:cs="Arial"/>
          <w:szCs w:val="20"/>
        </w:rPr>
        <w:br/>
      </w:r>
      <w:r w:rsidR="00DE1C31" w:rsidRPr="00DE1C31">
        <w:rPr>
          <w:rFonts w:ascii="Arial" w:hAnsi="Arial" w:cs="Arial"/>
          <w:szCs w:val="20"/>
        </w:rPr>
        <w:t>w ramac</w:t>
      </w:r>
      <w:r>
        <w:rPr>
          <w:rFonts w:ascii="Arial" w:hAnsi="Arial" w:cs="Arial"/>
          <w:szCs w:val="20"/>
        </w:rPr>
        <w:t>h Projektu stosuje się przepisy</w:t>
      </w:r>
      <w:r w:rsidR="00DE1C31" w:rsidRPr="00DE1C31">
        <w:rPr>
          <w:rFonts w:ascii="Arial" w:hAnsi="Arial" w:cs="Arial"/>
          <w:szCs w:val="20"/>
        </w:rPr>
        <w:t xml:space="preserve"> ustawy </w:t>
      </w:r>
      <w:r w:rsidR="000F3DFE">
        <w:rPr>
          <w:rFonts w:ascii="Arial" w:hAnsi="Arial" w:cs="Arial"/>
          <w:szCs w:val="20"/>
        </w:rPr>
        <w:t>Pzp</w:t>
      </w:r>
      <w:r w:rsidR="00DE1C31" w:rsidRPr="00DE1C31">
        <w:rPr>
          <w:rFonts w:ascii="Arial" w:hAnsi="Arial" w:cs="Arial"/>
          <w:szCs w:val="20"/>
        </w:rPr>
        <w:t xml:space="preserve">. </w:t>
      </w:r>
      <w:r w:rsidR="00D00E0A">
        <w:rPr>
          <w:rFonts w:ascii="Arial" w:hAnsi="Arial" w:cs="Arial"/>
          <w:szCs w:val="20"/>
        </w:rPr>
        <w:t>Beneficjent</w:t>
      </w:r>
      <w:r w:rsidR="00DE1C31" w:rsidRPr="00DE1C31">
        <w:rPr>
          <w:rFonts w:ascii="Arial" w:hAnsi="Arial" w:cs="Arial"/>
          <w:szCs w:val="20"/>
        </w:rPr>
        <w:t xml:space="preserve"> wskazany w zd. 1</w:t>
      </w:r>
      <w:r>
        <w:rPr>
          <w:rFonts w:ascii="Arial" w:hAnsi="Arial" w:cs="Arial"/>
          <w:szCs w:val="20"/>
        </w:rPr>
        <w:t>,</w:t>
      </w:r>
      <w:r w:rsidR="00DE1C31" w:rsidRPr="00DE1C31">
        <w:rPr>
          <w:rFonts w:ascii="Arial" w:hAnsi="Arial" w:cs="Arial"/>
          <w:szCs w:val="20"/>
        </w:rPr>
        <w:t xml:space="preserve"> nie stosuje procedury opisanej poniżej w przypadku zamówień o wartości niższej niż wskazane w art. 4 pkt 8 ustawy </w:t>
      </w:r>
      <w:r w:rsidR="00C007B9">
        <w:rPr>
          <w:rFonts w:ascii="Arial" w:hAnsi="Arial" w:cs="Arial"/>
          <w:szCs w:val="20"/>
        </w:rPr>
        <w:t>Pzp</w:t>
      </w:r>
      <w:r w:rsidR="00DE1C31" w:rsidRPr="00DE1C31">
        <w:rPr>
          <w:rFonts w:ascii="Arial" w:hAnsi="Arial" w:cs="Arial"/>
          <w:szCs w:val="20"/>
        </w:rPr>
        <w:t>;</w:t>
      </w:r>
    </w:p>
    <w:p w14:paraId="625B00E8" w14:textId="6DD6B066" w:rsidR="00DE1C31" w:rsidRPr="00DE1C31" w:rsidRDefault="00DE1C31" w:rsidP="00480286">
      <w:pPr>
        <w:pStyle w:val="Akapitzlist"/>
        <w:numPr>
          <w:ilvl w:val="4"/>
          <w:numId w:val="3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D00E0A">
        <w:rPr>
          <w:rFonts w:ascii="Arial" w:hAnsi="Arial" w:cs="Arial"/>
          <w:szCs w:val="20"/>
        </w:rPr>
        <w:t>Beneficjentem</w:t>
      </w:r>
      <w:r w:rsidRPr="00DE1C31">
        <w:rPr>
          <w:rFonts w:ascii="Arial" w:hAnsi="Arial" w:cs="Arial"/>
          <w:szCs w:val="20"/>
        </w:rPr>
        <w:t xml:space="preserve"> jest podmiot inny niż wskazany w lit. a, udziela zamówień publicznych według procedury opisanej poniżej.</w:t>
      </w:r>
    </w:p>
    <w:p w14:paraId="583EA7B6" w14:textId="362D6438" w:rsidR="00DE1C31" w:rsidRPr="002A2CEF" w:rsidRDefault="00D00E0A" w:rsidP="00480286">
      <w:pPr>
        <w:pStyle w:val="Akapitzlist"/>
        <w:numPr>
          <w:ilvl w:val="0"/>
          <w:numId w:val="3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xml:space="preserve"> ustala wartość zamówienia</w:t>
      </w:r>
      <w:r w:rsidR="00DE1C31" w:rsidRPr="002A2CEF">
        <w:rPr>
          <w:rFonts w:ascii="Arial" w:hAnsi="Arial" w:cs="Arial"/>
        </w:rPr>
        <w:t xml:space="preserve"> publicznego z należytą starannością, biorąc pod uwagę łączne spełnienie następujących kryteriów: </w:t>
      </w:r>
    </w:p>
    <w:p w14:paraId="76B4CC60" w14:textId="186F3A68" w:rsidR="00DE1C31" w:rsidRPr="0017185C" w:rsidRDefault="00DE1C31" w:rsidP="00480286">
      <w:pPr>
        <w:pStyle w:val="Akapitzlist"/>
        <w:numPr>
          <w:ilvl w:val="0"/>
          <w:numId w:val="39"/>
        </w:numPr>
        <w:spacing w:before="60" w:after="60" w:line="240" w:lineRule="auto"/>
        <w:ind w:left="850" w:hanging="425"/>
        <w:contextualSpacing w:val="0"/>
        <w:jc w:val="both"/>
        <w:rPr>
          <w:rFonts w:ascii="Arial" w:hAnsi="Arial" w:cs="Arial"/>
          <w:szCs w:val="20"/>
        </w:rPr>
      </w:pPr>
      <w:r w:rsidRPr="0017185C">
        <w:rPr>
          <w:rFonts w:ascii="Arial" w:hAnsi="Arial" w:cs="Arial"/>
          <w:szCs w:val="20"/>
        </w:rPr>
        <w:t>usługi, dostawy i roboty budowlane są tożsame rodzajowo lub funkcjonalnie;</w:t>
      </w:r>
    </w:p>
    <w:p w14:paraId="11118839" w14:textId="77777777" w:rsidR="00DE1C31" w:rsidRPr="0017185C" w:rsidRDefault="00DE1C31" w:rsidP="00480286">
      <w:pPr>
        <w:pStyle w:val="Akapitzlist"/>
        <w:numPr>
          <w:ilvl w:val="0"/>
          <w:numId w:val="39"/>
        </w:numPr>
        <w:spacing w:before="60" w:after="60" w:line="240" w:lineRule="auto"/>
        <w:ind w:left="850" w:hanging="425"/>
        <w:contextualSpacing w:val="0"/>
        <w:jc w:val="both"/>
        <w:rPr>
          <w:rFonts w:ascii="Arial" w:hAnsi="Arial" w:cs="Arial"/>
          <w:szCs w:val="20"/>
        </w:rPr>
      </w:pPr>
      <w:r w:rsidRPr="0017185C">
        <w:rPr>
          <w:rFonts w:ascii="Arial" w:hAnsi="Arial" w:cs="Arial"/>
          <w:szCs w:val="20"/>
        </w:rPr>
        <w:t>możliwe jest udzielenie zamówienia publicznego w tym samym czasie;</w:t>
      </w:r>
    </w:p>
    <w:p w14:paraId="68A3A43C" w14:textId="77777777" w:rsidR="00DE1C31" w:rsidRPr="0017185C" w:rsidRDefault="00DE1C31" w:rsidP="00480286">
      <w:pPr>
        <w:pStyle w:val="Akapitzlist"/>
        <w:numPr>
          <w:ilvl w:val="0"/>
          <w:numId w:val="39"/>
        </w:numPr>
        <w:spacing w:before="60" w:after="60" w:line="240" w:lineRule="auto"/>
        <w:ind w:left="850" w:hanging="425"/>
        <w:contextualSpacing w:val="0"/>
        <w:jc w:val="both"/>
        <w:rPr>
          <w:rFonts w:ascii="Arial" w:hAnsi="Arial" w:cs="Arial"/>
          <w:szCs w:val="20"/>
        </w:rPr>
      </w:pPr>
      <w:r w:rsidRPr="0017185C">
        <w:rPr>
          <w:rFonts w:ascii="Arial" w:hAnsi="Arial" w:cs="Arial"/>
          <w:szCs w:val="20"/>
        </w:rPr>
        <w:t>możliwe jest wykonanie zamówienia publicznego przez jednego wykonawcę.</w:t>
      </w:r>
    </w:p>
    <w:p w14:paraId="68E06E1B" w14:textId="19FE83BC" w:rsidR="00DE1C31" w:rsidRPr="0017185C"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zapewnia, że wszyscy wykonawcy mają taki sam dostęp do informacji dotyczących danego zamówienia i żaden wykonawca nie jest uprzywilejowany względem pozostałych, a postępowanie przeprowadzone jest w sposób transparentny.</w:t>
      </w:r>
    </w:p>
    <w:p w14:paraId="04ECF99F" w14:textId="0914CC10" w:rsidR="00DE1C31" w:rsidRPr="0017185C" w:rsidRDefault="00D00E0A" w:rsidP="00480286">
      <w:pPr>
        <w:pStyle w:val="Akapitzlist"/>
        <w:numPr>
          <w:ilvl w:val="0"/>
          <w:numId w:val="3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rPr>
        <w:t>, o który</w:t>
      </w:r>
      <w:r w:rsidR="009E7F65" w:rsidRPr="0017185C">
        <w:rPr>
          <w:rFonts w:ascii="Arial" w:hAnsi="Arial" w:cs="Arial"/>
        </w:rPr>
        <w:t>m</w:t>
      </w:r>
      <w:r w:rsidR="00DE1C31" w:rsidRPr="0017185C">
        <w:rPr>
          <w:rFonts w:ascii="Arial" w:hAnsi="Arial" w:cs="Arial"/>
        </w:rPr>
        <w:t xml:space="preserve"> mowa </w:t>
      </w:r>
      <w:r w:rsidR="00DE1C31" w:rsidRPr="00F07A43">
        <w:rPr>
          <w:rFonts w:ascii="Arial" w:hAnsi="Arial" w:cs="Arial"/>
        </w:rPr>
        <w:t>w ust. 2 lit.</w:t>
      </w:r>
      <w:r w:rsidR="00DE1C31" w:rsidRPr="0017185C">
        <w:rPr>
          <w:rFonts w:ascii="Arial" w:hAnsi="Arial" w:cs="Arial"/>
        </w:rPr>
        <w:t xml:space="preserve"> </w:t>
      </w:r>
      <w:r w:rsidR="00DE1C31" w:rsidRPr="00F07A43">
        <w:rPr>
          <w:rFonts w:ascii="Arial" w:hAnsi="Arial" w:cs="Arial"/>
        </w:rPr>
        <w:t>b</w:t>
      </w:r>
      <w:r w:rsidR="004C044B" w:rsidRPr="00F07A43">
        <w:rPr>
          <w:rFonts w:ascii="Arial" w:hAnsi="Arial" w:cs="Arial"/>
        </w:rPr>
        <w:t>,</w:t>
      </w:r>
      <w:r w:rsidR="00DE1C31" w:rsidRPr="0017185C">
        <w:rPr>
          <w:rFonts w:ascii="Arial" w:hAnsi="Arial" w:cs="Arial"/>
        </w:rPr>
        <w:t xml:space="preserve"> udzielając zamówień publicznych o wartości powyżej </w:t>
      </w:r>
      <w:r w:rsidR="006863F2">
        <w:rPr>
          <w:rFonts w:ascii="Arial" w:hAnsi="Arial" w:cs="Arial"/>
        </w:rPr>
        <w:br/>
      </w:r>
      <w:r w:rsidR="00DE1C31" w:rsidRPr="0017185C">
        <w:rPr>
          <w:rFonts w:ascii="Arial" w:hAnsi="Arial" w:cs="Arial"/>
        </w:rPr>
        <w:t>10 000 zł (słownie: dziesięć tysięcy zł) netto, tj. bez podatku od towarów i usług VAT, a poniżej wartości 120 000 zł (słownie: sto dwadzieścia tysięcy zł) netto tj. bez podatku od towarów i usług VAT, udziela zamówienia publicznego w oparciu o zasady uczciwej konkurencji i równego traktowania wykonawców, jawności, gospodarności, bezstronności oraz obiektywizmu.</w:t>
      </w:r>
    </w:p>
    <w:p w14:paraId="12310D40" w14:textId="493E7207" w:rsidR="00DE1C31" w:rsidRPr="00DE1C31" w:rsidRDefault="00D00E0A" w:rsidP="00480286">
      <w:pPr>
        <w:pStyle w:val="Akapitzlist"/>
        <w:numPr>
          <w:ilvl w:val="0"/>
          <w:numId w:val="38"/>
        </w:numPr>
        <w:spacing w:before="60" w:after="60" w:line="240" w:lineRule="auto"/>
        <w:ind w:left="357" w:hanging="357"/>
        <w:contextualSpacing w:val="0"/>
        <w:jc w:val="both"/>
        <w:rPr>
          <w:rFonts w:ascii="Arial" w:hAnsi="Arial" w:cs="Arial"/>
        </w:rPr>
      </w:pPr>
      <w:r w:rsidRPr="0017185C">
        <w:rPr>
          <w:rFonts w:ascii="Arial" w:hAnsi="Arial" w:cs="Arial"/>
          <w:szCs w:val="20"/>
        </w:rPr>
        <w:t>Beneficjent</w:t>
      </w:r>
      <w:r w:rsidR="00DE1C31" w:rsidRPr="0017185C">
        <w:rPr>
          <w:rFonts w:ascii="Arial" w:hAnsi="Arial" w:cs="Arial"/>
          <w:szCs w:val="20"/>
        </w:rPr>
        <w:t xml:space="preserve">, o </w:t>
      </w:r>
      <w:r w:rsidR="009E7F65" w:rsidRPr="0017185C">
        <w:rPr>
          <w:rFonts w:ascii="Arial" w:hAnsi="Arial" w:cs="Arial"/>
          <w:szCs w:val="20"/>
        </w:rPr>
        <w:t xml:space="preserve">którym </w:t>
      </w:r>
      <w:r w:rsidR="00DE1C31" w:rsidRPr="0017185C">
        <w:rPr>
          <w:rFonts w:ascii="Arial" w:hAnsi="Arial" w:cs="Arial"/>
          <w:szCs w:val="20"/>
        </w:rPr>
        <w:t xml:space="preserve">mowa </w:t>
      </w:r>
      <w:r w:rsidR="00DE1C31" w:rsidRPr="00F07A43">
        <w:rPr>
          <w:rFonts w:ascii="Arial" w:hAnsi="Arial" w:cs="Arial"/>
          <w:szCs w:val="20"/>
        </w:rPr>
        <w:t>w ust. 2 lit. b, udzielając</w:t>
      </w:r>
      <w:r w:rsidR="00DE1C31" w:rsidRPr="0017185C">
        <w:rPr>
          <w:rFonts w:ascii="Arial" w:hAnsi="Arial" w:cs="Arial"/>
          <w:szCs w:val="20"/>
        </w:rPr>
        <w:t xml:space="preserve"> zamówienia publicznego o wartości </w:t>
      </w:r>
      <w:r w:rsidR="003517AE" w:rsidRPr="0017185C">
        <w:rPr>
          <w:rFonts w:ascii="Arial" w:hAnsi="Arial" w:cs="Arial"/>
          <w:szCs w:val="20"/>
        </w:rPr>
        <w:t xml:space="preserve">wyższej </w:t>
      </w:r>
      <w:r w:rsidR="006863F2">
        <w:rPr>
          <w:rFonts w:ascii="Arial" w:hAnsi="Arial" w:cs="Arial"/>
          <w:szCs w:val="20"/>
        </w:rPr>
        <w:br/>
      </w:r>
      <w:r w:rsidR="00C86C69">
        <w:rPr>
          <w:rFonts w:ascii="Arial" w:hAnsi="Arial" w:cs="Arial"/>
          <w:szCs w:val="20"/>
        </w:rPr>
        <w:t xml:space="preserve">niż lub równej </w:t>
      </w:r>
      <w:r w:rsidR="00DE1C31" w:rsidRPr="0017185C">
        <w:rPr>
          <w:rFonts w:ascii="Arial" w:hAnsi="Arial" w:cs="Arial"/>
          <w:szCs w:val="20"/>
        </w:rPr>
        <w:t xml:space="preserve">120 000 zł (słownie: sto dwadzieścia tysięcy zł) netto tj. bez podatku od towarów i usług VAT, zobowiązany jest </w:t>
      </w:r>
      <w:r w:rsidR="00C86C69">
        <w:rPr>
          <w:rFonts w:ascii="Arial" w:hAnsi="Arial" w:cs="Arial"/>
          <w:szCs w:val="20"/>
        </w:rPr>
        <w:t xml:space="preserve">do </w:t>
      </w:r>
      <w:r w:rsidR="00DE1C31" w:rsidRPr="0017185C">
        <w:rPr>
          <w:rFonts w:ascii="Arial" w:hAnsi="Arial" w:cs="Arial"/>
          <w:szCs w:val="20"/>
        </w:rPr>
        <w:t xml:space="preserve">zamieszczenia zapytania ofertowego na swojej stronie internetowej oraz </w:t>
      </w:r>
      <w:r w:rsidR="006863F2">
        <w:rPr>
          <w:rFonts w:ascii="Arial" w:hAnsi="Arial" w:cs="Arial"/>
          <w:szCs w:val="20"/>
        </w:rPr>
        <w:br/>
      </w:r>
      <w:r w:rsidR="00DE1C31" w:rsidRPr="0017185C">
        <w:rPr>
          <w:rFonts w:ascii="Arial" w:hAnsi="Arial" w:cs="Arial"/>
          <w:szCs w:val="20"/>
        </w:rPr>
        <w:t>do wysłania zapytania ofertowego do co najmniej trzech potencjalnych wykonawców. Zapytanie ofertowe powinno</w:t>
      </w:r>
      <w:r w:rsidR="00DE1C31" w:rsidRPr="00DE1C31">
        <w:rPr>
          <w:rFonts w:ascii="Arial" w:hAnsi="Arial" w:cs="Arial"/>
          <w:szCs w:val="20"/>
        </w:rPr>
        <w:t xml:space="preserve"> zawierać co najmniej:</w:t>
      </w:r>
    </w:p>
    <w:p w14:paraId="7ED60479" w14:textId="77777777" w:rsidR="00DE1C31" w:rsidRPr="00DE1C31" w:rsidRDefault="00DE1C31" w:rsidP="00480286">
      <w:pPr>
        <w:pStyle w:val="Akapitzlist"/>
        <w:numPr>
          <w:ilvl w:val="0"/>
          <w:numId w:val="40"/>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opis przedmiotu zamówienia, </w:t>
      </w:r>
    </w:p>
    <w:p w14:paraId="737686F2" w14:textId="77777777" w:rsidR="00DE1C31" w:rsidRPr="00DE1C31" w:rsidRDefault="00DE1C31" w:rsidP="00480286">
      <w:pPr>
        <w:pStyle w:val="Akapitzlist"/>
        <w:numPr>
          <w:ilvl w:val="0"/>
          <w:numId w:val="40"/>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termin realizacji zamówienia, </w:t>
      </w:r>
    </w:p>
    <w:p w14:paraId="2523EED2" w14:textId="14AC725B" w:rsidR="00DE1C31" w:rsidRPr="00DE1C31" w:rsidRDefault="00C86C69" w:rsidP="00480286">
      <w:pPr>
        <w:pStyle w:val="Akapitzlist"/>
        <w:numPr>
          <w:ilvl w:val="0"/>
          <w:numId w:val="40"/>
        </w:numPr>
        <w:spacing w:before="60" w:after="60" w:line="240" w:lineRule="auto"/>
        <w:ind w:left="850" w:hanging="425"/>
        <w:contextualSpacing w:val="0"/>
        <w:jc w:val="both"/>
        <w:rPr>
          <w:rFonts w:ascii="Arial" w:hAnsi="Arial" w:cs="Arial"/>
          <w:szCs w:val="20"/>
        </w:rPr>
      </w:pPr>
      <w:r>
        <w:rPr>
          <w:rFonts w:ascii="Arial" w:hAnsi="Arial" w:cs="Arial"/>
          <w:szCs w:val="20"/>
        </w:rPr>
        <w:t>kryteria oceny ofert</w:t>
      </w:r>
      <w:r w:rsidR="00DE1C31" w:rsidRPr="00DE1C31">
        <w:rPr>
          <w:rFonts w:ascii="Arial" w:hAnsi="Arial" w:cs="Arial"/>
          <w:szCs w:val="20"/>
        </w:rPr>
        <w:t>,</w:t>
      </w:r>
    </w:p>
    <w:p w14:paraId="6E8DC055" w14:textId="77777777" w:rsidR="00DE1C31" w:rsidRPr="00DE1C31" w:rsidRDefault="00DE1C31" w:rsidP="00480286">
      <w:pPr>
        <w:pStyle w:val="Akapitzlist"/>
        <w:numPr>
          <w:ilvl w:val="0"/>
          <w:numId w:val="40"/>
        </w:numPr>
        <w:spacing w:before="60" w:after="60" w:line="240" w:lineRule="auto"/>
        <w:ind w:left="850" w:hanging="425"/>
        <w:contextualSpacing w:val="0"/>
        <w:jc w:val="both"/>
        <w:rPr>
          <w:rFonts w:ascii="Arial" w:hAnsi="Arial" w:cs="Arial"/>
          <w:szCs w:val="20"/>
        </w:rPr>
      </w:pPr>
      <w:r w:rsidRPr="00DE1C31">
        <w:rPr>
          <w:rFonts w:ascii="Arial" w:hAnsi="Arial" w:cs="Arial"/>
          <w:szCs w:val="20"/>
        </w:rPr>
        <w:t>termin składania ofert.</w:t>
      </w:r>
    </w:p>
    <w:p w14:paraId="4F18791C" w14:textId="7377BF65" w:rsidR="00DE1C31" w:rsidRPr="0017185C"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określa niezawężające kryteria oceny ofert, o których mowa w </w:t>
      </w:r>
      <w:r w:rsidR="00DE1C31" w:rsidRPr="00F07A43">
        <w:rPr>
          <w:rFonts w:ascii="Arial" w:hAnsi="Arial" w:cs="Arial"/>
          <w:szCs w:val="20"/>
        </w:rPr>
        <w:t>ust. 6 lit. c. Kryteria</w:t>
      </w:r>
      <w:r w:rsidR="00DE1C31" w:rsidRPr="0017185C">
        <w:rPr>
          <w:rFonts w:ascii="Arial" w:hAnsi="Arial" w:cs="Arial"/>
          <w:szCs w:val="20"/>
        </w:rPr>
        <w:t xml:space="preserve"> oceny ofert są związane z przedmiotem zamówienia publicznego. </w:t>
      </w:r>
    </w:p>
    <w:p w14:paraId="78EB074D" w14:textId="734B7996" w:rsidR="00DE1C31" w:rsidRPr="00DE1C31"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17185C">
        <w:rPr>
          <w:rFonts w:ascii="Arial" w:hAnsi="Arial" w:cs="Arial"/>
          <w:szCs w:val="20"/>
        </w:rPr>
        <w:t>Beneficjent</w:t>
      </w:r>
      <w:r w:rsidR="00DE1C31" w:rsidRPr="0017185C">
        <w:rPr>
          <w:rFonts w:ascii="Arial" w:hAnsi="Arial" w:cs="Arial"/>
          <w:szCs w:val="20"/>
        </w:rPr>
        <w:t xml:space="preserve"> wyznacza termin składania ofert, o którym mowa w </w:t>
      </w:r>
      <w:r w:rsidR="00DE1C31" w:rsidRPr="00F07A43">
        <w:rPr>
          <w:rFonts w:ascii="Arial" w:hAnsi="Arial" w:cs="Arial"/>
          <w:szCs w:val="20"/>
        </w:rPr>
        <w:t>ust. 6 lit. d, z uwzględnieniem</w:t>
      </w:r>
      <w:r w:rsidR="00DE1C31" w:rsidRPr="0017185C">
        <w:rPr>
          <w:rFonts w:ascii="Arial" w:hAnsi="Arial" w:cs="Arial"/>
          <w:szCs w:val="20"/>
        </w:rPr>
        <w:t xml:space="preserve"> czasu niezbędnego do przygotowania</w:t>
      </w:r>
      <w:r w:rsidR="00DE1C31" w:rsidRPr="00DE1C31">
        <w:rPr>
          <w:rFonts w:ascii="Arial" w:hAnsi="Arial" w:cs="Arial"/>
          <w:szCs w:val="20"/>
        </w:rPr>
        <w:t xml:space="preserve"> i złożenia oferty. </w:t>
      </w:r>
    </w:p>
    <w:p w14:paraId="6B8416E5" w14:textId="4B9CB847" w:rsidR="00DE1C31" w:rsidRPr="00DE1C31" w:rsidRDefault="00DE1C31"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Możliwe jest niestosowanie procedury </w:t>
      </w:r>
      <w:r w:rsidRPr="00F07A43">
        <w:rPr>
          <w:rFonts w:ascii="Arial" w:hAnsi="Arial" w:cs="Arial"/>
          <w:szCs w:val="20"/>
        </w:rPr>
        <w:t>określonej w ust. 6 przy</w:t>
      </w:r>
      <w:r w:rsidRPr="00DE1C31">
        <w:rPr>
          <w:rFonts w:ascii="Arial" w:hAnsi="Arial" w:cs="Arial"/>
          <w:szCs w:val="20"/>
        </w:rPr>
        <w:t xml:space="preserve"> udzielaniu zamówień w następujących przypadkach:</w:t>
      </w:r>
    </w:p>
    <w:p w14:paraId="456F4E32" w14:textId="7C46E4BD" w:rsidR="00DE1C31" w:rsidRPr="00DE1C31" w:rsidRDefault="00DE1C31" w:rsidP="00480286">
      <w:pPr>
        <w:pStyle w:val="Akapitzlist"/>
        <w:numPr>
          <w:ilvl w:val="4"/>
          <w:numId w:val="41"/>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wyniku przeprowadzenia procedury określonej </w:t>
      </w:r>
      <w:r w:rsidRPr="00F07A43">
        <w:rPr>
          <w:rFonts w:ascii="Arial" w:hAnsi="Arial" w:cs="Arial"/>
          <w:szCs w:val="20"/>
        </w:rPr>
        <w:t>w ust. 6 nie wpłynęła</w:t>
      </w:r>
      <w:r w:rsidRPr="00DE1C31">
        <w:rPr>
          <w:rFonts w:ascii="Arial" w:hAnsi="Arial" w:cs="Arial"/>
          <w:szCs w:val="20"/>
        </w:rPr>
        <w:t xml:space="preserve"> żadna oferta, lub wpłynęły tylko oferty podlegające odrzuceniu, albo wszyscy wykonawcy zostali wykluczeni z postępowania lub nie spełnili warunków udziału w postępowaniu, pod warunkiem, że pierwotne warunki zamówienia nie zos</w:t>
      </w:r>
      <w:r w:rsidR="004E69E8">
        <w:rPr>
          <w:rFonts w:ascii="Arial" w:hAnsi="Arial" w:cs="Arial"/>
          <w:szCs w:val="20"/>
        </w:rPr>
        <w:t>tały w istotny sposób zmienione;</w:t>
      </w:r>
    </w:p>
    <w:p w14:paraId="5A17A982" w14:textId="205EADD1" w:rsidR="00DE1C31" w:rsidRPr="00DE1C31" w:rsidRDefault="00DE1C31" w:rsidP="00480286">
      <w:pPr>
        <w:pStyle w:val="Akapitzlist"/>
        <w:numPr>
          <w:ilvl w:val="4"/>
          <w:numId w:val="41"/>
        </w:numPr>
        <w:spacing w:before="60" w:after="60" w:line="240" w:lineRule="auto"/>
        <w:ind w:left="850" w:hanging="425"/>
        <w:contextualSpacing w:val="0"/>
        <w:jc w:val="both"/>
        <w:rPr>
          <w:rFonts w:ascii="Arial" w:hAnsi="Arial" w:cs="Arial"/>
          <w:szCs w:val="20"/>
        </w:rPr>
      </w:pPr>
      <w:r w:rsidRPr="00DE1C31">
        <w:rPr>
          <w:rFonts w:ascii="Arial" w:hAnsi="Arial" w:cs="Arial"/>
          <w:szCs w:val="20"/>
        </w:rPr>
        <w:lastRenderedPageBreak/>
        <w:t>zamówienie może być zrealizowane tylko przez jednego wykonawcę z jednego z następujących powodów:</w:t>
      </w:r>
    </w:p>
    <w:p w14:paraId="58CEB5CB" w14:textId="77777777" w:rsidR="00DE1C31" w:rsidRPr="00DE1C31" w:rsidRDefault="00DE1C31" w:rsidP="00480286">
      <w:pPr>
        <w:pStyle w:val="Akapitzlist"/>
        <w:numPr>
          <w:ilvl w:val="5"/>
          <w:numId w:val="41"/>
        </w:numPr>
        <w:spacing w:before="60" w:after="60" w:line="240" w:lineRule="auto"/>
        <w:ind w:left="1560"/>
        <w:contextualSpacing w:val="0"/>
        <w:jc w:val="both"/>
        <w:rPr>
          <w:rFonts w:ascii="Arial" w:hAnsi="Arial" w:cs="Arial"/>
          <w:szCs w:val="20"/>
        </w:rPr>
      </w:pPr>
      <w:r w:rsidRPr="00DE1C31">
        <w:rPr>
          <w:rFonts w:ascii="Arial" w:hAnsi="Arial" w:cs="Arial"/>
          <w:szCs w:val="20"/>
        </w:rPr>
        <w:t>brak konkurencji ze względów technicznych o obiektywnym charakterze,</w:t>
      </w:r>
    </w:p>
    <w:p w14:paraId="0D211739" w14:textId="553524EE" w:rsidR="00DE1C31" w:rsidRPr="00DE1C31" w:rsidRDefault="00DE1C31" w:rsidP="00480286">
      <w:pPr>
        <w:pStyle w:val="Akapitzlist"/>
        <w:numPr>
          <w:ilvl w:val="2"/>
          <w:numId w:val="41"/>
        </w:numPr>
        <w:spacing w:before="60" w:after="60" w:line="240" w:lineRule="auto"/>
        <w:ind w:left="1560"/>
        <w:contextualSpacing w:val="0"/>
        <w:jc w:val="both"/>
        <w:rPr>
          <w:rFonts w:ascii="Arial" w:hAnsi="Arial" w:cs="Arial"/>
          <w:szCs w:val="20"/>
        </w:rPr>
      </w:pPr>
      <w:r w:rsidRPr="00DE1C31">
        <w:rPr>
          <w:rFonts w:ascii="Arial" w:hAnsi="Arial" w:cs="Arial"/>
          <w:szCs w:val="20"/>
        </w:rPr>
        <w:t>przedmiot zamówienia jest objęty ochroną praw wyłącznych, w ty</w:t>
      </w:r>
      <w:r w:rsidR="004E69E8">
        <w:rPr>
          <w:rFonts w:ascii="Arial" w:hAnsi="Arial" w:cs="Arial"/>
          <w:szCs w:val="20"/>
        </w:rPr>
        <w:t>m praw własności intelektualnej;</w:t>
      </w:r>
    </w:p>
    <w:p w14:paraId="49849D74" w14:textId="329709E8" w:rsidR="00DE1C31" w:rsidRPr="00DE1C31" w:rsidRDefault="004E69E8" w:rsidP="004E69E8">
      <w:pPr>
        <w:pStyle w:val="Akapitzlist"/>
        <w:spacing w:before="60" w:after="60" w:line="240" w:lineRule="auto"/>
        <w:ind w:left="851"/>
        <w:contextualSpacing w:val="0"/>
        <w:jc w:val="both"/>
        <w:rPr>
          <w:rFonts w:ascii="Arial" w:hAnsi="Arial" w:cs="Arial"/>
          <w:szCs w:val="20"/>
        </w:rPr>
      </w:pPr>
      <w:r>
        <w:rPr>
          <w:rFonts w:ascii="Arial" w:hAnsi="Arial" w:cs="Arial"/>
          <w:szCs w:val="20"/>
        </w:rPr>
        <w:t>w</w:t>
      </w:r>
      <w:r w:rsidR="00DE1C31" w:rsidRPr="00DE1C31">
        <w:rPr>
          <w:rFonts w:ascii="Arial" w:hAnsi="Arial" w:cs="Arial"/>
          <w:szCs w:val="20"/>
        </w:rPr>
        <w:t xml:space="preserve">yłączenie może być zastosowane, o ile nie istnieje rozwiązanie alternatywne lub zastępcze, </w:t>
      </w:r>
      <w:r w:rsidR="006863F2">
        <w:rPr>
          <w:rFonts w:ascii="Arial" w:hAnsi="Arial" w:cs="Arial"/>
          <w:szCs w:val="20"/>
        </w:rPr>
        <w:br/>
      </w:r>
      <w:r w:rsidR="00DE1C31" w:rsidRPr="00DE1C31">
        <w:rPr>
          <w:rFonts w:ascii="Arial" w:hAnsi="Arial" w:cs="Arial"/>
          <w:szCs w:val="20"/>
        </w:rPr>
        <w:t xml:space="preserve">a brak konkurencji nie jest wynikiem sztucznego </w:t>
      </w:r>
      <w:r>
        <w:rPr>
          <w:rFonts w:ascii="Arial" w:hAnsi="Arial" w:cs="Arial"/>
          <w:szCs w:val="20"/>
        </w:rPr>
        <w:t>zawężania parametrów zamówienia;</w:t>
      </w:r>
    </w:p>
    <w:p w14:paraId="7F994A5F" w14:textId="490C2D63" w:rsidR="00DE1C31" w:rsidRPr="00BE08A6" w:rsidRDefault="006863F2" w:rsidP="00392EC6">
      <w:pPr>
        <w:pStyle w:val="Akapitzlist"/>
        <w:spacing w:before="60" w:after="60" w:line="240" w:lineRule="auto"/>
        <w:ind w:left="850" w:hanging="425"/>
        <w:contextualSpacing w:val="0"/>
        <w:jc w:val="both"/>
        <w:rPr>
          <w:rFonts w:ascii="Arial" w:hAnsi="Arial" w:cs="Arial"/>
          <w:szCs w:val="20"/>
        </w:rPr>
      </w:pPr>
      <w:r>
        <w:rPr>
          <w:rFonts w:ascii="Arial" w:hAnsi="Arial" w:cs="Arial"/>
          <w:szCs w:val="20"/>
        </w:rPr>
        <w:t xml:space="preserve">c.   </w:t>
      </w:r>
      <w:r w:rsidR="00DE1C31" w:rsidRPr="00DE1C31">
        <w:rPr>
          <w:rFonts w:ascii="Arial" w:hAnsi="Arial" w:cs="Arial"/>
          <w:szCs w:val="20"/>
        </w:rPr>
        <w:t xml:space="preserve">w przypadku zamówień, do których ma zastosowanie zasada konkurencyjności, ze względu </w:t>
      </w:r>
      <w:r>
        <w:rPr>
          <w:rFonts w:ascii="Arial" w:hAnsi="Arial" w:cs="Arial"/>
          <w:szCs w:val="20"/>
        </w:rPr>
        <w:br/>
      </w:r>
      <w:r w:rsidR="00DE1C31" w:rsidRPr="00DE1C31">
        <w:rPr>
          <w:rFonts w:ascii="Arial" w:hAnsi="Arial" w:cs="Arial"/>
          <w:szCs w:val="20"/>
        </w:rPr>
        <w:t xml:space="preserve">na pilną potrzebę udzielenia zamówienia niewynikającą z przyczyn leżących po stronie </w:t>
      </w:r>
      <w:r w:rsidR="00D00E0A" w:rsidRPr="00BE08A6">
        <w:rPr>
          <w:rFonts w:ascii="Arial" w:hAnsi="Arial" w:cs="Arial"/>
          <w:szCs w:val="20"/>
        </w:rPr>
        <w:t>Beneficjenta</w:t>
      </w:r>
      <w:r w:rsidR="00DE1C31" w:rsidRPr="00BE08A6">
        <w:rPr>
          <w:rFonts w:ascii="Arial" w:hAnsi="Arial" w:cs="Arial"/>
          <w:szCs w:val="20"/>
        </w:rPr>
        <w:t>, której wcześ</w:t>
      </w:r>
      <w:r w:rsidR="004E69E8">
        <w:rPr>
          <w:rFonts w:ascii="Arial" w:hAnsi="Arial" w:cs="Arial"/>
          <w:szCs w:val="20"/>
        </w:rPr>
        <w:t>niej nie można było przewidzieć.</w:t>
      </w:r>
    </w:p>
    <w:p w14:paraId="36C7198B" w14:textId="772EC2FC" w:rsidR="00DE1C31" w:rsidRPr="00BE08A6" w:rsidRDefault="00DE1C31" w:rsidP="004E69E8">
      <w:pPr>
        <w:pStyle w:val="Akapitzlist"/>
        <w:spacing w:before="60" w:after="60" w:line="240" w:lineRule="auto"/>
        <w:ind w:left="426"/>
        <w:contextualSpacing w:val="0"/>
        <w:jc w:val="both"/>
        <w:rPr>
          <w:rFonts w:ascii="Arial" w:hAnsi="Arial" w:cs="Arial"/>
          <w:szCs w:val="20"/>
        </w:rPr>
      </w:pPr>
      <w:r w:rsidRPr="00BE08A6">
        <w:rPr>
          <w:rFonts w:ascii="Arial" w:hAnsi="Arial" w:cs="Arial"/>
          <w:szCs w:val="20"/>
        </w:rPr>
        <w:t xml:space="preserve">Udzielenie zamówienia publicznego z pominięciem procedury wymaga pisemnego uzasadnienia </w:t>
      </w:r>
      <w:r w:rsidR="00DB3E42" w:rsidRPr="00BE08A6">
        <w:rPr>
          <w:rFonts w:ascii="Arial" w:hAnsi="Arial" w:cs="Arial"/>
          <w:szCs w:val="20"/>
        </w:rPr>
        <w:br/>
      </w:r>
      <w:r w:rsidRPr="00BE08A6">
        <w:rPr>
          <w:rFonts w:ascii="Arial" w:hAnsi="Arial" w:cs="Arial"/>
          <w:szCs w:val="20"/>
        </w:rPr>
        <w:t xml:space="preserve">ze wskazaniem podstawy odstąpienia od procedury, z </w:t>
      </w:r>
      <w:r w:rsidRPr="00F07A43">
        <w:rPr>
          <w:rFonts w:ascii="Arial" w:hAnsi="Arial" w:cs="Arial"/>
          <w:szCs w:val="20"/>
        </w:rPr>
        <w:t>uwzględnieni</w:t>
      </w:r>
      <w:r w:rsidR="002A2CEF" w:rsidRPr="00F07A43">
        <w:rPr>
          <w:rFonts w:ascii="Arial" w:hAnsi="Arial" w:cs="Arial"/>
          <w:szCs w:val="20"/>
        </w:rPr>
        <w:t>em ust.</w:t>
      </w:r>
      <w:r w:rsidR="00745CCF" w:rsidRPr="00F07A43">
        <w:rPr>
          <w:rFonts w:ascii="Arial" w:hAnsi="Arial" w:cs="Arial"/>
          <w:szCs w:val="20"/>
        </w:rPr>
        <w:t xml:space="preserve"> 12.</w:t>
      </w:r>
      <w:r w:rsidR="002A2CEF" w:rsidRPr="00BE08A6">
        <w:rPr>
          <w:rFonts w:ascii="Arial" w:hAnsi="Arial" w:cs="Arial"/>
          <w:szCs w:val="20"/>
        </w:rPr>
        <w:t xml:space="preserve"> </w:t>
      </w:r>
    </w:p>
    <w:p w14:paraId="0F2BCD3B" w14:textId="2299FB9C" w:rsidR="00DE1C31" w:rsidRPr="00BE08A6"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zobowiązany jest do upublicznienia informacji o wyniku postępowania w ramach prowadzonego postępowania o udzielenie zamówienia publicznego, 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lub równej </w:t>
      </w:r>
      <w:r w:rsidR="00D00C65">
        <w:rPr>
          <w:rFonts w:ascii="Arial" w:hAnsi="Arial" w:cs="Arial"/>
          <w:szCs w:val="20"/>
        </w:rPr>
        <w:t>1</w:t>
      </w:r>
      <w:r w:rsidR="00DE1C31" w:rsidRPr="00BE08A6">
        <w:rPr>
          <w:rFonts w:ascii="Arial" w:hAnsi="Arial" w:cs="Arial"/>
          <w:szCs w:val="20"/>
        </w:rPr>
        <w:t xml:space="preserve">20 000,00 zł netto (słownie: sto dwadzieścia tysięcy zł) netto tj. bez podatku od towarów i usług VAT. </w:t>
      </w:r>
    </w:p>
    <w:p w14:paraId="1E6CFAD8" w14:textId="74DE0C87" w:rsidR="00DE1C31" w:rsidRPr="00BE08A6" w:rsidRDefault="00DE1C31"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BE08A6">
        <w:rPr>
          <w:rFonts w:ascii="Arial" w:hAnsi="Arial" w:cs="Arial"/>
          <w:szCs w:val="20"/>
        </w:rPr>
        <w:t xml:space="preserve">W postępowaniach o udzielenie zamówienia publicznego o wartości </w:t>
      </w:r>
      <w:r w:rsidR="003517AE" w:rsidRPr="00BE08A6">
        <w:rPr>
          <w:rFonts w:ascii="Arial" w:hAnsi="Arial" w:cs="Arial"/>
          <w:szCs w:val="20"/>
        </w:rPr>
        <w:t xml:space="preserve">wyższej </w:t>
      </w:r>
      <w:r w:rsidR="00C86C69">
        <w:rPr>
          <w:rFonts w:ascii="Arial" w:hAnsi="Arial" w:cs="Arial"/>
          <w:szCs w:val="20"/>
        </w:rPr>
        <w:t xml:space="preserve">niż </w:t>
      </w:r>
      <w:r w:rsidR="003517AE" w:rsidRPr="00BE08A6">
        <w:rPr>
          <w:rFonts w:ascii="Arial" w:hAnsi="Arial" w:cs="Arial"/>
          <w:szCs w:val="20"/>
        </w:rPr>
        <w:t>lub równ</w:t>
      </w:r>
      <w:r w:rsidR="00C86C69">
        <w:rPr>
          <w:rFonts w:ascii="Arial" w:hAnsi="Arial" w:cs="Arial"/>
          <w:szCs w:val="20"/>
        </w:rPr>
        <w:t xml:space="preserve">ej </w:t>
      </w:r>
      <w:r w:rsidR="006863F2">
        <w:rPr>
          <w:rFonts w:ascii="Arial" w:hAnsi="Arial" w:cs="Arial"/>
          <w:szCs w:val="20"/>
        </w:rPr>
        <w:br/>
      </w:r>
      <w:r w:rsidRPr="00BE08A6">
        <w:rPr>
          <w:rFonts w:ascii="Arial" w:hAnsi="Arial" w:cs="Arial"/>
          <w:szCs w:val="20"/>
        </w:rPr>
        <w:t xml:space="preserve">120 000, 00 zł netto (słownie: sto dwadzieścia tysięcy zł) netto tj. bez podatku od towarów i usług VAT, </w:t>
      </w:r>
      <w:r w:rsidR="00D00E0A" w:rsidRPr="00BE08A6">
        <w:rPr>
          <w:rFonts w:ascii="Arial" w:hAnsi="Arial" w:cs="Arial"/>
          <w:szCs w:val="20"/>
        </w:rPr>
        <w:t>Beneficjent</w:t>
      </w:r>
      <w:r w:rsidRPr="00BE08A6">
        <w:rPr>
          <w:rFonts w:ascii="Arial" w:hAnsi="Arial" w:cs="Arial"/>
          <w:szCs w:val="20"/>
        </w:rPr>
        <w:t xml:space="preserve"> sporządza pisemny protokół z postępowania o udzielenie zamówienia publicznego zawierający co najmniej:</w:t>
      </w:r>
    </w:p>
    <w:p w14:paraId="55E002F7"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szacowaną wartość zamówienia,</w:t>
      </w:r>
    </w:p>
    <w:p w14:paraId="0DDE970C"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zapytanie ofertowe,</w:t>
      </w:r>
    </w:p>
    <w:p w14:paraId="2F556E9E"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wydruk ze strony internetowej, na której zamieszczone było zapytanie,</w:t>
      </w:r>
    </w:p>
    <w:p w14:paraId="7B817345"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potwierdzenie wysłania zapytania do przynajmniej trzech wykonawców,</w:t>
      </w:r>
    </w:p>
    <w:p w14:paraId="30301009"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otrzymane oferty,</w:t>
      </w:r>
    </w:p>
    <w:p w14:paraId="3EE3E763" w14:textId="77777777" w:rsidR="00DE1C31" w:rsidRPr="00BE08A6" w:rsidRDefault="00DE1C31" w:rsidP="00480286">
      <w:pPr>
        <w:pStyle w:val="Akapitzlist"/>
        <w:numPr>
          <w:ilvl w:val="4"/>
          <w:numId w:val="42"/>
        </w:numPr>
        <w:spacing w:before="60" w:after="60" w:line="240" w:lineRule="auto"/>
        <w:ind w:left="850" w:hanging="425"/>
        <w:contextualSpacing w:val="0"/>
        <w:jc w:val="both"/>
        <w:rPr>
          <w:rFonts w:ascii="Arial" w:hAnsi="Arial" w:cs="Arial"/>
          <w:szCs w:val="20"/>
        </w:rPr>
      </w:pPr>
      <w:r w:rsidRPr="00BE08A6">
        <w:rPr>
          <w:rFonts w:ascii="Arial" w:hAnsi="Arial" w:cs="Arial"/>
          <w:szCs w:val="20"/>
        </w:rPr>
        <w:t xml:space="preserve">wynik postępowania. </w:t>
      </w:r>
    </w:p>
    <w:p w14:paraId="48308AB2" w14:textId="76854D97" w:rsidR="00DE1C31" w:rsidRPr="00DE1C31"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BE08A6">
        <w:rPr>
          <w:rFonts w:ascii="Arial" w:hAnsi="Arial" w:cs="Arial"/>
          <w:szCs w:val="20"/>
        </w:rPr>
        <w:t>Beneficjent</w:t>
      </w:r>
      <w:r w:rsidR="00DE1C31" w:rsidRPr="00BE08A6">
        <w:rPr>
          <w:rFonts w:ascii="Arial" w:hAnsi="Arial" w:cs="Arial"/>
          <w:szCs w:val="20"/>
        </w:rPr>
        <w:t xml:space="preserve"> może udzielić zamówienia</w:t>
      </w:r>
      <w:r w:rsidR="00DE1C31" w:rsidRPr="00DE1C31">
        <w:rPr>
          <w:rFonts w:ascii="Arial" w:hAnsi="Arial" w:cs="Arial"/>
          <w:szCs w:val="20"/>
        </w:rPr>
        <w:t xml:space="preserve"> publicznego w trybach określonych w </w:t>
      </w:r>
      <w:r w:rsidR="00DE1C31" w:rsidRPr="00F07A43">
        <w:rPr>
          <w:rFonts w:ascii="Arial" w:hAnsi="Arial" w:cs="Arial"/>
          <w:szCs w:val="20"/>
        </w:rPr>
        <w:t>ust. 5 i 6</w:t>
      </w:r>
      <w:r w:rsidR="00DE1C31" w:rsidRPr="00DE1C31">
        <w:rPr>
          <w:rFonts w:ascii="Arial" w:hAnsi="Arial" w:cs="Arial"/>
          <w:szCs w:val="20"/>
        </w:rPr>
        <w:t xml:space="preserve"> wykonawcy powiązanemu z </w:t>
      </w:r>
      <w:r>
        <w:rPr>
          <w:rFonts w:ascii="Arial" w:hAnsi="Arial" w:cs="Arial"/>
          <w:szCs w:val="20"/>
        </w:rPr>
        <w:t>Beneficjentem</w:t>
      </w:r>
      <w:r w:rsidR="00DE1C31" w:rsidRPr="00DE1C31">
        <w:rPr>
          <w:rFonts w:ascii="Arial" w:hAnsi="Arial" w:cs="Arial"/>
          <w:szCs w:val="20"/>
        </w:rPr>
        <w:t xml:space="preserve"> wyłącznie po uzyskaniu pisemnej zgody Centrum. Za wykonawcę powiązanego uznaje się podmiot: </w:t>
      </w:r>
    </w:p>
    <w:p w14:paraId="09459E51" w14:textId="2EB34D0A" w:rsidR="00DE1C31" w:rsidRPr="00DE1C31" w:rsidRDefault="00DE1C31" w:rsidP="00480286">
      <w:pPr>
        <w:pStyle w:val="Akapitzlist"/>
        <w:numPr>
          <w:ilvl w:val="4"/>
          <w:numId w:val="3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powiązany lub będący jednostką zależną, współzależną lub dominującą w relacji z </w:t>
      </w:r>
      <w:r w:rsidR="00D00E0A">
        <w:rPr>
          <w:rFonts w:ascii="Arial" w:hAnsi="Arial" w:cs="Arial"/>
          <w:szCs w:val="20"/>
        </w:rPr>
        <w:t>Beneficjentem</w:t>
      </w:r>
      <w:r w:rsidRPr="00DE1C31">
        <w:rPr>
          <w:rFonts w:ascii="Arial" w:hAnsi="Arial" w:cs="Arial"/>
          <w:szCs w:val="20"/>
        </w:rPr>
        <w:t xml:space="preserve"> w rozumieniu ustawy z dnia 29 września 1994 r. o rachunkowości ;</w:t>
      </w:r>
    </w:p>
    <w:p w14:paraId="4ED7401F" w14:textId="5D6D149C" w:rsidR="00DE1C31" w:rsidRPr="00DE1C31" w:rsidRDefault="00DE1C31" w:rsidP="00480286">
      <w:pPr>
        <w:pStyle w:val="Akapitzlist"/>
        <w:numPr>
          <w:ilvl w:val="4"/>
          <w:numId w:val="3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pozostającym z </w:t>
      </w:r>
      <w:r w:rsidR="00D00E0A">
        <w:rPr>
          <w:rFonts w:ascii="Arial" w:hAnsi="Arial" w:cs="Arial"/>
          <w:szCs w:val="20"/>
        </w:rPr>
        <w:t>Beneficjentem</w:t>
      </w:r>
      <w:r w:rsidRPr="00DE1C31">
        <w:rPr>
          <w:rFonts w:ascii="Arial" w:hAnsi="Arial" w:cs="Arial"/>
          <w:szCs w:val="20"/>
        </w:rPr>
        <w:t xml:space="preserve"> lub członkami ich organów w takim stosunku faktycznym lub prawnym, który może budzić uzasadnione wątpliwości co do bezstronności </w:t>
      </w:r>
      <w:r w:rsidR="006863F2">
        <w:rPr>
          <w:rFonts w:ascii="Arial" w:hAnsi="Arial" w:cs="Arial"/>
          <w:szCs w:val="20"/>
        </w:rPr>
        <w:br/>
      </w:r>
      <w:r w:rsidRPr="00DE1C31">
        <w:rPr>
          <w:rFonts w:ascii="Arial" w:hAnsi="Arial" w:cs="Arial"/>
          <w:szCs w:val="20"/>
        </w:rPr>
        <w:t>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32C3D608" w14:textId="393A14BF" w:rsidR="00DE1C31" w:rsidRPr="00DE1C31" w:rsidRDefault="00C86C69" w:rsidP="00480286">
      <w:pPr>
        <w:pStyle w:val="Akapitzlist"/>
        <w:numPr>
          <w:ilvl w:val="4"/>
          <w:numId w:val="38"/>
        </w:numPr>
        <w:spacing w:before="60" w:after="60" w:line="240" w:lineRule="auto"/>
        <w:ind w:left="850" w:hanging="425"/>
        <w:contextualSpacing w:val="0"/>
        <w:jc w:val="both"/>
        <w:rPr>
          <w:rFonts w:ascii="Arial" w:hAnsi="Arial" w:cs="Arial"/>
          <w:szCs w:val="20"/>
        </w:rPr>
      </w:pPr>
      <w:r>
        <w:rPr>
          <w:rFonts w:ascii="Arial" w:hAnsi="Arial" w:cs="Arial"/>
          <w:szCs w:val="20"/>
        </w:rPr>
        <w:t>będący podmiotem powiązanym lub</w:t>
      </w:r>
      <w:r w:rsidR="00DE1C31" w:rsidRPr="00DE1C31">
        <w:rPr>
          <w:rFonts w:ascii="Arial" w:hAnsi="Arial" w:cs="Arial"/>
          <w:szCs w:val="20"/>
        </w:rPr>
        <w:t xml:space="preserve"> podmiotem partnerskim w stosunku do </w:t>
      </w:r>
      <w:r w:rsidR="00D00E0A">
        <w:rPr>
          <w:rFonts w:ascii="Arial" w:hAnsi="Arial" w:cs="Arial"/>
          <w:szCs w:val="20"/>
        </w:rPr>
        <w:t>Beneficjenta</w:t>
      </w:r>
      <w:r w:rsidR="00DE1C31" w:rsidRPr="00DE1C31">
        <w:rPr>
          <w:rFonts w:ascii="Arial" w:hAnsi="Arial" w:cs="Arial"/>
          <w:szCs w:val="20"/>
        </w:rPr>
        <w:t xml:space="preserve"> </w:t>
      </w:r>
      <w:r w:rsidR="006863F2">
        <w:rPr>
          <w:rFonts w:ascii="Arial" w:hAnsi="Arial" w:cs="Arial"/>
          <w:szCs w:val="20"/>
        </w:rPr>
        <w:br/>
      </w:r>
      <w:r w:rsidR="00DE1C31" w:rsidRPr="00DE1C31">
        <w:rPr>
          <w:rFonts w:ascii="Arial" w:hAnsi="Arial" w:cs="Arial"/>
          <w:szCs w:val="20"/>
        </w:rPr>
        <w:t>w rozumieniu Rozporządzenia nr 651/2014;</w:t>
      </w:r>
    </w:p>
    <w:p w14:paraId="1DF6B28C" w14:textId="72834883" w:rsidR="00DE1C31" w:rsidRPr="00DE1C31" w:rsidRDefault="00DE1C31" w:rsidP="00480286">
      <w:pPr>
        <w:pStyle w:val="Akapitzlist"/>
        <w:numPr>
          <w:ilvl w:val="4"/>
          <w:numId w:val="3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będący podmiotem powiązanym osobowo z </w:t>
      </w:r>
      <w:r w:rsidR="00D00E0A">
        <w:rPr>
          <w:rFonts w:ascii="Arial" w:hAnsi="Arial" w:cs="Arial"/>
          <w:szCs w:val="20"/>
        </w:rPr>
        <w:t>Beneficjentem</w:t>
      </w:r>
      <w:r w:rsidRPr="00DE1C31">
        <w:rPr>
          <w:rFonts w:ascii="Arial" w:hAnsi="Arial" w:cs="Arial"/>
          <w:szCs w:val="20"/>
        </w:rPr>
        <w:t xml:space="preserve"> w rozumieniu art. 32 ust. 2 ustawy </w:t>
      </w:r>
      <w:r w:rsidR="006863F2">
        <w:rPr>
          <w:rFonts w:ascii="Arial" w:hAnsi="Arial" w:cs="Arial"/>
          <w:szCs w:val="20"/>
        </w:rPr>
        <w:br/>
      </w:r>
      <w:r w:rsidRPr="00DE1C31">
        <w:rPr>
          <w:rFonts w:ascii="Arial" w:hAnsi="Arial" w:cs="Arial"/>
          <w:szCs w:val="20"/>
        </w:rPr>
        <w:t>z dnia 11 marca 2004 r. o podatku od towarów i usług.</w:t>
      </w:r>
    </w:p>
    <w:p w14:paraId="267D995B" w14:textId="7798611E" w:rsidR="002A2CEF" w:rsidRDefault="00DE1C31"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naruszenia przez </w:t>
      </w:r>
      <w:r w:rsidR="00D00E0A">
        <w:rPr>
          <w:rFonts w:ascii="Arial" w:hAnsi="Arial" w:cs="Arial"/>
          <w:szCs w:val="20"/>
        </w:rPr>
        <w:t>Beneficjenta</w:t>
      </w:r>
      <w:r w:rsidRPr="00DE1C31">
        <w:rPr>
          <w:rFonts w:ascii="Arial" w:hAnsi="Arial" w:cs="Arial"/>
          <w:szCs w:val="20"/>
        </w:rPr>
        <w:t xml:space="preserve"> zasad lub trybu udzielania zamówienia publicznego, Centrum uznaje całość lub część kosztów związanych z tym zamówieniem za niekwalifikowalne, </w:t>
      </w:r>
      <w:r w:rsidR="007A0CB2" w:rsidRPr="007A0CB2">
        <w:rPr>
          <w:rFonts w:ascii="Arial" w:hAnsi="Arial" w:cs="Arial"/>
          <w:szCs w:val="20"/>
        </w:rPr>
        <w:t xml:space="preserve">stosując odpowiednio przepisy rozporządzenia wydanego na podstawie art. 24 ust. 13 ustawy z dnia 11 lipca 2014 r. o zasadach realizacji programów w zakresie polityki spójności finansowanych </w:t>
      </w:r>
      <w:r w:rsidR="006863F2">
        <w:rPr>
          <w:rFonts w:ascii="Arial" w:hAnsi="Arial" w:cs="Arial"/>
          <w:szCs w:val="20"/>
        </w:rPr>
        <w:br/>
      </w:r>
      <w:r w:rsidR="007A0CB2" w:rsidRPr="007A0CB2">
        <w:rPr>
          <w:rFonts w:ascii="Arial" w:hAnsi="Arial" w:cs="Arial"/>
          <w:szCs w:val="20"/>
        </w:rPr>
        <w:t>w perspektywie finansowej 2014-2020.</w:t>
      </w:r>
    </w:p>
    <w:p w14:paraId="50848E1B" w14:textId="66C7A01B" w:rsidR="002A2CEF"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xml:space="preserve"> może zawrzeć umowę z podmiotem powiązanym, po uzyskaniu pisemnej zgody Centrum. </w:t>
      </w:r>
      <w:r>
        <w:rPr>
          <w:rFonts w:ascii="Arial" w:hAnsi="Arial" w:cs="Arial"/>
          <w:szCs w:val="20"/>
        </w:rPr>
        <w:t>Beneficjent</w:t>
      </w:r>
      <w:r w:rsidR="00DE1C31" w:rsidRPr="002A2CEF">
        <w:rPr>
          <w:rFonts w:ascii="Arial" w:hAnsi="Arial" w:cs="Arial"/>
          <w:szCs w:val="20"/>
        </w:rPr>
        <w:t xml:space="preserve"> zwraca się do Centrum z wnioskiem o wyrażenie zgody, w przypadku gdy jest </w:t>
      </w:r>
      <w:r w:rsidR="006863F2">
        <w:rPr>
          <w:rFonts w:ascii="Arial" w:hAnsi="Arial" w:cs="Arial"/>
          <w:szCs w:val="20"/>
        </w:rPr>
        <w:br/>
      </w:r>
      <w:r w:rsidR="00DE1C31" w:rsidRPr="002A2CEF">
        <w:rPr>
          <w:rFonts w:ascii="Arial" w:hAnsi="Arial" w:cs="Arial"/>
          <w:szCs w:val="20"/>
        </w:rPr>
        <w:t>to uzasadnione względami celowościowymi lub ekonomicznymi.</w:t>
      </w:r>
    </w:p>
    <w:p w14:paraId="581886FE" w14:textId="24886328" w:rsidR="002A2CEF" w:rsidRDefault="00DE1C31" w:rsidP="00480286">
      <w:pPr>
        <w:pStyle w:val="Akapitzlist"/>
        <w:numPr>
          <w:ilvl w:val="0"/>
          <w:numId w:val="38"/>
        </w:numPr>
        <w:spacing w:before="60" w:after="60" w:line="240" w:lineRule="auto"/>
        <w:ind w:left="357" w:hanging="357"/>
        <w:contextualSpacing w:val="0"/>
        <w:jc w:val="both"/>
        <w:rPr>
          <w:rFonts w:ascii="Arial" w:hAnsi="Arial" w:cs="Arial"/>
          <w:szCs w:val="20"/>
        </w:rPr>
      </w:pPr>
      <w:r w:rsidRPr="002A2CEF">
        <w:rPr>
          <w:rFonts w:ascii="Arial" w:hAnsi="Arial" w:cs="Arial"/>
          <w:szCs w:val="20"/>
        </w:rPr>
        <w:t xml:space="preserve">Zasad udzielania zamówień publicznych określonych </w:t>
      </w:r>
      <w:r w:rsidRPr="00F07A43">
        <w:rPr>
          <w:rFonts w:ascii="Arial" w:hAnsi="Arial" w:cs="Arial"/>
          <w:szCs w:val="20"/>
        </w:rPr>
        <w:t>w ust. 3-</w:t>
      </w:r>
      <w:r w:rsidR="009D7FBC" w:rsidRPr="00F07A43">
        <w:rPr>
          <w:rFonts w:ascii="Arial" w:hAnsi="Arial" w:cs="Arial"/>
          <w:szCs w:val="20"/>
        </w:rPr>
        <w:t xml:space="preserve">12 </w:t>
      </w:r>
      <w:r w:rsidRPr="00F07A43">
        <w:rPr>
          <w:rFonts w:ascii="Arial" w:hAnsi="Arial" w:cs="Arial"/>
          <w:szCs w:val="20"/>
        </w:rPr>
        <w:t>nie stosuje</w:t>
      </w:r>
      <w:r w:rsidRPr="002A2CEF">
        <w:rPr>
          <w:rFonts w:ascii="Arial" w:hAnsi="Arial" w:cs="Arial"/>
          <w:szCs w:val="20"/>
        </w:rPr>
        <w:t xml:space="preserve"> się w przypadkach wskazanych w art. 4 ustawy </w:t>
      </w:r>
      <w:r w:rsidR="006803B2" w:rsidRPr="002A2CEF">
        <w:rPr>
          <w:rFonts w:ascii="Arial" w:hAnsi="Arial" w:cs="Arial"/>
          <w:szCs w:val="20"/>
        </w:rPr>
        <w:t>P</w:t>
      </w:r>
      <w:r w:rsidR="006803B2">
        <w:rPr>
          <w:rFonts w:ascii="Arial" w:hAnsi="Arial" w:cs="Arial"/>
          <w:szCs w:val="20"/>
        </w:rPr>
        <w:t>zp</w:t>
      </w:r>
      <w:r w:rsidRPr="002A2CEF">
        <w:rPr>
          <w:rFonts w:ascii="Arial" w:hAnsi="Arial" w:cs="Arial"/>
          <w:szCs w:val="20"/>
        </w:rPr>
        <w:t xml:space="preserve">, z wyjątkiem zamówień określonych w art. 4 pkt 8 ustawy </w:t>
      </w:r>
      <w:r w:rsidR="006803B2" w:rsidRPr="002A2CEF">
        <w:rPr>
          <w:rFonts w:ascii="Arial" w:hAnsi="Arial" w:cs="Arial"/>
          <w:szCs w:val="20"/>
        </w:rPr>
        <w:t>P</w:t>
      </w:r>
      <w:r w:rsidR="006803B2">
        <w:rPr>
          <w:rFonts w:ascii="Arial" w:hAnsi="Arial" w:cs="Arial"/>
          <w:szCs w:val="20"/>
        </w:rPr>
        <w:t>zp</w:t>
      </w:r>
      <w:r w:rsidRPr="002A2CEF">
        <w:rPr>
          <w:rFonts w:ascii="Arial" w:hAnsi="Arial" w:cs="Arial"/>
          <w:szCs w:val="20"/>
        </w:rPr>
        <w:t xml:space="preserve">.  </w:t>
      </w:r>
    </w:p>
    <w:p w14:paraId="001C2648" w14:textId="14B4C4CA" w:rsidR="002A2CEF" w:rsidRDefault="00D00E0A" w:rsidP="00480286">
      <w:pPr>
        <w:pStyle w:val="Akapitzlist"/>
        <w:numPr>
          <w:ilvl w:val="0"/>
          <w:numId w:val="38"/>
        </w:numPr>
        <w:spacing w:before="60" w:after="60" w:line="240" w:lineRule="auto"/>
        <w:ind w:left="357" w:hanging="357"/>
        <w:contextualSpacing w:val="0"/>
        <w:jc w:val="both"/>
        <w:rPr>
          <w:rFonts w:ascii="Arial" w:hAnsi="Arial" w:cs="Arial"/>
          <w:szCs w:val="20"/>
        </w:rPr>
      </w:pPr>
      <w:r>
        <w:rPr>
          <w:rFonts w:ascii="Arial" w:hAnsi="Arial" w:cs="Arial"/>
          <w:szCs w:val="20"/>
        </w:rPr>
        <w:t>Beneficjent</w:t>
      </w:r>
      <w:r w:rsidR="00DE1C31" w:rsidRPr="002A2CEF">
        <w:rPr>
          <w:rFonts w:ascii="Arial" w:hAnsi="Arial" w:cs="Arial"/>
          <w:szCs w:val="20"/>
        </w:rPr>
        <w:t>, na którego przepisy nie nakładają obowiązku zawierania umów w języku polskim, zobowiązany jest, na żądanie Centrum, w przypadku zawarcia z wykonawcami umowy w języku obcym, dokonać jej uwierzytelnionego tłumaczenia na język polski.</w:t>
      </w:r>
    </w:p>
    <w:p w14:paraId="1C186CCE" w14:textId="5462FDD0" w:rsidR="00247DE8" w:rsidRPr="00DE1C31" w:rsidRDefault="00247DE8" w:rsidP="00392EC6">
      <w:pPr>
        <w:pStyle w:val="Nagwek1"/>
        <w:rPr>
          <w:rFonts w:cs="Arial"/>
        </w:rPr>
      </w:pPr>
      <w:r w:rsidRPr="00DE1C31">
        <w:rPr>
          <w:rFonts w:cs="Arial"/>
        </w:rPr>
        <w:lastRenderedPageBreak/>
        <w:t xml:space="preserve">§ </w:t>
      </w:r>
      <w:r w:rsidR="00563EE6" w:rsidRPr="00DE1C31">
        <w:rPr>
          <w:rFonts w:cs="Arial"/>
        </w:rPr>
        <w:t>1</w:t>
      </w:r>
      <w:r w:rsidR="00563EE6">
        <w:rPr>
          <w:rFonts w:cs="Arial"/>
          <w:lang w:val="pl-PL"/>
        </w:rPr>
        <w:t>0</w:t>
      </w:r>
      <w:r w:rsidR="00B545DB" w:rsidRPr="00DE1C31">
        <w:rPr>
          <w:rFonts w:cs="Arial"/>
        </w:rPr>
        <w:t>.</w:t>
      </w:r>
      <w:r w:rsidR="006D49C0" w:rsidRPr="00DE1C31">
        <w:rPr>
          <w:rFonts w:cs="Arial"/>
        </w:rPr>
        <w:br/>
      </w:r>
      <w:r w:rsidRPr="00DE1C31">
        <w:rPr>
          <w:rFonts w:cs="Arial"/>
        </w:rPr>
        <w:t>Promocja i informacja</w:t>
      </w:r>
    </w:p>
    <w:p w14:paraId="10C168B3" w14:textId="618758F0" w:rsidR="002A2CEF" w:rsidRDefault="00D00E0A" w:rsidP="00C5350F">
      <w:pPr>
        <w:numPr>
          <w:ilvl w:val="6"/>
          <w:numId w:val="20"/>
        </w:numPr>
        <w:tabs>
          <w:tab w:val="clear" w:pos="5040"/>
        </w:tabs>
        <w:spacing w:before="60" w:after="60" w:line="240" w:lineRule="auto"/>
        <w:ind w:left="357" w:hanging="357"/>
        <w:jc w:val="both"/>
        <w:rPr>
          <w:rFonts w:cs="Arial"/>
        </w:rPr>
      </w:pPr>
      <w:r>
        <w:rPr>
          <w:rFonts w:cs="Arial"/>
          <w:szCs w:val="20"/>
        </w:rPr>
        <w:t>Beneficjent</w:t>
      </w:r>
      <w:r w:rsidR="001F32EA" w:rsidRPr="00DE1C31">
        <w:rPr>
          <w:rFonts w:cs="Arial"/>
          <w:szCs w:val="20"/>
        </w:rPr>
        <w:t xml:space="preserve"> </w:t>
      </w:r>
      <w:r w:rsidR="00DA119C" w:rsidRPr="00DE1C31">
        <w:rPr>
          <w:rFonts w:cs="Arial"/>
          <w:szCs w:val="20"/>
        </w:rPr>
        <w:t xml:space="preserve">jest </w:t>
      </w:r>
      <w:r w:rsidR="00D86435" w:rsidRPr="00DE1C31">
        <w:rPr>
          <w:rFonts w:cs="Arial"/>
          <w:szCs w:val="20"/>
        </w:rPr>
        <w:t>zobowiązan</w:t>
      </w:r>
      <w:r w:rsidR="00DA119C" w:rsidRPr="00DE1C31">
        <w:rPr>
          <w:rFonts w:cs="Arial"/>
          <w:szCs w:val="20"/>
        </w:rPr>
        <w:t>y</w:t>
      </w:r>
      <w:r w:rsidR="00D86435" w:rsidRPr="00DE1C31">
        <w:rPr>
          <w:rFonts w:cs="Arial"/>
          <w:szCs w:val="20"/>
        </w:rPr>
        <w:t xml:space="preserve"> do informowania opinii publicznej o fakcie otrzymania dofinansowania</w:t>
      </w:r>
      <w:r w:rsidR="008E2ADD" w:rsidRPr="00DE1C31">
        <w:rPr>
          <w:rFonts w:cs="Arial"/>
          <w:szCs w:val="20"/>
        </w:rPr>
        <w:t xml:space="preserve"> P</w:t>
      </w:r>
      <w:r w:rsidR="004C044B">
        <w:rPr>
          <w:rFonts w:cs="Arial"/>
          <w:szCs w:val="20"/>
        </w:rPr>
        <w:t xml:space="preserve">rojektu </w:t>
      </w:r>
      <w:r w:rsidR="00CB2A76" w:rsidRPr="00DE1C31">
        <w:rPr>
          <w:rFonts w:cs="Arial"/>
          <w:szCs w:val="20"/>
        </w:rPr>
        <w:t>z Centrum</w:t>
      </w:r>
      <w:r w:rsidR="004C044B">
        <w:rPr>
          <w:rFonts w:cs="Arial"/>
          <w:szCs w:val="20"/>
        </w:rPr>
        <w:t>,</w:t>
      </w:r>
      <w:r w:rsidR="00D86435" w:rsidRPr="00DE1C31">
        <w:rPr>
          <w:rFonts w:cs="Arial"/>
          <w:szCs w:val="20"/>
        </w:rPr>
        <w:t xml:space="preserve"> zarówno w trakcie realizacji </w:t>
      </w:r>
      <w:r w:rsidR="008E2ADD" w:rsidRPr="00DE1C31">
        <w:rPr>
          <w:rFonts w:cs="Arial"/>
          <w:szCs w:val="20"/>
        </w:rPr>
        <w:t>P</w:t>
      </w:r>
      <w:r w:rsidR="00D86435" w:rsidRPr="00DE1C31">
        <w:rPr>
          <w:rFonts w:cs="Arial"/>
          <w:szCs w:val="20"/>
        </w:rPr>
        <w:t>rojektu jak i po jego zakończeniu.</w:t>
      </w:r>
      <w:r w:rsidR="00B275A2" w:rsidRPr="00DE1C31">
        <w:rPr>
          <w:rFonts w:cs="Arial"/>
          <w:szCs w:val="20"/>
        </w:rPr>
        <w:t xml:space="preserve"> </w:t>
      </w:r>
    </w:p>
    <w:p w14:paraId="1DD4D57A" w14:textId="62F9AEFE" w:rsidR="0028578B" w:rsidRPr="002A2CEF" w:rsidRDefault="00D00E0A" w:rsidP="00C5350F">
      <w:pPr>
        <w:numPr>
          <w:ilvl w:val="6"/>
          <w:numId w:val="20"/>
        </w:numPr>
        <w:tabs>
          <w:tab w:val="clear" w:pos="5040"/>
        </w:tabs>
        <w:spacing w:before="60" w:after="60" w:line="240" w:lineRule="auto"/>
        <w:ind w:left="357" w:hanging="357"/>
        <w:jc w:val="both"/>
        <w:rPr>
          <w:rFonts w:cs="Arial"/>
        </w:rPr>
      </w:pPr>
      <w:r>
        <w:rPr>
          <w:rFonts w:cs="Arial"/>
          <w:szCs w:val="20"/>
        </w:rPr>
        <w:t>Beneficjent</w:t>
      </w:r>
      <w:r w:rsidR="00BE08A6">
        <w:rPr>
          <w:rFonts w:cs="Arial"/>
          <w:szCs w:val="20"/>
        </w:rPr>
        <w:t xml:space="preserve"> </w:t>
      </w:r>
      <w:r w:rsidR="002D18BF" w:rsidRPr="002A2CEF">
        <w:rPr>
          <w:rFonts w:cs="Arial"/>
        </w:rPr>
        <w:t xml:space="preserve">zobowiązany jest do stosowania </w:t>
      </w:r>
      <w:r w:rsidR="003A10AA" w:rsidRPr="002A2CEF">
        <w:rPr>
          <w:rFonts w:cs="Arial"/>
        </w:rPr>
        <w:t>zasad określonych</w:t>
      </w:r>
      <w:r w:rsidR="00C3419B" w:rsidRPr="002A2CEF">
        <w:rPr>
          <w:rFonts w:cs="Arial"/>
        </w:rPr>
        <w:t xml:space="preserve"> w </w:t>
      </w:r>
      <w:r w:rsidR="00D86435" w:rsidRPr="002A2CEF">
        <w:rPr>
          <w:rFonts w:cs="Arial"/>
          <w:i/>
        </w:rPr>
        <w:t>„</w:t>
      </w:r>
      <w:r w:rsidR="00D13596" w:rsidRPr="002A2CEF">
        <w:rPr>
          <w:rFonts w:cs="Arial"/>
          <w:i/>
        </w:rPr>
        <w:t xml:space="preserve">Wytycznych w zakresie promocji </w:t>
      </w:r>
      <w:r w:rsidR="00230E85" w:rsidRPr="002A2CEF">
        <w:rPr>
          <w:rFonts w:cs="Arial"/>
          <w:i/>
        </w:rPr>
        <w:t>projektów finansowanych ze środków N</w:t>
      </w:r>
      <w:r w:rsidR="0069009B" w:rsidRPr="002A2CEF">
        <w:rPr>
          <w:rFonts w:cs="Arial"/>
          <w:i/>
        </w:rPr>
        <w:t xml:space="preserve">arodowego </w:t>
      </w:r>
      <w:r w:rsidR="00230E85" w:rsidRPr="002A2CEF">
        <w:rPr>
          <w:rFonts w:cs="Arial"/>
          <w:i/>
        </w:rPr>
        <w:t>C</w:t>
      </w:r>
      <w:r w:rsidR="0069009B" w:rsidRPr="002A2CEF">
        <w:rPr>
          <w:rFonts w:cs="Arial"/>
          <w:i/>
        </w:rPr>
        <w:t xml:space="preserve">entrum </w:t>
      </w:r>
      <w:r w:rsidR="00230E85" w:rsidRPr="002A2CEF">
        <w:rPr>
          <w:rFonts w:cs="Arial"/>
          <w:i/>
        </w:rPr>
        <w:t>B</w:t>
      </w:r>
      <w:r w:rsidR="0069009B" w:rsidRPr="002A2CEF">
        <w:rPr>
          <w:rFonts w:cs="Arial"/>
          <w:i/>
        </w:rPr>
        <w:t xml:space="preserve">adań i </w:t>
      </w:r>
      <w:r w:rsidR="00230E85" w:rsidRPr="002A2CEF">
        <w:rPr>
          <w:rFonts w:cs="Arial"/>
          <w:i/>
        </w:rPr>
        <w:t>R</w:t>
      </w:r>
      <w:r w:rsidR="0069009B" w:rsidRPr="002A2CEF">
        <w:rPr>
          <w:rFonts w:cs="Arial"/>
          <w:i/>
        </w:rPr>
        <w:t>ozwoju</w:t>
      </w:r>
      <w:r w:rsidR="00754E83" w:rsidRPr="002A2CEF">
        <w:rPr>
          <w:rFonts w:cs="Arial"/>
          <w:i/>
        </w:rPr>
        <w:t>”</w:t>
      </w:r>
      <w:r w:rsidR="0069009B" w:rsidRPr="002A2CEF">
        <w:rPr>
          <w:rFonts w:cs="Arial"/>
          <w:i/>
        </w:rPr>
        <w:t>,</w:t>
      </w:r>
      <w:r w:rsidR="00230E85" w:rsidRPr="002A2CEF">
        <w:rPr>
          <w:rFonts w:cs="Arial"/>
        </w:rPr>
        <w:t xml:space="preserve"> zamieszczonych </w:t>
      </w:r>
      <w:r w:rsidR="006863F2">
        <w:rPr>
          <w:rFonts w:cs="Arial"/>
        </w:rPr>
        <w:br/>
      </w:r>
      <w:r w:rsidR="00230E85" w:rsidRPr="002A2CEF">
        <w:rPr>
          <w:rFonts w:cs="Arial"/>
        </w:rPr>
        <w:t>na stronie www.ncbr.gov.pl</w:t>
      </w:r>
      <w:r w:rsidR="00D86435" w:rsidRPr="002A2CEF">
        <w:rPr>
          <w:rFonts w:cs="Arial"/>
        </w:rPr>
        <w:t xml:space="preserve">. </w:t>
      </w:r>
    </w:p>
    <w:p w14:paraId="090E68CA" w14:textId="0F3F4A69" w:rsidR="00D86435" w:rsidRPr="00DE1C31" w:rsidRDefault="00D00E0A" w:rsidP="00C5350F">
      <w:pPr>
        <w:numPr>
          <w:ilvl w:val="6"/>
          <w:numId w:val="20"/>
        </w:numPr>
        <w:tabs>
          <w:tab w:val="clear" w:pos="5040"/>
        </w:tabs>
        <w:spacing w:before="60" w:after="60" w:line="240" w:lineRule="auto"/>
        <w:ind w:left="357" w:hanging="357"/>
        <w:jc w:val="both"/>
        <w:rPr>
          <w:rFonts w:cs="Arial"/>
        </w:rPr>
      </w:pPr>
      <w:r>
        <w:rPr>
          <w:rFonts w:cs="Arial"/>
          <w:szCs w:val="20"/>
        </w:rPr>
        <w:t>Beneficjent</w:t>
      </w:r>
      <w:r w:rsidR="003C5774" w:rsidRPr="00DE1C31">
        <w:rPr>
          <w:rFonts w:cs="Arial"/>
        </w:rPr>
        <w:t xml:space="preserve"> na wniosek</w:t>
      </w:r>
      <w:r w:rsidR="000A0B57" w:rsidRPr="00DE1C31">
        <w:rPr>
          <w:rFonts w:cs="Arial"/>
        </w:rPr>
        <w:t xml:space="preserve"> Centrum</w:t>
      </w:r>
      <w:r w:rsidR="003C5774" w:rsidRPr="00DE1C31">
        <w:rPr>
          <w:rFonts w:cs="Arial"/>
        </w:rPr>
        <w:t xml:space="preserve">, zobowiązany jest do przygotowania </w:t>
      </w:r>
      <w:r w:rsidR="002D18BF">
        <w:rPr>
          <w:rFonts w:cs="Arial"/>
        </w:rPr>
        <w:t xml:space="preserve">dokumentacji fotograficznej oraz </w:t>
      </w:r>
      <w:r w:rsidR="003C5774" w:rsidRPr="00DE1C31">
        <w:rPr>
          <w:rFonts w:cs="Arial"/>
        </w:rPr>
        <w:t xml:space="preserve">ogólnych informacji na temat </w:t>
      </w:r>
      <w:r w:rsidR="008E2ADD" w:rsidRPr="00DE1C31">
        <w:rPr>
          <w:rFonts w:cs="Arial"/>
        </w:rPr>
        <w:t>P</w:t>
      </w:r>
      <w:r w:rsidR="003C5774" w:rsidRPr="00DE1C31">
        <w:rPr>
          <w:rFonts w:cs="Arial"/>
        </w:rPr>
        <w:t xml:space="preserve">rojektu i jego wyników niestanowiących tajemnicy przedsiębiorstwa </w:t>
      </w:r>
      <w:r w:rsidR="006863F2">
        <w:rPr>
          <w:rFonts w:cs="Arial"/>
        </w:rPr>
        <w:br/>
      </w:r>
      <w:r w:rsidR="003C5774" w:rsidRPr="00DE1C31">
        <w:rPr>
          <w:rFonts w:cs="Arial"/>
        </w:rPr>
        <w:t xml:space="preserve">w rozumieniu ustawy z dnia 16 kwietnia 1993 r. o zwalczaniu nieuczciwej konkurencji. Informacje </w:t>
      </w:r>
      <w:r w:rsidR="006863F2">
        <w:rPr>
          <w:rFonts w:cs="Arial"/>
        </w:rPr>
        <w:br/>
      </w:r>
      <w:r w:rsidR="003C5774" w:rsidRPr="00DE1C31">
        <w:rPr>
          <w:rFonts w:cs="Arial"/>
        </w:rPr>
        <w:t>te mogą być wykorzystywan</w:t>
      </w:r>
      <w:r w:rsidR="0028515F" w:rsidRPr="00DE1C31">
        <w:rPr>
          <w:rFonts w:cs="Arial"/>
        </w:rPr>
        <w:t>e</w:t>
      </w:r>
      <w:r w:rsidR="003C5774" w:rsidRPr="00DE1C31">
        <w:rPr>
          <w:rFonts w:cs="Arial"/>
        </w:rPr>
        <w:t xml:space="preserve"> </w:t>
      </w:r>
      <w:r w:rsidR="00497A52">
        <w:rPr>
          <w:rFonts w:cs="Arial"/>
        </w:rPr>
        <w:t>dla celów informacyjno-promocyjnych</w:t>
      </w:r>
      <w:r w:rsidR="003C5774" w:rsidRPr="00DE1C31">
        <w:rPr>
          <w:rFonts w:cs="Arial"/>
        </w:rPr>
        <w:t xml:space="preserve">, </w:t>
      </w:r>
      <w:r w:rsidR="004C044B">
        <w:rPr>
          <w:rFonts w:cs="Arial"/>
        </w:rPr>
        <w:t xml:space="preserve">w tym </w:t>
      </w:r>
      <w:r w:rsidR="003C5774" w:rsidRPr="00DE1C31">
        <w:rPr>
          <w:rFonts w:cs="Arial"/>
        </w:rPr>
        <w:t>poprzez ogólnodostępne publikacje.</w:t>
      </w:r>
    </w:p>
    <w:p w14:paraId="08D6BB18" w14:textId="6A82330D" w:rsidR="00247DE8" w:rsidRPr="00DE1C31" w:rsidRDefault="00247DE8" w:rsidP="00392EC6">
      <w:pPr>
        <w:pStyle w:val="Nagwek1"/>
        <w:rPr>
          <w:rFonts w:cs="Arial"/>
        </w:rPr>
      </w:pPr>
      <w:r w:rsidRPr="00DE1C31">
        <w:rPr>
          <w:rFonts w:cs="Arial"/>
        </w:rPr>
        <w:t xml:space="preserve">§ </w:t>
      </w:r>
      <w:r w:rsidR="00563EE6" w:rsidRPr="00DE1C31">
        <w:rPr>
          <w:rFonts w:cs="Arial"/>
        </w:rPr>
        <w:t>1</w:t>
      </w:r>
      <w:r w:rsidR="00563EE6">
        <w:rPr>
          <w:rFonts w:cs="Arial"/>
          <w:lang w:val="pl-PL"/>
        </w:rPr>
        <w:t>1</w:t>
      </w:r>
      <w:r w:rsidR="00B545DB" w:rsidRPr="00DE1C31">
        <w:rPr>
          <w:rFonts w:cs="Arial"/>
        </w:rPr>
        <w:t>.</w:t>
      </w:r>
      <w:r w:rsidR="006D49C0" w:rsidRPr="00DE1C31">
        <w:rPr>
          <w:rFonts w:cs="Arial"/>
        </w:rPr>
        <w:br/>
      </w:r>
      <w:r w:rsidR="001124EF" w:rsidRPr="00DE1C31">
        <w:rPr>
          <w:rFonts w:cs="Arial"/>
        </w:rPr>
        <w:t xml:space="preserve">Kontrola </w:t>
      </w:r>
      <w:r w:rsidRPr="00DE1C31">
        <w:rPr>
          <w:rFonts w:cs="Arial"/>
        </w:rPr>
        <w:t>oraz przechowywanie dokumentów</w:t>
      </w:r>
    </w:p>
    <w:p w14:paraId="30D4338E" w14:textId="337F41CD" w:rsidR="009F1BD3" w:rsidRPr="00DE1C31" w:rsidRDefault="009F1BD3"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oraz audyty </w:t>
      </w:r>
      <w:r w:rsidR="008E2ADD" w:rsidRPr="00DE1C31">
        <w:rPr>
          <w:rFonts w:cs="Arial"/>
          <w:szCs w:val="20"/>
        </w:rPr>
        <w:t>P</w:t>
      </w:r>
      <w:r w:rsidRPr="00DE1C31">
        <w:rPr>
          <w:rFonts w:cs="Arial"/>
          <w:szCs w:val="20"/>
        </w:rPr>
        <w:t xml:space="preserve">rojektu są przeprowadzane zgodnie </w:t>
      </w:r>
      <w:r w:rsidR="00EF488C" w:rsidRPr="00DE1C31">
        <w:rPr>
          <w:rFonts w:cs="Arial"/>
          <w:szCs w:val="20"/>
        </w:rPr>
        <w:t xml:space="preserve">z </w:t>
      </w:r>
      <w:r w:rsidR="00B11982">
        <w:rPr>
          <w:rFonts w:cs="Arial"/>
          <w:szCs w:val="20"/>
        </w:rPr>
        <w:t xml:space="preserve">postanowieniami </w:t>
      </w:r>
      <w:r w:rsidRPr="00DE1C31">
        <w:rPr>
          <w:rFonts w:cs="Arial"/>
          <w:szCs w:val="20"/>
        </w:rPr>
        <w:t>Umow</w:t>
      </w:r>
      <w:r w:rsidR="00EF488C" w:rsidRPr="00DE1C31">
        <w:rPr>
          <w:rFonts w:cs="Arial"/>
          <w:szCs w:val="20"/>
        </w:rPr>
        <w:t>y</w:t>
      </w:r>
      <w:r w:rsidRPr="00DE1C31">
        <w:rPr>
          <w:rFonts w:cs="Arial"/>
          <w:szCs w:val="20"/>
        </w:rPr>
        <w:t xml:space="preserve">. </w:t>
      </w:r>
    </w:p>
    <w:p w14:paraId="57CA8C07" w14:textId="4B626AC3" w:rsidR="009F1BD3" w:rsidRPr="00DE1C31" w:rsidRDefault="002C5931"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9F1BD3" w:rsidRPr="00DE1C31">
        <w:rPr>
          <w:rFonts w:cs="Arial"/>
          <w:szCs w:val="20"/>
        </w:rPr>
        <w:t xml:space="preserve"> zobowiązuje się poddać kontroli oraz audytowi w zakresie realizowanej Umowy, prowadzonym przez </w:t>
      </w:r>
      <w:r w:rsidR="000A0B57" w:rsidRPr="00DE1C31">
        <w:rPr>
          <w:rFonts w:cs="Arial"/>
          <w:szCs w:val="20"/>
        </w:rPr>
        <w:t xml:space="preserve">Centrum </w:t>
      </w:r>
      <w:r w:rsidR="009F1BD3" w:rsidRPr="00DE1C31">
        <w:rPr>
          <w:rFonts w:cs="Arial"/>
          <w:szCs w:val="20"/>
        </w:rPr>
        <w:t>oraz inne instytucje do tego uprawnione</w:t>
      </w:r>
      <w:r w:rsidR="00FE6CE8" w:rsidRPr="00DE1C31">
        <w:rPr>
          <w:rFonts w:cs="Arial"/>
          <w:szCs w:val="20"/>
        </w:rPr>
        <w:t>, w każdym momencie</w:t>
      </w:r>
      <w:r w:rsidR="00624ED1" w:rsidRPr="00DE1C31">
        <w:rPr>
          <w:rFonts w:cs="Arial"/>
          <w:szCs w:val="20"/>
        </w:rPr>
        <w:t xml:space="preserve"> realizacji Projektu oraz</w:t>
      </w:r>
      <w:r w:rsidR="005D6F59" w:rsidRPr="00DE1C31">
        <w:rPr>
          <w:rFonts w:cs="Arial"/>
          <w:szCs w:val="20"/>
        </w:rPr>
        <w:t xml:space="preserve"> </w:t>
      </w:r>
      <w:r w:rsidR="00FE6CE8" w:rsidRPr="00DE1C31">
        <w:rPr>
          <w:rFonts w:cs="Arial"/>
          <w:szCs w:val="20"/>
        </w:rPr>
        <w:t xml:space="preserve">przez okres </w:t>
      </w:r>
      <w:r w:rsidR="005A5B78" w:rsidRPr="00DE1C31">
        <w:rPr>
          <w:rFonts w:cs="Arial"/>
          <w:szCs w:val="20"/>
        </w:rPr>
        <w:t>5</w:t>
      </w:r>
      <w:r w:rsidR="00FE6CE8" w:rsidRPr="00DE1C31">
        <w:rPr>
          <w:rFonts w:cs="Arial"/>
          <w:szCs w:val="20"/>
        </w:rPr>
        <w:t xml:space="preserve"> lat od dnia </w:t>
      </w:r>
      <w:r w:rsidR="005A5B78" w:rsidRPr="00DE1C31">
        <w:rPr>
          <w:rFonts w:cs="Arial"/>
          <w:szCs w:val="20"/>
        </w:rPr>
        <w:t xml:space="preserve">zakończenia realizacji </w:t>
      </w:r>
      <w:r w:rsidR="008E2ADD" w:rsidRPr="00DE1C31">
        <w:rPr>
          <w:rFonts w:cs="Arial"/>
          <w:szCs w:val="20"/>
        </w:rPr>
        <w:t>P</w:t>
      </w:r>
      <w:r w:rsidR="008A0E4D" w:rsidRPr="00DE1C31">
        <w:rPr>
          <w:rFonts w:cs="Arial"/>
          <w:szCs w:val="20"/>
        </w:rPr>
        <w:t>rojektu</w:t>
      </w:r>
      <w:r w:rsidR="009F1BD3" w:rsidRPr="00DE1C31">
        <w:rPr>
          <w:rFonts w:cs="Arial"/>
          <w:szCs w:val="20"/>
        </w:rPr>
        <w:t xml:space="preserve">. </w:t>
      </w:r>
    </w:p>
    <w:p w14:paraId="106AC04A" w14:textId="67C5AF8C" w:rsidR="009F1BD3" w:rsidRPr="00DE1C31" w:rsidRDefault="009F1BD3"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ramach realizacji zobowiązania, o którym mowa </w:t>
      </w:r>
      <w:r w:rsidRPr="00F07A43">
        <w:rPr>
          <w:rFonts w:cs="Arial"/>
          <w:szCs w:val="20"/>
        </w:rPr>
        <w:t>w ust. 2,</w:t>
      </w:r>
      <w:r w:rsidRPr="00DE1C31">
        <w:rPr>
          <w:rFonts w:cs="Arial"/>
          <w:szCs w:val="20"/>
        </w:rPr>
        <w:t xml:space="preserve"> </w:t>
      </w:r>
      <w:r w:rsidR="002C5931">
        <w:rPr>
          <w:rFonts w:cs="Arial"/>
          <w:szCs w:val="20"/>
        </w:rPr>
        <w:t>Beneficjent</w:t>
      </w:r>
      <w:r w:rsidR="00885779" w:rsidRPr="00DE1C31">
        <w:rPr>
          <w:rFonts w:cs="Arial"/>
          <w:szCs w:val="20"/>
        </w:rPr>
        <w:t xml:space="preserve"> na swój koszt</w:t>
      </w:r>
      <w:r w:rsidRPr="00DE1C31">
        <w:rPr>
          <w:rFonts w:cs="Arial"/>
          <w:szCs w:val="20"/>
        </w:rPr>
        <w:t>:</w:t>
      </w:r>
    </w:p>
    <w:p w14:paraId="6AFEA2A4" w14:textId="77777777" w:rsidR="002E4BB0" w:rsidRDefault="009F1BD3" w:rsidP="00C5350F">
      <w:pPr>
        <w:numPr>
          <w:ilvl w:val="0"/>
          <w:numId w:val="23"/>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informuje kontrolujących o wszystkich miejscach (terenach, pomieszczeniach), w których realizowany jest </w:t>
      </w:r>
      <w:r w:rsidR="008E2ADD" w:rsidRPr="00DE1C31">
        <w:rPr>
          <w:rFonts w:cs="Arial"/>
          <w:szCs w:val="20"/>
        </w:rPr>
        <w:t>P</w:t>
      </w:r>
      <w:r w:rsidRPr="00DE1C31">
        <w:rPr>
          <w:rFonts w:cs="Arial"/>
          <w:szCs w:val="20"/>
        </w:rPr>
        <w:t xml:space="preserve">rojekt i przechowywana jest dokumentacja </w:t>
      </w:r>
      <w:r w:rsidR="008E2ADD" w:rsidRPr="00DE1C31">
        <w:rPr>
          <w:rFonts w:cs="Arial"/>
          <w:szCs w:val="20"/>
        </w:rPr>
        <w:t>P</w:t>
      </w:r>
      <w:r w:rsidRPr="00DE1C31">
        <w:rPr>
          <w:rFonts w:cs="Arial"/>
          <w:szCs w:val="20"/>
        </w:rPr>
        <w:t>rojektu,</w:t>
      </w:r>
    </w:p>
    <w:p w14:paraId="1CCFB05A" w14:textId="04C25548" w:rsidR="002E4BB0" w:rsidRDefault="009F1BD3" w:rsidP="00C5350F">
      <w:pPr>
        <w:numPr>
          <w:ilvl w:val="0"/>
          <w:numId w:val="23"/>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udostępnia na żądanie kontrolujących wszelką dokumentację związaną z </w:t>
      </w:r>
      <w:r w:rsidR="008E2ADD" w:rsidRPr="002E4BB0">
        <w:rPr>
          <w:rFonts w:cs="Arial"/>
          <w:szCs w:val="20"/>
        </w:rPr>
        <w:t>P</w:t>
      </w:r>
      <w:r w:rsidRPr="002E4BB0">
        <w:rPr>
          <w:rFonts w:cs="Arial"/>
          <w:szCs w:val="20"/>
        </w:rPr>
        <w:t xml:space="preserve">rojektem oraz realizowaną Umową, zgodnie </w:t>
      </w:r>
      <w:r w:rsidRPr="00EE53EA">
        <w:rPr>
          <w:rFonts w:cs="Arial"/>
          <w:szCs w:val="20"/>
        </w:rPr>
        <w:t xml:space="preserve">z § </w:t>
      </w:r>
      <w:r w:rsidR="008A41EF" w:rsidRPr="00EE53EA">
        <w:rPr>
          <w:rFonts w:cs="Arial"/>
          <w:szCs w:val="20"/>
        </w:rPr>
        <w:t xml:space="preserve">7 </w:t>
      </w:r>
      <w:r w:rsidR="00BF0AF7" w:rsidRPr="00EE53EA">
        <w:rPr>
          <w:rFonts w:cs="Arial"/>
          <w:szCs w:val="20"/>
        </w:rPr>
        <w:t xml:space="preserve">ust. </w:t>
      </w:r>
      <w:r w:rsidR="008A41EF" w:rsidRPr="00EE53EA">
        <w:rPr>
          <w:rFonts w:cs="Arial"/>
          <w:szCs w:val="20"/>
        </w:rPr>
        <w:t>22</w:t>
      </w:r>
      <w:r w:rsidR="008A41EF" w:rsidRPr="002E4BB0">
        <w:rPr>
          <w:rFonts w:cs="Arial"/>
          <w:szCs w:val="20"/>
        </w:rPr>
        <w:t xml:space="preserve"> </w:t>
      </w:r>
      <w:r w:rsidRPr="002E4BB0">
        <w:rPr>
          <w:rFonts w:cs="Arial"/>
          <w:szCs w:val="20"/>
        </w:rPr>
        <w:t xml:space="preserve">Umowy, w tym umożliwia dostęp do księgowego systemu komputerowego, a także do wszystkich dokumentów i plików komputerowych oraz wszelkich innych nośników związanych z finansowym i technicznym zarządzaniem </w:t>
      </w:r>
      <w:r w:rsidR="008E2ADD" w:rsidRPr="002E4BB0">
        <w:rPr>
          <w:rFonts w:cs="Arial"/>
          <w:szCs w:val="20"/>
        </w:rPr>
        <w:t>P</w:t>
      </w:r>
      <w:r w:rsidRPr="002E4BB0">
        <w:rPr>
          <w:rFonts w:cs="Arial"/>
          <w:szCs w:val="20"/>
        </w:rPr>
        <w:t xml:space="preserve">rojektem, </w:t>
      </w:r>
      <w:r w:rsidR="006863F2">
        <w:rPr>
          <w:rFonts w:cs="Arial"/>
          <w:szCs w:val="20"/>
        </w:rPr>
        <w:br/>
      </w:r>
      <w:r w:rsidRPr="002E4BB0">
        <w:rPr>
          <w:rFonts w:cs="Arial"/>
          <w:szCs w:val="20"/>
        </w:rPr>
        <w:t xml:space="preserve">w tym także do wszelkich Informacji poufnych związanych z realizacją </w:t>
      </w:r>
      <w:r w:rsidR="00AC17E5" w:rsidRPr="002E4BB0">
        <w:rPr>
          <w:rFonts w:cs="Arial"/>
          <w:szCs w:val="20"/>
        </w:rPr>
        <w:t>P</w:t>
      </w:r>
      <w:r w:rsidR="00DE2A0A">
        <w:rPr>
          <w:rFonts w:cs="Arial"/>
          <w:szCs w:val="20"/>
        </w:rPr>
        <w:t>rojektu (j</w:t>
      </w:r>
      <w:r w:rsidRPr="002E4BB0">
        <w:rPr>
          <w:rFonts w:cs="Arial"/>
          <w:szCs w:val="20"/>
        </w:rPr>
        <w:t xml:space="preserve">eżeli jest </w:t>
      </w:r>
      <w:r w:rsidR="006863F2">
        <w:rPr>
          <w:rFonts w:cs="Arial"/>
          <w:szCs w:val="20"/>
        </w:rPr>
        <w:br/>
      </w:r>
      <w:r w:rsidRPr="002E4BB0">
        <w:rPr>
          <w:rFonts w:cs="Arial"/>
          <w:szCs w:val="20"/>
        </w:rPr>
        <w:t xml:space="preserve">to konieczne do stwierdzenia kwalifikowalności </w:t>
      </w:r>
      <w:r w:rsidR="006F02D7" w:rsidRPr="002E4BB0">
        <w:rPr>
          <w:rFonts w:cs="Arial"/>
          <w:szCs w:val="20"/>
        </w:rPr>
        <w:t xml:space="preserve">kosztów </w:t>
      </w:r>
      <w:r w:rsidRPr="002E4BB0">
        <w:rPr>
          <w:rFonts w:cs="Arial"/>
          <w:szCs w:val="20"/>
        </w:rPr>
        <w:t xml:space="preserve">ponoszonych w </w:t>
      </w:r>
      <w:r w:rsidR="00AC17E5" w:rsidRPr="002E4BB0">
        <w:rPr>
          <w:rFonts w:cs="Arial"/>
          <w:szCs w:val="20"/>
        </w:rPr>
        <w:t>P</w:t>
      </w:r>
      <w:r w:rsidRPr="002E4BB0">
        <w:rPr>
          <w:rFonts w:cs="Arial"/>
          <w:szCs w:val="20"/>
        </w:rPr>
        <w:t xml:space="preserve">rojekcie, </w:t>
      </w:r>
      <w:r w:rsidR="002B4EC4" w:rsidRPr="002E4BB0">
        <w:rPr>
          <w:rFonts w:cs="Arial"/>
          <w:szCs w:val="20"/>
        </w:rPr>
        <w:t>należy</w:t>
      </w:r>
      <w:r w:rsidRPr="002E4BB0">
        <w:rPr>
          <w:rFonts w:cs="Arial"/>
          <w:szCs w:val="20"/>
        </w:rPr>
        <w:t xml:space="preserve"> udostępnić również dokumenty niezwiązane bezpośrednio z jego realizacją</w:t>
      </w:r>
      <w:r w:rsidR="00DE2A0A">
        <w:rPr>
          <w:rFonts w:cs="Arial"/>
          <w:szCs w:val="20"/>
        </w:rPr>
        <w:t>)</w:t>
      </w:r>
      <w:r w:rsidRPr="002E4BB0">
        <w:rPr>
          <w:rFonts w:cs="Arial"/>
          <w:szCs w:val="20"/>
        </w:rPr>
        <w:t>,</w:t>
      </w:r>
    </w:p>
    <w:p w14:paraId="06BF06FE" w14:textId="77777777" w:rsidR="002E4BB0" w:rsidRDefault="009F1BD3" w:rsidP="00C5350F">
      <w:pPr>
        <w:numPr>
          <w:ilvl w:val="0"/>
          <w:numId w:val="23"/>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zapewnia kontrolującym dostęp do wszelkich terenów i pomieszczeń, w których realizowany jest </w:t>
      </w:r>
      <w:r w:rsidR="00AC17E5" w:rsidRPr="002E4BB0">
        <w:rPr>
          <w:rFonts w:cs="Arial"/>
          <w:szCs w:val="20"/>
        </w:rPr>
        <w:t>P</w:t>
      </w:r>
      <w:r w:rsidRPr="002E4BB0">
        <w:rPr>
          <w:rFonts w:cs="Arial"/>
          <w:szCs w:val="20"/>
        </w:rPr>
        <w:t xml:space="preserve">rojekt oraz umożliwia dokonanie oględzin środków trwałych zakupionych, amortyzowanych lub wytworzonych w ramach realizacji </w:t>
      </w:r>
      <w:r w:rsidR="00AC17E5" w:rsidRPr="002E4BB0">
        <w:rPr>
          <w:rFonts w:cs="Arial"/>
          <w:szCs w:val="20"/>
        </w:rPr>
        <w:t>P</w:t>
      </w:r>
      <w:r w:rsidRPr="002E4BB0">
        <w:rPr>
          <w:rFonts w:cs="Arial"/>
          <w:szCs w:val="20"/>
        </w:rPr>
        <w:t>rojektu,</w:t>
      </w:r>
    </w:p>
    <w:p w14:paraId="2395ED73" w14:textId="1ECDBA59" w:rsidR="002E4BB0" w:rsidRDefault="009F1BD3" w:rsidP="00C5350F">
      <w:pPr>
        <w:numPr>
          <w:ilvl w:val="0"/>
          <w:numId w:val="23"/>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 xml:space="preserve">udziela w trakcie kontroli ustnych i pisemnych wyjaśnień dotyczących realizacji </w:t>
      </w:r>
      <w:r w:rsidR="00AC17E5" w:rsidRPr="002E4BB0">
        <w:rPr>
          <w:rFonts w:cs="Arial"/>
          <w:szCs w:val="20"/>
        </w:rPr>
        <w:t>P</w:t>
      </w:r>
      <w:r w:rsidRPr="002E4BB0">
        <w:rPr>
          <w:rFonts w:cs="Arial"/>
          <w:szCs w:val="20"/>
        </w:rPr>
        <w:t xml:space="preserve">rojektu oraz zapewnia, na </w:t>
      </w:r>
      <w:r w:rsidR="002B4EC4" w:rsidRPr="002E4BB0">
        <w:rPr>
          <w:rFonts w:cs="Arial"/>
          <w:szCs w:val="20"/>
        </w:rPr>
        <w:t xml:space="preserve">własny </w:t>
      </w:r>
      <w:r w:rsidRPr="002E4BB0">
        <w:rPr>
          <w:rFonts w:cs="Arial"/>
          <w:szCs w:val="20"/>
        </w:rPr>
        <w:t>koszt</w:t>
      </w:r>
      <w:r w:rsidR="005D6F59" w:rsidRPr="002E4BB0">
        <w:rPr>
          <w:rFonts w:cs="Arial"/>
          <w:szCs w:val="20"/>
        </w:rPr>
        <w:t xml:space="preserve"> </w:t>
      </w:r>
      <w:r w:rsidRPr="002E4BB0">
        <w:rPr>
          <w:rFonts w:cs="Arial"/>
          <w:szCs w:val="20"/>
        </w:rPr>
        <w:t xml:space="preserve">obecność kompetentnych osób, które udzielą kontrolującym wyjaśnień na temat wydatkowania środków finansowych i innych zagadnień związanych </w:t>
      </w:r>
      <w:r w:rsidR="006863F2">
        <w:rPr>
          <w:rFonts w:cs="Arial"/>
          <w:szCs w:val="20"/>
        </w:rPr>
        <w:br/>
      </w:r>
      <w:r w:rsidRPr="002E4BB0">
        <w:rPr>
          <w:rFonts w:cs="Arial"/>
          <w:szCs w:val="20"/>
        </w:rPr>
        <w:t xml:space="preserve">z realizacją </w:t>
      </w:r>
      <w:r w:rsidR="00AC17E5" w:rsidRPr="002E4BB0">
        <w:rPr>
          <w:rFonts w:cs="Arial"/>
          <w:szCs w:val="20"/>
        </w:rPr>
        <w:t>P</w:t>
      </w:r>
      <w:r w:rsidRPr="002E4BB0">
        <w:rPr>
          <w:rFonts w:cs="Arial"/>
          <w:szCs w:val="20"/>
        </w:rPr>
        <w:t>rojektu,</w:t>
      </w:r>
    </w:p>
    <w:p w14:paraId="0C5E905B" w14:textId="36BD9F52" w:rsidR="009F1BD3" w:rsidRPr="002E4BB0" w:rsidRDefault="009F1BD3" w:rsidP="00C5350F">
      <w:pPr>
        <w:numPr>
          <w:ilvl w:val="0"/>
          <w:numId w:val="23"/>
        </w:numPr>
        <w:tabs>
          <w:tab w:val="clear" w:pos="360"/>
        </w:tabs>
        <w:autoSpaceDE w:val="0"/>
        <w:autoSpaceDN w:val="0"/>
        <w:adjustRightInd w:val="0"/>
        <w:spacing w:before="60" w:after="60" w:line="240" w:lineRule="auto"/>
        <w:ind w:left="850" w:hanging="425"/>
        <w:jc w:val="both"/>
        <w:rPr>
          <w:rFonts w:cs="Arial"/>
          <w:szCs w:val="20"/>
        </w:rPr>
      </w:pPr>
      <w:r w:rsidRPr="002E4BB0">
        <w:rPr>
          <w:rFonts w:cs="Arial"/>
          <w:szCs w:val="20"/>
        </w:rPr>
        <w:t>przekazuje kontrolującym, na ich żądanie, wyciągi, zestawienia, wydruki, jak również kopie doku</w:t>
      </w:r>
      <w:r w:rsidR="00BC6528" w:rsidRPr="002E4BB0">
        <w:rPr>
          <w:rFonts w:cs="Arial"/>
          <w:szCs w:val="20"/>
        </w:rPr>
        <w:t xml:space="preserve">mentów związanych z realizacją </w:t>
      </w:r>
      <w:r w:rsidR="00AC17E5" w:rsidRPr="002E4BB0">
        <w:rPr>
          <w:rFonts w:cs="Arial"/>
          <w:szCs w:val="20"/>
        </w:rPr>
        <w:t>P</w:t>
      </w:r>
      <w:r w:rsidRPr="002E4BB0">
        <w:rPr>
          <w:rFonts w:cs="Arial"/>
          <w:szCs w:val="20"/>
        </w:rPr>
        <w:t>rojektu, a także zapewnia obecność osoby, która w trakcie kontroli będzie uprawniona do poświadczenia</w:t>
      </w:r>
      <w:r w:rsidR="00BF0AF7" w:rsidRPr="002E4BB0">
        <w:rPr>
          <w:rFonts w:cs="Arial"/>
          <w:szCs w:val="20"/>
        </w:rPr>
        <w:t xml:space="preserve"> kopii za zgodność z oryginałem.</w:t>
      </w:r>
    </w:p>
    <w:p w14:paraId="556CCBC4" w14:textId="4F82D493" w:rsidR="007509D1" w:rsidRPr="00BE08A6" w:rsidRDefault="007509D1"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Kontrole w miejscu realizacji </w:t>
      </w:r>
      <w:r w:rsidR="00AC17E5" w:rsidRPr="00DE1C31">
        <w:rPr>
          <w:rFonts w:cs="Arial"/>
          <w:szCs w:val="20"/>
        </w:rPr>
        <w:t>P</w:t>
      </w:r>
      <w:r w:rsidRPr="00DE1C31">
        <w:rPr>
          <w:rFonts w:cs="Arial"/>
          <w:szCs w:val="20"/>
        </w:rPr>
        <w:t xml:space="preserve">rojektu przeprowadza się na podstawie pisemnego imiennego </w:t>
      </w:r>
      <w:r w:rsidRPr="00BE08A6">
        <w:rPr>
          <w:rFonts w:cs="Arial"/>
          <w:szCs w:val="20"/>
        </w:rPr>
        <w:t>upoważnienia do przeprowadzenia kontroli.</w:t>
      </w:r>
    </w:p>
    <w:p w14:paraId="6921D8A7" w14:textId="1C2C0EC8" w:rsidR="00885779" w:rsidRPr="00BE08A6" w:rsidRDefault="00885779"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rPr>
        <w:t>W uzasadnionych przypadkach, w tym ze względu na obszerność dokumentacji</w:t>
      </w:r>
      <w:r w:rsidR="00C867C3" w:rsidRPr="00BE08A6">
        <w:rPr>
          <w:rFonts w:cs="Arial"/>
          <w:color w:val="000000" w:themeColor="text1"/>
        </w:rPr>
        <w:t xml:space="preserve"> </w:t>
      </w:r>
      <w:r w:rsidRPr="00BE08A6">
        <w:rPr>
          <w:rFonts w:cs="Arial"/>
          <w:color w:val="000000" w:themeColor="text1"/>
        </w:rPr>
        <w:t>lub pi</w:t>
      </w:r>
      <w:r w:rsidR="00972410">
        <w:rPr>
          <w:rFonts w:cs="Arial"/>
          <w:color w:val="000000" w:themeColor="text1"/>
        </w:rPr>
        <w:t>lną konieczność złożenia przez Beneficjenta</w:t>
      </w:r>
      <w:r w:rsidRPr="00BE08A6">
        <w:rPr>
          <w:rFonts w:cs="Arial"/>
          <w:color w:val="000000" w:themeColor="text1"/>
        </w:rPr>
        <w:t xml:space="preserve"> wyjaśnień do zagadnień merytorycznych, termin przeprowadzenia kontroli może zostać wy</w:t>
      </w:r>
      <w:r w:rsidR="003E6313">
        <w:rPr>
          <w:rFonts w:cs="Arial"/>
          <w:color w:val="000000" w:themeColor="text1"/>
        </w:rPr>
        <w:t>dłużony przez Centrum</w:t>
      </w:r>
      <w:r w:rsidRPr="00BE08A6">
        <w:rPr>
          <w:rFonts w:cs="Arial"/>
          <w:color w:val="000000" w:themeColor="text1"/>
        </w:rPr>
        <w:t xml:space="preserve">. </w:t>
      </w:r>
    </w:p>
    <w:p w14:paraId="17258FAC" w14:textId="77BC2F31" w:rsidR="00BC6528" w:rsidRPr="00BE08A6" w:rsidRDefault="00B80027"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szCs w:val="20"/>
        </w:rPr>
        <w:t>Kontrolujący</w:t>
      </w:r>
      <w:r w:rsidR="00BC6528" w:rsidRPr="00BE08A6">
        <w:rPr>
          <w:rFonts w:cs="Arial"/>
          <w:szCs w:val="20"/>
        </w:rPr>
        <w:t xml:space="preserve"> </w:t>
      </w:r>
      <w:r w:rsidRPr="00BE08A6">
        <w:rPr>
          <w:rFonts w:cs="Arial"/>
          <w:szCs w:val="20"/>
        </w:rPr>
        <w:t>są</w:t>
      </w:r>
      <w:r w:rsidR="00A50D14" w:rsidRPr="00BE08A6">
        <w:rPr>
          <w:rFonts w:cs="Arial"/>
          <w:szCs w:val="20"/>
        </w:rPr>
        <w:t xml:space="preserve"> </w:t>
      </w:r>
      <w:r w:rsidR="00BC6528" w:rsidRPr="00BE08A6">
        <w:rPr>
          <w:rFonts w:cs="Arial"/>
          <w:szCs w:val="20"/>
        </w:rPr>
        <w:t>uprawni</w:t>
      </w:r>
      <w:r w:rsidRPr="00BE08A6">
        <w:rPr>
          <w:rFonts w:cs="Arial"/>
          <w:szCs w:val="20"/>
        </w:rPr>
        <w:t>eni</w:t>
      </w:r>
      <w:r w:rsidR="00BC6528" w:rsidRPr="00BE08A6">
        <w:rPr>
          <w:rFonts w:cs="Arial"/>
          <w:szCs w:val="20"/>
        </w:rPr>
        <w:t xml:space="preserve"> w trakcie kontroli do utrwalenia przebiegu czynności kontrolnych, poprzez wykonanie fotografii, filmu lub rejestrację dźwięku – w zakresie zgodnym z </w:t>
      </w:r>
      <w:r w:rsidR="00BC6528" w:rsidRPr="00BE08A6">
        <w:rPr>
          <w:rFonts w:cs="Arial"/>
          <w:color w:val="000000" w:themeColor="text1"/>
          <w:szCs w:val="20"/>
        </w:rPr>
        <w:t>przedmiotem kontroli.</w:t>
      </w:r>
    </w:p>
    <w:p w14:paraId="17056C83" w14:textId="6A7B3EFC" w:rsidR="00BC6528" w:rsidRPr="00BE08A6" w:rsidRDefault="00BC6528"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BE08A6">
        <w:rPr>
          <w:rFonts w:cs="Arial"/>
          <w:color w:val="000000" w:themeColor="text1"/>
          <w:szCs w:val="20"/>
        </w:rPr>
        <w:t xml:space="preserve">Niewykonanie </w:t>
      </w:r>
      <w:r w:rsidR="003E6313">
        <w:rPr>
          <w:rFonts w:cs="Arial"/>
          <w:color w:val="000000" w:themeColor="text1"/>
          <w:szCs w:val="20"/>
        </w:rPr>
        <w:t xml:space="preserve">któregokolwiek </w:t>
      </w:r>
      <w:r w:rsidRPr="00BE08A6">
        <w:rPr>
          <w:rFonts w:cs="Arial"/>
          <w:color w:val="000000" w:themeColor="text1"/>
          <w:szCs w:val="20"/>
        </w:rPr>
        <w:t xml:space="preserve">z obowiązków, o których mowa </w:t>
      </w:r>
      <w:r w:rsidRPr="00F07A43">
        <w:rPr>
          <w:rFonts w:cs="Arial"/>
          <w:color w:val="000000" w:themeColor="text1"/>
          <w:szCs w:val="20"/>
        </w:rPr>
        <w:t>w ust. 3</w:t>
      </w:r>
      <w:r w:rsidR="00160382" w:rsidRPr="00F07A43">
        <w:rPr>
          <w:rFonts w:cs="Arial"/>
          <w:color w:val="000000" w:themeColor="text1"/>
          <w:szCs w:val="20"/>
        </w:rPr>
        <w:t>,</w:t>
      </w:r>
      <w:r w:rsidRPr="00F07A43">
        <w:rPr>
          <w:rFonts w:cs="Arial"/>
          <w:color w:val="000000" w:themeColor="text1"/>
          <w:szCs w:val="20"/>
        </w:rPr>
        <w:t xml:space="preserve"> przez</w:t>
      </w:r>
      <w:r w:rsidRPr="00BE08A6">
        <w:rPr>
          <w:rFonts w:cs="Arial"/>
          <w:color w:val="000000" w:themeColor="text1"/>
          <w:szCs w:val="20"/>
        </w:rPr>
        <w:t xml:space="preserve"> </w:t>
      </w:r>
      <w:r w:rsidR="002C5931" w:rsidRPr="00BE08A6">
        <w:rPr>
          <w:rFonts w:cs="Arial"/>
          <w:color w:val="000000" w:themeColor="text1"/>
          <w:szCs w:val="20"/>
        </w:rPr>
        <w:t>Beneficjenta</w:t>
      </w:r>
      <w:r w:rsidRPr="00BE08A6">
        <w:rPr>
          <w:rFonts w:cs="Arial"/>
          <w:color w:val="000000" w:themeColor="text1"/>
          <w:szCs w:val="20"/>
        </w:rPr>
        <w:t xml:space="preserve"> jest traktowane jak utrudnienie </w:t>
      </w:r>
      <w:r w:rsidR="00885779" w:rsidRPr="00BE08A6">
        <w:rPr>
          <w:rFonts w:cs="Arial"/>
          <w:color w:val="000000" w:themeColor="text1"/>
          <w:szCs w:val="20"/>
        </w:rPr>
        <w:t xml:space="preserve">lub uniemożliwienie </w:t>
      </w:r>
      <w:r w:rsidRPr="00BE08A6">
        <w:rPr>
          <w:rFonts w:cs="Arial"/>
          <w:color w:val="000000" w:themeColor="text1"/>
          <w:szCs w:val="20"/>
        </w:rPr>
        <w:t xml:space="preserve">przeprowadzenia kontroli. </w:t>
      </w:r>
    </w:p>
    <w:p w14:paraId="4620ABD1" w14:textId="44785988" w:rsidR="00166FF5" w:rsidRPr="00DE1C31" w:rsidRDefault="002C5931" w:rsidP="00C5350F">
      <w:pPr>
        <w:pStyle w:val="Akapitzlist"/>
        <w:numPr>
          <w:ilvl w:val="0"/>
          <w:numId w:val="3"/>
        </w:numPr>
        <w:tabs>
          <w:tab w:val="clear" w:pos="360"/>
        </w:tabs>
        <w:spacing w:before="60" w:after="60" w:line="240" w:lineRule="auto"/>
        <w:ind w:left="357" w:hanging="357"/>
        <w:contextualSpacing w:val="0"/>
        <w:jc w:val="both"/>
        <w:rPr>
          <w:rFonts w:ascii="Arial" w:hAnsi="Arial" w:cs="Arial"/>
          <w:color w:val="000000" w:themeColor="text1"/>
          <w:szCs w:val="20"/>
        </w:rPr>
      </w:pPr>
      <w:r w:rsidRPr="00BE08A6">
        <w:rPr>
          <w:rFonts w:ascii="Arial" w:hAnsi="Arial" w:cs="Arial"/>
          <w:color w:val="000000" w:themeColor="text1"/>
          <w:szCs w:val="20"/>
        </w:rPr>
        <w:t>Beneficjent</w:t>
      </w:r>
      <w:r w:rsidR="00BC6528" w:rsidRPr="00BE08A6">
        <w:rPr>
          <w:rFonts w:ascii="Arial" w:hAnsi="Arial" w:cs="Arial"/>
          <w:color w:val="000000" w:themeColor="text1"/>
          <w:szCs w:val="20"/>
        </w:rPr>
        <w:t xml:space="preserve"> </w:t>
      </w:r>
      <w:r w:rsidR="00166FF5" w:rsidRPr="00BE08A6">
        <w:rPr>
          <w:rFonts w:ascii="Arial" w:hAnsi="Arial" w:cs="Arial"/>
          <w:color w:val="000000" w:themeColor="text1"/>
          <w:szCs w:val="20"/>
        </w:rPr>
        <w:t>powiadamiany jest o kontroli planowej nie później niż 5 dni przed terminem jej rozpoczęcia.</w:t>
      </w:r>
      <w:r w:rsidR="00885779" w:rsidRPr="00BE08A6">
        <w:rPr>
          <w:rFonts w:ascii="Arial" w:hAnsi="Arial" w:cs="Arial"/>
          <w:color w:val="000000" w:themeColor="text1"/>
          <w:szCs w:val="20"/>
        </w:rPr>
        <w:t xml:space="preserve"> Zawiadomienie</w:t>
      </w:r>
      <w:r w:rsidR="00885779" w:rsidRPr="00DE1C31">
        <w:rPr>
          <w:rFonts w:ascii="Arial" w:hAnsi="Arial" w:cs="Arial"/>
          <w:color w:val="000000" w:themeColor="text1"/>
          <w:szCs w:val="20"/>
        </w:rPr>
        <w:t xml:space="preserve"> przekazywane jest pocztą tradycyjną oraz może być przekazane także drogą elektroniczną.</w:t>
      </w:r>
      <w:r w:rsidR="00166FF5" w:rsidRPr="00DE1C31">
        <w:rPr>
          <w:rFonts w:ascii="Arial" w:hAnsi="Arial" w:cs="Arial"/>
          <w:color w:val="000000" w:themeColor="text1"/>
          <w:szCs w:val="20"/>
        </w:rPr>
        <w:t xml:space="preserve"> </w:t>
      </w:r>
    </w:p>
    <w:p w14:paraId="6E6C3CAD" w14:textId="7DBEA23B" w:rsidR="0028578B" w:rsidRPr="00DE1C31" w:rsidRDefault="00406B7A"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Po zakończeniu kontroli</w:t>
      </w:r>
      <w:r w:rsidR="007557B0" w:rsidRPr="00DE1C31">
        <w:rPr>
          <w:rFonts w:cs="Arial"/>
          <w:color w:val="000000" w:themeColor="text1"/>
          <w:szCs w:val="20"/>
        </w:rPr>
        <w:t xml:space="preserve"> </w:t>
      </w:r>
      <w:r w:rsidR="00606FDB" w:rsidRPr="00DE1C31">
        <w:rPr>
          <w:rFonts w:cs="Arial"/>
          <w:color w:val="000000" w:themeColor="text1"/>
          <w:szCs w:val="20"/>
        </w:rPr>
        <w:t>sporządzan</w:t>
      </w:r>
      <w:r w:rsidR="00C94168" w:rsidRPr="00DE1C31">
        <w:rPr>
          <w:rFonts w:cs="Arial"/>
          <w:color w:val="000000" w:themeColor="text1"/>
          <w:szCs w:val="20"/>
        </w:rPr>
        <w:t>y</w:t>
      </w:r>
      <w:r w:rsidR="00606FDB" w:rsidRPr="00DE1C31">
        <w:rPr>
          <w:rFonts w:cs="Arial"/>
          <w:color w:val="000000" w:themeColor="text1"/>
          <w:szCs w:val="20"/>
        </w:rPr>
        <w:t xml:space="preserve"> </w:t>
      </w:r>
      <w:r w:rsidR="00E4337A" w:rsidRPr="00DE1C31">
        <w:rPr>
          <w:rFonts w:cs="Arial"/>
          <w:color w:val="000000" w:themeColor="text1"/>
          <w:szCs w:val="20"/>
        </w:rPr>
        <w:t>jest</w:t>
      </w:r>
      <w:r w:rsidR="00606FDB" w:rsidRPr="00DE1C31">
        <w:rPr>
          <w:rFonts w:cs="Arial"/>
          <w:color w:val="000000" w:themeColor="text1"/>
          <w:szCs w:val="20"/>
        </w:rPr>
        <w:t xml:space="preserve"> </w:t>
      </w:r>
      <w:r w:rsidR="00C94168" w:rsidRPr="00DE1C31">
        <w:rPr>
          <w:rFonts w:cs="Arial"/>
          <w:color w:val="000000" w:themeColor="text1"/>
          <w:szCs w:val="20"/>
        </w:rPr>
        <w:t xml:space="preserve">protokół z kontroli, który po podpisaniu </w:t>
      </w:r>
      <w:r w:rsidR="00885779" w:rsidRPr="00DE1C31">
        <w:rPr>
          <w:rFonts w:cs="Arial"/>
          <w:color w:val="000000" w:themeColor="text1"/>
          <w:szCs w:val="20"/>
        </w:rPr>
        <w:t xml:space="preserve">przez osoby upoważnione </w:t>
      </w:r>
      <w:r w:rsidR="00C94168" w:rsidRPr="00DE1C31">
        <w:rPr>
          <w:rFonts w:cs="Arial"/>
          <w:color w:val="000000" w:themeColor="text1"/>
          <w:szCs w:val="20"/>
        </w:rPr>
        <w:t>jest przekazywany</w:t>
      </w:r>
      <w:r w:rsidR="00606FDB" w:rsidRPr="00DE1C31">
        <w:rPr>
          <w:rFonts w:cs="Arial"/>
          <w:color w:val="000000" w:themeColor="text1"/>
          <w:szCs w:val="20"/>
        </w:rPr>
        <w:t xml:space="preserve"> </w:t>
      </w:r>
      <w:r w:rsidR="002C5931">
        <w:rPr>
          <w:rFonts w:cs="Arial"/>
          <w:color w:val="000000" w:themeColor="text1"/>
          <w:szCs w:val="20"/>
        </w:rPr>
        <w:t>Beneficjentowi</w:t>
      </w:r>
      <w:r w:rsidR="00885779" w:rsidRPr="00DE1C31">
        <w:rPr>
          <w:rFonts w:cs="Arial"/>
          <w:color w:val="000000" w:themeColor="text1"/>
          <w:szCs w:val="20"/>
        </w:rPr>
        <w:t xml:space="preserve"> </w:t>
      </w:r>
      <w:r w:rsidR="00885779" w:rsidRPr="00DE1C31">
        <w:rPr>
          <w:rFonts w:cs="Arial"/>
          <w:color w:val="000000" w:themeColor="text1"/>
        </w:rPr>
        <w:t>w 2 egzemplarzach</w:t>
      </w:r>
      <w:r w:rsidR="0028578B" w:rsidRPr="00DE1C31">
        <w:rPr>
          <w:rFonts w:cs="Arial"/>
          <w:color w:val="000000" w:themeColor="text1"/>
        </w:rPr>
        <w:t>.</w:t>
      </w:r>
      <w:r w:rsidR="005D6F59" w:rsidRPr="00DE1C31">
        <w:rPr>
          <w:rFonts w:cs="Arial"/>
          <w:color w:val="000000" w:themeColor="text1"/>
        </w:rPr>
        <w:t xml:space="preserve"> </w:t>
      </w:r>
      <w:r w:rsidR="00885779" w:rsidRPr="00DE1C31">
        <w:rPr>
          <w:rFonts w:cs="Arial"/>
          <w:color w:val="000000" w:themeColor="text1"/>
        </w:rPr>
        <w:t xml:space="preserve">1 egzemplarz protokołu z kontroli jest przekazywany do </w:t>
      </w:r>
      <w:r w:rsidR="003E6313">
        <w:rPr>
          <w:rFonts w:cs="Arial"/>
          <w:color w:val="000000" w:themeColor="text1"/>
        </w:rPr>
        <w:t>Centrum</w:t>
      </w:r>
      <w:r w:rsidR="00885779" w:rsidRPr="00DE1C31">
        <w:rPr>
          <w:rFonts w:cs="Arial"/>
          <w:color w:val="000000" w:themeColor="text1"/>
        </w:rPr>
        <w:t xml:space="preserve"> przez </w:t>
      </w:r>
      <w:r w:rsidR="002C5931">
        <w:rPr>
          <w:rFonts w:cs="Arial"/>
          <w:color w:val="000000" w:themeColor="text1"/>
        </w:rPr>
        <w:t>Beneficjenta</w:t>
      </w:r>
      <w:r w:rsidR="00885779" w:rsidRPr="00DE1C31">
        <w:rPr>
          <w:rFonts w:cs="Arial"/>
          <w:color w:val="000000" w:themeColor="text1"/>
        </w:rPr>
        <w:t>.</w:t>
      </w:r>
    </w:p>
    <w:p w14:paraId="4960AB30" w14:textId="1788023A" w:rsidR="00606FDB" w:rsidRPr="00DE1C31" w:rsidRDefault="002C5931"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606FDB" w:rsidRPr="00DE1C31">
        <w:rPr>
          <w:rFonts w:cs="Arial"/>
          <w:szCs w:val="20"/>
        </w:rPr>
        <w:t xml:space="preserve"> ma prawo do zgłoszenia, w terminie 14 dni od dnia otrzymania </w:t>
      </w:r>
      <w:r w:rsidR="00C94168" w:rsidRPr="00DE1C31">
        <w:rPr>
          <w:rFonts w:cs="Arial"/>
          <w:szCs w:val="20"/>
        </w:rPr>
        <w:t>protokołu z kontroli</w:t>
      </w:r>
      <w:r w:rsidR="00606FDB" w:rsidRPr="00DE1C31">
        <w:rPr>
          <w:rFonts w:cs="Arial"/>
          <w:szCs w:val="20"/>
        </w:rPr>
        <w:t>, umotywowa</w:t>
      </w:r>
      <w:r w:rsidR="00C94168" w:rsidRPr="00DE1C31">
        <w:rPr>
          <w:rFonts w:cs="Arial"/>
          <w:szCs w:val="20"/>
        </w:rPr>
        <w:t>nych pisemnych zastrzeżeń do protokołu</w:t>
      </w:r>
      <w:r w:rsidR="00606FDB" w:rsidRPr="00DE1C31">
        <w:rPr>
          <w:rFonts w:cs="Arial"/>
          <w:szCs w:val="20"/>
        </w:rPr>
        <w:t xml:space="preserve">. Na wniosek </w:t>
      </w:r>
      <w:r>
        <w:rPr>
          <w:rFonts w:cs="Arial"/>
          <w:szCs w:val="20"/>
        </w:rPr>
        <w:t>Beneficjenta</w:t>
      </w:r>
      <w:r w:rsidR="00606FDB" w:rsidRPr="00DE1C31">
        <w:rPr>
          <w:rFonts w:cs="Arial"/>
          <w:szCs w:val="20"/>
        </w:rPr>
        <w:t xml:space="preserve">, złożony przed </w:t>
      </w:r>
      <w:r w:rsidR="00606FDB" w:rsidRPr="00DE1C31">
        <w:rPr>
          <w:rFonts w:cs="Arial"/>
          <w:szCs w:val="20"/>
        </w:rPr>
        <w:lastRenderedPageBreak/>
        <w:t xml:space="preserve">upływem terminu zgłoszenia zastrzeżeń, </w:t>
      </w:r>
      <w:r w:rsidR="00885779" w:rsidRPr="00DE1C31">
        <w:rPr>
          <w:rFonts w:cs="Arial"/>
          <w:szCs w:val="20"/>
        </w:rPr>
        <w:t xml:space="preserve">obowiązujący </w:t>
      </w:r>
      <w:r w:rsidR="00606FDB" w:rsidRPr="00DE1C31">
        <w:rPr>
          <w:rFonts w:cs="Arial"/>
          <w:szCs w:val="20"/>
        </w:rPr>
        <w:t xml:space="preserve">termin, może być przedłużony przez </w:t>
      </w:r>
      <w:r w:rsidR="00B80027">
        <w:rPr>
          <w:rFonts w:cs="Arial"/>
          <w:szCs w:val="20"/>
        </w:rPr>
        <w:t>Centrum</w:t>
      </w:r>
      <w:r w:rsidR="003E6313">
        <w:rPr>
          <w:rFonts w:cs="Arial"/>
          <w:szCs w:val="20"/>
        </w:rPr>
        <w:t xml:space="preserve"> na czas oznaczony.</w:t>
      </w:r>
    </w:p>
    <w:p w14:paraId="1C943179" w14:textId="602323FA" w:rsidR="00606FDB" w:rsidRPr="00DE1C31" w:rsidRDefault="00B80027"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Centrum</w:t>
      </w:r>
      <w:r w:rsidR="00606FDB" w:rsidRPr="00DE1C31">
        <w:rPr>
          <w:rFonts w:cs="Arial"/>
          <w:szCs w:val="20"/>
        </w:rPr>
        <w:t xml:space="preserve"> ma prawo </w:t>
      </w:r>
      <w:r w:rsidR="00E4337A" w:rsidRPr="00DE1C31">
        <w:rPr>
          <w:rFonts w:cs="Arial"/>
          <w:szCs w:val="20"/>
        </w:rPr>
        <w:t xml:space="preserve">skorygowania </w:t>
      </w:r>
      <w:r w:rsidR="00606FDB" w:rsidRPr="00DE1C31">
        <w:rPr>
          <w:rFonts w:cs="Arial"/>
          <w:szCs w:val="20"/>
        </w:rPr>
        <w:t xml:space="preserve">w </w:t>
      </w:r>
      <w:r w:rsidR="00C94168" w:rsidRPr="00DE1C31">
        <w:rPr>
          <w:rFonts w:cs="Arial"/>
          <w:szCs w:val="20"/>
        </w:rPr>
        <w:t>protokole z kontroli</w:t>
      </w:r>
      <w:r w:rsidR="00606FDB" w:rsidRPr="00DE1C31">
        <w:rPr>
          <w:rFonts w:cs="Arial"/>
          <w:szCs w:val="20"/>
        </w:rPr>
        <w:t xml:space="preserve">, w każdym czasie, z urzędu lub na wniosek podmiotu kontrolowanego, oczywistych omyłek. Informację o zakresie sprostowania przekazuje się bez zbędnej zwłoki </w:t>
      </w:r>
      <w:r w:rsidR="002C5931">
        <w:rPr>
          <w:rFonts w:cs="Arial"/>
          <w:szCs w:val="20"/>
        </w:rPr>
        <w:t>Beneficjentowi</w:t>
      </w:r>
      <w:r w:rsidR="00606FDB" w:rsidRPr="00DE1C31">
        <w:rPr>
          <w:rFonts w:cs="Arial"/>
          <w:szCs w:val="20"/>
        </w:rPr>
        <w:t>.</w:t>
      </w:r>
    </w:p>
    <w:p w14:paraId="7C3AAB0C" w14:textId="17B67904" w:rsidR="00606FDB" w:rsidRPr="003E6313" w:rsidRDefault="00606FDB"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trakcie rozpatrywania zastrzeżeń</w:t>
      </w:r>
      <w:r w:rsidR="003E6313">
        <w:rPr>
          <w:rFonts w:cs="Arial"/>
          <w:szCs w:val="20"/>
        </w:rPr>
        <w:t xml:space="preserve">, </w:t>
      </w:r>
      <w:r w:rsidR="00B80027" w:rsidRPr="003E6313">
        <w:rPr>
          <w:rFonts w:cs="Arial"/>
          <w:szCs w:val="20"/>
        </w:rPr>
        <w:t>Centrum</w:t>
      </w:r>
      <w:r w:rsidRPr="003E6313">
        <w:rPr>
          <w:rFonts w:cs="Arial"/>
          <w:szCs w:val="20"/>
        </w:rPr>
        <w:t xml:space="preserve"> ma prawo przeprowadzić dodatkowe czynności kontrolne lub żądać przedstawienia dokumentów lub złożenia dodatkowych wyjaśnień na piśmie</w:t>
      </w:r>
      <w:r w:rsidR="00D06135" w:rsidRPr="003E6313">
        <w:rPr>
          <w:rFonts w:cs="Arial"/>
          <w:szCs w:val="20"/>
        </w:rPr>
        <w:t xml:space="preserve"> lub </w:t>
      </w:r>
      <w:r w:rsidR="003E6313">
        <w:rPr>
          <w:rFonts w:cs="Arial"/>
          <w:szCs w:val="20"/>
        </w:rPr>
        <w:br/>
      </w:r>
      <w:r w:rsidR="00D06135" w:rsidRPr="003E6313">
        <w:rPr>
          <w:rFonts w:cs="Arial"/>
          <w:szCs w:val="20"/>
        </w:rPr>
        <w:t>w formie elektronicznej</w:t>
      </w:r>
      <w:r w:rsidRPr="003E6313">
        <w:rPr>
          <w:rFonts w:cs="Arial"/>
          <w:szCs w:val="20"/>
        </w:rPr>
        <w:t>.</w:t>
      </w:r>
    </w:p>
    <w:p w14:paraId="71C0DF1F" w14:textId="3289A0A8" w:rsidR="00606FDB" w:rsidRPr="00DE1C31" w:rsidRDefault="00606FDB"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szCs w:val="20"/>
        </w:rPr>
        <w:t xml:space="preserve">Zastrzeżenia, o których mowa </w:t>
      </w:r>
      <w:r w:rsidRPr="00F07A43">
        <w:rPr>
          <w:rFonts w:cs="Arial"/>
          <w:szCs w:val="20"/>
        </w:rPr>
        <w:t xml:space="preserve">w ust. </w:t>
      </w:r>
      <w:r w:rsidR="005D6F59" w:rsidRPr="00F07A43">
        <w:rPr>
          <w:rFonts w:cs="Arial"/>
          <w:szCs w:val="20"/>
        </w:rPr>
        <w:t>10</w:t>
      </w:r>
      <w:r w:rsidRPr="00F07A43">
        <w:rPr>
          <w:rFonts w:cs="Arial"/>
          <w:szCs w:val="20"/>
        </w:rPr>
        <w:t>, mogą</w:t>
      </w:r>
      <w:r w:rsidRPr="00DE1C31">
        <w:rPr>
          <w:rFonts w:cs="Arial"/>
          <w:szCs w:val="20"/>
        </w:rPr>
        <w:t xml:space="preserve"> zostać w każdym czasie wycofane. Zastrzeżenia, które </w:t>
      </w:r>
      <w:r w:rsidRPr="00DE1C31">
        <w:rPr>
          <w:rFonts w:cs="Arial"/>
          <w:color w:val="000000" w:themeColor="text1"/>
          <w:szCs w:val="20"/>
        </w:rPr>
        <w:t>zostały wycofane, pozostawia się bez rozpatrzenia.</w:t>
      </w:r>
    </w:p>
    <w:p w14:paraId="36474C15" w14:textId="1F2011DA" w:rsidR="004448B5" w:rsidRPr="00DE1C31" w:rsidRDefault="004448B5"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W przypadku odmowy podpisania </w:t>
      </w:r>
      <w:r w:rsidR="00972410">
        <w:rPr>
          <w:rFonts w:cs="Arial"/>
          <w:color w:val="000000" w:themeColor="text1"/>
        </w:rPr>
        <w:t xml:space="preserve">protokołu </w:t>
      </w:r>
      <w:r w:rsidR="003E6313">
        <w:rPr>
          <w:rFonts w:cs="Arial"/>
          <w:color w:val="000000" w:themeColor="text1"/>
        </w:rPr>
        <w:t xml:space="preserve">z kontroli, </w:t>
      </w:r>
      <w:r w:rsidR="00972410">
        <w:rPr>
          <w:rFonts w:cs="Arial"/>
          <w:color w:val="000000" w:themeColor="text1"/>
        </w:rPr>
        <w:t>Beneficjent</w:t>
      </w:r>
      <w:r w:rsidRPr="00DE1C31">
        <w:rPr>
          <w:rFonts w:cs="Arial"/>
          <w:color w:val="000000" w:themeColor="text1"/>
        </w:rPr>
        <w:t xml:space="preserve"> przekazuje pisemne uzasadnienie wraz z 1 egzemplarzem niepodpisanego protokołu </w:t>
      </w:r>
      <w:r w:rsidR="003E6313">
        <w:rPr>
          <w:rFonts w:cs="Arial"/>
          <w:color w:val="000000" w:themeColor="text1"/>
        </w:rPr>
        <w:t xml:space="preserve">z kontroli, </w:t>
      </w:r>
      <w:r w:rsidRPr="00DE1C31">
        <w:rPr>
          <w:rFonts w:cs="Arial"/>
          <w:color w:val="000000" w:themeColor="text1"/>
        </w:rPr>
        <w:t>w terminie 14 dni</w:t>
      </w:r>
      <w:r w:rsidR="003E6313" w:rsidRPr="003E6313">
        <w:rPr>
          <w:rFonts w:cs="Arial"/>
          <w:color w:val="000000" w:themeColor="text1"/>
        </w:rPr>
        <w:t xml:space="preserve"> od dnia odebrania przez </w:t>
      </w:r>
      <w:r w:rsidR="003E6313">
        <w:rPr>
          <w:rFonts w:cs="Arial"/>
          <w:color w:val="000000" w:themeColor="text1"/>
        </w:rPr>
        <w:t xml:space="preserve">Beneficjenta </w:t>
      </w:r>
      <w:r w:rsidR="003E6313" w:rsidRPr="003E6313">
        <w:rPr>
          <w:rFonts w:cs="Arial"/>
          <w:color w:val="000000" w:themeColor="text1"/>
        </w:rPr>
        <w:t>protokołu z kontroli.</w:t>
      </w:r>
    </w:p>
    <w:p w14:paraId="0F3C9A88" w14:textId="054B660D" w:rsidR="00606FDB" w:rsidRPr="00DE1C31" w:rsidRDefault="00B80027"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rFonts w:cs="Arial"/>
          <w:color w:val="000000" w:themeColor="text1"/>
          <w:szCs w:val="20"/>
        </w:rPr>
        <w:t>Centrum</w:t>
      </w:r>
      <w:r w:rsidR="00606FDB" w:rsidRPr="00DE1C31">
        <w:rPr>
          <w:rFonts w:cs="Arial"/>
          <w:color w:val="000000" w:themeColor="text1"/>
          <w:szCs w:val="20"/>
        </w:rPr>
        <w:t xml:space="preserve">, po rozpatrzeniu </w:t>
      </w:r>
      <w:r w:rsidR="00C94168" w:rsidRPr="00DE1C31">
        <w:rPr>
          <w:rFonts w:cs="Arial"/>
          <w:color w:val="000000" w:themeColor="text1"/>
          <w:szCs w:val="20"/>
        </w:rPr>
        <w:t>zastrzeżeń, sporządza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 xml:space="preserve">wnioski </w:t>
      </w:r>
      <w:r w:rsidR="00C94168" w:rsidRPr="00DE1C31">
        <w:rPr>
          <w:rFonts w:cs="Arial"/>
          <w:color w:val="000000" w:themeColor="text1"/>
          <w:szCs w:val="20"/>
        </w:rPr>
        <w:t>z kontroli, zawierając</w:t>
      </w:r>
      <w:r w:rsidR="00410F20" w:rsidRPr="00DE1C31">
        <w:rPr>
          <w:rFonts w:cs="Arial"/>
          <w:color w:val="000000" w:themeColor="text1"/>
          <w:szCs w:val="20"/>
        </w:rPr>
        <w:t>e</w:t>
      </w:r>
      <w:r w:rsidR="00606FDB" w:rsidRPr="00DE1C31">
        <w:rPr>
          <w:rFonts w:cs="Arial"/>
          <w:color w:val="000000" w:themeColor="text1"/>
          <w:szCs w:val="20"/>
        </w:rPr>
        <w:t xml:space="preserve"> skorygowane ustalenia kontroli lub pisemne stanowisko wobec zgłoszonych zastrzeżeń wraz </w:t>
      </w:r>
      <w:r w:rsidR="00DB3E42">
        <w:rPr>
          <w:rFonts w:cs="Arial"/>
          <w:color w:val="000000" w:themeColor="text1"/>
          <w:szCs w:val="20"/>
        </w:rPr>
        <w:br/>
      </w:r>
      <w:r w:rsidR="00606FDB" w:rsidRPr="00DE1C31">
        <w:rPr>
          <w:rFonts w:cs="Arial"/>
          <w:color w:val="000000" w:themeColor="text1"/>
          <w:szCs w:val="20"/>
        </w:rPr>
        <w:t>z uzasadnieniem odmowy s</w:t>
      </w:r>
      <w:r w:rsidR="00C94168" w:rsidRPr="00DE1C31">
        <w:rPr>
          <w:rFonts w:cs="Arial"/>
          <w:color w:val="000000" w:themeColor="text1"/>
          <w:szCs w:val="20"/>
        </w:rPr>
        <w:t>korygowania ustaleń. Ostateczn</w:t>
      </w:r>
      <w:r w:rsidR="00410F20" w:rsidRPr="00DE1C31">
        <w:rPr>
          <w:rFonts w:cs="Arial"/>
          <w:color w:val="000000" w:themeColor="text1"/>
          <w:szCs w:val="20"/>
        </w:rPr>
        <w:t>e</w:t>
      </w:r>
      <w:r w:rsidR="00C94168" w:rsidRPr="00DE1C31">
        <w:rPr>
          <w:rFonts w:cs="Arial"/>
          <w:color w:val="000000" w:themeColor="text1"/>
          <w:szCs w:val="20"/>
        </w:rPr>
        <w:t xml:space="preserve"> </w:t>
      </w:r>
      <w:r w:rsidR="00410F20" w:rsidRPr="00DE1C31">
        <w:rPr>
          <w:rFonts w:cs="Arial"/>
          <w:color w:val="000000" w:themeColor="text1"/>
          <w:szCs w:val="20"/>
        </w:rPr>
        <w:t>wnioski</w:t>
      </w:r>
      <w:r w:rsidR="00C94168" w:rsidRPr="00DE1C31">
        <w:rPr>
          <w:rFonts w:cs="Arial"/>
          <w:color w:val="000000" w:themeColor="text1"/>
          <w:szCs w:val="20"/>
        </w:rPr>
        <w:t xml:space="preserve"> z kontroli </w:t>
      </w:r>
      <w:r w:rsidR="00410F20" w:rsidRPr="00DE1C31">
        <w:rPr>
          <w:rFonts w:cs="Arial"/>
          <w:color w:val="000000" w:themeColor="text1"/>
          <w:szCs w:val="20"/>
        </w:rPr>
        <w:t>są</w:t>
      </w:r>
      <w:r w:rsidR="00C94168" w:rsidRPr="00DE1C31">
        <w:rPr>
          <w:rFonts w:cs="Arial"/>
          <w:color w:val="000000" w:themeColor="text1"/>
          <w:szCs w:val="20"/>
        </w:rPr>
        <w:t xml:space="preserve"> przekazywan</w:t>
      </w:r>
      <w:r w:rsidR="00410F20" w:rsidRPr="00DE1C31">
        <w:rPr>
          <w:rFonts w:cs="Arial"/>
          <w:color w:val="000000" w:themeColor="text1"/>
          <w:szCs w:val="20"/>
        </w:rPr>
        <w:t>e</w:t>
      </w:r>
      <w:r w:rsidR="00606FDB" w:rsidRPr="00DE1C31">
        <w:rPr>
          <w:rFonts w:cs="Arial"/>
          <w:color w:val="000000" w:themeColor="text1"/>
          <w:szCs w:val="20"/>
        </w:rPr>
        <w:t xml:space="preserve"> </w:t>
      </w:r>
      <w:r w:rsidR="002C5931">
        <w:rPr>
          <w:rFonts w:cs="Arial"/>
          <w:color w:val="000000" w:themeColor="text1"/>
          <w:szCs w:val="20"/>
        </w:rPr>
        <w:t>Beneficjentowi</w:t>
      </w:r>
      <w:r w:rsidR="00E86857" w:rsidRPr="00DE1C31">
        <w:rPr>
          <w:rFonts w:cs="Arial"/>
          <w:color w:val="000000" w:themeColor="text1"/>
          <w:szCs w:val="20"/>
        </w:rPr>
        <w:t>.</w:t>
      </w:r>
    </w:p>
    <w:p w14:paraId="23010709" w14:textId="26130AA7" w:rsidR="00E86857" w:rsidRPr="00DE1C31" w:rsidRDefault="00410F20"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Wnioski</w:t>
      </w:r>
      <w:r w:rsidR="00C94168" w:rsidRPr="00DE1C31">
        <w:rPr>
          <w:rFonts w:cs="Arial"/>
          <w:color w:val="000000" w:themeColor="text1"/>
          <w:szCs w:val="20"/>
        </w:rPr>
        <w:t xml:space="preserve"> z kontroli</w:t>
      </w:r>
      <w:r w:rsidR="00E86857" w:rsidRPr="00DE1C31">
        <w:rPr>
          <w:rFonts w:cs="Arial"/>
          <w:color w:val="000000" w:themeColor="text1"/>
          <w:szCs w:val="20"/>
        </w:rPr>
        <w:t xml:space="preserve"> w razie potrzeby uzupełnia się o zalecenia pokontrolne lub rekomendacje. </w:t>
      </w:r>
      <w:r w:rsidRPr="00DE1C31">
        <w:rPr>
          <w:rFonts w:cs="Arial"/>
          <w:color w:val="000000" w:themeColor="text1"/>
          <w:szCs w:val="20"/>
        </w:rPr>
        <w:t xml:space="preserve">Wnioski </w:t>
      </w:r>
      <w:r w:rsidR="00C94168" w:rsidRPr="00DE1C31">
        <w:rPr>
          <w:rFonts w:cs="Arial"/>
          <w:color w:val="000000" w:themeColor="text1"/>
          <w:szCs w:val="20"/>
        </w:rPr>
        <w:t>z kontroli</w:t>
      </w:r>
      <w:r w:rsidR="00E86857" w:rsidRPr="00DE1C31">
        <w:rPr>
          <w:rFonts w:cs="Arial"/>
          <w:color w:val="000000" w:themeColor="text1"/>
          <w:szCs w:val="20"/>
        </w:rPr>
        <w:t xml:space="preserve"> zawiera</w:t>
      </w:r>
      <w:r w:rsidR="00F76ECB" w:rsidRPr="00DE1C31">
        <w:rPr>
          <w:rFonts w:cs="Arial"/>
          <w:color w:val="000000" w:themeColor="text1"/>
          <w:szCs w:val="20"/>
        </w:rPr>
        <w:t>ją</w:t>
      </w:r>
      <w:r w:rsidR="00E86857" w:rsidRPr="00DE1C31">
        <w:rPr>
          <w:rFonts w:cs="Arial"/>
          <w:color w:val="000000" w:themeColor="text1"/>
          <w:szCs w:val="20"/>
        </w:rPr>
        <w:t xml:space="preserve"> termin przekazania </w:t>
      </w:r>
      <w:r w:rsidR="00B80027">
        <w:rPr>
          <w:rFonts w:cs="Arial"/>
          <w:color w:val="000000" w:themeColor="text1"/>
          <w:szCs w:val="20"/>
        </w:rPr>
        <w:t>Centrum</w:t>
      </w:r>
      <w:r w:rsidR="00E86857" w:rsidRPr="00DE1C31">
        <w:rPr>
          <w:rFonts w:cs="Arial"/>
          <w:color w:val="000000" w:themeColor="text1"/>
          <w:szCs w:val="20"/>
        </w:rPr>
        <w:t xml:space="preserve"> informacji o sposobie wykonania zaleceń pokontrolnych</w:t>
      </w:r>
      <w:r w:rsidR="00FF3100" w:rsidRPr="00DE1C31">
        <w:rPr>
          <w:rFonts w:cs="Arial"/>
          <w:color w:val="000000" w:themeColor="text1"/>
          <w:szCs w:val="20"/>
        </w:rPr>
        <w:t xml:space="preserve"> lub wykorzystania rekomendacji</w:t>
      </w:r>
      <w:r w:rsidR="00E86857" w:rsidRPr="00DE1C31">
        <w:rPr>
          <w:rFonts w:cs="Arial"/>
          <w:color w:val="000000" w:themeColor="text1"/>
          <w:szCs w:val="20"/>
        </w:rPr>
        <w:t>. Termin wyznacza się, uwzględniając charakter tych zaleceń lub rekomendacji.</w:t>
      </w:r>
    </w:p>
    <w:p w14:paraId="79779D83" w14:textId="06346D10" w:rsidR="00E86857" w:rsidRPr="00DE1C31" w:rsidRDefault="00C94168"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Do ostateczn</w:t>
      </w:r>
      <w:r w:rsidR="00410F20" w:rsidRPr="00DE1C31">
        <w:rPr>
          <w:rFonts w:cs="Arial"/>
          <w:color w:val="000000" w:themeColor="text1"/>
          <w:szCs w:val="20"/>
        </w:rPr>
        <w:t>ych</w:t>
      </w:r>
      <w:r w:rsidRPr="00DE1C31">
        <w:rPr>
          <w:rFonts w:cs="Arial"/>
          <w:color w:val="000000" w:themeColor="text1"/>
          <w:szCs w:val="20"/>
        </w:rPr>
        <w:t xml:space="preserve"> </w:t>
      </w:r>
      <w:r w:rsidR="00410F20" w:rsidRPr="00DE1C31">
        <w:rPr>
          <w:rFonts w:cs="Arial"/>
          <w:color w:val="000000" w:themeColor="text1"/>
          <w:szCs w:val="20"/>
        </w:rPr>
        <w:t>wniosków</w:t>
      </w:r>
      <w:r w:rsidRPr="00DE1C31">
        <w:rPr>
          <w:rFonts w:cs="Arial"/>
          <w:color w:val="000000" w:themeColor="text1"/>
          <w:szCs w:val="20"/>
        </w:rPr>
        <w:t xml:space="preserve"> z kontroli </w:t>
      </w:r>
      <w:r w:rsidR="00E86857" w:rsidRPr="00DE1C31">
        <w:rPr>
          <w:rFonts w:cs="Arial"/>
          <w:color w:val="000000" w:themeColor="text1"/>
          <w:szCs w:val="20"/>
        </w:rPr>
        <w:t>nie przysługuje możliwość złożenia zastrzeżeń.</w:t>
      </w:r>
    </w:p>
    <w:p w14:paraId="2448B7D6" w14:textId="27B454BA" w:rsidR="004448B5" w:rsidRPr="00DE1C31" w:rsidRDefault="004448B5" w:rsidP="00C5350F">
      <w:pPr>
        <w:numPr>
          <w:ilvl w:val="0"/>
          <w:numId w:val="3"/>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 xml:space="preserve">Złożenie przez </w:t>
      </w:r>
      <w:r w:rsidR="002C5931">
        <w:rPr>
          <w:rFonts w:cs="Arial"/>
          <w:color w:val="000000" w:themeColor="text1"/>
          <w:szCs w:val="20"/>
        </w:rPr>
        <w:t>Beneficjenta</w:t>
      </w:r>
      <w:r w:rsidR="00E221D1" w:rsidRPr="00DE1C31">
        <w:rPr>
          <w:rFonts w:cs="Arial"/>
          <w:color w:val="000000" w:themeColor="text1"/>
          <w:szCs w:val="20"/>
        </w:rPr>
        <w:t xml:space="preserve"> </w:t>
      </w:r>
      <w:r w:rsidRPr="00DE1C31">
        <w:rPr>
          <w:rFonts w:cs="Arial"/>
          <w:color w:val="000000" w:themeColor="text1"/>
          <w:szCs w:val="20"/>
        </w:rPr>
        <w:t xml:space="preserve">zastrzeżeń, o których mowa </w:t>
      </w:r>
      <w:r w:rsidRPr="00F07A43">
        <w:rPr>
          <w:rFonts w:cs="Arial"/>
          <w:color w:val="000000" w:themeColor="text1"/>
          <w:szCs w:val="20"/>
        </w:rPr>
        <w:t>w ust. 10 lub</w:t>
      </w:r>
      <w:r w:rsidRPr="00DE1C31">
        <w:rPr>
          <w:rFonts w:cs="Arial"/>
          <w:color w:val="000000" w:themeColor="text1"/>
          <w:szCs w:val="20"/>
        </w:rPr>
        <w:t xml:space="preserve"> odmowa podpisania protokołu nie wstrzymuje obowiązku realizacji zaleceń</w:t>
      </w:r>
      <w:r w:rsidR="00100173" w:rsidRPr="00DE1C31">
        <w:rPr>
          <w:rFonts w:cs="Arial"/>
          <w:color w:val="000000" w:themeColor="text1"/>
          <w:szCs w:val="20"/>
        </w:rPr>
        <w:t>.</w:t>
      </w:r>
    </w:p>
    <w:p w14:paraId="7CE2A219" w14:textId="00084692" w:rsidR="00E86857" w:rsidRPr="00DE1C31" w:rsidRDefault="002C5931"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Beneficjent</w:t>
      </w:r>
      <w:r w:rsidR="00E86857" w:rsidRPr="00DE1C31">
        <w:rPr>
          <w:rFonts w:cs="Arial"/>
          <w:szCs w:val="20"/>
        </w:rPr>
        <w:t xml:space="preserve"> w wyznaczonym terminie informuje </w:t>
      </w:r>
      <w:r w:rsidR="00B80027">
        <w:rPr>
          <w:rFonts w:cs="Arial"/>
          <w:szCs w:val="20"/>
        </w:rPr>
        <w:t>Centrum</w:t>
      </w:r>
      <w:r w:rsidR="00E86857" w:rsidRPr="00DE1C31">
        <w:rPr>
          <w:rFonts w:cs="Arial"/>
          <w:szCs w:val="20"/>
        </w:rPr>
        <w:t xml:space="preserve"> o sposobie wykonania zaleceń pokontrolnych lub rekomendacji.</w:t>
      </w:r>
    </w:p>
    <w:p w14:paraId="1D718E7F" w14:textId="35ED5454" w:rsidR="00247DE8" w:rsidRPr="00DE1C31" w:rsidRDefault="00247DE8"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zastrzeżeń, co do prawidłowości poniesienia wydatków kwalifikujących się do objęcia wsparciem lub sposobu realizacji Umowy, </w:t>
      </w:r>
      <w:r w:rsidR="000A0B57" w:rsidRPr="00DE1C31">
        <w:rPr>
          <w:rFonts w:cs="Arial"/>
          <w:szCs w:val="20"/>
        </w:rPr>
        <w:t xml:space="preserve">Centrum </w:t>
      </w:r>
      <w:r w:rsidRPr="00DE1C31">
        <w:rPr>
          <w:rFonts w:cs="Arial"/>
          <w:szCs w:val="20"/>
        </w:rPr>
        <w:t>p</w:t>
      </w:r>
      <w:r w:rsidR="002651ED" w:rsidRPr="00DE1C31">
        <w:rPr>
          <w:rFonts w:cs="Arial"/>
          <w:szCs w:val="20"/>
        </w:rPr>
        <w:t xml:space="preserve">isemnie informuje o tym fakcie </w:t>
      </w:r>
      <w:r w:rsidR="002C5931">
        <w:rPr>
          <w:rFonts w:cs="Arial"/>
          <w:szCs w:val="20"/>
        </w:rPr>
        <w:t>Beneficjenta</w:t>
      </w:r>
      <w:r w:rsidR="007B2475" w:rsidRPr="00DE1C31">
        <w:rPr>
          <w:rFonts w:cs="Arial"/>
          <w:szCs w:val="20"/>
        </w:rPr>
        <w:t xml:space="preserve"> </w:t>
      </w:r>
      <w:r w:rsidRPr="00DE1C31">
        <w:rPr>
          <w:rFonts w:cs="Arial"/>
          <w:szCs w:val="20"/>
        </w:rPr>
        <w:t>oraz jest uprawnion</w:t>
      </w:r>
      <w:r w:rsidR="00EF1B53" w:rsidRPr="00DE1C31">
        <w:rPr>
          <w:rFonts w:cs="Arial"/>
          <w:szCs w:val="20"/>
        </w:rPr>
        <w:t>e</w:t>
      </w:r>
      <w:r w:rsidRPr="00DE1C31">
        <w:rPr>
          <w:rFonts w:cs="Arial"/>
          <w:szCs w:val="20"/>
        </w:rPr>
        <w:t xml:space="preserve"> do wstrzymania wypłaty dofinansowania do czasu ostatecznego wyjaśnienia zastrzeżeń.</w:t>
      </w:r>
    </w:p>
    <w:p w14:paraId="287469E4" w14:textId="6DC5E21F" w:rsidR="00247DE8" w:rsidRPr="00DE1C31" w:rsidRDefault="00247DE8"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podczas kontroli badającej prawidłowość poniesionych </w:t>
      </w:r>
      <w:r w:rsidR="006F02D7">
        <w:rPr>
          <w:rFonts w:cs="Arial"/>
          <w:szCs w:val="20"/>
        </w:rPr>
        <w:t>kosztów</w:t>
      </w:r>
      <w:r w:rsidR="006F02D7" w:rsidRPr="00DE1C31">
        <w:rPr>
          <w:rFonts w:cs="Arial"/>
          <w:szCs w:val="20"/>
        </w:rPr>
        <w:t xml:space="preserve"> </w:t>
      </w:r>
      <w:r w:rsidRPr="00DE1C31">
        <w:rPr>
          <w:rFonts w:cs="Arial"/>
          <w:szCs w:val="20"/>
        </w:rPr>
        <w:t xml:space="preserve">kwalifikujących </w:t>
      </w:r>
      <w:r w:rsidR="006863F2">
        <w:rPr>
          <w:rFonts w:cs="Arial"/>
          <w:szCs w:val="20"/>
        </w:rPr>
        <w:br/>
      </w:r>
      <w:r w:rsidRPr="00DE1C31">
        <w:rPr>
          <w:rFonts w:cs="Arial"/>
          <w:szCs w:val="20"/>
        </w:rPr>
        <w:t xml:space="preserve">się do objęcia wsparciem stwierdzone zostaną nieprawidłowości, </w:t>
      </w:r>
      <w:r w:rsidR="000A0B57" w:rsidRPr="00DE1C31">
        <w:rPr>
          <w:rFonts w:cs="Arial"/>
          <w:szCs w:val="20"/>
        </w:rPr>
        <w:t>Centrum</w:t>
      </w:r>
      <w:r w:rsidRPr="00DE1C31">
        <w:rPr>
          <w:rFonts w:cs="Arial"/>
          <w:szCs w:val="20"/>
        </w:rPr>
        <w:t xml:space="preserve">, </w:t>
      </w:r>
      <w:r w:rsidR="00443D78" w:rsidRPr="00DE1C31">
        <w:rPr>
          <w:rFonts w:cs="Arial"/>
          <w:szCs w:val="20"/>
        </w:rPr>
        <w:t xml:space="preserve">instytucja </w:t>
      </w:r>
      <w:r w:rsidRPr="00DE1C31">
        <w:rPr>
          <w:rFonts w:cs="Arial"/>
          <w:szCs w:val="20"/>
        </w:rPr>
        <w:t xml:space="preserve">przez </w:t>
      </w:r>
      <w:r w:rsidR="006863F2">
        <w:rPr>
          <w:rFonts w:cs="Arial"/>
          <w:szCs w:val="20"/>
        </w:rPr>
        <w:br/>
      </w:r>
      <w:r w:rsidRPr="00DE1C31">
        <w:rPr>
          <w:rFonts w:cs="Arial"/>
          <w:szCs w:val="20"/>
        </w:rPr>
        <w:t>nią upoważnion</w:t>
      </w:r>
      <w:r w:rsidR="00443D78" w:rsidRPr="00DE1C31">
        <w:rPr>
          <w:rFonts w:cs="Arial"/>
          <w:szCs w:val="20"/>
        </w:rPr>
        <w:t>a</w:t>
      </w:r>
      <w:r w:rsidRPr="00DE1C31">
        <w:rPr>
          <w:rFonts w:cs="Arial"/>
          <w:szCs w:val="20"/>
        </w:rPr>
        <w:t xml:space="preserve"> lub inna instytucja uprawniona do przeprowadzenia kontroli na podstawie odrębnych przepisów, mogą przeprowadzić kontrolę mającą na celu ponowne sprawdzenie kwalifikowalności </w:t>
      </w:r>
      <w:r w:rsidR="00292317" w:rsidRPr="00DE1C31">
        <w:rPr>
          <w:rFonts w:cs="Arial"/>
          <w:szCs w:val="20"/>
        </w:rPr>
        <w:t xml:space="preserve">kosztów </w:t>
      </w:r>
      <w:r w:rsidRPr="00DE1C31">
        <w:rPr>
          <w:rFonts w:cs="Arial"/>
          <w:szCs w:val="20"/>
        </w:rPr>
        <w:t>oraz prawidłowości sposobu realizacji Umowy.</w:t>
      </w:r>
    </w:p>
    <w:p w14:paraId="150F1BCF" w14:textId="341DF448" w:rsidR="00247DE8" w:rsidRPr="00DE1C31" w:rsidRDefault="00247DE8"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w:t>
      </w:r>
      <w:r w:rsidR="00AC17E5" w:rsidRPr="00DE1C31">
        <w:rPr>
          <w:rFonts w:cs="Arial"/>
          <w:szCs w:val="20"/>
        </w:rPr>
        <w:t>P</w:t>
      </w:r>
      <w:r w:rsidRPr="00DE1C31">
        <w:rPr>
          <w:rFonts w:cs="Arial"/>
          <w:szCs w:val="20"/>
        </w:rPr>
        <w:t xml:space="preserve">rojektu na miejscu, </w:t>
      </w:r>
      <w:r w:rsidR="000A0B57" w:rsidRPr="00DE1C31">
        <w:rPr>
          <w:rFonts w:cs="Arial"/>
          <w:szCs w:val="20"/>
        </w:rPr>
        <w:t xml:space="preserve">Centrum </w:t>
      </w:r>
      <w:r w:rsidRPr="00DE1C31">
        <w:rPr>
          <w:rFonts w:cs="Arial"/>
          <w:szCs w:val="20"/>
        </w:rPr>
        <w:t>lub inna instytucja uprawniona do przeprowadzenia kontroli na podstawie odrębnych przepisó</w:t>
      </w:r>
      <w:r w:rsidR="002651ED" w:rsidRPr="00DE1C31">
        <w:rPr>
          <w:rFonts w:cs="Arial"/>
          <w:szCs w:val="20"/>
        </w:rPr>
        <w:t xml:space="preserve">w, </w:t>
      </w:r>
      <w:r w:rsidR="00C94168" w:rsidRPr="00DE1C31">
        <w:rPr>
          <w:rFonts w:cs="Arial"/>
          <w:szCs w:val="20"/>
        </w:rPr>
        <w:t xml:space="preserve">może dokonać </w:t>
      </w:r>
      <w:r w:rsidR="002651ED" w:rsidRPr="00DE1C31">
        <w:rPr>
          <w:rFonts w:cs="Arial"/>
          <w:szCs w:val="20"/>
        </w:rPr>
        <w:t>sprawdz</w:t>
      </w:r>
      <w:r w:rsidR="00C94168" w:rsidRPr="00DE1C31">
        <w:rPr>
          <w:rFonts w:cs="Arial"/>
          <w:szCs w:val="20"/>
        </w:rPr>
        <w:t>enia</w:t>
      </w:r>
      <w:r w:rsidR="00BE08A6">
        <w:rPr>
          <w:rFonts w:cs="Arial"/>
          <w:szCs w:val="20"/>
        </w:rPr>
        <w:t xml:space="preserve"> czy</w:t>
      </w:r>
      <w:r w:rsidR="002C5931" w:rsidRPr="002C5931">
        <w:rPr>
          <w:rFonts w:cs="Arial"/>
          <w:szCs w:val="20"/>
        </w:rPr>
        <w:t xml:space="preserve"> </w:t>
      </w:r>
      <w:r w:rsidR="002C5931">
        <w:rPr>
          <w:rFonts w:cs="Arial"/>
          <w:szCs w:val="20"/>
        </w:rPr>
        <w:t>Beneficjent</w:t>
      </w:r>
      <w:r w:rsidRPr="00DE1C31">
        <w:rPr>
          <w:rFonts w:cs="Arial"/>
          <w:szCs w:val="20"/>
        </w:rPr>
        <w:t xml:space="preserve"> nie nabył prawa do pomniejszenia kwoty podatku od towarów i usług (VAT) o VAT naliczony.</w:t>
      </w:r>
    </w:p>
    <w:p w14:paraId="7FAA8EB7" w14:textId="77777777" w:rsidR="005028E6" w:rsidRPr="00DE1C31" w:rsidRDefault="005028E6"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trakcie kontroli na miejscu instytucja uprawniona do przeprowadzenia kontroli może zweryfikować prawidłowość zastosowania stawki ryczałtowej, zgodnie z limitem kosztów </w:t>
      </w:r>
      <w:r w:rsidR="00F74B25" w:rsidRPr="00DE1C31">
        <w:rPr>
          <w:rFonts w:cs="Arial"/>
          <w:szCs w:val="20"/>
        </w:rPr>
        <w:t>objętych stawką</w:t>
      </w:r>
      <w:r w:rsidRPr="00DE1C31">
        <w:rPr>
          <w:rFonts w:cs="Arial"/>
          <w:szCs w:val="20"/>
        </w:rPr>
        <w:t xml:space="preserve"> ryczałt</w:t>
      </w:r>
      <w:r w:rsidR="00F74B25" w:rsidRPr="00DE1C31">
        <w:rPr>
          <w:rFonts w:cs="Arial"/>
          <w:szCs w:val="20"/>
        </w:rPr>
        <w:t>ową</w:t>
      </w:r>
      <w:r w:rsidRPr="00DE1C31">
        <w:rPr>
          <w:rFonts w:cs="Arial"/>
          <w:szCs w:val="20"/>
        </w:rPr>
        <w:t>.</w:t>
      </w:r>
    </w:p>
    <w:p w14:paraId="4D31FD5D" w14:textId="349CD2CB" w:rsidR="00247DE8" w:rsidRPr="00DE1C31" w:rsidRDefault="00247DE8" w:rsidP="00C5350F">
      <w:pPr>
        <w:numPr>
          <w:ilvl w:val="0"/>
          <w:numId w:val="3"/>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powzięcia przez </w:t>
      </w:r>
      <w:r w:rsidR="005179AB" w:rsidRPr="00DE1C31">
        <w:rPr>
          <w:rFonts w:cs="Arial"/>
          <w:szCs w:val="20"/>
        </w:rPr>
        <w:t>Centrum</w:t>
      </w:r>
      <w:r w:rsidRPr="00DE1C31">
        <w:rPr>
          <w:rFonts w:cs="Arial"/>
          <w:szCs w:val="20"/>
        </w:rPr>
        <w:t xml:space="preserve"> informacji o podejrzeniu powstania nieprawidłowości </w:t>
      </w:r>
      <w:r w:rsidR="00DB3E42">
        <w:rPr>
          <w:rFonts w:cs="Arial"/>
          <w:szCs w:val="20"/>
        </w:rPr>
        <w:br/>
      </w:r>
      <w:r w:rsidRPr="00DE1C31">
        <w:rPr>
          <w:rFonts w:cs="Arial"/>
          <w:szCs w:val="20"/>
        </w:rPr>
        <w:t xml:space="preserve">w realizacji </w:t>
      </w:r>
      <w:r w:rsidR="00AC17E5" w:rsidRPr="00DE1C31">
        <w:rPr>
          <w:rFonts w:cs="Arial"/>
          <w:szCs w:val="20"/>
        </w:rPr>
        <w:t>P</w:t>
      </w:r>
      <w:r w:rsidRPr="00DE1C31">
        <w:rPr>
          <w:rFonts w:cs="Arial"/>
          <w:szCs w:val="20"/>
        </w:rPr>
        <w:t>rojektu lub wystąpienia innyc</w:t>
      </w:r>
      <w:r w:rsidR="002651ED" w:rsidRPr="00DE1C31">
        <w:rPr>
          <w:rFonts w:cs="Arial"/>
          <w:szCs w:val="20"/>
        </w:rPr>
        <w:t xml:space="preserve">h istotnych uchybień ze strony </w:t>
      </w:r>
      <w:r w:rsidR="002C5931">
        <w:rPr>
          <w:rFonts w:cs="Arial"/>
          <w:szCs w:val="20"/>
        </w:rPr>
        <w:t>Beneficjenta</w:t>
      </w:r>
      <w:r w:rsidRPr="00DE1C31">
        <w:rPr>
          <w:rFonts w:cs="Arial"/>
          <w:szCs w:val="20"/>
        </w:rPr>
        <w:t xml:space="preserve">, </w:t>
      </w:r>
      <w:r w:rsidR="005179AB" w:rsidRPr="00DE1C31">
        <w:rPr>
          <w:rFonts w:cs="Arial"/>
          <w:szCs w:val="20"/>
        </w:rPr>
        <w:t>Centrum</w:t>
      </w:r>
      <w:r w:rsidRPr="00DE1C31">
        <w:rPr>
          <w:rFonts w:cs="Arial"/>
          <w:szCs w:val="20"/>
        </w:rPr>
        <w:t xml:space="preserve"> lub inna upoważniona instytucja może przeprowadzić kontrolę doraźną bez  powiadomienia</w:t>
      </w:r>
      <w:r w:rsidR="00692B5F" w:rsidRPr="00DE1C31">
        <w:rPr>
          <w:rFonts w:cs="Arial"/>
          <w:szCs w:val="20"/>
        </w:rPr>
        <w:t xml:space="preserve">, o którym </w:t>
      </w:r>
      <w:r w:rsidR="00692B5F" w:rsidRPr="00F07A43">
        <w:rPr>
          <w:rFonts w:cs="Arial"/>
          <w:szCs w:val="20"/>
        </w:rPr>
        <w:t>mowa w ust.</w:t>
      </w:r>
      <w:r w:rsidR="00FB3E20" w:rsidRPr="00F07A43">
        <w:rPr>
          <w:rFonts w:cs="Arial"/>
          <w:szCs w:val="20"/>
        </w:rPr>
        <w:t>8</w:t>
      </w:r>
      <w:r w:rsidR="00FE7837" w:rsidRPr="00F07A43">
        <w:rPr>
          <w:rFonts w:cs="Arial"/>
          <w:szCs w:val="20"/>
        </w:rPr>
        <w:t>.</w:t>
      </w:r>
      <w:r w:rsidRPr="00DE1C31">
        <w:rPr>
          <w:rFonts w:cs="Arial"/>
          <w:szCs w:val="20"/>
        </w:rPr>
        <w:t xml:space="preserve"> </w:t>
      </w:r>
      <w:r w:rsidR="00C94168" w:rsidRPr="00DE1C31">
        <w:rPr>
          <w:rFonts w:cs="Arial"/>
          <w:szCs w:val="20"/>
        </w:rPr>
        <w:t xml:space="preserve">Kontrola doraźna może również wynikać z konieczności pilnego zbadania zaistniałych faktów lub zdarzeń. </w:t>
      </w:r>
      <w:r w:rsidRPr="00DE1C31">
        <w:rPr>
          <w:rFonts w:cs="Arial"/>
          <w:szCs w:val="20"/>
        </w:rPr>
        <w:t xml:space="preserve">Do przeprowadzenia kontroli doraźnej stosuje się </w:t>
      </w:r>
      <w:r w:rsidR="00ED606E" w:rsidRPr="00DE1C31">
        <w:rPr>
          <w:rFonts w:cs="Arial"/>
          <w:szCs w:val="20"/>
        </w:rPr>
        <w:t xml:space="preserve">odpowiednio </w:t>
      </w:r>
      <w:r w:rsidRPr="00DE1C31">
        <w:rPr>
          <w:rFonts w:cs="Arial"/>
          <w:szCs w:val="20"/>
        </w:rPr>
        <w:t xml:space="preserve">postanowienia </w:t>
      </w:r>
      <w:r w:rsidR="006863F2">
        <w:rPr>
          <w:rFonts w:cs="Arial"/>
          <w:szCs w:val="20"/>
        </w:rPr>
        <w:br/>
      </w:r>
      <w:r w:rsidR="00692B5F" w:rsidRPr="00F07A43">
        <w:rPr>
          <w:rFonts w:cs="Arial"/>
          <w:szCs w:val="20"/>
        </w:rPr>
        <w:t>ust. 1-</w:t>
      </w:r>
      <w:r w:rsidR="00FB3E20" w:rsidRPr="00F07A43">
        <w:rPr>
          <w:rFonts w:cs="Arial"/>
          <w:szCs w:val="20"/>
        </w:rPr>
        <w:t xml:space="preserve">7 </w:t>
      </w:r>
      <w:r w:rsidR="00ED606E" w:rsidRPr="00F07A43">
        <w:rPr>
          <w:rFonts w:cs="Arial"/>
          <w:szCs w:val="20"/>
        </w:rPr>
        <w:t xml:space="preserve">i </w:t>
      </w:r>
      <w:r w:rsidR="00FB3E20" w:rsidRPr="00F07A43">
        <w:rPr>
          <w:rFonts w:cs="Arial"/>
          <w:szCs w:val="20"/>
        </w:rPr>
        <w:t>9</w:t>
      </w:r>
      <w:r w:rsidR="00ED606E" w:rsidRPr="00F07A43">
        <w:rPr>
          <w:rFonts w:cs="Arial"/>
          <w:szCs w:val="20"/>
        </w:rPr>
        <w:t>-</w:t>
      </w:r>
      <w:r w:rsidR="00BF0AF7" w:rsidRPr="00F07A43">
        <w:rPr>
          <w:rFonts w:cs="Arial"/>
          <w:szCs w:val="20"/>
        </w:rPr>
        <w:t>20</w:t>
      </w:r>
      <w:r w:rsidR="00141AFA" w:rsidRPr="00F07A43">
        <w:rPr>
          <w:rFonts w:cs="Arial"/>
          <w:szCs w:val="20"/>
        </w:rPr>
        <w:t>.</w:t>
      </w:r>
      <w:r w:rsidR="00141AFA" w:rsidRPr="00DE1C31" w:rsidDel="00141AFA">
        <w:rPr>
          <w:rFonts w:cs="Arial"/>
          <w:szCs w:val="20"/>
        </w:rPr>
        <w:t xml:space="preserve"> </w:t>
      </w:r>
    </w:p>
    <w:p w14:paraId="11D1AE6E" w14:textId="680ACFE5" w:rsidR="00AC0E9E" w:rsidRPr="00DE1C31" w:rsidRDefault="002C5931" w:rsidP="00C5350F">
      <w:pPr>
        <w:numPr>
          <w:ilvl w:val="0"/>
          <w:numId w:val="3"/>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4448B5" w:rsidRPr="00DE1C31">
        <w:rPr>
          <w:rFonts w:cs="Arial"/>
        </w:rPr>
        <w:t xml:space="preserve"> </w:t>
      </w:r>
      <w:r w:rsidR="00AC0E9E" w:rsidRPr="00DE1C31">
        <w:rPr>
          <w:rFonts w:cs="Arial"/>
        </w:rPr>
        <w:t>jest zobowiązany przekazywać</w:t>
      </w:r>
      <w:r w:rsidR="0028578B" w:rsidRPr="00DE1C31">
        <w:rPr>
          <w:rFonts w:cs="Arial"/>
        </w:rPr>
        <w:t xml:space="preserve"> </w:t>
      </w:r>
      <w:r w:rsidR="000A0B57" w:rsidRPr="00DE1C31">
        <w:rPr>
          <w:rFonts w:cs="Arial"/>
        </w:rPr>
        <w:t>Centrum</w:t>
      </w:r>
      <w:r w:rsidR="00AC0E9E" w:rsidRPr="00DE1C31">
        <w:rPr>
          <w:rFonts w:cs="Arial"/>
        </w:rPr>
        <w:t xml:space="preserve">, kopie informacji pokontrolnych oraz zaleceń pokontrolnych lub innych równoważnych dokumentów sporządzonych przez instytucje kontrolujące, jeżeli wyniki kontroli dotyczą </w:t>
      </w:r>
      <w:r w:rsidR="00AC17E5" w:rsidRPr="00DE1C31">
        <w:rPr>
          <w:rFonts w:cs="Arial"/>
        </w:rPr>
        <w:t>P</w:t>
      </w:r>
      <w:r w:rsidR="00AC0E9E" w:rsidRPr="00DE1C31">
        <w:rPr>
          <w:rFonts w:cs="Arial"/>
        </w:rPr>
        <w:t xml:space="preserve">rojektu, w terminie 7 dni od dnia otrzymania tych dokumentów. </w:t>
      </w:r>
    </w:p>
    <w:p w14:paraId="341D7D0A" w14:textId="48F7EA84" w:rsidR="0027560F" w:rsidRPr="00DE1C31" w:rsidRDefault="002C5931" w:rsidP="00C5350F">
      <w:pPr>
        <w:numPr>
          <w:ilvl w:val="0"/>
          <w:numId w:val="3"/>
        </w:numPr>
        <w:tabs>
          <w:tab w:val="clear" w:pos="360"/>
        </w:tabs>
        <w:autoSpaceDE w:val="0"/>
        <w:autoSpaceDN w:val="0"/>
        <w:adjustRightInd w:val="0"/>
        <w:spacing w:before="60" w:after="60" w:line="240" w:lineRule="auto"/>
        <w:ind w:left="357" w:hanging="357"/>
        <w:jc w:val="both"/>
        <w:rPr>
          <w:rFonts w:cs="Arial"/>
        </w:rPr>
      </w:pPr>
      <w:r>
        <w:rPr>
          <w:rFonts w:cs="Arial"/>
          <w:szCs w:val="20"/>
        </w:rPr>
        <w:t>Beneficjent</w:t>
      </w:r>
      <w:r w:rsidR="00247DE8" w:rsidRPr="00DE1C31">
        <w:rPr>
          <w:rFonts w:cs="Arial"/>
          <w:szCs w:val="20"/>
        </w:rPr>
        <w:t xml:space="preserve"> jest zobowiązany do przechowywania w sposób gwarantujący należyte bezpieczeństwo informacji, wszelkich danych związanych z realizacją </w:t>
      </w:r>
      <w:r w:rsidR="00AC17E5" w:rsidRPr="00DE1C31">
        <w:rPr>
          <w:rFonts w:cs="Arial"/>
          <w:szCs w:val="20"/>
        </w:rPr>
        <w:t>P</w:t>
      </w:r>
      <w:r w:rsidR="00247DE8" w:rsidRPr="00DE1C31">
        <w:rPr>
          <w:rFonts w:cs="Arial"/>
          <w:szCs w:val="20"/>
        </w:rPr>
        <w:t>rojektu, w szczególności dokumentacji związanej z zarządzaniem finansowym, technicznym, procedurami zawierania</w:t>
      </w:r>
      <w:r w:rsidR="00247DE8" w:rsidRPr="00DE1C31">
        <w:rPr>
          <w:rFonts w:cs="Arial"/>
        </w:rPr>
        <w:t xml:space="preserve"> </w:t>
      </w:r>
      <w:r w:rsidR="00247DE8" w:rsidRPr="00DE1C31">
        <w:rPr>
          <w:rFonts w:cs="Arial"/>
          <w:szCs w:val="20"/>
        </w:rPr>
        <w:t>umów z wykonawcami</w:t>
      </w:r>
      <w:r w:rsidR="00571FE8" w:rsidRPr="00DE1C31">
        <w:rPr>
          <w:rFonts w:cs="Arial"/>
          <w:szCs w:val="20"/>
        </w:rPr>
        <w:t xml:space="preserve">, </w:t>
      </w:r>
      <w:r w:rsidR="00E07FF8" w:rsidRPr="00DE1C31">
        <w:rPr>
          <w:rFonts w:cs="Arial"/>
          <w:szCs w:val="20"/>
        </w:rPr>
        <w:t>nie krócej, niż przez okres</w:t>
      </w:r>
      <w:r w:rsidR="000C461D" w:rsidRPr="00DE1C31">
        <w:rPr>
          <w:rFonts w:cs="Arial"/>
          <w:szCs w:val="20"/>
        </w:rPr>
        <w:t xml:space="preserve"> </w:t>
      </w:r>
      <w:r w:rsidR="004A226C">
        <w:rPr>
          <w:rFonts w:cs="Arial"/>
          <w:szCs w:val="20"/>
        </w:rPr>
        <w:t>5</w:t>
      </w:r>
      <w:r w:rsidR="00792038" w:rsidRPr="00DE1C31">
        <w:rPr>
          <w:rFonts w:cs="Arial"/>
          <w:szCs w:val="20"/>
        </w:rPr>
        <w:t xml:space="preserve"> </w:t>
      </w:r>
      <w:r w:rsidR="008E3F45" w:rsidRPr="00DE1C31">
        <w:rPr>
          <w:rFonts w:cs="Arial"/>
          <w:szCs w:val="20"/>
        </w:rPr>
        <w:t xml:space="preserve">lat od dnia </w:t>
      </w:r>
      <w:r w:rsidR="004A226C">
        <w:rPr>
          <w:rFonts w:cs="Arial"/>
          <w:szCs w:val="20"/>
        </w:rPr>
        <w:t>zakończenia realizacji Projektu</w:t>
      </w:r>
      <w:r w:rsidR="0027560F" w:rsidRPr="00DE1C31">
        <w:rPr>
          <w:rFonts w:cs="Arial"/>
          <w:szCs w:val="20"/>
        </w:rPr>
        <w:t>.</w:t>
      </w:r>
    </w:p>
    <w:p w14:paraId="6A52C29F" w14:textId="64F5E719" w:rsidR="00AC0E9E" w:rsidRPr="00DE1C31" w:rsidRDefault="007B2475" w:rsidP="00C5350F">
      <w:pPr>
        <w:numPr>
          <w:ilvl w:val="0"/>
          <w:numId w:val="3"/>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 xml:space="preserve">Termin, o którym mowa </w:t>
      </w:r>
      <w:r w:rsidRPr="00F07A43">
        <w:rPr>
          <w:rFonts w:cs="Arial"/>
          <w:szCs w:val="20"/>
        </w:rPr>
        <w:t xml:space="preserve">w ust. </w:t>
      </w:r>
      <w:r w:rsidR="00C94168" w:rsidRPr="00F07A43">
        <w:rPr>
          <w:rFonts w:cs="Arial"/>
          <w:szCs w:val="20"/>
        </w:rPr>
        <w:t>2</w:t>
      </w:r>
      <w:r w:rsidR="00B80027" w:rsidRPr="00F07A43">
        <w:rPr>
          <w:rFonts w:cs="Arial"/>
          <w:szCs w:val="20"/>
        </w:rPr>
        <w:t>6</w:t>
      </w:r>
      <w:r w:rsidR="00DE2A0A" w:rsidRPr="00F07A43">
        <w:rPr>
          <w:rFonts w:cs="Arial"/>
          <w:szCs w:val="20"/>
        </w:rPr>
        <w:t xml:space="preserve"> jest terminem</w:t>
      </w:r>
      <w:r w:rsidR="00DE2A0A">
        <w:rPr>
          <w:rFonts w:cs="Arial"/>
          <w:szCs w:val="20"/>
        </w:rPr>
        <w:t xml:space="preserve"> minimalnym.</w:t>
      </w:r>
      <w:r w:rsidRPr="00DE1C31">
        <w:rPr>
          <w:rFonts w:cs="Arial"/>
          <w:szCs w:val="20"/>
        </w:rPr>
        <w:t xml:space="preserve"> </w:t>
      </w:r>
      <w:r w:rsidR="000A0B57" w:rsidRPr="00DE1C31">
        <w:rPr>
          <w:rFonts w:cs="Arial"/>
          <w:szCs w:val="20"/>
        </w:rPr>
        <w:t xml:space="preserve">Centrum </w:t>
      </w:r>
      <w:r w:rsidR="00AC0E9E" w:rsidRPr="00DE1C31">
        <w:rPr>
          <w:rFonts w:cs="Arial"/>
          <w:szCs w:val="20"/>
        </w:rPr>
        <w:t xml:space="preserve">może wydłużyć okres przez jaki </w:t>
      </w:r>
      <w:r w:rsidR="002C5931">
        <w:rPr>
          <w:rFonts w:cs="Arial"/>
          <w:szCs w:val="20"/>
        </w:rPr>
        <w:t>Beneficjent</w:t>
      </w:r>
      <w:r w:rsidR="0036169D" w:rsidRPr="00DE1C31">
        <w:rPr>
          <w:rFonts w:cs="Arial"/>
          <w:szCs w:val="20"/>
        </w:rPr>
        <w:t xml:space="preserve"> </w:t>
      </w:r>
      <w:r w:rsidR="00AC0E9E" w:rsidRPr="00DE1C31">
        <w:rPr>
          <w:rFonts w:cs="Arial"/>
          <w:szCs w:val="20"/>
        </w:rPr>
        <w:t xml:space="preserve">zobowiązany jest do przechowywania dokumentacji związanej z realizowanym </w:t>
      </w:r>
      <w:r w:rsidR="00AC17E5" w:rsidRPr="00DE1C31">
        <w:rPr>
          <w:rFonts w:cs="Arial"/>
          <w:szCs w:val="20"/>
        </w:rPr>
        <w:t>P</w:t>
      </w:r>
      <w:r w:rsidR="00AC0E9E" w:rsidRPr="00DE1C31">
        <w:rPr>
          <w:rFonts w:cs="Arial"/>
          <w:szCs w:val="20"/>
        </w:rPr>
        <w:t xml:space="preserve">rojektem, o czym informuje </w:t>
      </w:r>
      <w:r w:rsidR="002C5931">
        <w:rPr>
          <w:rFonts w:cs="Arial"/>
          <w:szCs w:val="20"/>
        </w:rPr>
        <w:t>Beneficjanta</w:t>
      </w:r>
      <w:r w:rsidR="00AC0E9E" w:rsidRPr="00DE1C31">
        <w:rPr>
          <w:rFonts w:cs="Arial"/>
          <w:szCs w:val="20"/>
        </w:rPr>
        <w:t>.</w:t>
      </w:r>
    </w:p>
    <w:p w14:paraId="3C3666A9" w14:textId="744ADEEF" w:rsidR="00EA40F5" w:rsidRPr="007C1F7E" w:rsidRDefault="00BB08C6" w:rsidP="00C5350F">
      <w:pPr>
        <w:numPr>
          <w:ilvl w:val="0"/>
          <w:numId w:val="3"/>
        </w:numPr>
        <w:tabs>
          <w:tab w:val="clear" w:pos="360"/>
        </w:tabs>
        <w:autoSpaceDE w:val="0"/>
        <w:autoSpaceDN w:val="0"/>
        <w:adjustRightInd w:val="0"/>
        <w:spacing w:before="60" w:after="60" w:line="240" w:lineRule="auto"/>
        <w:ind w:left="357" w:hanging="357"/>
        <w:jc w:val="both"/>
        <w:rPr>
          <w:rFonts w:cs="Arial"/>
        </w:rPr>
      </w:pPr>
      <w:r w:rsidRPr="00DE1C31">
        <w:rPr>
          <w:rFonts w:cs="Arial"/>
        </w:rPr>
        <w:lastRenderedPageBreak/>
        <w:t xml:space="preserve">W przypadku zawieszenia lub zaprzestania przez </w:t>
      </w:r>
      <w:r w:rsidR="002C5931">
        <w:rPr>
          <w:rFonts w:cs="Arial"/>
        </w:rPr>
        <w:t>Beneficjenta</w:t>
      </w:r>
      <w:r w:rsidRPr="00DE1C31">
        <w:rPr>
          <w:rFonts w:cs="Arial"/>
        </w:rPr>
        <w:t xml:space="preserve"> działalności przed terminem, do którego zobowiąza</w:t>
      </w:r>
      <w:r w:rsidR="00BE08A6">
        <w:rPr>
          <w:rFonts w:cs="Arial"/>
        </w:rPr>
        <w:t xml:space="preserve">ny jest przechowywać dokumenty, </w:t>
      </w:r>
      <w:r w:rsidR="002C5931">
        <w:rPr>
          <w:rFonts w:cs="Arial"/>
        </w:rPr>
        <w:t>Beneficjent</w:t>
      </w:r>
      <w:r w:rsidRPr="00DE1C31">
        <w:rPr>
          <w:rFonts w:cs="Arial"/>
        </w:rPr>
        <w:t xml:space="preserve"> zobowiązuje się niezwłocznie, na piśmie poinformować Centrum o miejscu archiwizacji dokumentów związanych z realizowanym Projektem.</w:t>
      </w:r>
    </w:p>
    <w:p w14:paraId="75293608" w14:textId="6DD13BFE" w:rsidR="00A539A7" w:rsidRPr="00DE1C31" w:rsidRDefault="00A539A7" w:rsidP="00392EC6">
      <w:pPr>
        <w:pStyle w:val="Nagwek1"/>
        <w:rPr>
          <w:rFonts w:cs="Arial"/>
          <w:lang w:val="pl-PL"/>
        </w:rPr>
      </w:pPr>
      <w:r w:rsidRPr="00DE1C31">
        <w:rPr>
          <w:rFonts w:cs="Arial"/>
        </w:rPr>
        <w:t xml:space="preserve">§ </w:t>
      </w:r>
      <w:r w:rsidR="00563EE6" w:rsidRPr="00DE1C31">
        <w:rPr>
          <w:rFonts w:cs="Arial"/>
        </w:rPr>
        <w:t>1</w:t>
      </w:r>
      <w:r w:rsidR="00563EE6">
        <w:rPr>
          <w:rFonts w:cs="Arial"/>
          <w:lang w:val="pl-PL"/>
        </w:rPr>
        <w:t>2</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p>
    <w:p w14:paraId="1ABBD671" w14:textId="77777777" w:rsidR="00A539A7" w:rsidRPr="00DE1C31" w:rsidRDefault="00A539A7" w:rsidP="00C5350F">
      <w:pPr>
        <w:pStyle w:val="Nagwek1"/>
        <w:numPr>
          <w:ilvl w:val="3"/>
          <w:numId w:val="24"/>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234B5D57" w14:textId="1EBC8F28" w:rsidR="002E4BB0" w:rsidRPr="00F07A43" w:rsidRDefault="00A539A7" w:rsidP="00C5350F">
      <w:pPr>
        <w:pStyle w:val="Nagwek1"/>
        <w:numPr>
          <w:ilvl w:val="3"/>
          <w:numId w:val="24"/>
        </w:numPr>
        <w:spacing w:before="60" w:line="240" w:lineRule="auto"/>
        <w:ind w:left="357" w:hanging="357"/>
        <w:jc w:val="both"/>
        <w:rPr>
          <w:rFonts w:cs="Arial"/>
          <w:b w:val="0"/>
          <w:lang w:val="pl-PL"/>
        </w:rPr>
      </w:pPr>
      <w:r w:rsidRPr="00DE1C31">
        <w:rPr>
          <w:rFonts w:cs="Arial"/>
          <w:b w:val="0"/>
          <w:lang w:val="pl-PL"/>
        </w:rPr>
        <w:t xml:space="preserve">Audyt jest kosztem kwalifikowalnym, jeżeli rozpoczął się po zrealizowaniu </w:t>
      </w:r>
      <w:r w:rsidR="003E6313">
        <w:rPr>
          <w:rFonts w:cs="Arial"/>
          <w:b w:val="0"/>
          <w:lang w:val="pl-PL"/>
        </w:rPr>
        <w:t xml:space="preserve">co najmniej </w:t>
      </w:r>
      <w:r w:rsidRPr="00DE1C31">
        <w:rPr>
          <w:rFonts w:cs="Arial"/>
          <w:b w:val="0"/>
          <w:lang w:val="pl-PL"/>
        </w:rPr>
        <w:t>50%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DB3E42">
        <w:rPr>
          <w:rFonts w:cs="Arial"/>
          <w:b w:val="0"/>
          <w:lang w:val="pl-PL"/>
        </w:rPr>
        <w:br/>
      </w:r>
      <w:r w:rsidRPr="00DE1C31">
        <w:rPr>
          <w:rFonts w:cs="Arial"/>
          <w:b w:val="0"/>
          <w:lang w:val="pl-PL"/>
        </w:rPr>
        <w:t xml:space="preserve">z opracowanymi przez Centrum </w:t>
      </w:r>
      <w:r w:rsidR="00DE2A0A" w:rsidRPr="00DE2A0A">
        <w:rPr>
          <w:rFonts w:cs="Arial"/>
          <w:b w:val="0"/>
          <w:i/>
          <w:lang w:val="pl-PL"/>
        </w:rPr>
        <w:t>„</w:t>
      </w:r>
      <w:r w:rsidRPr="00DE2A0A">
        <w:rPr>
          <w:rFonts w:cs="Arial"/>
          <w:b w:val="0"/>
          <w:i/>
          <w:lang w:val="pl-PL"/>
        </w:rPr>
        <w:t xml:space="preserve">Wytycznymi dla podmiotów audytujących projekty </w:t>
      </w:r>
      <w:r w:rsidR="004E69E8">
        <w:rPr>
          <w:rFonts w:cs="Arial"/>
          <w:b w:val="0"/>
          <w:i/>
          <w:lang w:val="pl-PL"/>
        </w:rPr>
        <w:br/>
      </w:r>
      <w:r w:rsidRPr="00DE2A0A">
        <w:rPr>
          <w:rFonts w:cs="Arial"/>
          <w:b w:val="0"/>
          <w:i/>
          <w:lang w:val="pl-PL"/>
        </w:rPr>
        <w:t>badawczo-rozwojowe</w:t>
      </w:r>
      <w:r w:rsidR="00DE2A0A" w:rsidRPr="00DE2A0A">
        <w:rPr>
          <w:rFonts w:cs="Arial"/>
          <w:b w:val="0"/>
          <w:i/>
          <w:lang w:val="pl-PL"/>
        </w:rPr>
        <w:t>”</w:t>
      </w:r>
      <w:r w:rsidRPr="00DE1C31">
        <w:rPr>
          <w:rFonts w:cs="Arial"/>
          <w:b w:val="0"/>
          <w:lang w:val="pl-PL"/>
        </w:rPr>
        <w:t>, zamieszczony</w:t>
      </w:r>
      <w:r w:rsidR="00F75416" w:rsidRPr="00DE1C31">
        <w:rPr>
          <w:rFonts w:cs="Arial"/>
          <w:b w:val="0"/>
          <w:lang w:val="pl-PL"/>
        </w:rPr>
        <w:t>mi</w:t>
      </w:r>
      <w:r w:rsidRPr="00DE1C31">
        <w:rPr>
          <w:rFonts w:cs="Arial"/>
          <w:b w:val="0"/>
          <w:lang w:val="pl-PL"/>
        </w:rPr>
        <w:t xml:space="preserve"> na stronie internetowej Centrum </w:t>
      </w:r>
      <w:hyperlink r:id="rId9" w:history="1">
        <w:r w:rsidR="00072C29" w:rsidRPr="00DE1C31">
          <w:rPr>
            <w:rStyle w:val="Hipercze"/>
            <w:rFonts w:cs="Arial"/>
            <w:b w:val="0"/>
            <w:lang w:val="pl-PL"/>
          </w:rPr>
          <w:t>www.ncbr.gov.pl</w:t>
        </w:r>
      </w:hyperlink>
      <w:r w:rsidR="00072C29" w:rsidRPr="00DE1C31">
        <w:rPr>
          <w:rFonts w:cs="Arial"/>
          <w:b w:val="0"/>
          <w:lang w:val="pl-PL"/>
        </w:rPr>
        <w:t xml:space="preserve">, </w:t>
      </w:r>
      <w:r w:rsidR="004E69E8">
        <w:rPr>
          <w:rFonts w:cs="Arial"/>
          <w:b w:val="0"/>
          <w:lang w:val="pl-PL"/>
        </w:rPr>
        <w:br/>
      </w:r>
      <w:r w:rsidR="00072C29" w:rsidRPr="00DE1C31">
        <w:rPr>
          <w:rFonts w:cs="Arial"/>
          <w:b w:val="0"/>
          <w:lang w:val="pl-PL"/>
        </w:rPr>
        <w:t xml:space="preserve">z </w:t>
      </w:r>
      <w:r w:rsidR="00072C29" w:rsidRPr="00F07A43">
        <w:rPr>
          <w:rFonts w:cs="Arial"/>
          <w:b w:val="0"/>
          <w:lang w:val="pl-PL"/>
        </w:rPr>
        <w:t xml:space="preserve">zastrzeżeniem ust. </w:t>
      </w:r>
      <w:r w:rsidR="004666F2" w:rsidRPr="00F07A43">
        <w:rPr>
          <w:rFonts w:cs="Arial"/>
          <w:b w:val="0"/>
          <w:lang w:val="pl-PL"/>
        </w:rPr>
        <w:t>3</w:t>
      </w:r>
      <w:r w:rsidRPr="00F07A43">
        <w:rPr>
          <w:rFonts w:cs="Arial"/>
          <w:b w:val="0"/>
          <w:lang w:val="pl-PL"/>
        </w:rPr>
        <w:t xml:space="preserve">. </w:t>
      </w:r>
    </w:p>
    <w:p w14:paraId="148B6EB6" w14:textId="54A280ED" w:rsidR="002E4BB0" w:rsidRDefault="00A539A7" w:rsidP="00C5350F">
      <w:pPr>
        <w:pStyle w:val="Nagwek1"/>
        <w:numPr>
          <w:ilvl w:val="3"/>
          <w:numId w:val="24"/>
        </w:numPr>
        <w:spacing w:before="60" w:line="240" w:lineRule="auto"/>
        <w:ind w:left="357" w:hanging="357"/>
        <w:jc w:val="both"/>
        <w:rPr>
          <w:rFonts w:cs="Arial"/>
          <w:b w:val="0"/>
          <w:lang w:val="pl-PL"/>
        </w:rPr>
      </w:pPr>
      <w:r w:rsidRPr="002E4BB0">
        <w:rPr>
          <w:rFonts w:cs="Arial"/>
          <w:b w:val="0"/>
          <w:lang w:val="pl-PL"/>
        </w:rPr>
        <w:t xml:space="preserve">W </w:t>
      </w:r>
      <w:r w:rsidR="00F75416" w:rsidRPr="002E4BB0">
        <w:rPr>
          <w:rFonts w:cs="Arial"/>
          <w:b w:val="0"/>
          <w:lang w:val="pl-PL"/>
        </w:rPr>
        <w:t xml:space="preserve">przypadku </w:t>
      </w:r>
      <w:r w:rsidRPr="002E4BB0">
        <w:rPr>
          <w:rFonts w:cs="Arial"/>
          <w:b w:val="0"/>
          <w:lang w:val="pl-PL"/>
        </w:rPr>
        <w:t xml:space="preserve">rozwiązania Umowy </w:t>
      </w:r>
      <w:r w:rsidR="000A00DB" w:rsidRPr="002E4BB0">
        <w:rPr>
          <w:rFonts w:cs="Arial"/>
          <w:b w:val="0"/>
          <w:lang w:val="pl-PL"/>
        </w:rPr>
        <w:t>lub wstrzymania dofinansowania</w:t>
      </w:r>
      <w:r w:rsidRPr="002E4BB0">
        <w:rPr>
          <w:rFonts w:cs="Arial"/>
          <w:b w:val="0"/>
          <w:lang w:val="pl-PL"/>
        </w:rPr>
        <w:t xml:space="preserve">, audyt Projektu </w:t>
      </w:r>
      <w:r w:rsidR="004155F8" w:rsidRPr="002E4BB0">
        <w:rPr>
          <w:rFonts w:cs="Arial"/>
          <w:b w:val="0"/>
          <w:lang w:val="pl-PL"/>
        </w:rPr>
        <w:t xml:space="preserve">będzie </w:t>
      </w:r>
      <w:r w:rsidRPr="002E4BB0">
        <w:rPr>
          <w:rFonts w:cs="Arial"/>
          <w:b w:val="0"/>
          <w:lang w:val="pl-PL"/>
        </w:rPr>
        <w:t>stanowi</w:t>
      </w:r>
      <w:r w:rsidR="004155F8" w:rsidRPr="002E4BB0">
        <w:rPr>
          <w:rFonts w:cs="Arial"/>
          <w:b w:val="0"/>
          <w:lang w:val="pl-PL"/>
        </w:rPr>
        <w:t>ł</w:t>
      </w:r>
      <w:r w:rsidRPr="002E4BB0">
        <w:rPr>
          <w:rFonts w:cs="Arial"/>
          <w:b w:val="0"/>
          <w:lang w:val="pl-PL"/>
        </w:rPr>
        <w:t xml:space="preserve"> koszt kwalifikowany, o ile spełnione </w:t>
      </w:r>
      <w:r w:rsidR="00F75416" w:rsidRPr="002E4BB0">
        <w:rPr>
          <w:rFonts w:cs="Arial"/>
          <w:b w:val="0"/>
          <w:lang w:val="pl-PL"/>
        </w:rPr>
        <w:t xml:space="preserve">zostaną </w:t>
      </w:r>
      <w:r w:rsidRPr="002E4BB0">
        <w:rPr>
          <w:rFonts w:cs="Arial"/>
          <w:b w:val="0"/>
          <w:lang w:val="pl-PL"/>
        </w:rPr>
        <w:t xml:space="preserve">warunki określone </w:t>
      </w:r>
      <w:r w:rsidRPr="00F07A43">
        <w:rPr>
          <w:rFonts w:cs="Arial"/>
          <w:b w:val="0"/>
          <w:lang w:val="pl-PL"/>
        </w:rPr>
        <w:t xml:space="preserve">w § </w:t>
      </w:r>
      <w:r w:rsidR="00652956" w:rsidRPr="00F07A43">
        <w:rPr>
          <w:rFonts w:cs="Arial"/>
          <w:b w:val="0"/>
          <w:lang w:val="pl-PL"/>
        </w:rPr>
        <w:t xml:space="preserve">6 </w:t>
      </w:r>
      <w:r w:rsidRPr="00F07A43">
        <w:rPr>
          <w:rFonts w:cs="Arial"/>
          <w:b w:val="0"/>
          <w:lang w:val="pl-PL"/>
        </w:rPr>
        <w:t>Umowy.</w:t>
      </w:r>
      <w:r w:rsidRPr="002E4BB0">
        <w:rPr>
          <w:rFonts w:cs="Arial"/>
          <w:b w:val="0"/>
          <w:lang w:val="pl-PL"/>
        </w:rPr>
        <w:t xml:space="preserve"> W przypadku</w:t>
      </w:r>
      <w:r w:rsidR="00F75416" w:rsidRPr="002E4BB0">
        <w:rPr>
          <w:rFonts w:cs="Arial"/>
          <w:b w:val="0"/>
          <w:lang w:val="pl-PL"/>
        </w:rPr>
        <w:t>, o którym mowa w zdaniu poprzedzającym,</w:t>
      </w:r>
      <w:r w:rsidRPr="002E4BB0">
        <w:rPr>
          <w:rFonts w:cs="Arial"/>
          <w:b w:val="0"/>
          <w:lang w:val="pl-PL"/>
        </w:rPr>
        <w:t xml:space="preserve"> </w:t>
      </w:r>
      <w:r w:rsidR="00F75416" w:rsidRPr="002E4BB0">
        <w:rPr>
          <w:rFonts w:cs="Arial"/>
          <w:b w:val="0"/>
          <w:lang w:val="pl-PL"/>
        </w:rPr>
        <w:t xml:space="preserve">audyt Projektu </w:t>
      </w:r>
      <w:r w:rsidRPr="002E4BB0">
        <w:rPr>
          <w:rFonts w:cs="Arial"/>
          <w:b w:val="0"/>
          <w:lang w:val="pl-PL"/>
        </w:rPr>
        <w:t xml:space="preserve">będzie </w:t>
      </w:r>
      <w:r w:rsidR="00F75416" w:rsidRPr="002E4BB0">
        <w:rPr>
          <w:rFonts w:cs="Arial"/>
          <w:b w:val="0"/>
          <w:lang w:val="pl-PL"/>
        </w:rPr>
        <w:t xml:space="preserve">stanowił </w:t>
      </w:r>
      <w:r w:rsidRPr="002E4BB0">
        <w:rPr>
          <w:rFonts w:cs="Arial"/>
          <w:b w:val="0"/>
          <w:lang w:val="pl-PL"/>
        </w:rPr>
        <w:t>koszt kwalifikowany</w:t>
      </w:r>
      <w:r w:rsidR="004155F8" w:rsidRPr="002E4BB0">
        <w:rPr>
          <w:rFonts w:cs="Arial"/>
          <w:b w:val="0"/>
          <w:lang w:val="pl-PL"/>
        </w:rPr>
        <w:t>,</w:t>
      </w:r>
      <w:r w:rsidRPr="002E4BB0">
        <w:rPr>
          <w:rFonts w:cs="Arial"/>
          <w:b w:val="0"/>
          <w:lang w:val="pl-PL"/>
        </w:rPr>
        <w:t xml:space="preserve"> </w:t>
      </w:r>
      <w:r w:rsidR="004155F8" w:rsidRPr="002E4BB0">
        <w:rPr>
          <w:rFonts w:cs="Arial"/>
          <w:b w:val="0"/>
          <w:lang w:val="pl-PL"/>
        </w:rPr>
        <w:t xml:space="preserve">nawet jeśli </w:t>
      </w:r>
      <w:r w:rsidRPr="002E4BB0">
        <w:rPr>
          <w:rFonts w:cs="Arial"/>
          <w:b w:val="0"/>
          <w:lang w:val="pl-PL"/>
        </w:rPr>
        <w:t xml:space="preserve">zostanie przeprowadzony przed zrealizowaniem 50% planowanych wydatków związanych </w:t>
      </w:r>
      <w:r w:rsidR="00DB3E42">
        <w:rPr>
          <w:rFonts w:cs="Arial"/>
          <w:b w:val="0"/>
          <w:lang w:val="pl-PL"/>
        </w:rPr>
        <w:br/>
      </w:r>
      <w:r w:rsidRPr="002E4BB0">
        <w:rPr>
          <w:rFonts w:cs="Arial"/>
          <w:b w:val="0"/>
          <w:lang w:val="pl-PL"/>
        </w:rPr>
        <w:t>z Projektem</w:t>
      </w:r>
      <w:r w:rsidR="004155F8" w:rsidRPr="002E4BB0">
        <w:rPr>
          <w:rFonts w:cs="Arial"/>
          <w:b w:val="0"/>
          <w:lang w:val="pl-PL"/>
        </w:rPr>
        <w:t>,</w:t>
      </w:r>
      <w:r w:rsidRPr="002E4BB0">
        <w:rPr>
          <w:rFonts w:cs="Arial"/>
          <w:b w:val="0"/>
          <w:lang w:val="pl-PL"/>
        </w:rPr>
        <w:t xml:space="preserve"> z przyczyn niezależnych od </w:t>
      </w:r>
      <w:r w:rsidR="002C5931">
        <w:rPr>
          <w:rFonts w:cs="Arial"/>
          <w:b w:val="0"/>
          <w:lang w:val="pl-PL"/>
        </w:rPr>
        <w:t>Beneficjenta</w:t>
      </w:r>
      <w:r w:rsidRPr="002E4BB0">
        <w:rPr>
          <w:rFonts w:cs="Arial"/>
          <w:b w:val="0"/>
          <w:lang w:val="pl-PL"/>
        </w:rPr>
        <w:t xml:space="preserve"> wskazanych </w:t>
      </w:r>
      <w:r w:rsidRPr="00D02CF9">
        <w:rPr>
          <w:rFonts w:cs="Arial"/>
          <w:b w:val="0"/>
          <w:lang w:val="pl-PL"/>
        </w:rPr>
        <w:t>w §</w:t>
      </w:r>
      <w:r w:rsidR="002E4BB0" w:rsidRPr="00D02CF9">
        <w:rPr>
          <w:rFonts w:cs="Arial"/>
          <w:b w:val="0"/>
          <w:lang w:val="pl-PL"/>
        </w:rPr>
        <w:t xml:space="preserve"> </w:t>
      </w:r>
      <w:r w:rsidR="00652956" w:rsidRPr="00D02CF9">
        <w:rPr>
          <w:rFonts w:cs="Arial"/>
          <w:b w:val="0"/>
          <w:lang w:val="pl-PL"/>
        </w:rPr>
        <w:t xml:space="preserve">13 </w:t>
      </w:r>
      <w:r w:rsidR="002E4BB0" w:rsidRPr="00D02CF9">
        <w:rPr>
          <w:rFonts w:cs="Arial"/>
          <w:b w:val="0"/>
          <w:lang w:val="pl-PL"/>
        </w:rPr>
        <w:t>ust.</w:t>
      </w:r>
      <w:r w:rsidRPr="00D02CF9">
        <w:rPr>
          <w:rFonts w:cs="Arial"/>
          <w:b w:val="0"/>
          <w:lang w:val="pl-PL"/>
        </w:rPr>
        <w:t xml:space="preserve"> </w:t>
      </w:r>
      <w:r w:rsidR="002E4BB0" w:rsidRPr="00D02CF9">
        <w:rPr>
          <w:rFonts w:cs="Arial"/>
          <w:b w:val="0"/>
          <w:lang w:val="pl-PL"/>
        </w:rPr>
        <w:t xml:space="preserve">9 i </w:t>
      </w:r>
      <w:r w:rsidR="006803B2" w:rsidRPr="00D02CF9">
        <w:rPr>
          <w:rFonts w:cs="Arial"/>
          <w:b w:val="0"/>
          <w:lang w:val="pl-PL"/>
        </w:rPr>
        <w:t>§</w:t>
      </w:r>
      <w:r w:rsidR="003E6313" w:rsidRPr="00D02CF9">
        <w:rPr>
          <w:rFonts w:cs="Arial"/>
          <w:b w:val="0"/>
          <w:lang w:val="pl-PL"/>
        </w:rPr>
        <w:t xml:space="preserve"> </w:t>
      </w:r>
      <w:r w:rsidR="00652956" w:rsidRPr="00D02CF9">
        <w:rPr>
          <w:rFonts w:cs="Arial"/>
          <w:b w:val="0"/>
          <w:lang w:val="pl-PL"/>
        </w:rPr>
        <w:t xml:space="preserve">14 </w:t>
      </w:r>
      <w:r w:rsidR="002E4BB0" w:rsidRPr="00D02CF9">
        <w:rPr>
          <w:rFonts w:cs="Arial"/>
          <w:b w:val="0"/>
          <w:lang w:val="pl-PL"/>
        </w:rPr>
        <w:t xml:space="preserve">ust. 4 i 6 </w:t>
      </w:r>
      <w:r w:rsidRPr="00D02CF9">
        <w:rPr>
          <w:rFonts w:cs="Arial"/>
          <w:b w:val="0"/>
          <w:lang w:val="pl-PL"/>
        </w:rPr>
        <w:t>Umowy</w:t>
      </w:r>
      <w:r w:rsidRPr="002E4BB0">
        <w:rPr>
          <w:rFonts w:cs="Arial"/>
          <w:b w:val="0"/>
          <w:lang w:val="pl-PL"/>
        </w:rPr>
        <w:t>.</w:t>
      </w:r>
    </w:p>
    <w:p w14:paraId="5A7AAD3E" w14:textId="01DF63A3" w:rsidR="002E4BB0" w:rsidRDefault="003E6313" w:rsidP="00C5350F">
      <w:pPr>
        <w:pStyle w:val="Nagwek1"/>
        <w:numPr>
          <w:ilvl w:val="3"/>
          <w:numId w:val="24"/>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2C5931">
        <w:rPr>
          <w:rFonts w:cs="Arial"/>
          <w:b w:val="0"/>
          <w:lang w:val="pl-PL"/>
        </w:rPr>
        <w:t>Beneficjent</w:t>
      </w:r>
      <w:r w:rsidR="00A539A7" w:rsidRPr="002E4BB0">
        <w:rPr>
          <w:rFonts w:cs="Arial"/>
          <w:b w:val="0"/>
          <w:lang w:val="pl-PL"/>
        </w:rPr>
        <w:t xml:space="preserve"> przekazuje </w:t>
      </w:r>
      <w:r w:rsidR="00DE2A0A">
        <w:rPr>
          <w:rFonts w:cs="Arial"/>
          <w:b w:val="0"/>
          <w:lang w:val="pl-PL"/>
        </w:rPr>
        <w:t xml:space="preserve">Centrum </w:t>
      </w:r>
      <w:r w:rsidR="00A539A7" w:rsidRPr="002E4BB0">
        <w:rPr>
          <w:rFonts w:cs="Arial"/>
          <w:b w:val="0"/>
          <w:lang w:val="pl-PL"/>
        </w:rPr>
        <w:t xml:space="preserve">wraz z Raportem końcowym. </w:t>
      </w:r>
      <w:r w:rsidR="002C5931">
        <w:rPr>
          <w:rFonts w:cs="Arial"/>
          <w:b w:val="0"/>
          <w:lang w:val="pl-PL"/>
        </w:rPr>
        <w:t>Beneficjent</w:t>
      </w:r>
      <w:r w:rsidR="00A539A7" w:rsidRPr="002E4BB0">
        <w:rPr>
          <w:rFonts w:cs="Arial"/>
          <w:b w:val="0"/>
          <w:lang w:val="pl-PL"/>
        </w:rPr>
        <w:t xml:space="preserve"> zobowiązany jest dostosować się do zaleceń wynikających z audytu i uwzględnić je w Raporcie końcowym.</w:t>
      </w:r>
    </w:p>
    <w:p w14:paraId="0E54EDE2" w14:textId="3A7A09BF" w:rsidR="002E4BB0" w:rsidRDefault="002F02D4" w:rsidP="00C5350F">
      <w:pPr>
        <w:pStyle w:val="Nagwek1"/>
        <w:numPr>
          <w:ilvl w:val="3"/>
          <w:numId w:val="24"/>
        </w:numPr>
        <w:spacing w:before="60" w:line="240" w:lineRule="auto"/>
        <w:ind w:left="357" w:hanging="357"/>
        <w:jc w:val="both"/>
        <w:rPr>
          <w:rFonts w:cs="Arial"/>
          <w:b w:val="0"/>
          <w:lang w:val="pl-PL"/>
        </w:rPr>
      </w:pPr>
      <w:r w:rsidRPr="002E4BB0">
        <w:rPr>
          <w:rFonts w:cs="Arial"/>
          <w:b w:val="0"/>
          <w:lang w:val="pl-PL"/>
        </w:rPr>
        <w:t xml:space="preserve">Sprawozdanie, o którym mowa </w:t>
      </w:r>
      <w:r w:rsidRPr="00D02CF9">
        <w:rPr>
          <w:rFonts w:cs="Arial"/>
          <w:b w:val="0"/>
          <w:lang w:val="pl-PL"/>
        </w:rPr>
        <w:t xml:space="preserve">w ust. 4, </w:t>
      </w:r>
      <w:r w:rsidR="002C5931" w:rsidRPr="00D02CF9">
        <w:rPr>
          <w:rFonts w:cs="Arial"/>
          <w:b w:val="0"/>
          <w:lang w:val="pl-PL"/>
        </w:rPr>
        <w:t>Beneficjent</w:t>
      </w:r>
      <w:r w:rsidR="00A539A7" w:rsidRPr="002E4BB0">
        <w:rPr>
          <w:rFonts w:cs="Arial"/>
          <w:b w:val="0"/>
          <w:lang w:val="pl-PL"/>
        </w:rPr>
        <w:t xml:space="preserve"> przechowuje przez okres, o którym mowa </w:t>
      </w:r>
      <w:r w:rsidR="006863F2">
        <w:rPr>
          <w:rFonts w:cs="Arial"/>
          <w:b w:val="0"/>
          <w:lang w:val="pl-PL"/>
        </w:rPr>
        <w:br/>
      </w:r>
      <w:r w:rsidR="00A539A7" w:rsidRPr="00D02CF9">
        <w:rPr>
          <w:rFonts w:cs="Arial"/>
          <w:b w:val="0"/>
          <w:lang w:val="pl-PL"/>
        </w:rPr>
        <w:t xml:space="preserve">w </w:t>
      </w:r>
      <w:r w:rsidR="00136BAA" w:rsidRPr="00D02CF9">
        <w:rPr>
          <w:rFonts w:cs="Arial"/>
          <w:b w:val="0"/>
          <w:lang w:val="pl-PL"/>
        </w:rPr>
        <w:t xml:space="preserve">§ </w:t>
      </w:r>
      <w:r w:rsidR="00652956" w:rsidRPr="00D02CF9">
        <w:rPr>
          <w:rFonts w:cs="Arial"/>
          <w:b w:val="0"/>
          <w:lang w:val="pl-PL"/>
        </w:rPr>
        <w:t xml:space="preserve">11 </w:t>
      </w:r>
      <w:r w:rsidR="00A539A7" w:rsidRPr="00D02CF9">
        <w:rPr>
          <w:rFonts w:cs="Arial"/>
          <w:b w:val="0"/>
          <w:lang w:val="pl-PL"/>
        </w:rPr>
        <w:t xml:space="preserve">ust. </w:t>
      </w:r>
      <w:r w:rsidR="000E2D80" w:rsidRPr="00D02CF9">
        <w:rPr>
          <w:rFonts w:cs="Arial"/>
          <w:b w:val="0"/>
          <w:lang w:val="pl-PL"/>
        </w:rPr>
        <w:t xml:space="preserve">26 </w:t>
      </w:r>
      <w:r w:rsidR="00072C29" w:rsidRPr="00D02CF9">
        <w:rPr>
          <w:rFonts w:cs="Arial"/>
          <w:b w:val="0"/>
          <w:lang w:val="pl-PL"/>
        </w:rPr>
        <w:t>Umowy,</w:t>
      </w:r>
      <w:r w:rsidR="00A539A7" w:rsidRPr="00D02CF9">
        <w:rPr>
          <w:rFonts w:cs="Arial"/>
          <w:b w:val="0"/>
          <w:lang w:val="pl-PL"/>
        </w:rPr>
        <w:t xml:space="preserve"> i udostępnia</w:t>
      </w:r>
      <w:r w:rsidR="00A539A7" w:rsidRPr="002E4BB0">
        <w:rPr>
          <w:rFonts w:cs="Arial"/>
          <w:b w:val="0"/>
          <w:lang w:val="pl-PL"/>
        </w:rPr>
        <w:t xml:space="preserve"> na każde żądanie Centrum.</w:t>
      </w:r>
    </w:p>
    <w:p w14:paraId="0CDD3B9D" w14:textId="4B1F6E58" w:rsidR="002E4BB0" w:rsidRDefault="00A539A7" w:rsidP="00C5350F">
      <w:pPr>
        <w:pStyle w:val="Nagwek1"/>
        <w:numPr>
          <w:ilvl w:val="3"/>
          <w:numId w:val="24"/>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w:t>
      </w:r>
      <w:r w:rsidR="002F02D4" w:rsidRPr="00D02CF9">
        <w:rPr>
          <w:rFonts w:cs="Arial"/>
          <w:b w:val="0"/>
          <w:lang w:val="pl-PL"/>
        </w:rPr>
        <w:t>ust. 4</w:t>
      </w:r>
      <w:r w:rsidRPr="00D02CF9">
        <w:rPr>
          <w:rFonts w:cs="Arial"/>
          <w:b w:val="0"/>
          <w:lang w:val="pl-PL"/>
        </w:rPr>
        <w:t>, jest</w:t>
      </w:r>
      <w:r w:rsidRPr="002E4BB0">
        <w:rPr>
          <w:rFonts w:cs="Arial"/>
          <w:b w:val="0"/>
          <w:lang w:val="pl-PL"/>
        </w:rPr>
        <w:t xml:space="preserve"> równoznaczne z weryfikacją kosztów kwalifikowalnych Projektu, jeżeli </w:t>
      </w:r>
      <w:r w:rsidR="00DE2A0A">
        <w:rPr>
          <w:rFonts w:cs="Arial"/>
          <w:b w:val="0"/>
          <w:lang w:val="pl-PL"/>
        </w:rPr>
        <w:t xml:space="preserve">audyt </w:t>
      </w:r>
      <w:r w:rsidRPr="002E4BB0">
        <w:rPr>
          <w:rFonts w:cs="Arial"/>
          <w:b w:val="0"/>
          <w:lang w:val="pl-PL"/>
        </w:rPr>
        <w:t xml:space="preserve">został wykonany zgodnie </w:t>
      </w:r>
      <w:r w:rsidR="00DE2A0A" w:rsidRPr="00DE2A0A">
        <w:rPr>
          <w:rFonts w:cs="Arial"/>
          <w:b w:val="0"/>
          <w:i/>
          <w:lang w:val="pl-PL"/>
        </w:rPr>
        <w:t>„</w:t>
      </w:r>
      <w:r w:rsidRPr="00DE2A0A">
        <w:rPr>
          <w:rFonts w:cs="Arial"/>
          <w:b w:val="0"/>
          <w:i/>
          <w:lang w:val="pl-PL"/>
        </w:rPr>
        <w:t>Wytycznymi dla podmiotów audytujących projekty badawczo-rozwojowe</w:t>
      </w:r>
      <w:r w:rsidR="00DE2A0A" w:rsidRPr="00DE2A0A">
        <w:rPr>
          <w:rFonts w:cs="Arial"/>
          <w:b w:val="0"/>
          <w:i/>
          <w:lang w:val="pl-PL"/>
        </w:rPr>
        <w:t>”</w:t>
      </w:r>
      <w:r w:rsidR="003E6313">
        <w:rPr>
          <w:rFonts w:cs="Arial"/>
          <w:b w:val="0"/>
          <w:lang w:val="pl-PL"/>
        </w:rPr>
        <w:t>.</w:t>
      </w:r>
    </w:p>
    <w:p w14:paraId="2552D103" w14:textId="6A123DB0" w:rsidR="00A539A7" w:rsidRPr="002E4BB0" w:rsidRDefault="00A539A7" w:rsidP="00C5350F">
      <w:pPr>
        <w:pStyle w:val="Nagwek1"/>
        <w:numPr>
          <w:ilvl w:val="3"/>
          <w:numId w:val="24"/>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2C5931">
        <w:rPr>
          <w:rFonts w:cs="Arial"/>
          <w:b w:val="0"/>
          <w:lang w:val="pl-PL"/>
        </w:rPr>
        <w:t>Beneficjenta</w:t>
      </w:r>
      <w:r w:rsidRPr="002E4BB0">
        <w:rPr>
          <w:rFonts w:cs="Arial"/>
          <w:b w:val="0"/>
          <w:lang w:val="pl-PL"/>
        </w:rPr>
        <w:t xml:space="preserve"> z zachowan</w:t>
      </w:r>
      <w:r w:rsidR="00136BAA" w:rsidRPr="002E4BB0">
        <w:rPr>
          <w:rFonts w:cs="Arial"/>
          <w:b w:val="0"/>
          <w:lang w:val="pl-PL"/>
        </w:rPr>
        <w:t xml:space="preserve">iem zasad, </w:t>
      </w:r>
      <w:r w:rsidR="00DB3E42">
        <w:rPr>
          <w:rFonts w:cs="Arial"/>
          <w:b w:val="0"/>
          <w:lang w:val="pl-PL"/>
        </w:rPr>
        <w:br/>
      </w:r>
      <w:r w:rsidR="00136BAA" w:rsidRPr="002E4BB0">
        <w:rPr>
          <w:rFonts w:cs="Arial"/>
          <w:b w:val="0"/>
          <w:lang w:val="pl-PL"/>
        </w:rPr>
        <w:t xml:space="preserve">o których </w:t>
      </w:r>
      <w:r w:rsidR="00136BAA" w:rsidRPr="00D02CF9">
        <w:rPr>
          <w:rFonts w:cs="Arial"/>
          <w:b w:val="0"/>
          <w:lang w:val="pl-PL"/>
        </w:rPr>
        <w:t xml:space="preserve">mowa w § </w:t>
      </w:r>
      <w:r w:rsidR="001F39BE" w:rsidRPr="00D02CF9">
        <w:rPr>
          <w:rFonts w:cs="Arial"/>
          <w:b w:val="0"/>
          <w:lang w:val="pl-PL"/>
        </w:rPr>
        <w:t xml:space="preserve">9 </w:t>
      </w:r>
      <w:r w:rsidRPr="00D02CF9">
        <w:rPr>
          <w:rFonts w:cs="Arial"/>
          <w:b w:val="0"/>
          <w:lang w:val="pl-PL"/>
        </w:rPr>
        <w:t>Umowy</w:t>
      </w:r>
      <w:r w:rsidR="004155F8" w:rsidRPr="00D02CF9">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DE2A0A">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3F32B479" w:rsidR="00247DE8" w:rsidRPr="00DE1C31" w:rsidRDefault="00247DE8" w:rsidP="00392EC6">
      <w:pPr>
        <w:pStyle w:val="Nagwek1"/>
        <w:rPr>
          <w:rFonts w:cs="Arial"/>
        </w:rPr>
      </w:pPr>
      <w:r w:rsidRPr="00DE1C31">
        <w:rPr>
          <w:rFonts w:cs="Arial"/>
        </w:rPr>
        <w:t xml:space="preserve">§ </w:t>
      </w:r>
      <w:r w:rsidR="00563EE6" w:rsidRPr="00DE1C31">
        <w:rPr>
          <w:rFonts w:cs="Arial"/>
        </w:rPr>
        <w:t>1</w:t>
      </w:r>
      <w:r w:rsidR="00563EE6">
        <w:rPr>
          <w:rFonts w:cs="Arial"/>
          <w:lang w:val="pl-PL"/>
        </w:rPr>
        <w:t>3</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2E7BD906" w:rsidR="00247DE8" w:rsidRPr="00DE1C31" w:rsidRDefault="000A0B57"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 xml:space="preserve">wypowiedzenia </w:t>
      </w:r>
      <w:r w:rsidR="00B818F2" w:rsidRPr="00DE1C31">
        <w:rPr>
          <w:rFonts w:cs="Arial"/>
          <w:szCs w:val="20"/>
        </w:rPr>
        <w:t xml:space="preserve">w szczególności </w:t>
      </w:r>
      <w:r w:rsidR="00247DE8" w:rsidRPr="00DE1C31">
        <w:rPr>
          <w:rFonts w:cs="Arial"/>
          <w:szCs w:val="20"/>
        </w:rPr>
        <w:t>w przypadku, gdy:</w:t>
      </w:r>
    </w:p>
    <w:p w14:paraId="1CBE4BBF" w14:textId="0207B402"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17B64BE0"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 xml:space="preserve">dokonał </w:t>
      </w:r>
      <w:r w:rsidR="003E6313">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DE2A0A">
        <w:rPr>
          <w:rFonts w:cs="Arial"/>
        </w:rPr>
        <w:t xml:space="preserve"> </w:t>
      </w:r>
      <w:r w:rsidR="00247DE8" w:rsidRPr="00FB3B83">
        <w:rPr>
          <w:rFonts w:cs="Arial"/>
        </w:rPr>
        <w:t>mogą</w:t>
      </w:r>
      <w:r w:rsidR="00DE2A0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49D5FCB0"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6AD60DC8"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0A13E1CC"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0E182A9B" w:rsidR="00DA19CE" w:rsidRP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1242E4F6" w:rsidR="00FB3B83" w:rsidRDefault="00574DAC" w:rsidP="00C5350F">
      <w:pPr>
        <w:numPr>
          <w:ilvl w:val="0"/>
          <w:numId w:val="10"/>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t>
      </w:r>
      <w:r w:rsidR="004873E9" w:rsidRPr="00D02CF9">
        <w:rPr>
          <w:rFonts w:cs="Arial"/>
        </w:rPr>
        <w:t xml:space="preserve">w </w:t>
      </w:r>
      <w:r w:rsidR="00136BAA" w:rsidRPr="00D02CF9">
        <w:rPr>
          <w:rFonts w:cs="Arial"/>
        </w:rPr>
        <w:t xml:space="preserve">§ </w:t>
      </w:r>
      <w:r w:rsidR="000C4C1F" w:rsidRPr="00D02CF9">
        <w:rPr>
          <w:rFonts w:cs="Arial"/>
        </w:rPr>
        <w:t xml:space="preserve">8 </w:t>
      </w:r>
      <w:r w:rsidR="00817524" w:rsidRPr="00D02CF9">
        <w:rPr>
          <w:rFonts w:cs="Arial"/>
        </w:rPr>
        <w:t>Umowy</w:t>
      </w:r>
      <w:r w:rsidRPr="00DE1C31">
        <w:rPr>
          <w:rFonts w:cs="Arial"/>
        </w:rPr>
        <w:t>;</w:t>
      </w:r>
    </w:p>
    <w:p w14:paraId="179BECA2" w14:textId="1D4FF3D1" w:rsidR="00FB3B83" w:rsidRDefault="00F4511C" w:rsidP="00C5350F">
      <w:pPr>
        <w:numPr>
          <w:ilvl w:val="0"/>
          <w:numId w:val="10"/>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2C5931">
        <w:rPr>
          <w:rFonts w:cs="Arial"/>
        </w:rPr>
        <w:t>Beneficjenta</w:t>
      </w:r>
      <w:r w:rsidR="00A93553" w:rsidRPr="00FB3B83">
        <w:rPr>
          <w:rFonts w:cs="Arial"/>
        </w:rPr>
        <w:t xml:space="preserve"> </w:t>
      </w:r>
      <w:r w:rsidRPr="00FB3B83">
        <w:rPr>
          <w:rFonts w:cs="Arial"/>
        </w:rPr>
        <w:t>jest niemożliwa lub niecelowa;</w:t>
      </w:r>
    </w:p>
    <w:p w14:paraId="7EEA5D4E" w14:textId="4C3088D3" w:rsidR="00FB3B83" w:rsidRPr="00FB3B83" w:rsidRDefault="00AC17E5" w:rsidP="00C5350F">
      <w:pPr>
        <w:numPr>
          <w:ilvl w:val="0"/>
          <w:numId w:val="10"/>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6863F2">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8"/>
      </w:r>
      <w:r w:rsidR="005C22F1" w:rsidRPr="00FB3B83">
        <w:rPr>
          <w:rFonts w:cs="Arial"/>
        </w:rPr>
        <w:t>;</w:t>
      </w:r>
    </w:p>
    <w:p w14:paraId="7CCFF9FA" w14:textId="0FFF66DF" w:rsidR="00FB3B83" w:rsidRDefault="006000F8" w:rsidP="00C5350F">
      <w:pPr>
        <w:numPr>
          <w:ilvl w:val="0"/>
          <w:numId w:val="10"/>
        </w:numPr>
        <w:spacing w:before="60" w:after="60" w:line="240" w:lineRule="auto"/>
        <w:ind w:left="850" w:hanging="425"/>
        <w:jc w:val="both"/>
        <w:rPr>
          <w:rFonts w:cs="Arial"/>
        </w:rPr>
      </w:pPr>
      <w:r w:rsidRPr="00FB3B83">
        <w:rPr>
          <w:rFonts w:cs="Arial"/>
        </w:rPr>
        <w:lastRenderedPageBreak/>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w:t>
      </w:r>
      <w:r w:rsidR="006863F2">
        <w:rPr>
          <w:rFonts w:cs="Arial"/>
        </w:rPr>
        <w:br/>
      </w:r>
      <w:r w:rsidR="009A62D4" w:rsidRPr="00FB3B83">
        <w:rPr>
          <w:rFonts w:cs="Arial"/>
        </w:rPr>
        <w:t xml:space="preserve">lub osiągnięcie celów </w:t>
      </w:r>
      <w:r w:rsidR="00AC17E5" w:rsidRPr="00FB3B83">
        <w:rPr>
          <w:rFonts w:cs="Arial"/>
        </w:rPr>
        <w:t>Pr</w:t>
      </w:r>
      <w:r w:rsidR="009A62D4" w:rsidRPr="00FB3B83">
        <w:rPr>
          <w:rFonts w:cs="Arial"/>
        </w:rPr>
        <w:t>ojektu</w:t>
      </w:r>
      <w:r w:rsidRPr="00FB3B83">
        <w:rPr>
          <w:rFonts w:cs="Arial"/>
        </w:rPr>
        <w:t>;</w:t>
      </w:r>
    </w:p>
    <w:p w14:paraId="5A1BA78A" w14:textId="5F86740D" w:rsidR="00FB3B83" w:rsidRDefault="002C5931" w:rsidP="00C5350F">
      <w:pPr>
        <w:numPr>
          <w:ilvl w:val="0"/>
          <w:numId w:val="10"/>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w:t>
      </w:r>
      <w:r w:rsidR="00EA0107" w:rsidRPr="00D02CF9">
        <w:rPr>
          <w:rFonts w:cs="Arial"/>
        </w:rPr>
        <w:t xml:space="preserve">§ </w:t>
      </w:r>
      <w:r w:rsidR="00DB3E42" w:rsidRPr="00D02CF9">
        <w:rPr>
          <w:rFonts w:cs="Arial"/>
        </w:rPr>
        <w:t>3</w:t>
      </w:r>
      <w:r w:rsidR="00EA0107" w:rsidRPr="00D02CF9">
        <w:rPr>
          <w:rFonts w:cs="Arial"/>
        </w:rPr>
        <w:t xml:space="preserve"> ust. </w:t>
      </w:r>
      <w:r w:rsidR="00930168" w:rsidRPr="00D02CF9">
        <w:rPr>
          <w:rFonts w:cs="Arial"/>
        </w:rPr>
        <w:t>4</w:t>
      </w:r>
      <w:r w:rsidR="00F751EC" w:rsidRPr="00D02CF9">
        <w:rPr>
          <w:rFonts w:cs="Arial"/>
        </w:rPr>
        <w:t xml:space="preserve"> </w:t>
      </w:r>
      <w:r w:rsidR="00BE08A6" w:rsidRPr="00D02CF9">
        <w:rPr>
          <w:rFonts w:cs="Arial"/>
        </w:rPr>
        <w:t>pkt</w:t>
      </w:r>
      <w:r w:rsidRPr="00D02CF9">
        <w:rPr>
          <w:rFonts w:cs="Arial"/>
        </w:rPr>
        <w:t xml:space="preserve"> 2</w:t>
      </w:r>
      <w:r>
        <w:rPr>
          <w:rFonts w:cs="Arial"/>
        </w:rPr>
        <w:t xml:space="preserve"> </w:t>
      </w:r>
      <w:r w:rsidR="00F751EC" w:rsidRPr="00FB3B83">
        <w:rPr>
          <w:rFonts w:cs="Arial"/>
        </w:rPr>
        <w:t>Umowy</w:t>
      </w:r>
      <w:r w:rsidR="00EA0107" w:rsidRPr="00FB3B83">
        <w:rPr>
          <w:rFonts w:cs="Arial"/>
        </w:rPr>
        <w:t>;</w:t>
      </w:r>
    </w:p>
    <w:p w14:paraId="74D3E424" w14:textId="5A33E8EF" w:rsidR="00EA0107" w:rsidRPr="00FB3B83" w:rsidRDefault="00BE08A6" w:rsidP="00C5350F">
      <w:pPr>
        <w:numPr>
          <w:ilvl w:val="0"/>
          <w:numId w:val="10"/>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EA0107" w:rsidRPr="00FB3B83">
        <w:rPr>
          <w:rFonts w:cs="Arial"/>
        </w:rPr>
        <w:t xml:space="preserve">nie zapewnił audytu </w:t>
      </w:r>
      <w:r w:rsidR="00AC17E5" w:rsidRPr="00FB3B83">
        <w:rPr>
          <w:rFonts w:cs="Arial"/>
        </w:rPr>
        <w:t>P</w:t>
      </w:r>
      <w:r w:rsidR="00EA0107" w:rsidRPr="00FB3B83">
        <w:rPr>
          <w:rFonts w:cs="Arial"/>
        </w:rPr>
        <w:t xml:space="preserve">rojektu, o którym mowa w </w:t>
      </w:r>
      <w:r w:rsidR="00EA0107" w:rsidRPr="00D02CF9">
        <w:rPr>
          <w:rFonts w:cs="Arial"/>
        </w:rPr>
        <w:t xml:space="preserve">§ </w:t>
      </w:r>
      <w:r w:rsidR="008202F1" w:rsidRPr="00D02CF9">
        <w:rPr>
          <w:rFonts w:cs="Arial"/>
        </w:rPr>
        <w:t xml:space="preserve">12 </w:t>
      </w:r>
      <w:r w:rsidR="00F751EC" w:rsidRPr="00D02CF9">
        <w:rPr>
          <w:rFonts w:cs="Arial"/>
        </w:rPr>
        <w:t>Umowy</w:t>
      </w:r>
      <w:r w:rsidR="00EA0107" w:rsidRPr="00FB3B83">
        <w:rPr>
          <w:rFonts w:cs="Arial"/>
        </w:rPr>
        <w:t>.</w:t>
      </w:r>
    </w:p>
    <w:p w14:paraId="7FE4366E" w14:textId="60AA7066" w:rsidR="000E20B5" w:rsidRPr="00DE1C31" w:rsidRDefault="000A0B57" w:rsidP="00C5350F">
      <w:pPr>
        <w:numPr>
          <w:ilvl w:val="0"/>
          <w:numId w:val="9"/>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290BB0AC" w:rsidR="00247DE8"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689B36CC" w:rsidR="00247DE8"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6863F2">
        <w:rPr>
          <w:rFonts w:cs="Arial"/>
        </w:rPr>
        <w:br/>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C5350F">
      <w:pPr>
        <w:numPr>
          <w:ilvl w:val="0"/>
          <w:numId w:val="11"/>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3227A4A2" w:rsidR="00247DE8"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BE08A6">
        <w:rPr>
          <w:rFonts w:cs="Arial"/>
        </w:rPr>
        <w:t xml:space="preserve"> </w:t>
      </w:r>
      <w:r w:rsidR="00C22444" w:rsidRPr="00DE1C31">
        <w:rPr>
          <w:rFonts w:cs="Arial"/>
        </w:rPr>
        <w:t>upadłościowe</w:t>
      </w:r>
      <w:r w:rsidR="00247DE8" w:rsidRPr="00DE1C31">
        <w:rPr>
          <w:rFonts w:cs="Arial"/>
        </w:rPr>
        <w:t xml:space="preserve"> lub pozostaje pod zarządem komisarycz</w:t>
      </w:r>
      <w:r w:rsidR="003E6313">
        <w:rPr>
          <w:rFonts w:cs="Arial"/>
        </w:rPr>
        <w:t>nym</w:t>
      </w:r>
      <w:r w:rsidR="003E6313" w:rsidRPr="003E6313">
        <w:rPr>
          <w:rFonts w:cs="Arial"/>
        </w:rPr>
        <w:t xml:space="preserve">, </w:t>
      </w:r>
      <w:r w:rsidR="003E6313">
        <w:rPr>
          <w:rFonts w:cs="Arial"/>
        </w:rPr>
        <w:br/>
      </w:r>
      <w:r w:rsidR="003E6313" w:rsidRPr="003E6313">
        <w:rPr>
          <w:rFonts w:cs="Arial"/>
        </w:rPr>
        <w:t>co ma lub może mieć negatywny wpływ na realizację Projektu lub osiągnięcie celów Projektu;</w:t>
      </w:r>
    </w:p>
    <w:p w14:paraId="4DAB7FAE" w14:textId="7EC3E247" w:rsidR="00247DE8" w:rsidRPr="00DE1C31" w:rsidRDefault="00247DE8" w:rsidP="00C5350F">
      <w:pPr>
        <w:numPr>
          <w:ilvl w:val="0"/>
          <w:numId w:val="11"/>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DE2A0A">
        <w:rPr>
          <w:rFonts w:cs="Arial"/>
        </w:rPr>
        <w:t>w okresie 5</w:t>
      </w:r>
      <w:r w:rsidR="00061173" w:rsidRPr="00DE1C31">
        <w:rPr>
          <w:rFonts w:cs="Arial"/>
        </w:rPr>
        <w:t xml:space="preserve"> 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C5931" w:rsidRPr="002C5931">
        <w:rPr>
          <w:rFonts w:cs="Arial"/>
        </w:rPr>
        <w:t>Beneficjent</w:t>
      </w:r>
      <w:r w:rsidRPr="00DE1C31">
        <w:rPr>
          <w:rFonts w:cs="Arial"/>
        </w:rPr>
        <w:t xml:space="preserve"> przedstawił fałszywe lub </w:t>
      </w:r>
      <w:r w:rsidR="0029362E" w:rsidRPr="00DE1C31">
        <w:rPr>
          <w:rFonts w:cs="Arial"/>
        </w:rPr>
        <w:t xml:space="preserve">niezgodne ze stanem faktycznym </w:t>
      </w:r>
      <w:r w:rsidRPr="00DE1C31">
        <w:rPr>
          <w:rFonts w:cs="Arial"/>
        </w:rPr>
        <w:t>oświadczenia lub dokumenty;</w:t>
      </w:r>
    </w:p>
    <w:p w14:paraId="474E04E3" w14:textId="1795E37F" w:rsidR="00247DE8"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C5350F">
      <w:pPr>
        <w:numPr>
          <w:ilvl w:val="0"/>
          <w:numId w:val="11"/>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08A861D8" w:rsidR="00FB3B83"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t>
      </w:r>
      <w:r w:rsidR="006863F2">
        <w:rPr>
          <w:rFonts w:cs="Arial"/>
        </w:rPr>
        <w:br/>
      </w:r>
      <w:r w:rsidR="00F11B46" w:rsidRPr="00DE1C31">
        <w:rPr>
          <w:rFonts w:cs="Arial"/>
        </w:rPr>
        <w:t>w U</w:t>
      </w:r>
      <w:r w:rsidR="00247DE8" w:rsidRPr="00DE1C31">
        <w:rPr>
          <w:rFonts w:cs="Arial"/>
        </w:rPr>
        <w:t>mowie;</w:t>
      </w:r>
    </w:p>
    <w:p w14:paraId="5C5C6DAB" w14:textId="209E0315" w:rsidR="00FB3B83" w:rsidRPr="00FB3B83"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2248A6" w:rsidRPr="00FB3B83">
        <w:rPr>
          <w:rFonts w:cs="Arial"/>
        </w:rPr>
        <w:t xml:space="preserve"> </w:t>
      </w:r>
      <w:r w:rsidR="00247DE8" w:rsidRPr="00FB3B83">
        <w:rPr>
          <w:rFonts w:cs="Arial"/>
        </w:rPr>
        <w:t xml:space="preserve">nie </w:t>
      </w:r>
      <w:r w:rsidR="00247DE8" w:rsidRPr="00D02CF9">
        <w:rPr>
          <w:rFonts w:cs="Arial"/>
        </w:rPr>
        <w:t>ust</w:t>
      </w:r>
      <w:r w:rsidR="00247DE8" w:rsidRPr="00FB3B83">
        <w:rPr>
          <w:rFonts w:cs="Arial"/>
        </w:rPr>
        <w: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7F6B257A" w:rsidR="00FB3B83" w:rsidRPr="00FB3B83"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A7A60" w:rsidRPr="00FB3B83">
        <w:rPr>
          <w:rFonts w:cs="Arial"/>
        </w:rPr>
        <w:t xml:space="preserve"> </w:t>
      </w:r>
      <w:r w:rsidR="00247DE8" w:rsidRPr="00FB3B83">
        <w:rPr>
          <w:rFonts w:cs="Arial"/>
        </w:rPr>
        <w:t>wykorzystał dofinansowanie niezgodnie z przeznaczeniem, pobrał dofinansowanie nienależnie lub w nadmiernej wysokości;</w:t>
      </w:r>
    </w:p>
    <w:p w14:paraId="6BD4DE47" w14:textId="6D13BE8D" w:rsidR="00FB3B83" w:rsidRPr="00FB3B83"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930168" w:rsidRPr="00FB3B83">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752407A0" w:rsidR="00FB3B83" w:rsidRPr="00FB3B83"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696224" w:rsidRPr="00FB3B83">
        <w:rPr>
          <w:rFonts w:cs="Arial"/>
        </w:rPr>
        <w:t xml:space="preserve"> </w:t>
      </w:r>
      <w:r w:rsidR="00247DE8" w:rsidRPr="00FB3B83">
        <w:rPr>
          <w:rFonts w:cs="Arial"/>
        </w:rPr>
        <w:t>obciążony jest obowiązkiem zwrotu pomocy wynikającym z decyzji Komisji Europejskiej;</w:t>
      </w:r>
    </w:p>
    <w:p w14:paraId="618B2318" w14:textId="734901E2" w:rsidR="00EA0107" w:rsidRPr="00FB3B83" w:rsidRDefault="00A10447" w:rsidP="00C5350F">
      <w:pPr>
        <w:numPr>
          <w:ilvl w:val="0"/>
          <w:numId w:val="11"/>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C5931">
        <w:rPr>
          <w:rFonts w:cs="Arial"/>
        </w:rPr>
        <w:t>Beneficjenta</w:t>
      </w:r>
      <w:r w:rsidR="00696224" w:rsidRPr="00FB3B83">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31CE2969" w14:textId="1A5FC45A" w:rsidR="004729A8"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sidR="007D4BB1">
        <w:rPr>
          <w:rFonts w:cs="Arial"/>
        </w:rPr>
        <w:t xml:space="preserve">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w:t>
      </w:r>
      <w:r w:rsidR="003472A9" w:rsidRPr="00DE1C31">
        <w:rPr>
          <w:rFonts w:cs="Arial"/>
        </w:rPr>
        <w:t xml:space="preserve">lub prac przedwdrożeniowych </w:t>
      </w:r>
      <w:r w:rsidR="004729A8" w:rsidRPr="00DE1C31">
        <w:rPr>
          <w:rFonts w:cs="Arial"/>
        </w:rPr>
        <w:t>zaplanowanych we wniosku o dofinansowanie lub zrealizował je w niepełnym zakresie;</w:t>
      </w:r>
    </w:p>
    <w:p w14:paraId="5D22EC94" w14:textId="5A0E5B04" w:rsidR="004D52D0" w:rsidRPr="00DE1C31" w:rsidRDefault="002C5931" w:rsidP="00C5350F">
      <w:pPr>
        <w:numPr>
          <w:ilvl w:val="0"/>
          <w:numId w:val="11"/>
        </w:numPr>
        <w:spacing w:before="60" w:after="60" w:line="240" w:lineRule="auto"/>
        <w:ind w:left="850" w:hanging="425"/>
        <w:jc w:val="both"/>
        <w:rPr>
          <w:rFonts w:cs="Arial"/>
        </w:rPr>
      </w:pPr>
      <w:r w:rsidRPr="002C5931">
        <w:rPr>
          <w:rFonts w:cs="Arial"/>
        </w:rPr>
        <w:t>Beneficjent</w:t>
      </w:r>
      <w:r w:rsidR="00B22A02">
        <w:rPr>
          <w:rFonts w:cs="Arial"/>
        </w:rPr>
        <w:t xml:space="preserve"> </w:t>
      </w:r>
      <w:r w:rsidR="00B22A02" w:rsidRPr="00B22A02">
        <w:rPr>
          <w:rFonts w:cs="Arial"/>
        </w:rPr>
        <w:t>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Beneficjentowi została udzielona ulga w spłacie należności;</w:t>
      </w:r>
    </w:p>
    <w:p w14:paraId="1FDAC6E7" w14:textId="4CFC2CE7" w:rsidR="004D52D0" w:rsidRPr="00DE1C31" w:rsidRDefault="004D52D0" w:rsidP="00C5350F">
      <w:pPr>
        <w:numPr>
          <w:ilvl w:val="0"/>
          <w:numId w:val="11"/>
        </w:numPr>
        <w:spacing w:before="60" w:after="60" w:line="240" w:lineRule="auto"/>
        <w:ind w:left="850" w:hanging="425"/>
        <w:jc w:val="both"/>
        <w:rPr>
          <w:rFonts w:cs="Arial"/>
        </w:rPr>
      </w:pPr>
      <w:r w:rsidRPr="00DE1C31">
        <w:rPr>
          <w:rFonts w:cs="Arial"/>
        </w:rPr>
        <w:t xml:space="preserve">wobec </w:t>
      </w:r>
      <w:r w:rsidR="002C5931">
        <w:rPr>
          <w:rFonts w:cs="Arial"/>
        </w:rPr>
        <w:t>Beneficjenta</w:t>
      </w:r>
      <w:r w:rsidR="00696224" w:rsidRPr="00DE1C31">
        <w:rPr>
          <w:rFonts w:cs="Arial"/>
        </w:rPr>
        <w:t xml:space="preserve"> </w:t>
      </w:r>
      <w:r w:rsidRPr="00DE1C31">
        <w:rPr>
          <w:rFonts w:cs="Arial"/>
        </w:rPr>
        <w:t>lub osób za które ponos</w:t>
      </w:r>
      <w:r w:rsidR="00AB22BD">
        <w:rPr>
          <w:rFonts w:cs="Arial"/>
        </w:rPr>
        <w:t>i</w:t>
      </w:r>
      <w:r w:rsidRPr="00DE1C31">
        <w:rPr>
          <w:rFonts w:cs="Arial"/>
        </w:rPr>
        <w:t xml:space="preserve"> on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 sprawie mogącej mieć wpływ na realizację </w:t>
      </w:r>
      <w:r w:rsidR="00AC17E5" w:rsidRPr="00DE1C31">
        <w:rPr>
          <w:rFonts w:cs="Arial"/>
        </w:rPr>
        <w:t>P</w:t>
      </w:r>
      <w:r w:rsidRPr="00DE1C31">
        <w:rPr>
          <w:rFonts w:cs="Arial"/>
        </w:rPr>
        <w:t>rojektu;</w:t>
      </w:r>
    </w:p>
    <w:p w14:paraId="270D5D4B" w14:textId="6731096D" w:rsidR="003931AB" w:rsidRPr="00DE1C31" w:rsidRDefault="004D52D0" w:rsidP="00C5350F">
      <w:pPr>
        <w:numPr>
          <w:ilvl w:val="0"/>
          <w:numId w:val="11"/>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BE08A6">
        <w:rPr>
          <w:rFonts w:cs="Arial"/>
        </w:rPr>
        <w:t>Beneficjente</w:t>
      </w:r>
      <w:r w:rsidR="002C5931">
        <w:rPr>
          <w:rFonts w:cs="Arial"/>
        </w:rPr>
        <w:t>m</w:t>
      </w:r>
      <w:r w:rsidRPr="00DE1C31">
        <w:rPr>
          <w:rFonts w:cs="Arial"/>
        </w:rPr>
        <w:t xml:space="preserve"> 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C5931">
        <w:rPr>
          <w:rFonts w:cs="Arial"/>
        </w:rPr>
        <w:t>Beneficjenta</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 </w:t>
      </w:r>
      <w:r w:rsidR="00D97D52" w:rsidRPr="00D02CF9">
        <w:rPr>
          <w:rFonts w:cs="Arial"/>
        </w:rPr>
        <w:t xml:space="preserve">§ </w:t>
      </w:r>
      <w:r w:rsidR="008202F1" w:rsidRPr="00D02CF9">
        <w:rPr>
          <w:rFonts w:cs="Arial"/>
        </w:rPr>
        <w:t xml:space="preserve">13 </w:t>
      </w:r>
      <w:r w:rsidR="00D97D52" w:rsidRPr="00D02CF9">
        <w:rPr>
          <w:rFonts w:cs="Arial"/>
        </w:rPr>
        <w:t xml:space="preserve">ust. </w:t>
      </w:r>
      <w:r w:rsidR="00094BCD" w:rsidRPr="00D02CF9">
        <w:rPr>
          <w:rFonts w:cs="Arial"/>
        </w:rPr>
        <w:t xml:space="preserve">9 i § </w:t>
      </w:r>
      <w:r w:rsidR="008202F1" w:rsidRPr="00D02CF9">
        <w:rPr>
          <w:rFonts w:cs="Arial"/>
        </w:rPr>
        <w:t xml:space="preserve">14 </w:t>
      </w:r>
      <w:r w:rsidR="00094BCD" w:rsidRPr="00D02CF9">
        <w:rPr>
          <w:rFonts w:cs="Arial"/>
        </w:rPr>
        <w:t xml:space="preserve">ust. 4 i 6 </w:t>
      </w:r>
      <w:r w:rsidR="00AF7620" w:rsidRPr="00D02CF9">
        <w:rPr>
          <w:rFonts w:cs="Arial"/>
        </w:rPr>
        <w:t>Umowy</w:t>
      </w:r>
      <w:r w:rsidR="003931AB" w:rsidRPr="00DE1C31">
        <w:rPr>
          <w:rFonts w:cs="Arial"/>
        </w:rPr>
        <w:t>;</w:t>
      </w:r>
    </w:p>
    <w:p w14:paraId="6C22EE8C" w14:textId="2C85AF7F" w:rsidR="0035645D" w:rsidRPr="00DE1C31" w:rsidRDefault="000A0B57" w:rsidP="00C5350F">
      <w:pPr>
        <w:numPr>
          <w:ilvl w:val="0"/>
          <w:numId w:val="9"/>
        </w:numPr>
        <w:tabs>
          <w:tab w:val="clear" w:pos="360"/>
        </w:tabs>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C5931" w:rsidRPr="002C5931">
        <w:rPr>
          <w:rFonts w:cs="Arial"/>
        </w:rPr>
        <w:t>Beneficjent</w:t>
      </w:r>
      <w:r w:rsidR="005770A0">
        <w:rPr>
          <w:rFonts w:cs="Arial"/>
        </w:rPr>
        <w:t xml:space="preserve">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w:t>
      </w:r>
      <w:r w:rsidR="006863F2">
        <w:rPr>
          <w:rFonts w:cs="Arial"/>
        </w:rPr>
        <w:br/>
      </w:r>
      <w:r w:rsidR="007D4BB1">
        <w:rPr>
          <w:rFonts w:cs="Arial"/>
        </w:rPr>
        <w:t xml:space="preserve">postanowienia </w:t>
      </w:r>
      <w:r w:rsidR="007D4BB1" w:rsidRPr="00D02CF9">
        <w:rPr>
          <w:rFonts w:cs="Arial"/>
        </w:rPr>
        <w:t>§</w:t>
      </w:r>
      <w:r w:rsidR="00C5350F" w:rsidRPr="00D02CF9">
        <w:rPr>
          <w:rFonts w:cs="Arial"/>
        </w:rPr>
        <w:t xml:space="preserve"> </w:t>
      </w:r>
      <w:r w:rsidR="007D4BB1" w:rsidRPr="00D02CF9">
        <w:rPr>
          <w:rFonts w:cs="Arial"/>
        </w:rPr>
        <w:t>6 ust. 3</w:t>
      </w:r>
      <w:r w:rsidR="007D4BB1">
        <w:rPr>
          <w:rFonts w:cs="Arial"/>
        </w:rPr>
        <w:t xml:space="preserve"> stosuje się odpowiednio.</w:t>
      </w:r>
    </w:p>
    <w:p w14:paraId="1326617B" w14:textId="77777777" w:rsidR="00751A26" w:rsidRPr="00DE1C31" w:rsidRDefault="000A0B57"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40736067" w:rsidR="00134F86" w:rsidRPr="00DE1C31" w:rsidRDefault="00134F86"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w:t>
      </w:r>
      <w:r w:rsidR="006863F2">
        <w:rPr>
          <w:rFonts w:cs="Arial"/>
          <w:szCs w:val="20"/>
        </w:rPr>
        <w:br/>
      </w:r>
      <w:r w:rsidRPr="00DE1C31">
        <w:rPr>
          <w:rFonts w:cs="Arial"/>
          <w:szCs w:val="20"/>
        </w:rPr>
        <w:t xml:space="preserve">lub do dnia rozwiązania Umowy, </w:t>
      </w:r>
      <w:r w:rsidR="002C5931" w:rsidRPr="002C5931">
        <w:rPr>
          <w:rFonts w:cs="Arial"/>
        </w:rPr>
        <w:t>Beneficjent</w:t>
      </w:r>
      <w:r w:rsidRPr="00DE1C31">
        <w:rPr>
          <w:rFonts w:cs="Arial"/>
          <w:szCs w:val="20"/>
        </w:rPr>
        <w:t xml:space="preserve"> 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E69C7FA" w:rsidR="00247DE8" w:rsidRPr="00DE1C31" w:rsidRDefault="00247DE8"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 xml:space="preserve">ybach, o których mowa w </w:t>
      </w:r>
      <w:r w:rsidR="001C233A" w:rsidRPr="00D02CF9">
        <w:rPr>
          <w:rFonts w:cs="Arial"/>
          <w:szCs w:val="20"/>
        </w:rPr>
        <w:t>ust. 1</w:t>
      </w:r>
      <w:r w:rsidR="006B04D6" w:rsidRPr="00D02CF9">
        <w:rPr>
          <w:rFonts w:cs="Arial"/>
          <w:szCs w:val="20"/>
        </w:rPr>
        <w:t>-</w:t>
      </w:r>
      <w:r w:rsidR="00084B4F" w:rsidRPr="00D02CF9">
        <w:rPr>
          <w:rFonts w:cs="Arial"/>
          <w:szCs w:val="20"/>
        </w:rPr>
        <w:t>4</w:t>
      </w:r>
      <w:r w:rsidR="009459E7" w:rsidRPr="00D02CF9">
        <w:rPr>
          <w:rFonts w:cs="Arial"/>
          <w:szCs w:val="20"/>
        </w:rPr>
        <w:t>,</w:t>
      </w:r>
      <w:r w:rsidR="009459E7" w:rsidRPr="00DE1C31">
        <w:rPr>
          <w:rFonts w:cs="Arial"/>
          <w:szCs w:val="20"/>
        </w:rPr>
        <w:t xml:space="preserve"> nie zwalnia </w:t>
      </w:r>
      <w:r w:rsidR="002C5931">
        <w:rPr>
          <w:rFonts w:cs="Arial"/>
          <w:szCs w:val="20"/>
        </w:rPr>
        <w:t>Beneficjenta</w:t>
      </w:r>
      <w:r w:rsidR="003D5428" w:rsidRPr="00DE1C31">
        <w:rPr>
          <w:rFonts w:cs="Arial"/>
          <w:szCs w:val="20"/>
        </w:rPr>
        <w:t xml:space="preserve"> </w:t>
      </w:r>
      <w:r w:rsidRPr="00DE1C31">
        <w:rPr>
          <w:rFonts w:cs="Arial"/>
          <w:szCs w:val="20"/>
        </w:rPr>
        <w:t xml:space="preserve">z obowiązku złożenia </w:t>
      </w:r>
      <w:r w:rsidR="00DE2A0A">
        <w:rPr>
          <w:rFonts w:cs="Arial"/>
          <w:szCs w:val="20"/>
        </w:rPr>
        <w:t>Raportu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471D4704" w:rsidR="00247DE8" w:rsidRPr="00DE1C31" w:rsidRDefault="00F11B46"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6B04D6">
        <w:rPr>
          <w:rFonts w:cs="Arial"/>
          <w:szCs w:val="20"/>
        </w:rPr>
        <w:t xml:space="preserve">bach, o których mowa w </w:t>
      </w:r>
      <w:r w:rsidR="006B04D6" w:rsidRPr="00D02CF9">
        <w:rPr>
          <w:rFonts w:cs="Arial"/>
          <w:szCs w:val="20"/>
        </w:rPr>
        <w:t>ust. 1-</w:t>
      </w:r>
      <w:r w:rsidR="00273B83" w:rsidRPr="00D02CF9">
        <w:rPr>
          <w:rFonts w:cs="Arial"/>
          <w:szCs w:val="20"/>
        </w:rPr>
        <w:t>4</w:t>
      </w:r>
      <w:r w:rsidR="004A7D05" w:rsidRPr="00D02CF9">
        <w:rPr>
          <w:rFonts w:cs="Arial"/>
          <w:szCs w:val="20"/>
        </w:rPr>
        <w:t>,</w:t>
      </w:r>
      <w:r w:rsidR="00273B83" w:rsidRPr="00DE1C31">
        <w:rPr>
          <w:rFonts w:cs="Arial"/>
          <w:szCs w:val="20"/>
        </w:rPr>
        <w:t xml:space="preserve"> </w:t>
      </w:r>
      <w:r w:rsidR="002C5931">
        <w:rPr>
          <w:rFonts w:cs="Arial"/>
          <w:szCs w:val="20"/>
        </w:rPr>
        <w:t>Beneficjentowi</w:t>
      </w:r>
      <w:r w:rsidR="00247DE8" w:rsidRPr="00DE1C31">
        <w:rPr>
          <w:rFonts w:cs="Arial"/>
          <w:szCs w:val="20"/>
        </w:rPr>
        <w:t xml:space="preserve"> nie przysługuje odszkodowanie.</w:t>
      </w:r>
    </w:p>
    <w:p w14:paraId="6EB730A0" w14:textId="540F93C2" w:rsidR="00D70B79" w:rsidRPr="00DE1C31" w:rsidRDefault="002C5931"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w:t>
      </w:r>
      <w:r w:rsidR="006B04D6">
        <w:rPr>
          <w:rFonts w:cs="Arial"/>
          <w:szCs w:val="20"/>
        </w:rPr>
        <w:t xml:space="preserve">onaniem obowiązków wynikających </w:t>
      </w:r>
      <w:r w:rsidR="00D70B79" w:rsidRPr="00DE1C31">
        <w:rPr>
          <w:rFonts w:cs="Arial"/>
          <w:szCs w:val="20"/>
        </w:rPr>
        <w:t xml:space="preserve">z Umowy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4A959B2" w:rsidR="00D70B79" w:rsidRPr="00DE1C31" w:rsidRDefault="002C5931" w:rsidP="00C5350F">
      <w:pPr>
        <w:numPr>
          <w:ilvl w:val="0"/>
          <w:numId w:val="9"/>
        </w:numPr>
        <w:tabs>
          <w:tab w:val="clear" w:pos="360"/>
        </w:tabs>
        <w:autoSpaceDE w:val="0"/>
        <w:autoSpaceDN w:val="0"/>
        <w:adjustRightInd w:val="0"/>
        <w:spacing w:before="60" w:after="60" w:line="240" w:lineRule="auto"/>
        <w:ind w:left="357" w:hanging="357"/>
        <w:jc w:val="both"/>
        <w:rPr>
          <w:rFonts w:cs="Arial"/>
          <w:szCs w:val="20"/>
        </w:rPr>
      </w:pPr>
      <w:r w:rsidRPr="002C5931">
        <w:rPr>
          <w:rFonts w:cs="Arial"/>
        </w:rPr>
        <w:t>Beneficjent</w:t>
      </w:r>
      <w:r w:rsidR="003D5428" w:rsidRPr="00DE1C31">
        <w:rPr>
          <w:rFonts w:cs="Arial"/>
          <w:szCs w:val="20"/>
        </w:rPr>
        <w:t xml:space="preserve">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 xml:space="preserve">iły wyższej oraz wskazania wpływu, jaki zdarzenie miało </w:t>
      </w:r>
      <w:r w:rsidR="006863F2">
        <w:rPr>
          <w:rFonts w:cs="Arial"/>
          <w:szCs w:val="20"/>
        </w:rPr>
        <w:br/>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27267491" w:rsidR="00247DE8" w:rsidRPr="00DE1C31" w:rsidRDefault="00247DE8" w:rsidP="00392EC6">
      <w:pPr>
        <w:pStyle w:val="Nagwek1"/>
        <w:rPr>
          <w:rFonts w:cs="Arial"/>
        </w:rPr>
      </w:pPr>
      <w:r w:rsidRPr="00DE1C31">
        <w:rPr>
          <w:rFonts w:cs="Arial"/>
        </w:rPr>
        <w:t xml:space="preserve">§ </w:t>
      </w:r>
      <w:r w:rsidR="00563EE6" w:rsidRPr="00DE1C31">
        <w:rPr>
          <w:rFonts w:cs="Arial"/>
        </w:rPr>
        <w:t>1</w:t>
      </w:r>
      <w:r w:rsidR="00563EE6">
        <w:rPr>
          <w:rFonts w:cs="Arial"/>
          <w:lang w:val="pl-PL"/>
        </w:rPr>
        <w:t>4</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p>
    <w:p w14:paraId="0B4B3597" w14:textId="0D9596FD" w:rsidR="00247DE8" w:rsidRPr="00732407" w:rsidRDefault="00FA4B44" w:rsidP="00C5350F">
      <w:pPr>
        <w:numPr>
          <w:ilvl w:val="0"/>
          <w:numId w:val="12"/>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DE2A0A" w:rsidRPr="00DE2A0A">
        <w:rPr>
          <w:rFonts w:cs="Arial"/>
          <w:color w:val="000000" w:themeColor="text1"/>
          <w:szCs w:val="20"/>
        </w:rPr>
        <w:t xml:space="preserve"> </w:t>
      </w:r>
      <w:r w:rsidR="00DE2A0A"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6863F2">
        <w:rPr>
          <w:rFonts w:cs="Arial"/>
          <w:color w:val="000000" w:themeColor="text1"/>
          <w:szCs w:val="20"/>
        </w:rPr>
        <w:br/>
      </w:r>
      <w:r w:rsidR="009A0BC6" w:rsidRPr="00D02CF9">
        <w:rPr>
          <w:rFonts w:cs="Arial"/>
          <w:color w:val="000000" w:themeColor="text1"/>
          <w:szCs w:val="20"/>
        </w:rPr>
        <w:t xml:space="preserve">§ </w:t>
      </w:r>
      <w:r w:rsidR="000950F0" w:rsidRPr="00D02CF9">
        <w:rPr>
          <w:rFonts w:cs="Arial"/>
          <w:color w:val="000000" w:themeColor="text1"/>
          <w:szCs w:val="20"/>
        </w:rPr>
        <w:t xml:space="preserve">13 </w:t>
      </w:r>
      <w:r w:rsidR="009A0BC6" w:rsidRPr="00D02CF9">
        <w:rPr>
          <w:rFonts w:cs="Arial"/>
          <w:color w:val="000000" w:themeColor="text1"/>
          <w:szCs w:val="20"/>
        </w:rPr>
        <w:t>ust. 1</w:t>
      </w:r>
      <w:r w:rsidR="00BE08A6" w:rsidRPr="00D02CF9">
        <w:rPr>
          <w:rFonts w:cs="Arial"/>
          <w:color w:val="000000" w:themeColor="text1"/>
          <w:szCs w:val="20"/>
        </w:rPr>
        <w:t>-</w:t>
      </w:r>
      <w:r w:rsidR="00084B4F" w:rsidRPr="00D02CF9">
        <w:rPr>
          <w:rFonts w:cs="Arial"/>
          <w:color w:val="000000" w:themeColor="text1"/>
          <w:szCs w:val="20"/>
        </w:rPr>
        <w:t>4</w:t>
      </w:r>
      <w:r w:rsidR="006803B2" w:rsidRPr="00D02CF9">
        <w:rPr>
          <w:rFonts w:cs="Arial"/>
          <w:color w:val="000000" w:themeColor="text1"/>
          <w:szCs w:val="20"/>
        </w:rPr>
        <w:t xml:space="preserve"> Umowy</w:t>
      </w:r>
      <w:r w:rsidRPr="00732407">
        <w:rPr>
          <w:rFonts w:cs="Arial"/>
          <w:color w:val="000000" w:themeColor="text1"/>
          <w:szCs w:val="20"/>
        </w:rPr>
        <w:t xml:space="preserve">, Centrum wzywa </w:t>
      </w:r>
      <w:r w:rsidR="002C5931">
        <w:rPr>
          <w:rFonts w:cs="Arial"/>
          <w:color w:val="000000" w:themeColor="text1"/>
          <w:szCs w:val="20"/>
        </w:rPr>
        <w:t>Beneficjenta</w:t>
      </w:r>
      <w:r w:rsidR="00585C93" w:rsidRPr="00732407">
        <w:rPr>
          <w:rFonts w:cs="Arial"/>
          <w:color w:val="000000" w:themeColor="text1"/>
          <w:szCs w:val="20"/>
        </w:rPr>
        <w:t xml:space="preserve">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 xml:space="preserve">dofinansowania, </w:t>
      </w:r>
      <w:r w:rsidR="006863F2">
        <w:rPr>
          <w:rFonts w:cs="Arial"/>
          <w:color w:val="000000" w:themeColor="text1"/>
          <w:szCs w:val="20"/>
        </w:rPr>
        <w:br/>
      </w:r>
      <w:r w:rsidR="00247DE8" w:rsidRPr="00732407">
        <w:rPr>
          <w:rFonts w:cs="Arial"/>
          <w:color w:val="000000" w:themeColor="text1"/>
          <w:szCs w:val="20"/>
        </w:rPr>
        <w:t>w terminie 14 dni od dnia doręczenia wezwania, wraz z odsetkami w wysokości określonej</w:t>
      </w:r>
      <w:r w:rsidR="006863F2">
        <w:rPr>
          <w:rFonts w:cs="Arial"/>
          <w:color w:val="000000" w:themeColor="text1"/>
          <w:szCs w:val="20"/>
        </w:rPr>
        <w:br/>
      </w:r>
      <w:r w:rsidR="00247DE8" w:rsidRPr="00732407">
        <w:rPr>
          <w:rFonts w:cs="Arial"/>
          <w:color w:val="000000" w:themeColor="text1"/>
          <w:szCs w:val="20"/>
        </w:rPr>
        <w:t>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446A90">
        <w:rPr>
          <w:rFonts w:cs="Arial"/>
          <w:color w:val="000000" w:themeColor="text1"/>
          <w:szCs w:val="20"/>
        </w:rPr>
        <w:t>Beneficjanta</w:t>
      </w:r>
      <w:r w:rsidR="003D5428" w:rsidRPr="00732407">
        <w:rPr>
          <w:rFonts w:cs="Arial"/>
          <w:color w:val="000000" w:themeColor="text1"/>
          <w:szCs w:val="20"/>
        </w:rPr>
        <w:t xml:space="preserve">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z odsetkami bankowymi narosłymi od dofinansowania przekazanego w formie zaliczki</w:t>
      </w:r>
      <w:r w:rsidRPr="00732407">
        <w:rPr>
          <w:rFonts w:cs="Arial"/>
          <w:color w:val="000000" w:themeColor="text1"/>
          <w:szCs w:val="20"/>
        </w:rPr>
        <w:t xml:space="preserve"> lub refundacji kosztów, z zastrzeżeniem </w:t>
      </w:r>
      <w:r w:rsidRPr="00D02CF9">
        <w:rPr>
          <w:rFonts w:cs="Arial"/>
          <w:color w:val="000000" w:themeColor="text1"/>
          <w:szCs w:val="20"/>
        </w:rPr>
        <w:t>ust. 4</w:t>
      </w:r>
      <w:r w:rsidR="00094BCD" w:rsidRPr="00732407">
        <w:rPr>
          <w:rFonts w:cs="Arial"/>
          <w:color w:val="000000" w:themeColor="text1"/>
          <w:szCs w:val="20"/>
        </w:rPr>
        <w:t xml:space="preserve"> i </w:t>
      </w:r>
      <w:r w:rsidR="00094BCD" w:rsidRPr="00D02CF9">
        <w:rPr>
          <w:rFonts w:cs="Arial"/>
          <w:color w:val="000000" w:themeColor="text1"/>
          <w:szCs w:val="20"/>
        </w:rPr>
        <w:t>ust. 6</w:t>
      </w:r>
      <w:r w:rsidR="00247DE8" w:rsidRPr="00D02CF9">
        <w:rPr>
          <w:rFonts w:cs="Arial"/>
          <w:color w:val="000000" w:themeColor="text1"/>
          <w:szCs w:val="20"/>
        </w:rPr>
        <w:t>.</w:t>
      </w:r>
      <w:r w:rsidR="00247DE8" w:rsidRPr="00732407">
        <w:rPr>
          <w:rFonts w:cs="Arial"/>
          <w:color w:val="000000" w:themeColor="text1"/>
          <w:szCs w:val="20"/>
        </w:rPr>
        <w:t xml:space="preserve">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C5350F">
      <w:pPr>
        <w:numPr>
          <w:ilvl w:val="0"/>
          <w:numId w:val="13"/>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C5350F">
      <w:pPr>
        <w:numPr>
          <w:ilvl w:val="0"/>
          <w:numId w:val="13"/>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C5350F">
      <w:pPr>
        <w:numPr>
          <w:ilvl w:val="0"/>
          <w:numId w:val="13"/>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C5350F">
      <w:pPr>
        <w:numPr>
          <w:ilvl w:val="0"/>
          <w:numId w:val="13"/>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30F13A28" w:rsidR="00FA4B44" w:rsidRPr="00732407" w:rsidRDefault="00FA4B44" w:rsidP="00C5350F">
      <w:pPr>
        <w:numPr>
          <w:ilvl w:val="0"/>
          <w:numId w:val="12"/>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446A90">
        <w:rPr>
          <w:rFonts w:cs="Arial"/>
          <w:color w:val="000000" w:themeColor="text1"/>
          <w:szCs w:val="20"/>
        </w:rPr>
        <w:t>Beneficjent</w:t>
      </w:r>
      <w:r w:rsidRPr="00732407">
        <w:rPr>
          <w:rFonts w:cs="Arial"/>
          <w:color w:val="000000" w:themeColor="text1"/>
          <w:szCs w:val="20"/>
        </w:rPr>
        <w:t xml:space="preserve"> zobowiązany jest do proporcjonalnego zwrotu wydatków objętych stawką ryczałtową.</w:t>
      </w:r>
    </w:p>
    <w:p w14:paraId="09F84D88" w14:textId="77777777" w:rsidR="004E60F5" w:rsidRPr="00732407" w:rsidRDefault="004E60F5" w:rsidP="00C5350F">
      <w:pPr>
        <w:numPr>
          <w:ilvl w:val="0"/>
          <w:numId w:val="12"/>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C5350F">
      <w:pPr>
        <w:numPr>
          <w:ilvl w:val="0"/>
          <w:numId w:val="12"/>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1D68C71" w:rsidR="004448B5" w:rsidRPr="00732407" w:rsidRDefault="004448B5" w:rsidP="00C5350F">
      <w:pPr>
        <w:numPr>
          <w:ilvl w:val="0"/>
          <w:numId w:val="12"/>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446A90">
        <w:rPr>
          <w:rFonts w:cs="Arial"/>
          <w:color w:val="000000" w:themeColor="text1"/>
          <w:szCs w:val="20"/>
        </w:rPr>
        <w:t>Beneficjenta</w:t>
      </w:r>
      <w:r w:rsidRPr="00732407">
        <w:rPr>
          <w:rFonts w:cs="Arial"/>
          <w:color w:val="000000" w:themeColor="text1"/>
          <w:szCs w:val="20"/>
        </w:rPr>
        <w:t xml:space="preserve"> do zwrotu całości kosztów uznanych </w:t>
      </w:r>
      <w:r w:rsidR="00DB3E42">
        <w:rPr>
          <w:rFonts w:cs="Arial"/>
          <w:color w:val="000000" w:themeColor="text1"/>
          <w:szCs w:val="20"/>
        </w:rPr>
        <w:br/>
      </w:r>
      <w:r w:rsidRPr="00732407">
        <w:rPr>
          <w:rFonts w:cs="Arial"/>
          <w:color w:val="000000" w:themeColor="text1"/>
          <w:szCs w:val="20"/>
        </w:rPr>
        <w:t xml:space="preserve">za niekwalifikowane w wyniku przeprowadzonej kontroli o której mowa w </w:t>
      </w:r>
      <w:r w:rsidRPr="00D02CF9">
        <w:rPr>
          <w:rFonts w:cs="Arial"/>
          <w:color w:val="000000" w:themeColor="text1"/>
          <w:szCs w:val="20"/>
        </w:rPr>
        <w:t xml:space="preserve">§ </w:t>
      </w:r>
      <w:r w:rsidR="000950F0" w:rsidRPr="00D02CF9">
        <w:rPr>
          <w:rFonts w:cs="Arial"/>
          <w:color w:val="000000" w:themeColor="text1"/>
          <w:szCs w:val="20"/>
        </w:rPr>
        <w:t xml:space="preserve">11 </w:t>
      </w:r>
      <w:r w:rsidRPr="00D02CF9">
        <w:rPr>
          <w:rFonts w:cs="Arial"/>
          <w:color w:val="000000" w:themeColor="text1"/>
          <w:szCs w:val="20"/>
        </w:rPr>
        <w:t>Umowy</w:t>
      </w:r>
      <w:r w:rsidRPr="00732407">
        <w:rPr>
          <w:rFonts w:cs="Arial"/>
          <w:color w:val="000000" w:themeColor="text1"/>
          <w:szCs w:val="20"/>
        </w:rPr>
        <w:t xml:space="preserve">. </w:t>
      </w:r>
      <w:r w:rsidR="00446A90">
        <w:rPr>
          <w:rFonts w:cs="Arial"/>
          <w:color w:val="000000" w:themeColor="text1"/>
          <w:szCs w:val="20"/>
        </w:rPr>
        <w:t>Beneficjent</w:t>
      </w:r>
      <w:r w:rsidR="00D11F8A" w:rsidRPr="00732407">
        <w:rPr>
          <w:rFonts w:cs="Arial"/>
          <w:color w:val="000000" w:themeColor="text1"/>
          <w:szCs w:val="20"/>
        </w:rPr>
        <w:t xml:space="preserve">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D02CF9">
        <w:rPr>
          <w:rFonts w:cs="Arial"/>
          <w:color w:val="000000" w:themeColor="text1"/>
          <w:szCs w:val="20"/>
        </w:rPr>
        <w:t>ust</w:t>
      </w:r>
      <w:r w:rsidR="009F2D1E" w:rsidRPr="00D02CF9">
        <w:rPr>
          <w:rFonts w:cs="Arial"/>
          <w:color w:val="000000" w:themeColor="text1"/>
          <w:szCs w:val="20"/>
        </w:rPr>
        <w:t>.</w:t>
      </w:r>
      <w:r w:rsidR="006B04D6" w:rsidRPr="00D02CF9">
        <w:rPr>
          <w:rFonts w:cs="Arial"/>
          <w:color w:val="000000" w:themeColor="text1"/>
          <w:szCs w:val="20"/>
        </w:rPr>
        <w:t xml:space="preserve"> </w:t>
      </w:r>
      <w:r w:rsidRPr="00D02CF9">
        <w:rPr>
          <w:rFonts w:cs="Arial"/>
          <w:color w:val="000000" w:themeColor="text1"/>
          <w:szCs w:val="20"/>
        </w:rPr>
        <w:t>1</w:t>
      </w:r>
      <w:r w:rsidR="00DA45B1" w:rsidRPr="00D02CF9">
        <w:rPr>
          <w:rFonts w:cs="Arial"/>
          <w:color w:val="000000" w:themeColor="text1"/>
          <w:szCs w:val="20"/>
        </w:rPr>
        <w:t>.</w:t>
      </w:r>
    </w:p>
    <w:p w14:paraId="2416FFC3" w14:textId="2ED52695" w:rsidR="00732407" w:rsidRDefault="004E60F5"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446A90">
        <w:rPr>
          <w:rFonts w:cs="Arial"/>
          <w:szCs w:val="20"/>
        </w:rPr>
        <w:t>Beneficjanta</w:t>
      </w:r>
      <w:r w:rsidRPr="00DE1C31">
        <w:rPr>
          <w:rFonts w:cs="Arial"/>
          <w:szCs w:val="20"/>
        </w:rPr>
        <w:t xml:space="preserve">, w zakresie wskazanym przez Centrum, nie będzie </w:t>
      </w:r>
      <w:r w:rsidR="00D11F8A">
        <w:rPr>
          <w:rFonts w:cs="Arial"/>
          <w:szCs w:val="20"/>
        </w:rPr>
        <w:t xml:space="preserve">on </w:t>
      </w:r>
      <w:r w:rsidRPr="00DE1C31">
        <w:rPr>
          <w:rFonts w:cs="Arial"/>
          <w:szCs w:val="20"/>
        </w:rPr>
        <w:t>zobowiązany do zwrotu dofinansowania. W takim wypadku zwrotowi na zasadach opisanych w niniejszym paragrafie podlegać będą wyłącznie kwoty niewydatkowane do dnia rozwiązania Umowy.</w:t>
      </w:r>
    </w:p>
    <w:p w14:paraId="19E5158E" w14:textId="5281FED4" w:rsidR="004E60F5" w:rsidRPr="00732407" w:rsidRDefault="00446A90"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Pr>
          <w:rFonts w:cs="Arial"/>
          <w:color w:val="000000" w:themeColor="text1"/>
          <w:szCs w:val="20"/>
        </w:rPr>
        <w:t>Beneficjent</w:t>
      </w:r>
      <w:r w:rsidR="004E60F5" w:rsidRPr="00732407">
        <w:rPr>
          <w:rFonts w:cs="Arial"/>
          <w:szCs w:val="20"/>
        </w:rPr>
        <w:t xml:space="preserve"> zobowiązuje się do pokrycia udokumentowanych kosztów podejmowanych wobec niego działań windykacyjnych.</w:t>
      </w:r>
    </w:p>
    <w:p w14:paraId="3380CEF3" w14:textId="624D0062" w:rsidR="004E60F5" w:rsidRPr="00DE1C31" w:rsidRDefault="004E60F5"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Na uzasadniony wniosek </w:t>
      </w:r>
      <w:r w:rsidR="00446A90">
        <w:rPr>
          <w:rFonts w:cs="Arial"/>
          <w:szCs w:val="20"/>
        </w:rPr>
        <w:t>Beneficjanta</w:t>
      </w:r>
      <w:r w:rsidRPr="00DE1C31">
        <w:rPr>
          <w:rFonts w:cs="Arial"/>
          <w:szCs w:val="20"/>
        </w:rPr>
        <w:t xml:space="preserve"> dopuszcza się odroczenie terminu spłaty należności z tytułu zwrotu, rozłożenie spłaty na raty lub umorzenie należności zgodnie z obowiązującymi przepisami. </w:t>
      </w:r>
    </w:p>
    <w:p w14:paraId="300C93EF" w14:textId="432A69BA" w:rsidR="00712737" w:rsidRPr="00DE1C31" w:rsidRDefault="00712737"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podstawie </w:t>
      </w:r>
      <w:r w:rsidRPr="00D02CF9">
        <w:rPr>
          <w:rFonts w:cs="Arial"/>
          <w:szCs w:val="20"/>
        </w:rPr>
        <w:t xml:space="preserve">§ </w:t>
      </w:r>
      <w:r w:rsidR="00A8320E" w:rsidRPr="00D02CF9">
        <w:rPr>
          <w:rFonts w:cs="Arial"/>
          <w:szCs w:val="20"/>
        </w:rPr>
        <w:t xml:space="preserve">13 </w:t>
      </w:r>
      <w:r w:rsidRPr="00D02CF9">
        <w:rPr>
          <w:rFonts w:cs="Arial"/>
          <w:szCs w:val="20"/>
        </w:rPr>
        <w:t>ust. 2</w:t>
      </w:r>
      <w:r w:rsidRPr="00DE1C31">
        <w:rPr>
          <w:rFonts w:cs="Arial"/>
          <w:szCs w:val="20"/>
        </w:rPr>
        <w:t>-4</w:t>
      </w:r>
      <w:r w:rsidR="00231FC9" w:rsidRPr="00DE1C31">
        <w:rPr>
          <w:rFonts w:cs="Arial"/>
          <w:szCs w:val="20"/>
        </w:rPr>
        <w:t xml:space="preserve"> Umowy</w:t>
      </w:r>
      <w:r w:rsidRPr="00DE1C31">
        <w:rPr>
          <w:rFonts w:cs="Arial"/>
          <w:szCs w:val="20"/>
        </w:rPr>
        <w:t xml:space="preserve">, powoduje niemożność otrzymania przez </w:t>
      </w:r>
      <w:r w:rsidR="00446A90">
        <w:rPr>
          <w:rFonts w:cs="Arial"/>
          <w:szCs w:val="20"/>
        </w:rPr>
        <w:t>Beneficjanta</w:t>
      </w:r>
      <w:r w:rsidRPr="00DE1C31">
        <w:rPr>
          <w:rFonts w:cs="Arial"/>
          <w:szCs w:val="20"/>
        </w:rPr>
        <w:t xml:space="preserve"> 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6D1407CB" w:rsidR="00247DE8" w:rsidRPr="00D02CF9" w:rsidRDefault="00712737"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szczególnie uzasadnionych przypadkach Centrum może odstąpić od wykluczenia, o którym mowa </w:t>
      </w:r>
      <w:r w:rsidRPr="00D02CF9">
        <w:rPr>
          <w:rFonts w:cs="Arial"/>
          <w:szCs w:val="20"/>
        </w:rPr>
        <w:t>w ust</w:t>
      </w:r>
      <w:r w:rsidR="00D97D52" w:rsidRPr="00D02CF9">
        <w:rPr>
          <w:rFonts w:cs="Arial"/>
          <w:szCs w:val="20"/>
        </w:rPr>
        <w:t xml:space="preserve">. </w:t>
      </w:r>
      <w:r w:rsidR="001D48C0" w:rsidRPr="00D02CF9">
        <w:rPr>
          <w:rFonts w:cs="Arial"/>
          <w:szCs w:val="20"/>
        </w:rPr>
        <w:t>9</w:t>
      </w:r>
      <w:r w:rsidR="00B22A02" w:rsidRPr="00D02CF9">
        <w:rPr>
          <w:rFonts w:cs="Arial"/>
          <w:szCs w:val="20"/>
        </w:rPr>
        <w:t>.</w:t>
      </w:r>
    </w:p>
    <w:p w14:paraId="347BD575" w14:textId="1BF48ADA" w:rsidR="00B22A02" w:rsidRPr="00DE1C31" w:rsidRDefault="00B22A02" w:rsidP="00C5350F">
      <w:pPr>
        <w:numPr>
          <w:ilvl w:val="0"/>
          <w:numId w:val="12"/>
        </w:numPr>
        <w:tabs>
          <w:tab w:val="clear" w:pos="360"/>
        </w:tabs>
        <w:autoSpaceDE w:val="0"/>
        <w:autoSpaceDN w:val="0"/>
        <w:adjustRightInd w:val="0"/>
        <w:spacing w:before="60" w:after="60" w:line="240" w:lineRule="auto"/>
        <w:ind w:left="357" w:hanging="357"/>
        <w:jc w:val="both"/>
        <w:rPr>
          <w:rFonts w:cs="Arial"/>
          <w:szCs w:val="20"/>
        </w:rPr>
      </w:pPr>
      <w:r w:rsidRPr="00B22A02">
        <w:rPr>
          <w:rFonts w:cs="Arial"/>
          <w:szCs w:val="20"/>
        </w:rPr>
        <w:t xml:space="preserve">We wszelkich sprawach związanych z dochodzeniem zapłaty, zastosowanie mają przepisy ustawy </w:t>
      </w:r>
      <w:r>
        <w:rPr>
          <w:rFonts w:cs="Arial"/>
          <w:szCs w:val="20"/>
        </w:rPr>
        <w:br/>
      </w:r>
      <w:r w:rsidRPr="00B22A02">
        <w:rPr>
          <w:rFonts w:cs="Arial"/>
          <w:szCs w:val="20"/>
        </w:rPr>
        <w:t>z dnia 23 kwietnia 1064 r. Kodeks cywilny.</w:t>
      </w:r>
    </w:p>
    <w:p w14:paraId="55B681FA" w14:textId="0D24D77A" w:rsidR="00F361FC" w:rsidRPr="00DE1C31" w:rsidRDefault="00F361FC" w:rsidP="00392EC6">
      <w:pPr>
        <w:pStyle w:val="Nagwek1"/>
        <w:rPr>
          <w:rFonts w:cs="Arial"/>
          <w:lang w:val="pl-PL"/>
        </w:rPr>
      </w:pPr>
      <w:r w:rsidRPr="00DE1C31">
        <w:rPr>
          <w:rFonts w:cs="Arial"/>
        </w:rPr>
        <w:t xml:space="preserve">§ </w:t>
      </w:r>
      <w:r w:rsidR="00563EE6" w:rsidRPr="00DE1C31">
        <w:rPr>
          <w:rFonts w:cs="Arial"/>
        </w:rPr>
        <w:t>1</w:t>
      </w:r>
      <w:r w:rsidR="00563EE6">
        <w:rPr>
          <w:rFonts w:cs="Arial"/>
          <w:lang w:val="pl-PL"/>
        </w:rPr>
        <w:t>5</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B1BD589" w:rsidR="00F361FC" w:rsidRPr="00DE1C31" w:rsidRDefault="00446A90" w:rsidP="006B04D6">
      <w:pPr>
        <w:pStyle w:val="Style7"/>
        <w:widowControl/>
        <w:spacing w:before="60" w:after="60" w:line="240" w:lineRule="auto"/>
        <w:ind w:firstLine="0"/>
        <w:rPr>
          <w:rStyle w:val="FontStyle14"/>
          <w:rFonts w:ascii="Arial" w:hAnsi="Arial" w:cs="Arial"/>
          <w:b/>
          <w:bCs/>
          <w:kern w:val="32"/>
          <w:lang w:val="x-none" w:eastAsia="en-US"/>
        </w:rPr>
      </w:pPr>
      <w:r>
        <w:rPr>
          <w:rStyle w:val="FontStyle14"/>
          <w:rFonts w:ascii="Arial" w:hAnsi="Arial" w:cs="Arial"/>
        </w:rPr>
        <w:t>Beneficjent</w:t>
      </w:r>
      <w:r w:rsidR="00F361FC" w:rsidRPr="00DE1C31">
        <w:rPr>
          <w:rStyle w:val="FontStyle14"/>
          <w:rFonts w:ascii="Arial" w:hAnsi="Arial" w:cs="Arial"/>
        </w:rPr>
        <w:t xml:space="preserve"> jest odpowiedzialny wobec Centrum za prawidłowe wykonanie Umowy.</w:t>
      </w:r>
    </w:p>
    <w:p w14:paraId="0611AF4C" w14:textId="405480D0" w:rsidR="00F251E7" w:rsidRPr="00300275" w:rsidRDefault="00F251E7" w:rsidP="00392EC6">
      <w:pPr>
        <w:pStyle w:val="Nagwek1"/>
        <w:rPr>
          <w:rFonts w:cs="Arial"/>
        </w:rPr>
      </w:pPr>
      <w:r w:rsidRPr="00300275">
        <w:rPr>
          <w:rFonts w:cs="Arial"/>
        </w:rPr>
        <w:t xml:space="preserve">§ </w:t>
      </w:r>
      <w:r w:rsidR="00563EE6" w:rsidRPr="00300275">
        <w:rPr>
          <w:rFonts w:cs="Arial"/>
        </w:rPr>
        <w:t>1</w:t>
      </w:r>
      <w:r w:rsidR="00563EE6">
        <w:rPr>
          <w:rFonts w:cs="Arial"/>
          <w:lang w:val="pl-PL"/>
        </w:rPr>
        <w:t>6</w:t>
      </w:r>
      <w:r w:rsidRPr="00300275">
        <w:rPr>
          <w:rFonts w:cs="Arial"/>
        </w:rPr>
        <w:t>.</w:t>
      </w:r>
      <w:r w:rsidRPr="00300275">
        <w:rPr>
          <w:rFonts w:cs="Arial"/>
        </w:rPr>
        <w:br/>
        <w:t>Tryb i zakres zmian Umowy</w:t>
      </w:r>
    </w:p>
    <w:p w14:paraId="6F7EA19E" w14:textId="6B847171" w:rsidR="00F251E7" w:rsidRPr="00300275"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nieważ</w:t>
      </w:r>
      <w:r w:rsidR="006B04D6">
        <w:rPr>
          <w:rFonts w:cs="Arial"/>
          <w:szCs w:val="20"/>
        </w:rPr>
        <w:t xml:space="preserve">ności, z </w:t>
      </w:r>
      <w:r w:rsidR="006B04D6" w:rsidRPr="00D02CF9">
        <w:rPr>
          <w:rFonts w:cs="Arial"/>
          <w:szCs w:val="20"/>
        </w:rPr>
        <w:t>zastrzeżeniem ust. 2-</w:t>
      </w:r>
      <w:r w:rsidRPr="00300275">
        <w:rPr>
          <w:rFonts w:cs="Arial"/>
          <w:szCs w:val="20"/>
        </w:rPr>
        <w:t>4.</w:t>
      </w:r>
    </w:p>
    <w:p w14:paraId="680B0E47" w14:textId="77777777" w:rsidR="00F251E7" w:rsidRPr="00300275"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2C1EA99E" w:rsidR="00F251E7" w:rsidRPr="00300275" w:rsidRDefault="00B22A02" w:rsidP="00C5350F">
      <w:pPr>
        <w:numPr>
          <w:ilvl w:val="0"/>
          <w:numId w:val="4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446A90">
        <w:rPr>
          <w:rFonts w:cs="Arial"/>
        </w:rPr>
        <w:t>Beneficjenta</w:t>
      </w:r>
      <w:r w:rsidR="00B45C03">
        <w:rPr>
          <w:rFonts w:cs="Arial"/>
        </w:rPr>
        <w:t xml:space="preserve"> lub Uprawnionego</w:t>
      </w:r>
      <w:r w:rsidR="00F251E7" w:rsidRPr="00300275">
        <w:rPr>
          <w:rFonts w:cs="Arial"/>
        </w:rPr>
        <w:t>;</w:t>
      </w:r>
    </w:p>
    <w:p w14:paraId="3BFD36FD" w14:textId="77777777" w:rsidR="00F251E7" w:rsidRPr="00300275" w:rsidRDefault="00F251E7" w:rsidP="00C5350F">
      <w:pPr>
        <w:numPr>
          <w:ilvl w:val="0"/>
          <w:numId w:val="44"/>
        </w:numPr>
        <w:spacing w:before="60" w:after="60" w:line="240" w:lineRule="auto"/>
        <w:ind w:left="850" w:hanging="425"/>
        <w:jc w:val="both"/>
        <w:rPr>
          <w:rFonts w:cs="Arial"/>
        </w:rPr>
      </w:pPr>
      <w:r w:rsidRPr="00300275">
        <w:rPr>
          <w:rFonts w:cs="Arial"/>
        </w:rPr>
        <w:t>numerów rachunków bankowych;</w:t>
      </w:r>
    </w:p>
    <w:p w14:paraId="59A45B25" w14:textId="13B8EA34" w:rsidR="00F251E7" w:rsidRPr="00300275" w:rsidRDefault="00F251E7" w:rsidP="00C5350F">
      <w:pPr>
        <w:numPr>
          <w:ilvl w:val="0"/>
          <w:numId w:val="44"/>
        </w:numPr>
        <w:spacing w:before="60" w:after="60" w:line="240" w:lineRule="auto"/>
        <w:ind w:left="850" w:hanging="425"/>
        <w:jc w:val="both"/>
        <w:rPr>
          <w:rFonts w:cs="Arial"/>
        </w:rPr>
      </w:pPr>
      <w:r w:rsidRPr="00300275">
        <w:rPr>
          <w:rFonts w:cs="Arial"/>
        </w:rPr>
        <w:t>ka</w:t>
      </w:r>
      <w:r w:rsidR="00DE2A0A">
        <w:rPr>
          <w:rFonts w:cs="Arial"/>
        </w:rPr>
        <w:t>dry zaangażowanej w realizację P</w:t>
      </w:r>
      <w:r w:rsidRPr="00300275">
        <w:rPr>
          <w:rFonts w:cs="Arial"/>
        </w:rPr>
        <w:t xml:space="preserve">rojektu pod warunkiem, że nowy członek personelu posiada równoważne kompetencje i doświadczenie z </w:t>
      </w:r>
      <w:r w:rsidRPr="00D02CF9">
        <w:rPr>
          <w:rFonts w:cs="Arial"/>
        </w:rPr>
        <w:t>zastrzeżeniem ust. 4</w:t>
      </w:r>
      <w:r w:rsidRPr="00300275">
        <w:rPr>
          <w:rFonts w:cs="Arial"/>
        </w:rPr>
        <w:t xml:space="preserve">; </w:t>
      </w:r>
    </w:p>
    <w:p w14:paraId="11498A76" w14:textId="2EDEF18C"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nie później, </w:t>
      </w:r>
      <w:r w:rsidR="006863F2">
        <w:rPr>
          <w:rFonts w:cs="Arial"/>
          <w:szCs w:val="20"/>
        </w:rPr>
        <w:br/>
      </w:r>
      <w:r w:rsidR="00F251E7" w:rsidRPr="00300275">
        <w:rPr>
          <w:rFonts w:cs="Arial"/>
          <w:szCs w:val="20"/>
        </w:rPr>
        <w:t>niż 14 dni od dnia zaistnienia przyczyny uzasadniającej dokonanie zmiany.</w:t>
      </w:r>
    </w:p>
    <w:p w14:paraId="4D51998C" w14:textId="77777777" w:rsidR="00F251E7" w:rsidRPr="00300275"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768E2896" w:rsidR="00F251E7" w:rsidRPr="00300275" w:rsidRDefault="00194A43" w:rsidP="00C5350F">
      <w:pPr>
        <w:numPr>
          <w:ilvl w:val="0"/>
          <w:numId w:val="45"/>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F251E7" w:rsidRPr="00300275">
        <w:rPr>
          <w:rFonts w:cs="Arial"/>
        </w:rPr>
        <w:t>przesunięci</w:t>
      </w:r>
      <w:r>
        <w:rPr>
          <w:rFonts w:cs="Arial"/>
        </w:rPr>
        <w:t>a</w:t>
      </w:r>
      <w:r w:rsidR="00F251E7" w:rsidRPr="00300275">
        <w:rPr>
          <w:rFonts w:cs="Arial"/>
        </w:rPr>
        <w:t xml:space="preserve"> pomiędzy poszczególnymi kategoriami kosztów nieprzekraczających 10% kwoty w ramach kategorii, do której następuje przesunięcie (+10%), z zastrzeżeniem, </w:t>
      </w:r>
      <w:r w:rsidR="00983A22">
        <w:rPr>
          <w:rFonts w:cs="Arial"/>
        </w:rPr>
        <w:br/>
      </w:r>
      <w:r w:rsidR="00F251E7" w:rsidRPr="00300275">
        <w:rPr>
          <w:rFonts w:cs="Arial"/>
        </w:rPr>
        <w:t>że koszty ogólne są rozliczane ryczałtowo i nie mogą zostać zwiększone;</w:t>
      </w:r>
    </w:p>
    <w:p w14:paraId="17097D07" w14:textId="550CBF15" w:rsidR="00F251E7" w:rsidRPr="00300275" w:rsidRDefault="00F251E7" w:rsidP="00C5350F">
      <w:pPr>
        <w:numPr>
          <w:ilvl w:val="0"/>
          <w:numId w:val="45"/>
        </w:numPr>
        <w:tabs>
          <w:tab w:val="clear" w:pos="1211"/>
        </w:tabs>
        <w:spacing w:before="60" w:after="60" w:line="240" w:lineRule="auto"/>
        <w:ind w:left="850" w:hanging="425"/>
        <w:jc w:val="both"/>
        <w:rPr>
          <w:rFonts w:cs="Arial"/>
        </w:rPr>
      </w:pPr>
      <w:r w:rsidRPr="00300275">
        <w:rPr>
          <w:rFonts w:cs="Arial"/>
        </w:rPr>
        <w:t>terminów realizac</w:t>
      </w:r>
      <w:r w:rsidR="00DE2A0A">
        <w:rPr>
          <w:rFonts w:cs="Arial"/>
        </w:rPr>
        <w:t>ji poszczególnych zadań/etapów h</w:t>
      </w:r>
      <w:r w:rsidRPr="00300275">
        <w:rPr>
          <w:rFonts w:cs="Arial"/>
        </w:rPr>
        <w:t>armonogramu wykonania Projektu nie więcej niż o 4 miesiące, przy niezmienionym terminie zakończenia realizacji Projektu;</w:t>
      </w:r>
    </w:p>
    <w:p w14:paraId="620E3AB3" w14:textId="6633D9B1" w:rsidR="00F251E7" w:rsidRPr="00300275" w:rsidRDefault="00194A43" w:rsidP="00C5350F">
      <w:pPr>
        <w:numPr>
          <w:ilvl w:val="0"/>
          <w:numId w:val="45"/>
        </w:numPr>
        <w:tabs>
          <w:tab w:val="clear" w:pos="1211"/>
        </w:tabs>
        <w:spacing w:before="60" w:after="60" w:line="240" w:lineRule="auto"/>
        <w:ind w:left="850" w:hanging="425"/>
        <w:jc w:val="both"/>
        <w:rPr>
          <w:rFonts w:cs="Arial"/>
        </w:rPr>
      </w:pPr>
      <w:r>
        <w:rPr>
          <w:rFonts w:cs="Arial"/>
        </w:rPr>
        <w:t>dotycząca</w:t>
      </w:r>
      <w:r w:rsidR="007702DD">
        <w:rPr>
          <w:rFonts w:cs="Arial"/>
        </w:rPr>
        <w:t xml:space="preserve"> </w:t>
      </w:r>
      <w:r w:rsidR="007702DD" w:rsidRPr="00300275">
        <w:rPr>
          <w:rFonts w:cs="Arial"/>
        </w:rPr>
        <w:t>przesunięci</w:t>
      </w:r>
      <w:r>
        <w:rPr>
          <w:rFonts w:cs="Arial"/>
        </w:rPr>
        <w:t>a</w:t>
      </w:r>
      <w:r w:rsidR="00F251E7" w:rsidRPr="00300275">
        <w:rPr>
          <w:rFonts w:cs="Arial"/>
        </w:rPr>
        <w:t xml:space="preserve"> otrzymanych niewykorzystanych środków między kolejnymi latami budżetowymi, o</w:t>
      </w:r>
      <w:r w:rsidR="00DE2A0A">
        <w:rPr>
          <w:rFonts w:cs="Arial"/>
        </w:rPr>
        <w:t xml:space="preserve"> ile nie wpływają na ustalenia h</w:t>
      </w:r>
      <w:r w:rsidR="00F251E7" w:rsidRPr="00300275">
        <w:rPr>
          <w:rFonts w:cs="Arial"/>
        </w:rPr>
        <w:t xml:space="preserve">armonogramu wykonania Projektu i budżetu Projektu;    </w:t>
      </w:r>
    </w:p>
    <w:p w14:paraId="56EED7F7" w14:textId="55D1B72A" w:rsidR="00F251E7" w:rsidRPr="00300275" w:rsidRDefault="00F251E7" w:rsidP="00C5350F">
      <w:pPr>
        <w:numPr>
          <w:ilvl w:val="0"/>
          <w:numId w:val="45"/>
        </w:numPr>
        <w:tabs>
          <w:tab w:val="clear" w:pos="1211"/>
        </w:tabs>
        <w:spacing w:before="60" w:after="60" w:line="240" w:lineRule="auto"/>
        <w:ind w:left="850" w:hanging="425"/>
        <w:jc w:val="both"/>
        <w:rPr>
          <w:rFonts w:cs="Arial"/>
        </w:rPr>
      </w:pPr>
      <w:r w:rsidRPr="00300275">
        <w:rPr>
          <w:rFonts w:cs="Arial"/>
        </w:rPr>
        <w:t>kwoty kosztów kwalifikowalnych zadania/etapu do którego dokonywane jest przesunięcie (+20%), z zastrzeżeniem prze</w:t>
      </w:r>
      <w:r w:rsidR="00B22A02">
        <w:rPr>
          <w:rFonts w:cs="Arial"/>
        </w:rPr>
        <w:t>sunięć, o których mowa w pkt.</w:t>
      </w:r>
      <w:r w:rsidR="004E69E8">
        <w:rPr>
          <w:rFonts w:cs="Arial"/>
        </w:rPr>
        <w:t xml:space="preserve"> 1;</w:t>
      </w:r>
    </w:p>
    <w:p w14:paraId="23E01100" w14:textId="7DAAEB6E"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00E82B47" w:rsidR="00F251E7" w:rsidRPr="00300275" w:rsidRDefault="006B04D6" w:rsidP="00C5350F">
      <w:pPr>
        <w:numPr>
          <w:ilvl w:val="1"/>
          <w:numId w:val="8"/>
        </w:numPr>
        <w:tabs>
          <w:tab w:val="clear" w:pos="1440"/>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446A90">
        <w:rPr>
          <w:rFonts w:cs="Arial"/>
        </w:rPr>
        <w:t>Beneficjenta</w:t>
      </w:r>
      <w:r w:rsidR="00B45C03">
        <w:rPr>
          <w:rFonts w:cs="Arial"/>
        </w:rPr>
        <w:t xml:space="preserve"> lub Uprawnionego</w:t>
      </w:r>
      <w:r w:rsidR="00F251E7" w:rsidRPr="00300275">
        <w:rPr>
          <w:rFonts w:cs="Arial"/>
        </w:rPr>
        <w:t>;</w:t>
      </w:r>
    </w:p>
    <w:p w14:paraId="6F43488D" w14:textId="77777777" w:rsidR="00F251E7" w:rsidRPr="00300275" w:rsidRDefault="00F251E7" w:rsidP="00C5350F">
      <w:pPr>
        <w:numPr>
          <w:ilvl w:val="1"/>
          <w:numId w:val="8"/>
        </w:numPr>
        <w:tabs>
          <w:tab w:val="clear" w:pos="1440"/>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E61EFCA" w:rsidR="00F251E7" w:rsidRPr="00300275" w:rsidRDefault="004E69E8" w:rsidP="00C5350F">
      <w:pPr>
        <w:numPr>
          <w:ilvl w:val="1"/>
          <w:numId w:val="8"/>
        </w:numPr>
        <w:tabs>
          <w:tab w:val="clear" w:pos="1440"/>
        </w:tabs>
        <w:spacing w:before="60" w:after="60" w:line="240" w:lineRule="auto"/>
        <w:ind w:left="850" w:hanging="425"/>
        <w:jc w:val="both"/>
        <w:rPr>
          <w:rFonts w:cs="Arial"/>
        </w:rPr>
      </w:pPr>
      <w:r>
        <w:rPr>
          <w:rFonts w:cs="Arial"/>
        </w:rPr>
        <w:t>kierownika Projektu;</w:t>
      </w:r>
    </w:p>
    <w:p w14:paraId="45B57FBE" w14:textId="62B928D8" w:rsidR="00F251E7" w:rsidRPr="00300275" w:rsidRDefault="006B04D6" w:rsidP="004E69E8">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6863F2">
        <w:rPr>
          <w:rFonts w:cs="Arial"/>
          <w:szCs w:val="20"/>
        </w:rPr>
        <w:br/>
      </w:r>
      <w:r w:rsidR="00F251E7" w:rsidRPr="006A29D6">
        <w:rPr>
          <w:rFonts w:cs="Arial"/>
          <w:szCs w:val="20"/>
        </w:rPr>
        <w:t>do Centrum, uważa się za wyrażenie zgody na osobę nowego kierownika Projektu.</w:t>
      </w:r>
    </w:p>
    <w:p w14:paraId="5EF280BA" w14:textId="5D27E3C9" w:rsidR="00F251E7" w:rsidRPr="00300275"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 xml:space="preserve">Nie są dopuszczalne przesunięcia środków pomiędzy kategoriami wydatków rozliczanymi stawką ryczałtową a pozostałymi kategoriami wydatków w ramach </w:t>
      </w:r>
      <w:r w:rsidR="006C52E2">
        <w:rPr>
          <w:rFonts w:cs="Arial"/>
          <w:szCs w:val="20"/>
        </w:rPr>
        <w:t>P</w:t>
      </w:r>
      <w:r w:rsidRPr="00300275">
        <w:rPr>
          <w:rFonts w:cs="Arial"/>
          <w:szCs w:val="20"/>
        </w:rPr>
        <w:t>rojektu.</w:t>
      </w:r>
    </w:p>
    <w:p w14:paraId="18415536" w14:textId="78F6B36E" w:rsidR="00F251E7" w:rsidRPr="00300275" w:rsidRDefault="00F251E7" w:rsidP="00C5350F">
      <w:pPr>
        <w:pStyle w:val="Style18"/>
        <w:widowControl/>
        <w:numPr>
          <w:ilvl w:val="0"/>
          <w:numId w:val="4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sidDel="0067186A">
        <w:rPr>
          <w:rFonts w:cs="Arial"/>
          <w:szCs w:val="20"/>
        </w:rPr>
        <w:t xml:space="preserve"> </w:t>
      </w:r>
    </w:p>
    <w:p w14:paraId="3ACF9AC0" w14:textId="4A7DD7A2" w:rsidR="00F251E7" w:rsidRDefault="00F251E7" w:rsidP="00C5350F">
      <w:pPr>
        <w:numPr>
          <w:ilvl w:val="0"/>
          <w:numId w:val="4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sidR="0066470A">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446A90">
        <w:rPr>
          <w:rFonts w:cs="Arial"/>
        </w:rPr>
        <w:t>Beneficjent</w:t>
      </w:r>
      <w:r w:rsidR="00983A22">
        <w:rPr>
          <w:rFonts w:cs="Arial"/>
          <w:szCs w:val="20"/>
        </w:rPr>
        <w:t xml:space="preserve"> zobowiązany jest do przedłożenia</w:t>
      </w:r>
      <w:r w:rsidRPr="00300275">
        <w:rPr>
          <w:rFonts w:cs="Arial"/>
          <w:szCs w:val="20"/>
        </w:rPr>
        <w:t xml:space="preserve"> Centrum wniosku o zaakceptowanie zmian wraz z przedstawieniem zakresu zmian i ich uzasadnieniem, nie później niż 14 dni od dnia zaistnienia </w:t>
      </w:r>
      <w:bookmarkStart w:id="2" w:name="_GoBack"/>
      <w:bookmarkEnd w:id="2"/>
      <w:r w:rsidRPr="00300275">
        <w:rPr>
          <w:rFonts w:cs="Arial"/>
          <w:szCs w:val="20"/>
        </w:rPr>
        <w:t>przyczyny uzasadniającej dokonanie zmiany.</w:t>
      </w:r>
      <w:r w:rsidRPr="00300275">
        <w:rPr>
          <w:rFonts w:cs="Arial"/>
        </w:rPr>
        <w:t xml:space="preserve"> </w:t>
      </w:r>
      <w:r w:rsidRPr="00300275">
        <w:rPr>
          <w:rFonts w:cs="Arial"/>
          <w:szCs w:val="20"/>
        </w:rPr>
        <w:t xml:space="preserve">Centrum może odmówić </w:t>
      </w:r>
      <w:r w:rsidR="00446A90">
        <w:rPr>
          <w:rFonts w:cs="Arial"/>
          <w:szCs w:val="20"/>
        </w:rPr>
        <w:t xml:space="preserve">Beneficjentowi </w:t>
      </w:r>
      <w:r w:rsidR="00DE2A0A">
        <w:rPr>
          <w:rFonts w:cs="Arial"/>
          <w:szCs w:val="20"/>
        </w:rPr>
        <w:t xml:space="preserve">akceptacji zmian </w:t>
      </w:r>
      <w:r w:rsidR="00DE2A0A">
        <w:rPr>
          <w:rFonts w:cs="Arial"/>
          <w:szCs w:val="20"/>
        </w:rPr>
        <w:lastRenderedPageBreak/>
        <w:t>w 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7FDB7DA7" w14:textId="0D354927" w:rsidR="00DE2A0A" w:rsidRPr="00DE2A0A" w:rsidRDefault="00DE2A0A" w:rsidP="00C5350F">
      <w:pPr>
        <w:pStyle w:val="Akapitzlist"/>
        <w:keepNext/>
        <w:numPr>
          <w:ilvl w:val="0"/>
          <w:numId w:val="4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Pr>
          <w:rFonts w:ascii="Arial" w:hAnsi="Arial" w:cs="Arial"/>
        </w:rPr>
        <w:t>Beneficjenta</w:t>
      </w:r>
      <w:r w:rsidRPr="00300275">
        <w:rPr>
          <w:rFonts w:ascii="Arial" w:hAnsi="Arial" w:cs="Arial"/>
        </w:rPr>
        <w:t xml:space="preserve"> dodatkowych wyjaśnień i uzupełnień </w:t>
      </w:r>
      <w:r>
        <w:rPr>
          <w:rFonts w:ascii="Arial" w:hAnsi="Arial" w:cs="Arial"/>
        </w:rPr>
        <w:br/>
      </w:r>
      <w:r w:rsidRPr="00300275">
        <w:rPr>
          <w:rFonts w:ascii="Arial" w:hAnsi="Arial" w:cs="Arial"/>
        </w:rPr>
        <w:t xml:space="preserve">do złożonego wniosku o zmianę w Projekcie. </w:t>
      </w:r>
      <w:r>
        <w:rPr>
          <w:rFonts w:ascii="Arial" w:hAnsi="Arial" w:cs="Arial"/>
        </w:rPr>
        <w:t>Beneficjent</w:t>
      </w:r>
      <w:r w:rsidRPr="00300275">
        <w:rPr>
          <w:rFonts w:ascii="Arial" w:hAnsi="Arial" w:cs="Arial"/>
        </w:rPr>
        <w:t xml:space="preserve"> zobowiązany jest do dostarczenia powyższych informacji w terminie 14 dni od </w:t>
      </w:r>
      <w:r>
        <w:rPr>
          <w:rFonts w:ascii="Arial" w:hAnsi="Arial" w:cs="Arial"/>
        </w:rPr>
        <w:t xml:space="preserve">dnia </w:t>
      </w:r>
      <w:r w:rsidRPr="00300275">
        <w:rPr>
          <w:rFonts w:ascii="Arial" w:hAnsi="Arial" w:cs="Arial"/>
        </w:rPr>
        <w:t>otrzymania wezwania Centrum.</w:t>
      </w:r>
    </w:p>
    <w:p w14:paraId="0C808959" w14:textId="50324BB8" w:rsidR="00247DE8" w:rsidRPr="00DE1C31" w:rsidRDefault="00247DE8" w:rsidP="00392EC6">
      <w:pPr>
        <w:pStyle w:val="Nagwek1"/>
        <w:rPr>
          <w:rFonts w:cs="Arial"/>
        </w:rPr>
      </w:pPr>
      <w:r w:rsidRPr="00DE1C31">
        <w:rPr>
          <w:rFonts w:cs="Arial"/>
        </w:rPr>
        <w:t xml:space="preserve">§ </w:t>
      </w:r>
      <w:r w:rsidR="00563EE6" w:rsidRPr="00DE1C31">
        <w:rPr>
          <w:rFonts w:cs="Arial"/>
        </w:rPr>
        <w:t>1</w:t>
      </w:r>
      <w:r w:rsidR="00563EE6">
        <w:rPr>
          <w:rFonts w:cs="Arial"/>
          <w:lang w:val="pl-PL"/>
        </w:rPr>
        <w:t>7</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9"/>
      </w:r>
    </w:p>
    <w:p w14:paraId="3A21D7E0" w14:textId="3CF21D4A" w:rsidR="000D4EF8" w:rsidRPr="00DE1C31" w:rsidRDefault="009B2BA2"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446A90">
        <w:rPr>
          <w:rFonts w:cs="Arial"/>
          <w:szCs w:val="20"/>
        </w:rPr>
        <w:t>Beneficjanta</w:t>
      </w:r>
      <w:r w:rsidR="00F70CCC" w:rsidRPr="00DE1C31">
        <w:rPr>
          <w:rFonts w:cs="Arial"/>
          <w:szCs w:val="20"/>
        </w:rPr>
        <w:t xml:space="preserve"> </w:t>
      </w:r>
      <w:r w:rsidR="000D4EF8" w:rsidRPr="00DE1C31">
        <w:rPr>
          <w:rFonts w:cs="Arial"/>
          <w:szCs w:val="20"/>
        </w:rPr>
        <w:t>zabezpieczenia należytego wykonania zobowiązań wynikających z Umowy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t>
      </w:r>
      <w:r w:rsidR="000D4EF8" w:rsidRPr="00936EB1">
        <w:rPr>
          <w:rFonts w:cs="Arial"/>
          <w:szCs w:val="20"/>
        </w:rPr>
        <w:t>w ust. 2</w:t>
      </w:r>
      <w:r w:rsidR="00B54D6E" w:rsidRPr="00DE1C31">
        <w:rPr>
          <w:rFonts w:cs="Arial"/>
          <w:szCs w:val="20"/>
        </w:rPr>
        <w:t xml:space="preserve">, </w:t>
      </w:r>
      <w:r w:rsidR="006863F2">
        <w:rPr>
          <w:rFonts w:cs="Arial"/>
          <w:szCs w:val="20"/>
        </w:rPr>
        <w:br/>
      </w:r>
      <w:r w:rsidR="00B54D6E" w:rsidRPr="00DE1C31">
        <w:rPr>
          <w:rFonts w:cs="Arial"/>
          <w:szCs w:val="20"/>
        </w:rPr>
        <w:t xml:space="preserve">z zastrzeżeniem </w:t>
      </w:r>
      <w:r w:rsidR="00B54D6E" w:rsidRPr="00936EB1">
        <w:rPr>
          <w:rFonts w:cs="Arial"/>
          <w:szCs w:val="20"/>
        </w:rPr>
        <w:t xml:space="preserve">ust. </w:t>
      </w:r>
      <w:r w:rsidR="00182B87" w:rsidRPr="00936EB1">
        <w:rPr>
          <w:rFonts w:cs="Arial"/>
          <w:szCs w:val="20"/>
        </w:rPr>
        <w:t>4</w:t>
      </w:r>
      <w:r w:rsidR="000C6AFD" w:rsidRPr="00936EB1">
        <w:rPr>
          <w:rFonts w:cs="Arial"/>
          <w:szCs w:val="20"/>
        </w:rPr>
        <w:t xml:space="preserve"> </w:t>
      </w:r>
      <w:r w:rsidR="00B54D6E" w:rsidRPr="00936EB1">
        <w:rPr>
          <w:rFonts w:cs="Arial"/>
          <w:szCs w:val="20"/>
        </w:rPr>
        <w:t xml:space="preserve">i </w:t>
      </w:r>
      <w:r w:rsidR="00182B87" w:rsidRPr="00936EB1">
        <w:rPr>
          <w:rFonts w:cs="Arial"/>
          <w:szCs w:val="20"/>
        </w:rPr>
        <w:t>5</w:t>
      </w:r>
      <w:r w:rsidR="000D4EF8" w:rsidRPr="00936EB1">
        <w:rPr>
          <w:rFonts w:cs="Arial"/>
          <w:szCs w:val="20"/>
        </w:rPr>
        <w:t>.</w:t>
      </w:r>
    </w:p>
    <w:p w14:paraId="3F637D39" w14:textId="6E6CAC49" w:rsidR="009C2E05" w:rsidRPr="00936EB1" w:rsidRDefault="009C2E05" w:rsidP="00936EB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t>
      </w:r>
      <w:r w:rsidR="00983A22">
        <w:rPr>
          <w:rFonts w:cs="Arial"/>
          <w:szCs w:val="20"/>
        </w:rPr>
        <w:t xml:space="preserve">w </w:t>
      </w:r>
      <w:r w:rsidR="00983A22" w:rsidRPr="00936EB1">
        <w:rPr>
          <w:rFonts w:cs="Arial"/>
          <w:szCs w:val="20"/>
        </w:rPr>
        <w:t>ust. 1</w:t>
      </w:r>
      <w:r w:rsidR="00936EB1">
        <w:rPr>
          <w:rFonts w:cs="Arial"/>
          <w:szCs w:val="20"/>
        </w:rPr>
        <w:t xml:space="preserve"> </w:t>
      </w:r>
      <w:r w:rsidR="00983A22" w:rsidRPr="00936EB1">
        <w:rPr>
          <w:rFonts w:cs="Arial"/>
          <w:szCs w:val="20"/>
        </w:rPr>
        <w:t>z zastrzeżeniem ust. 7</w:t>
      </w:r>
      <w:r w:rsidRPr="00936EB1">
        <w:rPr>
          <w:rFonts w:cs="Arial"/>
          <w:szCs w:val="20"/>
        </w:rPr>
        <w:t xml:space="preserve">, ustanawiane jest w wysokości 100% kwoty </w:t>
      </w:r>
      <w:r w:rsidR="009B2BA2" w:rsidRPr="00936EB1">
        <w:rPr>
          <w:rFonts w:cs="Arial"/>
          <w:szCs w:val="20"/>
        </w:rPr>
        <w:t>dof</w:t>
      </w:r>
      <w:r w:rsidRPr="00936EB1">
        <w:rPr>
          <w:rFonts w:cs="Arial"/>
          <w:szCs w:val="20"/>
        </w:rPr>
        <w:t xml:space="preserve">inansowania, o której mowa w § </w:t>
      </w:r>
      <w:r w:rsidR="00105831" w:rsidRPr="00936EB1">
        <w:rPr>
          <w:rFonts w:cs="Arial"/>
          <w:szCs w:val="20"/>
        </w:rPr>
        <w:t xml:space="preserve">5 </w:t>
      </w:r>
      <w:r w:rsidR="00D30A0B" w:rsidRPr="00936EB1">
        <w:rPr>
          <w:rFonts w:cs="Arial"/>
          <w:szCs w:val="20"/>
        </w:rPr>
        <w:t xml:space="preserve">ust. </w:t>
      </w:r>
      <w:r w:rsidR="00653BC1" w:rsidRPr="00936EB1">
        <w:rPr>
          <w:rFonts w:cs="Arial"/>
          <w:szCs w:val="20"/>
        </w:rPr>
        <w:t xml:space="preserve">3 </w:t>
      </w:r>
      <w:r w:rsidRPr="00936EB1">
        <w:rPr>
          <w:rFonts w:cs="Arial"/>
          <w:szCs w:val="20"/>
        </w:rPr>
        <w:t xml:space="preserve">Umowy, na okres </w:t>
      </w:r>
      <w:r w:rsidR="00B50ACC" w:rsidRPr="00936EB1">
        <w:rPr>
          <w:rFonts w:cs="Arial"/>
          <w:szCs w:val="20"/>
        </w:rPr>
        <w:t xml:space="preserve">realizacji Projektu oraz na okres </w:t>
      </w:r>
      <w:r w:rsidRPr="00936EB1">
        <w:rPr>
          <w:rFonts w:cs="Arial"/>
          <w:szCs w:val="20"/>
        </w:rPr>
        <w:t xml:space="preserve">5 lat od dnia </w:t>
      </w:r>
      <w:r w:rsidR="00B50ACC" w:rsidRPr="00936EB1">
        <w:rPr>
          <w:rFonts w:cs="Arial"/>
          <w:szCs w:val="20"/>
        </w:rPr>
        <w:t xml:space="preserve">zakończenia realizacji Projektu </w:t>
      </w:r>
      <w:r w:rsidRPr="00936EB1">
        <w:rPr>
          <w:rFonts w:cs="Arial"/>
          <w:szCs w:val="20"/>
        </w:rPr>
        <w:t xml:space="preserve">w formie weksla in blanco opatrzonego klauzulą „nie </w:t>
      </w:r>
      <w:r w:rsidR="006863F2" w:rsidRPr="00936EB1">
        <w:rPr>
          <w:rFonts w:cs="Arial"/>
          <w:szCs w:val="20"/>
        </w:rPr>
        <w:br/>
      </w:r>
      <w:r w:rsidRPr="00936EB1">
        <w:rPr>
          <w:rFonts w:cs="Arial"/>
          <w:szCs w:val="20"/>
        </w:rPr>
        <w:t>na zlecenie" z podpisem notarialnie poświadczonym albo złożonym w obecności osoby upoważnionej przez Centrum wraz z deklaracją wekslową.</w:t>
      </w:r>
    </w:p>
    <w:p w14:paraId="66C7CD2B" w14:textId="34F14242" w:rsidR="009C2E05" w:rsidRPr="00DE1C31" w:rsidRDefault="006B04D6"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Pr>
          <w:rFonts w:cs="Arial"/>
          <w:szCs w:val="20"/>
        </w:rPr>
        <w:t>Beneficje</w:t>
      </w:r>
      <w:r w:rsidR="00446A90">
        <w:rPr>
          <w:rFonts w:cs="Arial"/>
          <w:szCs w:val="20"/>
        </w:rPr>
        <w:t>nt</w:t>
      </w:r>
      <w:r w:rsidR="009B2BA2" w:rsidRPr="00DE1C31">
        <w:rPr>
          <w:rFonts w:cs="Arial"/>
          <w:szCs w:val="20"/>
        </w:rPr>
        <w:t xml:space="preserve"> </w:t>
      </w:r>
      <w:r w:rsidR="009C2E05" w:rsidRPr="00DE1C31">
        <w:rPr>
          <w:rFonts w:cs="Arial"/>
          <w:szCs w:val="20"/>
        </w:rPr>
        <w:t xml:space="preserve">zobowiązany jest do złożenia w Centrum prawidłowo wystawionego zabezpieczenia, </w:t>
      </w:r>
      <w:r w:rsidR="006863F2">
        <w:rPr>
          <w:rFonts w:cs="Arial"/>
          <w:szCs w:val="20"/>
        </w:rPr>
        <w:br/>
      </w:r>
      <w:r w:rsidR="009C2E05" w:rsidRPr="00DE1C31">
        <w:rPr>
          <w:rFonts w:cs="Arial"/>
          <w:szCs w:val="20"/>
        </w:rPr>
        <w:t xml:space="preserve">o którym mowa w </w:t>
      </w:r>
      <w:r w:rsidR="009C2E05" w:rsidRPr="00936EB1">
        <w:rPr>
          <w:rFonts w:cs="Arial"/>
          <w:szCs w:val="20"/>
        </w:rPr>
        <w:t>ust. 2</w:t>
      </w:r>
      <w:r w:rsidR="009C2E05" w:rsidRPr="00DE1C31">
        <w:rPr>
          <w:rFonts w:cs="Arial"/>
          <w:szCs w:val="20"/>
        </w:rPr>
        <w:t>, w terminie 14 dni od dnia zawarcia Umowy</w:t>
      </w:r>
      <w:r>
        <w:rPr>
          <w:rFonts w:cs="Arial"/>
          <w:szCs w:val="20"/>
        </w:rPr>
        <w:t>.</w:t>
      </w:r>
      <w:r w:rsidR="009C2E05" w:rsidRPr="00DE1C31">
        <w:rPr>
          <w:rFonts w:cs="Arial"/>
          <w:szCs w:val="20"/>
        </w:rPr>
        <w:t xml:space="preserve"> </w:t>
      </w:r>
    </w:p>
    <w:p w14:paraId="1A16E62E" w14:textId="24F47233"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w:t>
      </w:r>
      <w:r w:rsidRPr="00936EB1">
        <w:rPr>
          <w:rFonts w:cs="Arial"/>
          <w:szCs w:val="20"/>
        </w:rPr>
        <w:t>postanowień ust. 1-3</w:t>
      </w:r>
      <w:r w:rsidRPr="00DE1C31">
        <w:rPr>
          <w:rFonts w:cs="Arial"/>
          <w:szCs w:val="20"/>
        </w:rPr>
        <w:t xml:space="preserve">, Centrum może, w razie uzasadnionych wątpliwości </w:t>
      </w:r>
      <w:r w:rsidR="006863F2">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446A90">
        <w:rPr>
          <w:rFonts w:cs="Arial"/>
          <w:szCs w:val="20"/>
        </w:rPr>
        <w:t>Beneficjanta</w:t>
      </w:r>
      <w:r w:rsidRPr="00DE1C31">
        <w:rPr>
          <w:rFonts w:cs="Arial"/>
          <w:szCs w:val="20"/>
        </w:rPr>
        <w:t xml:space="preserve">, </w:t>
      </w:r>
      <w:r w:rsidR="00983A22">
        <w:rPr>
          <w:rFonts w:cs="Arial"/>
          <w:szCs w:val="20"/>
        </w:rPr>
        <w:t xml:space="preserve">ustanowienia </w:t>
      </w:r>
      <w:r w:rsidR="00DE4851" w:rsidRPr="00DE1C31">
        <w:rPr>
          <w:rFonts w:cs="Arial"/>
          <w:szCs w:val="20"/>
        </w:rPr>
        <w:t xml:space="preserve">dodatkowego lub </w:t>
      </w:r>
      <w:r w:rsidRPr="00DE1C31">
        <w:rPr>
          <w:rFonts w:cs="Arial"/>
          <w:szCs w:val="20"/>
        </w:rPr>
        <w:t xml:space="preserve">innego niż </w:t>
      </w:r>
      <w:r w:rsidRPr="00936EB1">
        <w:rPr>
          <w:rFonts w:cs="Arial"/>
          <w:szCs w:val="20"/>
        </w:rPr>
        <w:t xml:space="preserve">określone w ust. </w:t>
      </w:r>
      <w:r w:rsidR="00DF0818" w:rsidRPr="00936EB1">
        <w:rPr>
          <w:rFonts w:cs="Arial"/>
          <w:szCs w:val="20"/>
        </w:rPr>
        <w:t>2</w:t>
      </w:r>
      <w:r w:rsidRPr="00936EB1">
        <w:rPr>
          <w:rFonts w:cs="Arial"/>
          <w:szCs w:val="20"/>
        </w:rPr>
        <w:t>, zabezpieczenia</w:t>
      </w:r>
      <w:r w:rsidRPr="00DE1C31">
        <w:rPr>
          <w:rFonts w:cs="Arial"/>
          <w:szCs w:val="20"/>
        </w:rPr>
        <w:t xml:space="preserve"> wykonania Umowy </w:t>
      </w:r>
      <w:r w:rsidR="00983A22">
        <w:rPr>
          <w:rFonts w:cs="Arial"/>
          <w:szCs w:val="20"/>
        </w:rPr>
        <w:br/>
      </w:r>
      <w:r w:rsidRPr="00DE1C31">
        <w:rPr>
          <w:rFonts w:cs="Arial"/>
          <w:szCs w:val="20"/>
        </w:rPr>
        <w:t>w wyznaczonym terminie, nie krótszym niż 14 dni.</w:t>
      </w:r>
    </w:p>
    <w:p w14:paraId="7B893A57" w14:textId="158D67E8"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w:t>
      </w:r>
      <w:r w:rsidRPr="00936EB1">
        <w:rPr>
          <w:rFonts w:cs="Arial"/>
          <w:szCs w:val="20"/>
        </w:rPr>
        <w:t>ust. 4,</w:t>
      </w:r>
      <w:r w:rsidRPr="00DE1C31">
        <w:rPr>
          <w:rFonts w:cs="Arial"/>
          <w:szCs w:val="20"/>
        </w:rPr>
        <w:t xml:space="preserve"> ustanawiane jest w wysokości do 100% kwoty </w:t>
      </w:r>
      <w:r w:rsidR="009B2BA2" w:rsidRPr="00DE1C31">
        <w:rPr>
          <w:rFonts w:cs="Arial"/>
          <w:szCs w:val="20"/>
        </w:rPr>
        <w:t>dof</w:t>
      </w:r>
      <w:r w:rsidRPr="00DE1C31">
        <w:rPr>
          <w:rFonts w:cs="Arial"/>
          <w:szCs w:val="20"/>
        </w:rPr>
        <w:t xml:space="preserve">inansowania, o której mowa w </w:t>
      </w:r>
      <w:r w:rsidRPr="00936EB1">
        <w:rPr>
          <w:rFonts w:cs="Arial"/>
          <w:szCs w:val="20"/>
        </w:rPr>
        <w:t xml:space="preserve">§ </w:t>
      </w:r>
      <w:r w:rsidR="00105831" w:rsidRPr="00936EB1">
        <w:rPr>
          <w:rFonts w:cs="Arial"/>
          <w:szCs w:val="20"/>
        </w:rPr>
        <w:t xml:space="preserve">5 </w:t>
      </w:r>
      <w:r w:rsidRPr="00936EB1">
        <w:rPr>
          <w:rFonts w:cs="Arial"/>
          <w:szCs w:val="20"/>
        </w:rPr>
        <w:t xml:space="preserve">ust. </w:t>
      </w:r>
      <w:r w:rsidR="00653BC1" w:rsidRPr="00936EB1">
        <w:rPr>
          <w:rFonts w:cs="Arial"/>
          <w:szCs w:val="20"/>
        </w:rPr>
        <w:t xml:space="preserve">3 </w:t>
      </w:r>
      <w:r w:rsidRPr="00936EB1">
        <w:rPr>
          <w:rFonts w:cs="Arial"/>
          <w:szCs w:val="20"/>
        </w:rPr>
        <w:t>Umowy</w:t>
      </w:r>
      <w:r w:rsidRPr="00DE1C31">
        <w:rPr>
          <w:rFonts w:cs="Arial"/>
          <w:szCs w:val="20"/>
        </w:rPr>
        <w:t>, w formie:</w:t>
      </w:r>
    </w:p>
    <w:p w14:paraId="250D0563" w14:textId="77777777"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3CD0BA32"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446A90">
        <w:rPr>
          <w:rFonts w:cs="Arial"/>
          <w:szCs w:val="20"/>
        </w:rPr>
        <w:t>Beneficjanta</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C5350F">
      <w:pPr>
        <w:numPr>
          <w:ilvl w:val="0"/>
          <w:numId w:val="3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D6D14C"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446A90">
        <w:rPr>
          <w:rFonts w:cs="Arial"/>
          <w:szCs w:val="20"/>
        </w:rPr>
        <w:t>Beneficjanta</w:t>
      </w:r>
      <w:r w:rsidR="009B2BA2" w:rsidRPr="00DE1C31">
        <w:rPr>
          <w:rFonts w:cs="Arial"/>
          <w:szCs w:val="20"/>
        </w:rPr>
        <w:t xml:space="preserve"> </w:t>
      </w:r>
      <w:r w:rsidRPr="00DE1C31">
        <w:rPr>
          <w:rFonts w:cs="Arial"/>
          <w:szCs w:val="20"/>
        </w:rPr>
        <w:t xml:space="preserve">po upływie 5 lat od </w:t>
      </w:r>
      <w:r w:rsidR="00DE4851">
        <w:rPr>
          <w:rFonts w:cs="Arial"/>
          <w:szCs w:val="20"/>
        </w:rPr>
        <w:t>dnia</w:t>
      </w:r>
      <w:r w:rsidR="00DE4851" w:rsidRPr="00DE1C31">
        <w:rPr>
          <w:rFonts w:cs="Arial"/>
          <w:szCs w:val="20"/>
        </w:rPr>
        <w:t xml:space="preserve"> </w:t>
      </w:r>
      <w:r w:rsidRPr="00DE1C31">
        <w:rPr>
          <w:rFonts w:cs="Arial"/>
          <w:szCs w:val="20"/>
        </w:rPr>
        <w:t xml:space="preserve">zakończenia realizacji Projektu. Na żądanie </w:t>
      </w:r>
      <w:r w:rsidR="00446A90">
        <w:rPr>
          <w:rFonts w:cs="Arial"/>
          <w:szCs w:val="20"/>
        </w:rPr>
        <w:t>Beneficjanta</w:t>
      </w:r>
      <w:r w:rsidR="009B2BA2" w:rsidRPr="00DE1C31">
        <w:rPr>
          <w:rFonts w:cs="Arial"/>
          <w:szCs w:val="20"/>
        </w:rPr>
        <w:t xml:space="preserve"> </w:t>
      </w:r>
      <w:r w:rsidRPr="00DE1C31">
        <w:rPr>
          <w:rFonts w:cs="Arial"/>
          <w:szCs w:val="20"/>
        </w:rPr>
        <w:t xml:space="preserve">Centrum może zwolnić </w:t>
      </w:r>
      <w:r w:rsidR="00446A90">
        <w:rPr>
          <w:rFonts w:cs="Arial"/>
          <w:szCs w:val="20"/>
        </w:rPr>
        <w:t>Beneficjanta</w:t>
      </w:r>
      <w:r w:rsidR="009B2BA2" w:rsidRPr="00DE1C31">
        <w:rPr>
          <w:rFonts w:cs="Arial"/>
          <w:szCs w:val="20"/>
        </w:rPr>
        <w:t xml:space="preserve"> </w:t>
      </w:r>
      <w:r w:rsidRPr="00DE1C31">
        <w:rPr>
          <w:rFonts w:cs="Arial"/>
          <w:szCs w:val="20"/>
        </w:rPr>
        <w:t>z zabezpieczenia po zakończeniu realizacji Projektu.</w:t>
      </w:r>
    </w:p>
    <w:p w14:paraId="5FD802EC" w14:textId="77777777"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 powiększonej o przysługujące Centrum odsetki oraz koszty windykacji poniesione przez Centrum, jednak nie więcej niż do kwoty ustanowionego zabezpieczenia.</w:t>
      </w:r>
    </w:p>
    <w:p w14:paraId="7CF4F0F9" w14:textId="77777777"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232389E6" w14:textId="69A29DF3" w:rsidR="009C2E05" w:rsidRPr="00DE1C31" w:rsidRDefault="009C2E05" w:rsidP="00C5350F">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w:t>
      </w:r>
      <w:r w:rsidR="009B2BA2" w:rsidRPr="00DE1C31">
        <w:rPr>
          <w:rFonts w:cs="Arial"/>
          <w:szCs w:val="20"/>
        </w:rPr>
        <w:t xml:space="preserve"> </w:t>
      </w:r>
      <w:r w:rsidR="00446A90">
        <w:rPr>
          <w:rFonts w:cs="Arial"/>
          <w:szCs w:val="20"/>
        </w:rPr>
        <w:t>Beneficjent</w:t>
      </w:r>
      <w:r w:rsidR="00C51CBB" w:rsidRPr="00DE1C31">
        <w:rPr>
          <w:rFonts w:cs="Arial"/>
          <w:szCs w:val="20"/>
        </w:rPr>
        <w:t xml:space="preserve"> może wnieść zabezpieczenie </w:t>
      </w:r>
      <w:r w:rsidRPr="00DE1C31">
        <w:rPr>
          <w:rFonts w:cs="Arial"/>
          <w:szCs w:val="20"/>
        </w:rPr>
        <w:t xml:space="preserve">w innej formie niż określona </w:t>
      </w:r>
      <w:r w:rsidRPr="00936EB1">
        <w:rPr>
          <w:rFonts w:cs="Arial"/>
          <w:szCs w:val="20"/>
        </w:rPr>
        <w:t>w ust. 5</w:t>
      </w:r>
      <w:r w:rsidR="006B04D6">
        <w:rPr>
          <w:rFonts w:cs="Arial"/>
          <w:szCs w:val="20"/>
        </w:rPr>
        <w:t>,</w:t>
      </w:r>
      <w:r w:rsidRPr="00DE1C31">
        <w:rPr>
          <w:rFonts w:cs="Arial"/>
          <w:szCs w:val="20"/>
        </w:rPr>
        <w:t xml:space="preserve"> po uzyskaniu zgody Centrum</w:t>
      </w:r>
      <w:r w:rsidR="00DE4851">
        <w:rPr>
          <w:rFonts w:cs="Arial"/>
          <w:szCs w:val="20"/>
        </w:rPr>
        <w:t>.</w:t>
      </w:r>
    </w:p>
    <w:p w14:paraId="619D83D7" w14:textId="49BE91BA" w:rsidR="00182B87" w:rsidRPr="00DE1C31" w:rsidRDefault="00182B87" w:rsidP="00C5350F">
      <w:pPr>
        <w:pStyle w:val="Akapitzlist"/>
        <w:numPr>
          <w:ilvl w:val="0"/>
          <w:numId w:val="14"/>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 xml:space="preserve">W przypadku, gdy przychody </w:t>
      </w:r>
      <w:r w:rsidR="001A0F02">
        <w:rPr>
          <w:rFonts w:ascii="Arial" w:hAnsi="Arial" w:cs="Arial"/>
          <w:szCs w:val="20"/>
        </w:rPr>
        <w:t>Beneficjenta</w:t>
      </w:r>
      <w:r w:rsidR="00F70CCC" w:rsidRPr="00DE1C31">
        <w:rPr>
          <w:rFonts w:ascii="Arial" w:hAnsi="Arial" w:cs="Arial"/>
          <w:szCs w:val="20"/>
        </w:rPr>
        <w:t xml:space="preserve"> </w:t>
      </w:r>
      <w:r w:rsidRPr="00DE1C31">
        <w:rPr>
          <w:rFonts w:ascii="Arial" w:hAnsi="Arial" w:cs="Arial"/>
          <w:szCs w:val="20"/>
        </w:rPr>
        <w:t>ze sprzedaży</w:t>
      </w:r>
      <w:r w:rsidR="006A1164" w:rsidRPr="00DE1C31">
        <w:rPr>
          <w:rStyle w:val="Odwoanieprzypisudolnego"/>
          <w:rFonts w:ascii="Arial" w:hAnsi="Arial" w:cs="Arial"/>
          <w:szCs w:val="20"/>
        </w:rPr>
        <w:footnoteReference w:id="10"/>
      </w:r>
      <w:r w:rsidRPr="00DE1C31">
        <w:rPr>
          <w:rFonts w:ascii="Arial" w:hAnsi="Arial" w:cs="Arial"/>
          <w:szCs w:val="20"/>
        </w:rPr>
        <w:t>, osiągnięte w zamkniętym roku podatkowym poprzedzającym rok, w którym został złożony wniosek o dofi</w:t>
      </w:r>
      <w:r w:rsidR="009B4D65" w:rsidRPr="00DE1C31">
        <w:rPr>
          <w:rFonts w:ascii="Arial" w:hAnsi="Arial" w:cs="Arial"/>
          <w:szCs w:val="20"/>
        </w:rPr>
        <w:t>nansowanie, są mniejsze, niż 20</w:t>
      </w:r>
      <w:r w:rsidRPr="00DE1C31">
        <w:rPr>
          <w:rFonts w:ascii="Arial" w:hAnsi="Arial" w:cs="Arial"/>
          <w:szCs w:val="20"/>
        </w:rPr>
        <w:t xml:space="preserve">% sumy kosztów kwalifikowanych </w:t>
      </w:r>
      <w:r w:rsidR="00AC17E5" w:rsidRPr="00DE1C31">
        <w:rPr>
          <w:rFonts w:ascii="Arial" w:hAnsi="Arial" w:cs="Arial"/>
          <w:szCs w:val="20"/>
        </w:rPr>
        <w:t>P</w:t>
      </w:r>
      <w:r w:rsidRPr="00DE1C31">
        <w:rPr>
          <w:rFonts w:ascii="Arial" w:hAnsi="Arial" w:cs="Arial"/>
          <w:szCs w:val="20"/>
        </w:rPr>
        <w:t xml:space="preserve">rojektu, </w:t>
      </w:r>
      <w:r w:rsidR="00EE2E3E" w:rsidRPr="00DE1C31">
        <w:rPr>
          <w:rFonts w:ascii="Arial" w:hAnsi="Arial" w:cs="Arial"/>
          <w:szCs w:val="20"/>
        </w:rPr>
        <w:t xml:space="preserve">Centrum </w:t>
      </w:r>
      <w:r w:rsidRPr="00DE1C31">
        <w:rPr>
          <w:rFonts w:ascii="Arial" w:hAnsi="Arial" w:cs="Arial"/>
          <w:szCs w:val="20"/>
        </w:rPr>
        <w:t>może zastosować jedno z poniższych rozwiązań</w:t>
      </w:r>
      <w:r w:rsidR="00F27510" w:rsidRPr="00DE1C31">
        <w:rPr>
          <w:rStyle w:val="Odwoanieprzypisudolnego"/>
          <w:rFonts w:ascii="Arial" w:hAnsi="Arial" w:cs="Arial"/>
          <w:szCs w:val="20"/>
        </w:rPr>
        <w:footnoteReference w:id="11"/>
      </w:r>
      <w:r w:rsidRPr="00DE1C31">
        <w:rPr>
          <w:rFonts w:ascii="Arial" w:hAnsi="Arial" w:cs="Arial"/>
          <w:szCs w:val="20"/>
        </w:rPr>
        <w:t xml:space="preserve">: </w:t>
      </w:r>
    </w:p>
    <w:p w14:paraId="72D7C08B" w14:textId="4F66276C" w:rsidR="00182B87" w:rsidRPr="00DE1C31" w:rsidRDefault="004E69E8" w:rsidP="00C5350F">
      <w:pPr>
        <w:pStyle w:val="Akapitzlist"/>
        <w:numPr>
          <w:ilvl w:val="0"/>
          <w:numId w:val="22"/>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cs="Arial"/>
          <w:szCs w:val="20"/>
        </w:rPr>
        <w:t>o</w:t>
      </w:r>
      <w:r w:rsidR="006B04D6">
        <w:rPr>
          <w:rFonts w:ascii="Arial" w:hAnsi="Arial" w:cs="Arial"/>
          <w:szCs w:val="20"/>
        </w:rPr>
        <w:t xml:space="preserve">dmówić </w:t>
      </w:r>
      <w:r w:rsidR="001A0F02">
        <w:rPr>
          <w:rFonts w:ascii="Arial" w:hAnsi="Arial" w:cs="Arial"/>
          <w:szCs w:val="20"/>
        </w:rPr>
        <w:t>Beneficjenta</w:t>
      </w:r>
      <w:r w:rsidR="00F70CCC" w:rsidRPr="00DE1C31">
        <w:rPr>
          <w:rFonts w:ascii="Arial" w:hAnsi="Arial" w:cs="Arial"/>
          <w:szCs w:val="20"/>
        </w:rPr>
        <w:t xml:space="preserve"> </w:t>
      </w:r>
      <w:r w:rsidR="00182B87" w:rsidRPr="00DE1C31">
        <w:rPr>
          <w:rFonts w:ascii="Arial" w:hAnsi="Arial" w:cs="Arial"/>
          <w:szCs w:val="20"/>
        </w:rPr>
        <w:t>wypłacania zaliczki (</w:t>
      </w:r>
      <w:r w:rsidR="00AC17E5" w:rsidRPr="00DE1C31">
        <w:rPr>
          <w:rFonts w:ascii="Arial" w:hAnsi="Arial" w:cs="Arial"/>
          <w:szCs w:val="20"/>
        </w:rPr>
        <w:t>P</w:t>
      </w:r>
      <w:r w:rsidR="00182B87" w:rsidRPr="00DE1C31">
        <w:rPr>
          <w:rFonts w:ascii="Arial" w:hAnsi="Arial" w:cs="Arial"/>
          <w:szCs w:val="20"/>
        </w:rPr>
        <w:t>rojekt będzie rozliczany wyłącznie na podstawie refundacji);</w:t>
      </w:r>
    </w:p>
    <w:p w14:paraId="6676A3F1" w14:textId="2B116AC8" w:rsidR="008E3E86" w:rsidRPr="00DE1C31" w:rsidRDefault="00182B87" w:rsidP="00C5350F">
      <w:pPr>
        <w:pStyle w:val="Akapitzlist"/>
        <w:numPr>
          <w:ilvl w:val="0"/>
          <w:numId w:val="22"/>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lastRenderedPageBreak/>
        <w:t>zażądać od</w:t>
      </w:r>
      <w:r w:rsidR="001A0F02" w:rsidRPr="001A0F02">
        <w:rPr>
          <w:rFonts w:ascii="Arial" w:hAnsi="Arial" w:cs="Arial"/>
          <w:szCs w:val="20"/>
        </w:rPr>
        <w:t xml:space="preserve"> </w:t>
      </w:r>
      <w:r w:rsidR="001A0F02">
        <w:rPr>
          <w:rFonts w:ascii="Arial" w:hAnsi="Arial" w:cs="Arial"/>
          <w:szCs w:val="20"/>
        </w:rPr>
        <w:t>Beneficjenta</w:t>
      </w:r>
      <w:r w:rsidRPr="00DE1C31">
        <w:rPr>
          <w:rFonts w:ascii="Arial" w:hAnsi="Arial" w:cs="Arial"/>
          <w:szCs w:val="20"/>
        </w:rPr>
        <w:t xml:space="preserve"> wniesienia dodatkowego zabezpieczenia.</w:t>
      </w:r>
    </w:p>
    <w:p w14:paraId="5F189FA0" w14:textId="77777777" w:rsidR="00182B87" w:rsidRPr="00DE1C31" w:rsidRDefault="00182B87" w:rsidP="00C5350F">
      <w:pPr>
        <w:pStyle w:val="Akapitzlist"/>
        <w:numPr>
          <w:ilvl w:val="0"/>
          <w:numId w:val="14"/>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3DBD789A" w:rsidR="003E184F" w:rsidRPr="00DE1C31" w:rsidRDefault="003E184F" w:rsidP="00392EC6">
      <w:pPr>
        <w:pStyle w:val="Nagwek1"/>
        <w:rPr>
          <w:rFonts w:cs="Arial"/>
          <w:lang w:val="pl-PL"/>
        </w:rPr>
      </w:pPr>
      <w:r w:rsidRPr="00DE1C31">
        <w:rPr>
          <w:rFonts w:cs="Arial"/>
        </w:rPr>
        <w:t xml:space="preserve">§ </w:t>
      </w:r>
      <w:r w:rsidR="00563EE6">
        <w:rPr>
          <w:rFonts w:cs="Arial"/>
          <w:lang w:val="pl-PL"/>
        </w:rPr>
        <w:t>18</w:t>
      </w:r>
      <w:r w:rsidRPr="00DE1C31">
        <w:rPr>
          <w:rFonts w:cs="Arial"/>
        </w:rPr>
        <w:t>.</w:t>
      </w:r>
      <w:r w:rsidRPr="00DE1C31">
        <w:rPr>
          <w:rFonts w:cs="Arial"/>
        </w:rPr>
        <w:br/>
      </w:r>
      <w:r w:rsidRPr="00DE1C31">
        <w:rPr>
          <w:rFonts w:cs="Arial"/>
          <w:lang w:val="pl-PL"/>
        </w:rPr>
        <w:t>Informacje poufne</w:t>
      </w:r>
    </w:p>
    <w:p w14:paraId="003021B0" w14:textId="57E3E12E" w:rsidR="003E184F" w:rsidRPr="00DE1C31" w:rsidRDefault="003E184F" w:rsidP="00C5350F">
      <w:pPr>
        <w:pStyle w:val="Akapitzlist"/>
        <w:numPr>
          <w:ilvl w:val="0"/>
          <w:numId w:val="31"/>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A0F02">
        <w:rPr>
          <w:rFonts w:ascii="Arial" w:hAnsi="Arial" w:cs="Arial"/>
          <w:szCs w:val="20"/>
        </w:rPr>
        <w:t>Beneficjenta</w:t>
      </w:r>
      <w:r w:rsidRPr="00DE1C31">
        <w:rPr>
          <w:rFonts w:ascii="Arial" w:hAnsi="Arial" w:cs="Arial"/>
        </w:rPr>
        <w:t xml:space="preserve">, nieudostępnione przez </w:t>
      </w:r>
      <w:r w:rsidR="001A0F02">
        <w:rPr>
          <w:rFonts w:ascii="Arial" w:hAnsi="Arial" w:cs="Arial"/>
        </w:rPr>
        <w:t xml:space="preserve">Beneficjanta </w:t>
      </w:r>
      <w:r w:rsidRPr="00DE1C31">
        <w:rPr>
          <w:rFonts w:ascii="Arial" w:hAnsi="Arial" w:cs="Arial"/>
        </w:rPr>
        <w:t xml:space="preserve">do wiadomości publicznej, posiadające wartość gospodarczą </w:t>
      </w:r>
      <w:r w:rsidR="006863F2">
        <w:rPr>
          <w:rFonts w:ascii="Arial" w:hAnsi="Arial" w:cs="Arial"/>
        </w:rPr>
        <w:br/>
      </w:r>
      <w:r w:rsidRPr="00DE1C31">
        <w:rPr>
          <w:rFonts w:ascii="Arial" w:hAnsi="Arial" w:cs="Arial"/>
        </w:rPr>
        <w:t xml:space="preserve">lub których ujawnienie osobom trzecim może narazić </w:t>
      </w:r>
      <w:r w:rsidR="001A0F02">
        <w:rPr>
          <w:rFonts w:ascii="Arial" w:hAnsi="Arial" w:cs="Arial"/>
        </w:rPr>
        <w:t>Beneficjenta</w:t>
      </w:r>
      <w:r w:rsidRPr="00DE1C31">
        <w:rPr>
          <w:rFonts w:ascii="Arial" w:hAnsi="Arial" w:cs="Arial"/>
        </w:rPr>
        <w:t xml:space="preserve"> na szkodę, oraz co do których </w:t>
      </w:r>
      <w:r w:rsidR="001A0F02">
        <w:rPr>
          <w:rFonts w:ascii="Arial" w:hAnsi="Arial" w:cs="Arial"/>
        </w:rPr>
        <w:t>Beneficjent</w:t>
      </w:r>
      <w:r w:rsidR="00932EF9" w:rsidRPr="00DE1C31">
        <w:rPr>
          <w:rFonts w:ascii="Arial" w:hAnsi="Arial" w:cs="Arial"/>
        </w:rPr>
        <w:t xml:space="preserve"> podj</w:t>
      </w:r>
      <w:r w:rsidR="00983D5A">
        <w:rPr>
          <w:rFonts w:ascii="Arial" w:hAnsi="Arial" w:cs="Arial"/>
        </w:rPr>
        <w:t>ął</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DE2A0A">
        <w:rPr>
          <w:rFonts w:ascii="Arial" w:hAnsi="Arial" w:cs="Arial"/>
        </w:rPr>
        <w:t>do</w:t>
      </w:r>
      <w:r w:rsidR="00983A22">
        <w:rPr>
          <w:rFonts w:ascii="Arial" w:hAnsi="Arial" w:cs="Arial"/>
        </w:rPr>
        <w:t xml:space="preserve">finansowanie </w:t>
      </w:r>
      <w:r w:rsidRPr="00DE1C31">
        <w:rPr>
          <w:rFonts w:ascii="Arial" w:hAnsi="Arial" w:cs="Arial"/>
        </w:rPr>
        <w:t xml:space="preserve">oraz </w:t>
      </w:r>
      <w:r w:rsidR="00983A22">
        <w:rPr>
          <w:rFonts w:ascii="Arial" w:hAnsi="Arial" w:cs="Arial"/>
        </w:rPr>
        <w:br/>
      </w:r>
      <w:r w:rsidRPr="00DE1C31">
        <w:rPr>
          <w:rFonts w:ascii="Arial" w:hAnsi="Arial" w:cs="Arial"/>
        </w:rPr>
        <w:t>w trakcie realizacji Projektu (Informacje poufne).</w:t>
      </w:r>
    </w:p>
    <w:p w14:paraId="51891E33" w14:textId="70B24261" w:rsidR="003E184F" w:rsidRPr="00DE1C31" w:rsidRDefault="003E184F" w:rsidP="00C5350F">
      <w:pPr>
        <w:pStyle w:val="Akapitzlist"/>
        <w:numPr>
          <w:ilvl w:val="0"/>
          <w:numId w:val="31"/>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983A22">
        <w:rPr>
          <w:rFonts w:ascii="Arial" w:hAnsi="Arial" w:cs="Arial"/>
        </w:rPr>
        <w:t xml:space="preserve">trakcie realizacji Projektu </w:t>
      </w:r>
      <w:r w:rsidRPr="00DE1C31">
        <w:rPr>
          <w:rFonts w:ascii="Arial" w:hAnsi="Arial" w:cs="Arial"/>
        </w:rPr>
        <w:t xml:space="preserve">oraz w okresie 10 lat od </w:t>
      </w:r>
      <w:r w:rsidR="00DE4851">
        <w:rPr>
          <w:rFonts w:ascii="Arial" w:hAnsi="Arial" w:cs="Arial"/>
        </w:rPr>
        <w:t>dnia</w:t>
      </w:r>
      <w:r w:rsidR="00DE4851" w:rsidRPr="00DE1C31">
        <w:rPr>
          <w:rFonts w:ascii="Arial" w:hAnsi="Arial" w:cs="Arial"/>
        </w:rPr>
        <w:t xml:space="preserve"> </w:t>
      </w:r>
      <w:r w:rsidRPr="00DE1C31">
        <w:rPr>
          <w:rFonts w:ascii="Arial" w:hAnsi="Arial" w:cs="Arial"/>
        </w:rPr>
        <w:t>zakończenia realizacji Projektu, Centrum dołoży należytej staranności w celu zapewnienia odpowiednich środków zabezpieczających ochronę Informacji poufnych, przed dostępem osób nieuprawnionych oraz za</w:t>
      </w:r>
      <w:r w:rsidR="00DE2A0A">
        <w:rPr>
          <w:rFonts w:ascii="Arial" w:hAnsi="Arial" w:cs="Arial"/>
        </w:rPr>
        <w:t xml:space="preserve">pewni, że dostęp </w:t>
      </w:r>
      <w:r w:rsidR="006863F2">
        <w:rPr>
          <w:rFonts w:ascii="Arial" w:hAnsi="Arial" w:cs="Arial"/>
        </w:rPr>
        <w:br/>
      </w:r>
      <w:r w:rsidR="00DE2A0A">
        <w:rPr>
          <w:rFonts w:ascii="Arial" w:hAnsi="Arial" w:cs="Arial"/>
        </w:rPr>
        <w:t>do Informacji p</w:t>
      </w:r>
      <w:r w:rsidRPr="00DE1C31">
        <w:rPr>
          <w:rFonts w:ascii="Arial" w:hAnsi="Arial" w:cs="Arial"/>
        </w:rPr>
        <w:t>oufnych będą mieli wyłącznie pracownicy Centrum oraz osoby, za pośrednictwem których Centrum realizuje swoje zadania.</w:t>
      </w:r>
    </w:p>
    <w:p w14:paraId="208DF639" w14:textId="4C616A98" w:rsidR="003E184F" w:rsidRPr="00DE1C31" w:rsidRDefault="003E184F" w:rsidP="00C5350F">
      <w:pPr>
        <w:pStyle w:val="Akapitzlist"/>
        <w:numPr>
          <w:ilvl w:val="0"/>
          <w:numId w:val="31"/>
        </w:numPr>
        <w:spacing w:before="60" w:after="60" w:line="240" w:lineRule="auto"/>
        <w:ind w:left="357" w:hanging="357"/>
        <w:contextualSpacing w:val="0"/>
        <w:jc w:val="both"/>
        <w:rPr>
          <w:rFonts w:ascii="Arial" w:hAnsi="Arial" w:cs="Arial"/>
        </w:rPr>
      </w:pPr>
      <w:r w:rsidRPr="00DE1C31">
        <w:rPr>
          <w:rFonts w:ascii="Arial" w:hAnsi="Arial" w:cs="Arial"/>
        </w:rPr>
        <w:t>Centrum oraz oso</w:t>
      </w:r>
      <w:r w:rsidR="00DE2A0A">
        <w:rPr>
          <w:rFonts w:ascii="Arial" w:hAnsi="Arial" w:cs="Arial"/>
        </w:rPr>
        <w:t>by mające dostęp do Informacji p</w:t>
      </w:r>
      <w:r w:rsidRPr="00DE1C31">
        <w:rPr>
          <w:rFonts w:ascii="Arial" w:hAnsi="Arial" w:cs="Arial"/>
        </w:rPr>
        <w:t xml:space="preserve">oufnych, uprawnieni są wykorzystywać Informacje </w:t>
      </w:r>
      <w:r w:rsidR="00DE2A0A">
        <w:rPr>
          <w:rFonts w:ascii="Arial" w:hAnsi="Arial" w:cs="Arial"/>
        </w:rPr>
        <w:t>p</w:t>
      </w:r>
      <w:r w:rsidRPr="00DE1C31">
        <w:rPr>
          <w:rFonts w:ascii="Arial" w:hAnsi="Arial" w:cs="Arial"/>
        </w:rPr>
        <w:t>oufne, wyłącznie w zakresie koniecznym dla prawidłowej realizacji Umowy.</w:t>
      </w:r>
    </w:p>
    <w:p w14:paraId="6C761B88" w14:textId="4D8B7E28" w:rsidR="00247DE8" w:rsidRPr="00DE1C31" w:rsidRDefault="00247DE8" w:rsidP="00392EC6">
      <w:pPr>
        <w:pStyle w:val="Nagwek1"/>
        <w:rPr>
          <w:rFonts w:cs="Arial"/>
        </w:rPr>
      </w:pPr>
      <w:r w:rsidRPr="00DE1C31">
        <w:rPr>
          <w:rFonts w:cs="Arial"/>
        </w:rPr>
        <w:t xml:space="preserve">§ </w:t>
      </w:r>
      <w:r w:rsidR="00563EE6">
        <w:rPr>
          <w:rFonts w:cs="Arial"/>
          <w:lang w:val="pl-PL"/>
        </w:rPr>
        <w:t>19</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C5350F">
      <w:pPr>
        <w:numPr>
          <w:ilvl w:val="0"/>
          <w:numId w:val="16"/>
        </w:numPr>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C5350F">
      <w:pPr>
        <w:numPr>
          <w:ilvl w:val="0"/>
          <w:numId w:val="16"/>
        </w:numPr>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C5350F">
      <w:pPr>
        <w:numPr>
          <w:ilvl w:val="0"/>
          <w:numId w:val="16"/>
        </w:numPr>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C5350F">
      <w:pPr>
        <w:numPr>
          <w:ilvl w:val="0"/>
          <w:numId w:val="16"/>
        </w:numPr>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12"/>
      </w:r>
      <w:r w:rsidR="00B84A0E" w:rsidRPr="00DE1C31">
        <w:rPr>
          <w:rFonts w:cs="Arial"/>
        </w:rPr>
        <w:t>.</w:t>
      </w:r>
    </w:p>
    <w:p w14:paraId="08976ED2" w14:textId="77777777"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173AA79B"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A0F02">
        <w:rPr>
          <w:rFonts w:cs="Arial"/>
          <w:szCs w:val="20"/>
        </w:rPr>
        <w:t>Beneficjent</w:t>
      </w:r>
      <w:r w:rsidR="00C97A32" w:rsidRPr="00DE1C31">
        <w:rPr>
          <w:rFonts w:cs="Arial"/>
          <w:szCs w:val="20"/>
        </w:rPr>
        <w:t xml:space="preserve"> </w:t>
      </w:r>
      <w:r w:rsidR="00FB3DD2">
        <w:rPr>
          <w:rFonts w:cs="Arial"/>
          <w:szCs w:val="20"/>
        </w:rPr>
        <w:t xml:space="preserve">lub Uprawniony </w:t>
      </w:r>
      <w:r w:rsidRPr="00DE1C31">
        <w:rPr>
          <w:rFonts w:cs="Arial"/>
          <w:szCs w:val="20"/>
        </w:rPr>
        <w:t xml:space="preserve">nie poinformował o zmianie danych do korespondencji lub korespondencja przesłana zostanie zwrócona 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39F6CB58"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A0F02">
        <w:rPr>
          <w:rFonts w:cs="Arial"/>
          <w:szCs w:val="20"/>
        </w:rPr>
        <w:t>Beneficjent</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A0F02">
        <w:rPr>
          <w:rFonts w:cs="Arial"/>
          <w:szCs w:val="20"/>
        </w:rPr>
        <w:t>Beneficjenta</w:t>
      </w:r>
      <w:r w:rsidRPr="00DE1C31">
        <w:rPr>
          <w:rFonts w:cs="Arial"/>
          <w:szCs w:val="20"/>
        </w:rPr>
        <w:t>.</w:t>
      </w:r>
      <w:r w:rsidR="0055444C" w:rsidRPr="00DE1C31">
        <w:rPr>
          <w:rFonts w:cs="Arial"/>
          <w:szCs w:val="20"/>
        </w:rPr>
        <w:t xml:space="preserve"> </w:t>
      </w:r>
    </w:p>
    <w:p w14:paraId="59EDB3FB" w14:textId="77777777"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18F9D91B" w14:textId="626D91CE" w:rsidR="009A7115" w:rsidRPr="009A7115"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46A8A155" w14:textId="0B76D2E6" w:rsidR="009A4176" w:rsidRPr="00A4766E" w:rsidRDefault="009A4176" w:rsidP="00A4766E">
      <w:pPr>
        <w:autoSpaceDE w:val="0"/>
        <w:autoSpaceDN w:val="0"/>
        <w:adjustRightInd w:val="0"/>
        <w:spacing w:before="60" w:after="60" w:line="240" w:lineRule="auto"/>
        <w:ind w:left="426"/>
        <w:jc w:val="both"/>
        <w:rPr>
          <w:rFonts w:cs="Arial"/>
          <w:szCs w:val="20"/>
          <w:u w:val="single"/>
        </w:rPr>
      </w:pPr>
      <w:r w:rsidRPr="00A4766E">
        <w:rPr>
          <w:rFonts w:cs="Arial"/>
          <w:szCs w:val="20"/>
          <w:u w:val="single"/>
        </w:rPr>
        <w:t>Centrum:</w:t>
      </w:r>
    </w:p>
    <w:p w14:paraId="188917E1" w14:textId="20D992C6" w:rsidR="00A4766E" w:rsidRDefault="00A4766E" w:rsidP="00A4766E">
      <w:pPr>
        <w:autoSpaceDE w:val="0"/>
        <w:autoSpaceDN w:val="0"/>
        <w:adjustRightInd w:val="0"/>
        <w:spacing w:before="60" w:after="60" w:line="240" w:lineRule="auto"/>
        <w:ind w:left="426"/>
        <w:jc w:val="both"/>
        <w:rPr>
          <w:rFonts w:cs="Arial"/>
          <w:szCs w:val="20"/>
        </w:rPr>
      </w:pPr>
      <w:r>
        <w:rPr>
          <w:rFonts w:cs="Arial"/>
          <w:szCs w:val="20"/>
        </w:rPr>
        <w:t>Narodowe Centrum Badań i Rozwoju, ul. Nowogrodzka 47a, 02-492 Warszawa</w:t>
      </w:r>
    </w:p>
    <w:p w14:paraId="672AB3AC" w14:textId="72DCB7EE" w:rsidR="009A4176" w:rsidRPr="00A4766E" w:rsidRDefault="009A4176" w:rsidP="00A4766E">
      <w:pPr>
        <w:autoSpaceDE w:val="0"/>
        <w:autoSpaceDN w:val="0"/>
        <w:adjustRightInd w:val="0"/>
        <w:spacing w:before="60" w:after="60" w:line="240" w:lineRule="auto"/>
        <w:ind w:left="426"/>
        <w:jc w:val="both"/>
        <w:rPr>
          <w:rFonts w:cs="Arial"/>
          <w:szCs w:val="20"/>
          <w:u w:val="single"/>
        </w:rPr>
      </w:pPr>
      <w:r w:rsidRPr="00A4766E">
        <w:rPr>
          <w:rFonts w:cs="Arial"/>
          <w:szCs w:val="20"/>
          <w:u w:val="single"/>
        </w:rPr>
        <w:t>Beneficjent:</w:t>
      </w:r>
    </w:p>
    <w:p w14:paraId="5E7B4E51" w14:textId="4A24CEB8" w:rsidR="009A7115" w:rsidRPr="009A7115" w:rsidRDefault="009A7115" w:rsidP="00A4766E">
      <w:pPr>
        <w:autoSpaceDE w:val="0"/>
        <w:autoSpaceDN w:val="0"/>
        <w:adjustRightInd w:val="0"/>
        <w:spacing w:before="60" w:after="60" w:line="240" w:lineRule="auto"/>
        <w:ind w:left="426"/>
        <w:jc w:val="both"/>
        <w:rPr>
          <w:rFonts w:cs="Arial"/>
          <w:szCs w:val="20"/>
        </w:rPr>
      </w:pPr>
      <w:r w:rsidRPr="009A7115">
        <w:rPr>
          <w:rFonts w:cs="Arial"/>
          <w:szCs w:val="20"/>
        </w:rPr>
        <w:t>……………………………………………………………………………………………………………………</w:t>
      </w:r>
    </w:p>
    <w:p w14:paraId="6D61607A" w14:textId="516BFAD5" w:rsidR="009A7115" w:rsidRPr="00A4766E" w:rsidRDefault="009A7115" w:rsidP="00A4766E">
      <w:pPr>
        <w:autoSpaceDE w:val="0"/>
        <w:autoSpaceDN w:val="0"/>
        <w:adjustRightInd w:val="0"/>
        <w:spacing w:before="60" w:after="60" w:line="240" w:lineRule="auto"/>
        <w:ind w:left="426"/>
        <w:jc w:val="both"/>
        <w:rPr>
          <w:rFonts w:cs="Arial"/>
          <w:szCs w:val="20"/>
          <w:u w:val="single"/>
        </w:rPr>
      </w:pPr>
      <w:r w:rsidRPr="00A4766E">
        <w:rPr>
          <w:rFonts w:cs="Arial"/>
          <w:szCs w:val="20"/>
          <w:u w:val="single"/>
        </w:rPr>
        <w:t>Uprawniony:</w:t>
      </w:r>
    </w:p>
    <w:p w14:paraId="221463FD" w14:textId="1637BDE2" w:rsidR="00247DE8" w:rsidRPr="00DE1C31" w:rsidRDefault="00247DE8" w:rsidP="00A4766E">
      <w:pPr>
        <w:autoSpaceDE w:val="0"/>
        <w:autoSpaceDN w:val="0"/>
        <w:adjustRightInd w:val="0"/>
        <w:spacing w:before="60" w:after="60" w:line="240" w:lineRule="auto"/>
        <w:ind w:left="426"/>
        <w:jc w:val="both"/>
        <w:rPr>
          <w:rFonts w:cs="Arial"/>
          <w:szCs w:val="20"/>
        </w:rPr>
      </w:pPr>
      <w:r w:rsidRPr="00DE1C31">
        <w:rPr>
          <w:rFonts w:cs="Arial"/>
          <w:szCs w:val="20"/>
        </w:rPr>
        <w:t>……………………………………………………………………</w:t>
      </w:r>
      <w:r w:rsidR="006A29D6">
        <w:rPr>
          <w:rFonts w:cs="Arial"/>
          <w:szCs w:val="20"/>
        </w:rPr>
        <w:t>………………………………………………</w:t>
      </w:r>
    </w:p>
    <w:p w14:paraId="034CA7B9" w14:textId="7664ACE7" w:rsidR="00247DE8" w:rsidRPr="00DE1C31" w:rsidRDefault="00247DE8" w:rsidP="00C5350F">
      <w:pPr>
        <w:numPr>
          <w:ilvl w:val="0"/>
          <w:numId w:val="15"/>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t>
      </w:r>
      <w:r w:rsidRPr="00277FAD">
        <w:rPr>
          <w:rFonts w:cs="Arial"/>
          <w:szCs w:val="20"/>
        </w:rPr>
        <w:t xml:space="preserve">w ust. </w:t>
      </w:r>
      <w:r w:rsidR="00D97D52" w:rsidRPr="00277FAD">
        <w:rPr>
          <w:rFonts w:cs="Arial"/>
          <w:szCs w:val="20"/>
        </w:rPr>
        <w:t>6</w:t>
      </w:r>
      <w:r w:rsidRPr="00277FAD">
        <w:rPr>
          <w:rFonts w:cs="Arial"/>
          <w:szCs w:val="20"/>
        </w:rPr>
        <w:t>,</w:t>
      </w:r>
      <w:r w:rsidRPr="00DE1C31">
        <w:rPr>
          <w:rFonts w:cs="Arial"/>
          <w:szCs w:val="20"/>
        </w:rPr>
        <w:t xml:space="preserve"> Strona, której zmiana dotyczy, jest zobowiązana do powiadomienia </w:t>
      </w:r>
      <w:r w:rsidR="00FB3DD2">
        <w:rPr>
          <w:rFonts w:cs="Arial"/>
          <w:szCs w:val="20"/>
        </w:rPr>
        <w:t>pozostałych</w:t>
      </w:r>
      <w:r w:rsidR="00FB3DD2" w:rsidRPr="00DE1C31">
        <w:rPr>
          <w:rFonts w:cs="Arial"/>
          <w:szCs w:val="20"/>
        </w:rPr>
        <w:t xml:space="preserve"> </w:t>
      </w:r>
      <w:r w:rsidRPr="00DE1C31">
        <w:rPr>
          <w:rFonts w:cs="Arial"/>
          <w:szCs w:val="20"/>
        </w:rPr>
        <w:t>Stron o tym fakcie niezwłocznie, lecz nie później niż w terminie 14 dni od zmiany danych. Do czasu powiadomienia, korespondencję wysłaną na dotychczasowe adresy uważa się za skutecznie doręczoną.</w:t>
      </w:r>
    </w:p>
    <w:p w14:paraId="2ECB0A46" w14:textId="21D1F3E9" w:rsidR="00247DE8" w:rsidRPr="00DE1C31" w:rsidRDefault="00247DE8" w:rsidP="00392EC6">
      <w:pPr>
        <w:pStyle w:val="Nagwek1"/>
        <w:rPr>
          <w:rFonts w:cs="Arial"/>
        </w:rPr>
      </w:pPr>
      <w:r w:rsidRPr="00DE1C31">
        <w:rPr>
          <w:rFonts w:cs="Arial"/>
        </w:rPr>
        <w:lastRenderedPageBreak/>
        <w:t xml:space="preserve">§ </w:t>
      </w:r>
      <w:r w:rsidR="00563EE6" w:rsidRPr="00DE1C31">
        <w:rPr>
          <w:rFonts w:cs="Arial"/>
          <w:lang w:val="pl-PL"/>
        </w:rPr>
        <w:t>2</w:t>
      </w:r>
      <w:r w:rsidR="00563EE6">
        <w:rPr>
          <w:rFonts w:cs="Arial"/>
          <w:lang w:val="pl-PL"/>
        </w:rPr>
        <w:t>0</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C5350F">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C5350F">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7BF8B056" w:rsidR="00D66004" w:rsidRPr="00DE1C31" w:rsidRDefault="00D66004" w:rsidP="00C5350F">
      <w:pPr>
        <w:pStyle w:val="Tekstkomentarza"/>
        <w:numPr>
          <w:ilvl w:val="0"/>
          <w:numId w:val="17"/>
        </w:numPr>
        <w:tabs>
          <w:tab w:val="clear" w:pos="360"/>
        </w:tabs>
        <w:spacing w:before="60" w:after="60" w:line="240" w:lineRule="auto"/>
        <w:ind w:left="357" w:hanging="357"/>
        <w:jc w:val="both"/>
        <w:rPr>
          <w:rFonts w:ascii="Arial" w:hAnsi="Arial" w:cs="Arial"/>
        </w:rPr>
      </w:pPr>
      <w:r w:rsidRPr="00DE1C31">
        <w:rPr>
          <w:rFonts w:ascii="Arial" w:hAnsi="Arial" w:cs="Arial"/>
        </w:rPr>
        <w:t xml:space="preserve">Dla celów ewaluacji, </w:t>
      </w:r>
      <w:r w:rsidR="001A0F02">
        <w:rPr>
          <w:rFonts w:ascii="Arial" w:hAnsi="Arial" w:cs="Arial"/>
          <w:lang w:val="pl-PL"/>
        </w:rPr>
        <w:t xml:space="preserve">Beneficjent </w:t>
      </w:r>
      <w:r w:rsidRPr="00DE1C31">
        <w:rPr>
          <w:rFonts w:ascii="Arial" w:hAnsi="Arial" w:cs="Arial"/>
        </w:rPr>
        <w:t xml:space="preserve">w okresie realizacji </w:t>
      </w:r>
      <w:r w:rsidR="00AC17E5" w:rsidRPr="00DE1C31">
        <w:rPr>
          <w:rFonts w:ascii="Arial" w:hAnsi="Arial" w:cs="Arial"/>
          <w:lang w:val="pl-PL"/>
        </w:rPr>
        <w:t>P</w:t>
      </w:r>
      <w:r w:rsidRPr="00DE1C31">
        <w:rPr>
          <w:rFonts w:ascii="Arial" w:hAnsi="Arial" w:cs="Arial"/>
        </w:rPr>
        <w:t xml:space="preserve">rojektu </w:t>
      </w:r>
      <w:r w:rsidR="000E73D3" w:rsidRPr="00DE1C31">
        <w:rPr>
          <w:rFonts w:ascii="Arial" w:hAnsi="Arial" w:cs="Arial"/>
        </w:rPr>
        <w:t xml:space="preserve">oraz w okresie </w:t>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r w:rsidR="000E73D3" w:rsidRPr="00DE1C31">
        <w:rPr>
          <w:rFonts w:ascii="Arial" w:hAnsi="Arial" w:cs="Arial"/>
        </w:rPr>
        <w:t>rojektu</w:t>
      </w:r>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C5350F">
      <w:pPr>
        <w:pStyle w:val="Tekstkomentarza"/>
        <w:numPr>
          <w:ilvl w:val="1"/>
          <w:numId w:val="21"/>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r w:rsidRPr="00DE1C31">
        <w:rPr>
          <w:rFonts w:ascii="Arial" w:hAnsi="Arial" w:cs="Arial"/>
        </w:rPr>
        <w:t xml:space="preserve">rojektu, </w:t>
      </w:r>
    </w:p>
    <w:p w14:paraId="663172F8" w14:textId="7530ED9E" w:rsidR="00D66004" w:rsidRPr="00DE1C31" w:rsidRDefault="00D66004" w:rsidP="00C5350F">
      <w:pPr>
        <w:pStyle w:val="Tekstkomentarza"/>
        <w:numPr>
          <w:ilvl w:val="1"/>
          <w:numId w:val="21"/>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r w:rsidRPr="00DE1C31">
        <w:rPr>
          <w:rFonts w:ascii="Arial" w:hAnsi="Arial" w:cs="Arial"/>
        </w:rPr>
        <w:t>rojektu,</w:t>
      </w:r>
    </w:p>
    <w:p w14:paraId="121472CE" w14:textId="3606235F" w:rsidR="00D66004" w:rsidRPr="00DE1C31" w:rsidRDefault="00D66004" w:rsidP="00C5350F">
      <w:pPr>
        <w:pStyle w:val="Tekstkomentarza"/>
        <w:numPr>
          <w:ilvl w:val="1"/>
          <w:numId w:val="21"/>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DE2A0A">
        <w:rPr>
          <w:rFonts w:ascii="Arial" w:hAnsi="Arial" w:cs="Arial"/>
          <w:lang w:val="pl-PL"/>
        </w:rPr>
        <w:t xml:space="preserve">do </w:t>
      </w:r>
      <w:r w:rsidRPr="00DE1C31">
        <w:rPr>
          <w:rFonts w:ascii="Arial" w:hAnsi="Arial" w:cs="Arial"/>
        </w:rPr>
        <w:t>udostępniania informacji koniecznych dla ewaluacji.</w:t>
      </w:r>
    </w:p>
    <w:p w14:paraId="35851317" w14:textId="5524250E" w:rsidR="00247DE8" w:rsidRPr="00DE1C31" w:rsidRDefault="00247DE8" w:rsidP="00C5350F">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00FB3DD2">
        <w:rPr>
          <w:rFonts w:cs="Arial"/>
          <w:szCs w:val="20"/>
        </w:rPr>
        <w:t>trzech</w:t>
      </w:r>
      <w:r w:rsidR="00FB3DD2" w:rsidRPr="00DE1C31">
        <w:rPr>
          <w:rFonts w:cs="Arial"/>
          <w:szCs w:val="20"/>
        </w:rPr>
        <w:t xml:space="preserve"> </w:t>
      </w:r>
      <w:r w:rsidRPr="00DE1C31">
        <w:rPr>
          <w:rFonts w:cs="Arial"/>
          <w:szCs w:val="20"/>
        </w:rPr>
        <w:t>jednobrzmiących egzemplarzach</w:t>
      </w:r>
      <w:r w:rsidR="00A343B5" w:rsidRPr="00DE1C31">
        <w:rPr>
          <w:rFonts w:cs="Arial"/>
          <w:szCs w:val="20"/>
        </w:rPr>
        <w:t>, po jednym dla każdej ze Stron</w:t>
      </w:r>
      <w:r w:rsidRPr="00DE1C31">
        <w:rPr>
          <w:rFonts w:cs="Arial"/>
          <w:szCs w:val="20"/>
        </w:rPr>
        <w:t>.</w:t>
      </w:r>
    </w:p>
    <w:p w14:paraId="4D3A336B" w14:textId="77777777" w:rsidR="00247DE8" w:rsidRPr="00DE1C31" w:rsidRDefault="00247DE8" w:rsidP="00C5350F">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Umowa wchodzi w życie z dniem podpisania przez ostatnią ze Stron.</w:t>
      </w:r>
    </w:p>
    <w:p w14:paraId="4CD37673" w14:textId="77777777" w:rsidR="00247DE8" w:rsidRPr="00DE1C31" w:rsidRDefault="00247DE8" w:rsidP="00C5350F">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Integralną część Umowy stanowią załączniki:</w:t>
      </w:r>
    </w:p>
    <w:p w14:paraId="6773E6CD" w14:textId="5C6090FC" w:rsidR="00247DE8" w:rsidRPr="00DE1C31" w:rsidRDefault="00247DE8" w:rsidP="00C5350F">
      <w:pPr>
        <w:numPr>
          <w:ilvl w:val="0"/>
          <w:numId w:val="18"/>
        </w:numPr>
        <w:tabs>
          <w:tab w:val="left" w:pos="993"/>
        </w:tabs>
        <w:spacing w:before="60" w:after="60" w:line="240" w:lineRule="auto"/>
        <w:ind w:left="850" w:hanging="425"/>
        <w:jc w:val="both"/>
        <w:rPr>
          <w:rFonts w:cs="Arial"/>
        </w:rPr>
      </w:pPr>
      <w:r w:rsidRPr="00DE1C31">
        <w:rPr>
          <w:rFonts w:cs="Arial"/>
        </w:rPr>
        <w:t>wnios</w:t>
      </w:r>
      <w:r w:rsidR="005351AF" w:rsidRPr="00DE1C31">
        <w:rPr>
          <w:rFonts w:cs="Arial"/>
        </w:rPr>
        <w:t>ek</w:t>
      </w:r>
      <w:r w:rsidRPr="00DE1C31">
        <w:rPr>
          <w:rFonts w:cs="Arial"/>
        </w:rPr>
        <w:t xml:space="preserve"> o dof</w:t>
      </w:r>
      <w:r w:rsidR="00746125" w:rsidRPr="00DE1C31">
        <w:rPr>
          <w:rFonts w:cs="Arial"/>
        </w:rPr>
        <w:t>inansowanie;</w:t>
      </w:r>
    </w:p>
    <w:p w14:paraId="6252E897" w14:textId="7FA7019D" w:rsidR="00247DE8" w:rsidRPr="00DE1C31" w:rsidRDefault="00CE7644" w:rsidP="00C5350F">
      <w:pPr>
        <w:numPr>
          <w:ilvl w:val="0"/>
          <w:numId w:val="18"/>
        </w:numPr>
        <w:tabs>
          <w:tab w:val="left" w:pos="993"/>
        </w:tabs>
        <w:spacing w:before="60" w:after="60" w:line="240" w:lineRule="auto"/>
        <w:ind w:left="850" w:hanging="425"/>
        <w:jc w:val="both"/>
        <w:rPr>
          <w:rFonts w:cs="Arial"/>
        </w:rPr>
      </w:pPr>
      <w:r w:rsidRPr="00DE1C31">
        <w:rPr>
          <w:rFonts w:cs="Arial"/>
        </w:rPr>
        <w:t>h</w:t>
      </w:r>
      <w:r w:rsidR="00746125" w:rsidRPr="00DE1C31">
        <w:rPr>
          <w:rFonts w:cs="Arial"/>
        </w:rPr>
        <w:t>armonogram płatności;</w:t>
      </w:r>
    </w:p>
    <w:p w14:paraId="15CD6362" w14:textId="4C05E712" w:rsidR="00CE15B4" w:rsidRPr="00DE1C31" w:rsidRDefault="006A29D6" w:rsidP="00C5350F">
      <w:pPr>
        <w:numPr>
          <w:ilvl w:val="0"/>
          <w:numId w:val="18"/>
        </w:numPr>
        <w:tabs>
          <w:tab w:val="left" w:pos="993"/>
        </w:tabs>
        <w:spacing w:before="60" w:after="60" w:line="240" w:lineRule="auto"/>
        <w:ind w:left="850" w:hanging="425"/>
        <w:jc w:val="both"/>
        <w:rPr>
          <w:rFonts w:cs="Arial"/>
        </w:rPr>
      </w:pPr>
      <w:r>
        <w:rPr>
          <w:rFonts w:cs="Arial"/>
        </w:rPr>
        <w:t>b</w:t>
      </w:r>
      <w:r w:rsidR="00CE15B4" w:rsidRPr="00DE1C31">
        <w:rPr>
          <w:rFonts w:cs="Arial"/>
        </w:rPr>
        <w:t>udżet Projektu</w:t>
      </w:r>
      <w:r w:rsidR="002A4313">
        <w:rPr>
          <w:rFonts w:cs="Arial"/>
        </w:rPr>
        <w:t>;</w:t>
      </w:r>
    </w:p>
    <w:p w14:paraId="6EEF2165" w14:textId="0AD4C08B" w:rsidR="001B4822" w:rsidRDefault="001B4822" w:rsidP="001B4822">
      <w:pPr>
        <w:numPr>
          <w:ilvl w:val="0"/>
          <w:numId w:val="18"/>
        </w:numPr>
        <w:tabs>
          <w:tab w:val="left" w:pos="993"/>
        </w:tabs>
        <w:spacing w:before="60" w:after="60" w:line="240" w:lineRule="auto"/>
        <w:ind w:left="850" w:hanging="425"/>
        <w:jc w:val="both"/>
        <w:rPr>
          <w:rFonts w:cs="Arial"/>
        </w:rPr>
      </w:pPr>
      <w:r w:rsidRPr="00DE1C31">
        <w:rPr>
          <w:rFonts w:cs="Arial"/>
        </w:rPr>
        <w:t>kopia dokumentu potwierdzającego umocowanie przedstawici</w:t>
      </w:r>
      <w:r>
        <w:rPr>
          <w:rFonts w:cs="Arial"/>
        </w:rPr>
        <w:t>ela</w:t>
      </w:r>
      <w:r w:rsidRPr="001A0F02">
        <w:rPr>
          <w:rFonts w:cs="Arial"/>
        </w:rPr>
        <w:t xml:space="preserve"> </w:t>
      </w:r>
      <w:r>
        <w:rPr>
          <w:rFonts w:cs="Arial"/>
        </w:rPr>
        <w:t xml:space="preserve">Centrum </w:t>
      </w:r>
      <w:r w:rsidRPr="00DE1C31">
        <w:rPr>
          <w:rFonts w:cs="Arial"/>
        </w:rPr>
        <w:t>do działania w jego imieniu i na jego rzecz (pełnomocnictwo, inne)</w:t>
      </w:r>
      <w:r>
        <w:rPr>
          <w:rStyle w:val="Odwoanieprzypisudolnego"/>
          <w:rFonts w:cs="Arial"/>
        </w:rPr>
        <w:footnoteReference w:id="13"/>
      </w:r>
      <w:r>
        <w:rPr>
          <w:rFonts w:cs="Arial"/>
        </w:rPr>
        <w:t>;</w:t>
      </w:r>
    </w:p>
    <w:p w14:paraId="3CFD874E" w14:textId="4BA6DEFC" w:rsidR="001B4822" w:rsidRDefault="001B4822" w:rsidP="00C5350F">
      <w:pPr>
        <w:numPr>
          <w:ilvl w:val="0"/>
          <w:numId w:val="18"/>
        </w:numPr>
        <w:tabs>
          <w:tab w:val="left" w:pos="993"/>
        </w:tabs>
        <w:spacing w:before="60" w:after="60" w:line="240" w:lineRule="auto"/>
        <w:ind w:left="850" w:hanging="425"/>
        <w:jc w:val="both"/>
        <w:rPr>
          <w:rFonts w:cs="Arial"/>
        </w:rPr>
      </w:pPr>
      <w:r w:rsidRPr="00DE1C31">
        <w:rPr>
          <w:rFonts w:cs="Arial"/>
        </w:rPr>
        <w:t>kopia dokumentu potwierdzającego umocowanie przedstawici</w:t>
      </w:r>
      <w:r>
        <w:rPr>
          <w:rFonts w:cs="Arial"/>
        </w:rPr>
        <w:t>ela</w:t>
      </w:r>
      <w:r w:rsidRPr="001A0F02">
        <w:rPr>
          <w:rFonts w:cs="Arial"/>
        </w:rPr>
        <w:t xml:space="preserve"> </w:t>
      </w:r>
      <w:r>
        <w:rPr>
          <w:rFonts w:cs="Arial"/>
        </w:rPr>
        <w:t xml:space="preserve">Uprawnionego </w:t>
      </w:r>
      <w:r w:rsidRPr="00DE1C31">
        <w:rPr>
          <w:rFonts w:cs="Arial"/>
        </w:rPr>
        <w:t>do działania w jego imieniu i na jego rzecz (pełnomocnictwo, inne)</w:t>
      </w:r>
      <w:r>
        <w:rPr>
          <w:rStyle w:val="Odwoanieprzypisudolnego"/>
          <w:rFonts w:cs="Arial"/>
        </w:rPr>
        <w:footnoteReference w:id="14"/>
      </w:r>
      <w:r>
        <w:rPr>
          <w:rFonts w:cs="Arial"/>
        </w:rPr>
        <w:t>;</w:t>
      </w:r>
    </w:p>
    <w:p w14:paraId="21B1D547" w14:textId="2E4C3798" w:rsidR="00D32FEA" w:rsidRPr="00DE1C31" w:rsidRDefault="00B549A1" w:rsidP="00C5350F">
      <w:pPr>
        <w:numPr>
          <w:ilvl w:val="0"/>
          <w:numId w:val="18"/>
        </w:numPr>
        <w:tabs>
          <w:tab w:val="left" w:pos="993"/>
        </w:tabs>
        <w:spacing w:before="60" w:after="60" w:line="240" w:lineRule="auto"/>
        <w:ind w:left="850" w:hanging="425"/>
        <w:jc w:val="both"/>
        <w:rPr>
          <w:rFonts w:cs="Arial"/>
        </w:rPr>
      </w:pPr>
      <w:r w:rsidRPr="00DE1C31">
        <w:rPr>
          <w:rFonts w:cs="Arial"/>
        </w:rPr>
        <w:t>k</w:t>
      </w:r>
      <w:r w:rsidR="00247DE8" w:rsidRPr="00DE1C31">
        <w:rPr>
          <w:rFonts w:cs="Arial"/>
        </w:rPr>
        <w:t>opia dokumentu potwierdzającego umocowanie przedstawici</w:t>
      </w:r>
      <w:r w:rsidR="00DA291A">
        <w:rPr>
          <w:rFonts w:cs="Arial"/>
        </w:rPr>
        <w:t>ela</w:t>
      </w:r>
      <w:r w:rsidR="001A0F02" w:rsidRPr="001A0F02">
        <w:rPr>
          <w:rFonts w:cs="Arial"/>
        </w:rPr>
        <w:t xml:space="preserve"> </w:t>
      </w:r>
      <w:r w:rsidR="001A0F02">
        <w:rPr>
          <w:rFonts w:cs="Arial"/>
        </w:rPr>
        <w:t>Beneficjenta</w:t>
      </w:r>
      <w:r w:rsidR="00DA291A">
        <w:rPr>
          <w:rFonts w:cs="Arial"/>
        </w:rPr>
        <w:t xml:space="preserve"> </w:t>
      </w:r>
      <w:r w:rsidR="006456D2" w:rsidRPr="00DE1C31">
        <w:rPr>
          <w:rFonts w:cs="Arial"/>
        </w:rPr>
        <w:t>do działania w </w:t>
      </w:r>
      <w:r w:rsidR="00247DE8" w:rsidRPr="00DE1C31">
        <w:rPr>
          <w:rFonts w:cs="Arial"/>
        </w:rPr>
        <w:t>jego imieniu i na jego rzecz (pełnomocnictwo, inne)</w:t>
      </w:r>
      <w:r w:rsidR="00C97A32" w:rsidRPr="00DE1C31">
        <w:rPr>
          <w:rStyle w:val="Odwoanieprzypisudolnego"/>
          <w:rFonts w:cs="Arial"/>
        </w:rPr>
        <w:footnoteReference w:id="15"/>
      </w:r>
      <w:r w:rsidR="004E69E8">
        <w:rPr>
          <w:rFonts w:cs="Arial"/>
        </w:rPr>
        <w:t>.</w:t>
      </w:r>
      <w:r w:rsidR="00D32FEA" w:rsidRPr="00DE1C31">
        <w:rPr>
          <w:rFonts w:cs="Arial"/>
        </w:rPr>
        <w:t xml:space="preserve"> </w:t>
      </w:r>
    </w:p>
    <w:p w14:paraId="1EF3D216" w14:textId="02DAB61B" w:rsidR="000E7312" w:rsidRPr="00DE1C31" w:rsidRDefault="007C6830" w:rsidP="00C5350F">
      <w:pPr>
        <w:numPr>
          <w:ilvl w:val="0"/>
          <w:numId w:val="17"/>
        </w:numPr>
        <w:tabs>
          <w:tab w:val="clear" w:pos="360"/>
        </w:tabs>
        <w:autoSpaceDE w:val="0"/>
        <w:autoSpaceDN w:val="0"/>
        <w:adjustRightInd w:val="0"/>
        <w:spacing w:before="60" w:after="60" w:line="240" w:lineRule="auto"/>
        <w:ind w:left="357" w:hanging="357"/>
        <w:jc w:val="both"/>
        <w:rPr>
          <w:rFonts w:cs="Arial"/>
        </w:rPr>
      </w:pPr>
      <w:r w:rsidRPr="00DE1C31">
        <w:rPr>
          <w:rFonts w:cs="Arial"/>
        </w:rPr>
        <w:t xml:space="preserve">Lista załączników może zostać rozszerzona w zależności od specyfiki danego </w:t>
      </w:r>
      <w:r w:rsidR="00AC17E5" w:rsidRPr="00DE1C31">
        <w:rPr>
          <w:rFonts w:cs="Arial"/>
        </w:rPr>
        <w:t>P</w:t>
      </w:r>
      <w:r w:rsidRPr="00DE1C31">
        <w:rPr>
          <w:rFonts w:cs="Arial"/>
        </w:rPr>
        <w:t>rojektu.</w:t>
      </w: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0DF981F0"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Pr="00DE1C31">
        <w:rPr>
          <w:rFonts w:cs="Arial"/>
        </w:rPr>
        <w:tab/>
      </w:r>
      <w:r w:rsidR="00DA291A">
        <w:rPr>
          <w:rFonts w:cs="Arial"/>
        </w:rPr>
        <w:tab/>
      </w:r>
      <w:r w:rsidR="00E03EC2" w:rsidRPr="00DE1C31">
        <w:rPr>
          <w:rFonts w:cs="Arial"/>
        </w:rPr>
        <w:t>W imieniu</w:t>
      </w:r>
      <w:r w:rsidR="00496692">
        <w:rPr>
          <w:rFonts w:cs="Arial"/>
        </w:rPr>
        <w:t xml:space="preserve"> </w:t>
      </w:r>
      <w:r w:rsidR="001A0F02">
        <w:rPr>
          <w:rFonts w:cs="Arial"/>
        </w:rPr>
        <w:t>Beneficjenta</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3074DC84" w:rsidR="00E03EC2"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t>…………………………………………………</w:t>
      </w:r>
    </w:p>
    <w:p w14:paraId="0E3C7E96" w14:textId="3097F932" w:rsidR="009A4176" w:rsidRDefault="009A4176" w:rsidP="00E03EC2">
      <w:pPr>
        <w:tabs>
          <w:tab w:val="left" w:pos="993"/>
        </w:tabs>
        <w:autoSpaceDE w:val="0"/>
        <w:autoSpaceDN w:val="0"/>
        <w:adjustRightInd w:val="0"/>
        <w:spacing w:after="0" w:line="240" w:lineRule="auto"/>
        <w:jc w:val="both"/>
        <w:rPr>
          <w:rFonts w:cs="Arial"/>
        </w:rPr>
      </w:pPr>
    </w:p>
    <w:p w14:paraId="513FB5D9" w14:textId="266C88C8" w:rsidR="009A4176" w:rsidRDefault="009A4176" w:rsidP="00E03EC2">
      <w:pPr>
        <w:tabs>
          <w:tab w:val="left" w:pos="993"/>
        </w:tabs>
        <w:autoSpaceDE w:val="0"/>
        <w:autoSpaceDN w:val="0"/>
        <w:adjustRightInd w:val="0"/>
        <w:spacing w:after="0" w:line="240" w:lineRule="auto"/>
        <w:jc w:val="both"/>
        <w:rPr>
          <w:rFonts w:cs="Arial"/>
        </w:rPr>
      </w:pPr>
    </w:p>
    <w:p w14:paraId="2CC83088" w14:textId="41E09E06" w:rsidR="009A4176" w:rsidRDefault="009A4176" w:rsidP="00E03EC2">
      <w:pPr>
        <w:tabs>
          <w:tab w:val="left" w:pos="993"/>
        </w:tabs>
        <w:autoSpaceDE w:val="0"/>
        <w:autoSpaceDN w:val="0"/>
        <w:adjustRightInd w:val="0"/>
        <w:spacing w:after="0" w:line="240" w:lineRule="auto"/>
        <w:jc w:val="both"/>
        <w:rPr>
          <w:rFonts w:cs="Arial"/>
        </w:rPr>
      </w:pPr>
    </w:p>
    <w:p w14:paraId="611B1A1A" w14:textId="77777777" w:rsidR="009A4176" w:rsidRDefault="009A4176" w:rsidP="00E03EC2">
      <w:pPr>
        <w:tabs>
          <w:tab w:val="left" w:pos="993"/>
        </w:tabs>
        <w:autoSpaceDE w:val="0"/>
        <w:autoSpaceDN w:val="0"/>
        <w:adjustRightInd w:val="0"/>
        <w:spacing w:after="0" w:line="240" w:lineRule="auto"/>
        <w:jc w:val="both"/>
        <w:rPr>
          <w:rFonts w:cs="Arial"/>
        </w:rPr>
      </w:pPr>
    </w:p>
    <w:p w14:paraId="03F833C6" w14:textId="3568636A" w:rsidR="009A4176" w:rsidRDefault="009A4176" w:rsidP="009A4176">
      <w:pPr>
        <w:tabs>
          <w:tab w:val="left" w:pos="993"/>
        </w:tabs>
        <w:autoSpaceDE w:val="0"/>
        <w:autoSpaceDN w:val="0"/>
        <w:adjustRightInd w:val="0"/>
        <w:spacing w:after="0" w:line="240" w:lineRule="auto"/>
        <w:jc w:val="center"/>
        <w:rPr>
          <w:rFonts w:cs="Arial"/>
        </w:rPr>
      </w:pPr>
      <w:r w:rsidRPr="00DE1C31">
        <w:rPr>
          <w:rFonts w:cs="Arial"/>
        </w:rPr>
        <w:t xml:space="preserve">W imieniu </w:t>
      </w:r>
      <w:r>
        <w:rPr>
          <w:rFonts w:cs="Arial"/>
        </w:rPr>
        <w:t>Uprawnionego:</w:t>
      </w:r>
    </w:p>
    <w:p w14:paraId="364AEB86" w14:textId="1067C0D7" w:rsidR="009A4176" w:rsidRDefault="009A4176" w:rsidP="009A4176">
      <w:pPr>
        <w:tabs>
          <w:tab w:val="left" w:pos="993"/>
        </w:tabs>
        <w:autoSpaceDE w:val="0"/>
        <w:autoSpaceDN w:val="0"/>
        <w:adjustRightInd w:val="0"/>
        <w:spacing w:after="0" w:line="240" w:lineRule="auto"/>
        <w:jc w:val="center"/>
        <w:rPr>
          <w:rFonts w:cs="Arial"/>
        </w:rPr>
      </w:pPr>
    </w:p>
    <w:p w14:paraId="775DA8E1" w14:textId="432812C6" w:rsidR="009A4176" w:rsidRDefault="009A4176" w:rsidP="009A4176">
      <w:pPr>
        <w:tabs>
          <w:tab w:val="left" w:pos="993"/>
        </w:tabs>
        <w:autoSpaceDE w:val="0"/>
        <w:autoSpaceDN w:val="0"/>
        <w:adjustRightInd w:val="0"/>
        <w:spacing w:after="0" w:line="240" w:lineRule="auto"/>
        <w:jc w:val="center"/>
        <w:rPr>
          <w:rFonts w:cs="Arial"/>
        </w:rPr>
      </w:pPr>
    </w:p>
    <w:p w14:paraId="73650F9E" w14:textId="215BD919" w:rsidR="009A4176" w:rsidRDefault="009A4176" w:rsidP="009A4176">
      <w:pPr>
        <w:tabs>
          <w:tab w:val="left" w:pos="993"/>
        </w:tabs>
        <w:autoSpaceDE w:val="0"/>
        <w:autoSpaceDN w:val="0"/>
        <w:adjustRightInd w:val="0"/>
        <w:spacing w:after="0" w:line="240" w:lineRule="auto"/>
        <w:jc w:val="center"/>
        <w:rPr>
          <w:rFonts w:cs="Arial"/>
        </w:rPr>
      </w:pPr>
    </w:p>
    <w:p w14:paraId="5BA4538C" w14:textId="00BA9A2D" w:rsidR="009A4176" w:rsidRPr="00DE1C31" w:rsidRDefault="009A4176" w:rsidP="009A4176">
      <w:pPr>
        <w:tabs>
          <w:tab w:val="left" w:pos="993"/>
        </w:tabs>
        <w:autoSpaceDE w:val="0"/>
        <w:autoSpaceDN w:val="0"/>
        <w:adjustRightInd w:val="0"/>
        <w:spacing w:after="0" w:line="240" w:lineRule="auto"/>
        <w:jc w:val="center"/>
        <w:rPr>
          <w:rFonts w:cs="Arial"/>
        </w:rPr>
      </w:pPr>
      <w:r w:rsidRPr="00DE1C31">
        <w:rPr>
          <w:rFonts w:cs="Arial"/>
        </w:rPr>
        <w:t>……………………………………………</w:t>
      </w:r>
    </w:p>
    <w:sectPr w:rsidR="009A4176" w:rsidRPr="00DE1C31" w:rsidSect="00CF12A4">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A49D" w14:textId="77777777" w:rsidR="00034F60" w:rsidRDefault="00034F60" w:rsidP="00771090">
      <w:pPr>
        <w:spacing w:after="0" w:line="240" w:lineRule="auto"/>
      </w:pPr>
      <w:r>
        <w:separator/>
      </w:r>
    </w:p>
  </w:endnote>
  <w:endnote w:type="continuationSeparator" w:id="0">
    <w:p w14:paraId="12482E50" w14:textId="77777777" w:rsidR="00034F60" w:rsidRDefault="00034F60" w:rsidP="00771090">
      <w:pPr>
        <w:spacing w:after="0" w:line="240" w:lineRule="auto"/>
      </w:pPr>
      <w:r>
        <w:continuationSeparator/>
      </w:r>
    </w:p>
  </w:endnote>
  <w:endnote w:type="continuationNotice" w:id="1">
    <w:p w14:paraId="1293DC8D" w14:textId="77777777" w:rsidR="00034F60" w:rsidRDefault="0003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3DABF7BE" w:rsidR="00A85D3F" w:rsidRDefault="00A85D3F">
    <w:pPr>
      <w:pStyle w:val="Stopka"/>
      <w:jc w:val="center"/>
    </w:pPr>
    <w:r>
      <w:fldChar w:fldCharType="begin"/>
    </w:r>
    <w:r>
      <w:instrText>PAGE   \* MERGEFORMAT</w:instrText>
    </w:r>
    <w:r>
      <w:fldChar w:fldCharType="separate"/>
    </w:r>
    <w:r w:rsidR="00C8335E">
      <w:rPr>
        <w:noProof/>
      </w:rPr>
      <w:t>20</w:t>
    </w:r>
    <w:r>
      <w:rPr>
        <w:noProof/>
      </w:rPr>
      <w:fldChar w:fldCharType="end"/>
    </w:r>
  </w:p>
  <w:p w14:paraId="361F5836" w14:textId="77777777" w:rsidR="00A85D3F" w:rsidRDefault="00A85D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EDE2" w14:textId="77777777" w:rsidR="00034F60" w:rsidRDefault="00034F60" w:rsidP="00771090">
      <w:pPr>
        <w:spacing w:after="0" w:line="240" w:lineRule="auto"/>
      </w:pPr>
      <w:r>
        <w:separator/>
      </w:r>
    </w:p>
  </w:footnote>
  <w:footnote w:type="continuationSeparator" w:id="0">
    <w:p w14:paraId="7BCA3AE1" w14:textId="77777777" w:rsidR="00034F60" w:rsidRDefault="00034F60" w:rsidP="00771090">
      <w:pPr>
        <w:spacing w:after="0" w:line="240" w:lineRule="auto"/>
      </w:pPr>
      <w:r>
        <w:continuationSeparator/>
      </w:r>
    </w:p>
  </w:footnote>
  <w:footnote w:type="continuationNotice" w:id="1">
    <w:p w14:paraId="2DCAA170" w14:textId="77777777" w:rsidR="00034F60" w:rsidRDefault="00034F60">
      <w:pPr>
        <w:spacing w:after="0" w:line="240" w:lineRule="auto"/>
      </w:pPr>
    </w:p>
  </w:footnote>
  <w:footnote w:id="2">
    <w:p w14:paraId="38F12755" w14:textId="59263C3D" w:rsidR="00A85D3F" w:rsidRPr="00A0175C" w:rsidRDefault="00A85D3F">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35CC15A6" w14:textId="252235B6" w:rsidR="00A85D3F" w:rsidRPr="00F26251" w:rsidRDefault="00A85D3F">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Przez rok budżetowy należy rozumieć rok kalendarzowy</w:t>
      </w:r>
      <w:r w:rsidRPr="00F26251">
        <w:rPr>
          <w:rFonts w:ascii="Arial" w:hAnsi="Arial" w:cs="Arial"/>
          <w:sz w:val="16"/>
          <w:szCs w:val="16"/>
          <w:lang w:val="pl-PL"/>
        </w:rPr>
        <w:t>.</w:t>
      </w:r>
    </w:p>
  </w:footnote>
  <w:footnote w:id="4">
    <w:p w14:paraId="00342632" w14:textId="27C81B6F" w:rsidR="00A85D3F" w:rsidRPr="00F26251" w:rsidRDefault="00A85D3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5">
    <w:p w14:paraId="0BAF9C2A" w14:textId="3658A9E7" w:rsidR="00A85D3F" w:rsidRPr="00F26251" w:rsidRDefault="00A85D3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6">
    <w:p w14:paraId="147ECD95" w14:textId="21C21278" w:rsidR="00A85D3F" w:rsidRPr="00F26251" w:rsidRDefault="00A85D3F"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7">
    <w:p w14:paraId="148CA1F4" w14:textId="0240AA95" w:rsidR="00A85D3F" w:rsidRPr="00F26251" w:rsidRDefault="00A85D3F"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8">
    <w:p w14:paraId="3163C22D" w14:textId="0B887A26" w:rsidR="00A85D3F" w:rsidRPr="00F26251" w:rsidRDefault="00A85D3F">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9">
    <w:p w14:paraId="03618CE6" w14:textId="77777777" w:rsidR="00A85D3F" w:rsidRPr="00CB1884" w:rsidRDefault="00A85D3F"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10">
    <w:p w14:paraId="2083BFF5" w14:textId="77777777" w:rsidR="00A85D3F" w:rsidRPr="00743290" w:rsidRDefault="00A85D3F">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11">
    <w:p w14:paraId="7967DA5D" w14:textId="2C15D927" w:rsidR="00A85D3F" w:rsidRPr="001E09EA" w:rsidRDefault="00A85D3F"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Beneficjenta</w:t>
      </w:r>
      <w:r w:rsidRPr="002B6F12">
        <w:rPr>
          <w:rFonts w:ascii="Arial" w:hAnsi="Arial" w:cs="Arial"/>
          <w:sz w:val="16"/>
          <w:szCs w:val="16"/>
          <w:lang w:val="pl-PL"/>
        </w:rPr>
        <w:t xml:space="preserve">, który jest podmiotem świadczącym usługi publiczne lub usługi w ogólnym interesie gospodarczym, </w:t>
      </w:r>
      <w:r>
        <w:rPr>
          <w:rFonts w:ascii="Arial" w:hAnsi="Arial" w:cs="Arial"/>
          <w:sz w:val="16"/>
          <w:szCs w:val="16"/>
          <w:lang w:val="pl-PL"/>
        </w:rPr>
        <w:br/>
      </w:r>
      <w:r w:rsidRPr="002B6F12">
        <w:rPr>
          <w:rFonts w:ascii="Arial" w:hAnsi="Arial" w:cs="Arial"/>
          <w:sz w:val="16"/>
          <w:szCs w:val="16"/>
          <w:lang w:val="pl-PL"/>
        </w:rPr>
        <w:t>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12">
    <w:p w14:paraId="181CD6CB" w14:textId="77777777" w:rsidR="00A85D3F" w:rsidRPr="00EB1B88" w:rsidRDefault="00A85D3F"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13">
    <w:p w14:paraId="66E116C0" w14:textId="14D4D854" w:rsidR="00A85D3F" w:rsidRPr="001B4822" w:rsidRDefault="00A85D3F" w:rsidP="001B4822">
      <w:pPr>
        <w:pStyle w:val="Tekstprzypisudolnego"/>
        <w:rPr>
          <w:lang w:val="pl-PL"/>
        </w:rPr>
      </w:pPr>
      <w:r>
        <w:rPr>
          <w:rStyle w:val="Odwoanieprzypisudolnego"/>
        </w:rPr>
        <w:footnoteRef/>
      </w:r>
      <w:r>
        <w:t xml:space="preserve"> </w:t>
      </w:r>
      <w:r w:rsidRPr="00582CD6">
        <w:rPr>
          <w:rFonts w:ascii="Arial" w:hAnsi="Arial" w:cs="Arial"/>
          <w:sz w:val="16"/>
          <w:szCs w:val="16"/>
          <w:lang w:val="pl-PL"/>
        </w:rPr>
        <w:t>Jeśli dotyczy</w:t>
      </w:r>
      <w:r>
        <w:rPr>
          <w:rFonts w:ascii="Arial" w:hAnsi="Arial" w:cs="Arial"/>
          <w:sz w:val="16"/>
          <w:szCs w:val="16"/>
          <w:lang w:val="pl-PL"/>
        </w:rPr>
        <w:t>.</w:t>
      </w:r>
    </w:p>
  </w:footnote>
  <w:footnote w:id="14">
    <w:p w14:paraId="60ED9F66" w14:textId="57706350" w:rsidR="00A85D3F" w:rsidRPr="001B4822" w:rsidRDefault="00A85D3F">
      <w:pPr>
        <w:pStyle w:val="Tekstprzypisudolnego"/>
        <w:rPr>
          <w:lang w:val="pl-PL"/>
        </w:rPr>
      </w:pPr>
      <w:r>
        <w:rPr>
          <w:rStyle w:val="Odwoanieprzypisudolnego"/>
        </w:rPr>
        <w:footnoteRef/>
      </w:r>
      <w:r>
        <w:t xml:space="preserve"> </w:t>
      </w:r>
      <w:r w:rsidRPr="00582CD6">
        <w:rPr>
          <w:rFonts w:ascii="Arial" w:hAnsi="Arial" w:cs="Arial"/>
          <w:sz w:val="16"/>
          <w:szCs w:val="16"/>
          <w:lang w:val="pl-PL"/>
        </w:rPr>
        <w:t>Jeśli dotyczy</w:t>
      </w:r>
      <w:r>
        <w:rPr>
          <w:rFonts w:ascii="Arial" w:hAnsi="Arial" w:cs="Arial"/>
          <w:sz w:val="16"/>
          <w:szCs w:val="16"/>
          <w:lang w:val="pl-PL"/>
        </w:rPr>
        <w:t>.</w:t>
      </w:r>
    </w:p>
  </w:footnote>
  <w:footnote w:id="15">
    <w:p w14:paraId="19246D5B" w14:textId="77777777" w:rsidR="00A85D3F" w:rsidRPr="00582CD6" w:rsidRDefault="00A85D3F">
      <w:pPr>
        <w:pStyle w:val="Tekstprzypisudolnego"/>
        <w:rPr>
          <w:rFonts w:ascii="Arial" w:hAnsi="Arial" w:cs="Arial"/>
          <w:sz w:val="16"/>
          <w:szCs w:val="16"/>
          <w:lang w:val="pl-PL"/>
        </w:rPr>
      </w:pPr>
      <w:r w:rsidRPr="00A4766E">
        <w:rPr>
          <w:rStyle w:val="Odwoanieprzypisudolnego"/>
          <w:rFonts w:ascii="Arial" w:hAnsi="Arial" w:cs="Arial"/>
        </w:rPr>
        <w:footnoteRef/>
      </w:r>
      <w:r w:rsidRPr="00A4766E">
        <w:rPr>
          <w:rFonts w:ascii="Arial" w:hAnsi="Arial" w:cs="Arial"/>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7764" w14:textId="77777777" w:rsidR="00A85D3F" w:rsidRDefault="00A85D3F" w:rsidP="00C86C69">
    <w:pPr>
      <w:pStyle w:val="Nagwek"/>
      <w:tabs>
        <w:tab w:val="clear" w:pos="4536"/>
        <w:tab w:val="clear" w:pos="9072"/>
        <w:tab w:val="center" w:pos="0"/>
        <w:tab w:val="left" w:pos="4111"/>
      </w:tabs>
      <w:spacing w:after="120"/>
      <w:jc w:val="center"/>
      <w:rPr>
        <w:i/>
        <w:lang w:val="pl-PL"/>
      </w:rPr>
    </w:pPr>
    <w:r>
      <w:rPr>
        <w:noProof/>
        <w:lang w:val="pl-PL" w:eastAsia="pl-PL"/>
      </w:rPr>
      <w:drawing>
        <wp:inline distT="0" distB="0" distL="0" distR="0" wp14:anchorId="30CEA203" wp14:editId="022A1B9E">
          <wp:extent cx="1030682" cy="3437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r>
      <w:rPr>
        <w:noProof/>
        <w:lang w:val="pl-PL" w:eastAsia="pl-PL"/>
      </w:rPr>
      <w:drawing>
        <wp:inline distT="0" distB="0" distL="0" distR="0" wp14:anchorId="24723DAA" wp14:editId="4DB45E41">
          <wp:extent cx="692407" cy="243396"/>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0A0D06E8" w14:textId="28097B5F" w:rsidR="00A85D3F" w:rsidRPr="00163141" w:rsidRDefault="00A85D3F" w:rsidP="00C86C69">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GOSPOSTRATEG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189A769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54E49EB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71F32454"/>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2CA8861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0836C40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A"/>
    <w:multiLevelType w:val="hybridMultilevel"/>
    <w:tmpl w:val="02901D8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3900BD"/>
    <w:multiLevelType w:val="hybridMultilevel"/>
    <w:tmpl w:val="2D3A8DBC"/>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E5BACDA0">
      <w:start w:val="5"/>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10"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5"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4A69D0"/>
    <w:multiLevelType w:val="hybridMultilevel"/>
    <w:tmpl w:val="F8E897F2"/>
    <w:lvl w:ilvl="0" w:tplc="B726A918">
      <w:start w:val="1"/>
      <w:numFmt w:val="decimal"/>
      <w:lvlText w:val="%1."/>
      <w:lvlJc w:val="left"/>
      <w:pPr>
        <w:ind w:left="644" w:hanging="360"/>
      </w:pPr>
      <w:rPr>
        <w:rFonts w:ascii="Arial" w:hAnsi="Arial" w:cs="Arial" w:hint="default"/>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250C4"/>
    <w:multiLevelType w:val="multilevel"/>
    <w:tmpl w:val="6FCAF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F1695F"/>
    <w:multiLevelType w:val="hybridMultilevel"/>
    <w:tmpl w:val="FF1ECEE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0C066D6"/>
    <w:multiLevelType w:val="hybridMultilevel"/>
    <w:tmpl w:val="39446348"/>
    <w:lvl w:ilvl="0" w:tplc="0415000F">
      <w:start w:val="1"/>
      <w:numFmt w:val="decimal"/>
      <w:lvlText w:val="%1."/>
      <w:lvlJc w:val="left"/>
      <w:pPr>
        <w:ind w:left="720" w:hanging="360"/>
      </w:pPr>
      <w:rPr>
        <w:rFonts w:cs="Times New Roman" w:hint="default"/>
      </w:rPr>
    </w:lvl>
    <w:lvl w:ilvl="1" w:tplc="18E676E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8037C6C"/>
    <w:multiLevelType w:val="hybridMultilevel"/>
    <w:tmpl w:val="0CA45378"/>
    <w:lvl w:ilvl="0" w:tplc="B42EB810">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3C846305"/>
    <w:multiLevelType w:val="hybridMultilevel"/>
    <w:tmpl w:val="35243628"/>
    <w:lvl w:ilvl="0" w:tplc="0415000F">
      <w:start w:val="1"/>
      <w:numFmt w:val="decimal"/>
      <w:lvlText w:val="%1."/>
      <w:lvlJc w:val="left"/>
      <w:pPr>
        <w:ind w:left="502"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AE56FC"/>
    <w:multiLevelType w:val="hybridMultilevel"/>
    <w:tmpl w:val="F8765836"/>
    <w:lvl w:ilvl="0" w:tplc="7E645756">
      <w:start w:val="1"/>
      <w:numFmt w:val="decimal"/>
      <w:lvlText w:val="%1)"/>
      <w:lvlJc w:val="left"/>
      <w:pPr>
        <w:ind w:left="1146" w:hanging="360"/>
      </w:pPr>
      <w:rPr>
        <w:rFonts w:ascii="Times New Roman" w:hAnsi="Times New Roman" w:hint="default"/>
        <w:b w:val="0"/>
        <w:i w:val="0"/>
        <w:color w:val="auto"/>
        <w:sz w:val="18"/>
        <w:szCs w:val="24"/>
        <w:u w:color="00B05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DFC618F"/>
    <w:multiLevelType w:val="hybridMultilevel"/>
    <w:tmpl w:val="06EABBC6"/>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7741589"/>
    <w:multiLevelType w:val="hybridMultilevel"/>
    <w:tmpl w:val="B166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97F50EE"/>
    <w:multiLevelType w:val="hybridMultilevel"/>
    <w:tmpl w:val="27EC00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15:restartNumberingAfterBreak="0">
    <w:nsid w:val="7B6118C4"/>
    <w:multiLevelType w:val="singleLevel"/>
    <w:tmpl w:val="242864E4"/>
    <w:lvl w:ilvl="0">
      <w:start w:val="5"/>
      <w:numFmt w:val="decimal"/>
      <w:lvlText w:val="%1)"/>
      <w:legacy w:legacy="1" w:legacySpace="0" w:legacyIndent="403"/>
      <w:lvlJc w:val="left"/>
      <w:rPr>
        <w:rFonts w:ascii="Arial" w:hAnsi="Arial" w:cs="Arial" w:hint="default"/>
      </w:rPr>
    </w:lvl>
  </w:abstractNum>
  <w:abstractNum w:abstractNumId="54" w15:restartNumberingAfterBreak="0">
    <w:nsid w:val="7D075B18"/>
    <w:multiLevelType w:val="hybridMultilevel"/>
    <w:tmpl w:val="FC167806"/>
    <w:lvl w:ilvl="0" w:tplc="EB8637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37"/>
  </w:num>
  <w:num w:numId="3">
    <w:abstractNumId w:val="7"/>
  </w:num>
  <w:num w:numId="4">
    <w:abstractNumId w:val="12"/>
  </w:num>
  <w:num w:numId="5">
    <w:abstractNumId w:val="21"/>
  </w:num>
  <w:num w:numId="6">
    <w:abstractNumId w:val="16"/>
  </w:num>
  <w:num w:numId="7">
    <w:abstractNumId w:val="28"/>
  </w:num>
  <w:num w:numId="8">
    <w:abstractNumId w:val="43"/>
  </w:num>
  <w:num w:numId="9">
    <w:abstractNumId w:val="15"/>
  </w:num>
  <w:num w:numId="10">
    <w:abstractNumId w:val="42"/>
  </w:num>
  <w:num w:numId="11">
    <w:abstractNumId w:val="34"/>
  </w:num>
  <w:num w:numId="12">
    <w:abstractNumId w:val="11"/>
  </w:num>
  <w:num w:numId="13">
    <w:abstractNumId w:val="49"/>
  </w:num>
  <w:num w:numId="14">
    <w:abstractNumId w:val="8"/>
  </w:num>
  <w:num w:numId="15">
    <w:abstractNumId w:val="45"/>
  </w:num>
  <w:num w:numId="16">
    <w:abstractNumId w:val="48"/>
  </w:num>
  <w:num w:numId="17">
    <w:abstractNumId w:val="47"/>
  </w:num>
  <w:num w:numId="18">
    <w:abstractNumId w:val="19"/>
  </w:num>
  <w:num w:numId="19">
    <w:abstractNumId w:val="23"/>
  </w:num>
  <w:num w:numId="20">
    <w:abstractNumId w:val="13"/>
  </w:num>
  <w:num w:numId="21">
    <w:abstractNumId w:val="18"/>
  </w:num>
  <w:num w:numId="22">
    <w:abstractNumId w:val="56"/>
  </w:num>
  <w:num w:numId="23">
    <w:abstractNumId w:val="38"/>
  </w:num>
  <w:num w:numId="24">
    <w:abstractNumId w:val="41"/>
  </w:num>
  <w:num w:numId="25">
    <w:abstractNumId w:val="20"/>
  </w:num>
  <w:num w:numId="26">
    <w:abstractNumId w:val="30"/>
  </w:num>
  <w:num w:numId="27">
    <w:abstractNumId w:val="33"/>
  </w:num>
  <w:num w:numId="28">
    <w:abstractNumId w:val="39"/>
  </w:num>
  <w:num w:numId="29">
    <w:abstractNumId w:val="10"/>
  </w:num>
  <w:num w:numId="30">
    <w:abstractNumId w:val="51"/>
  </w:num>
  <w:num w:numId="31">
    <w:abstractNumId w:val="55"/>
  </w:num>
  <w:num w:numId="32">
    <w:abstractNumId w:val="35"/>
  </w:num>
  <w:num w:numId="33">
    <w:abstractNumId w:val="29"/>
  </w:num>
  <w:num w:numId="34">
    <w:abstractNumId w:val="14"/>
  </w:num>
  <w:num w:numId="35">
    <w:abstractNumId w:val="53"/>
  </w:num>
  <w:num w:numId="36">
    <w:abstractNumId w:val="52"/>
  </w:num>
  <w:num w:numId="37">
    <w:abstractNumId w:val="40"/>
  </w:num>
  <w:num w:numId="38">
    <w:abstractNumId w:val="46"/>
  </w:num>
  <w:num w:numId="39">
    <w:abstractNumId w:val="32"/>
  </w:num>
  <w:num w:numId="40">
    <w:abstractNumId w:val="25"/>
  </w:num>
  <w:num w:numId="41">
    <w:abstractNumId w:val="44"/>
  </w:num>
  <w:num w:numId="42">
    <w:abstractNumId w:val="27"/>
  </w:num>
  <w:num w:numId="43">
    <w:abstractNumId w:val="26"/>
  </w:num>
  <w:num w:numId="44">
    <w:abstractNumId w:val="31"/>
  </w:num>
  <w:num w:numId="45">
    <w:abstractNumId w:val="9"/>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6"/>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1"/>
  </w:num>
  <w:num w:numId="61">
    <w:abstractNumId w:val="22"/>
  </w:num>
  <w:num w:numId="62">
    <w:abstractNumId w:val="2"/>
  </w:num>
  <w:num w:numId="63">
    <w:abstractNumId w:val="3"/>
  </w:num>
  <w:num w:numId="64">
    <w:abstractNumId w:val="4"/>
  </w:num>
  <w:num w:numId="65">
    <w:abstractNumId w:val="5"/>
  </w:num>
  <w:num w:numId="66">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812"/>
    <w:rsid w:val="00000B67"/>
    <w:rsid w:val="00000D7E"/>
    <w:rsid w:val="00000DC8"/>
    <w:rsid w:val="00001CF4"/>
    <w:rsid w:val="00002D2E"/>
    <w:rsid w:val="00002E54"/>
    <w:rsid w:val="0000415D"/>
    <w:rsid w:val="00004786"/>
    <w:rsid w:val="00004853"/>
    <w:rsid w:val="00005CAB"/>
    <w:rsid w:val="00005D3A"/>
    <w:rsid w:val="00006290"/>
    <w:rsid w:val="00006968"/>
    <w:rsid w:val="00006DFB"/>
    <w:rsid w:val="00006F06"/>
    <w:rsid w:val="000073A2"/>
    <w:rsid w:val="00007A63"/>
    <w:rsid w:val="000112D7"/>
    <w:rsid w:val="000113A7"/>
    <w:rsid w:val="00012270"/>
    <w:rsid w:val="00012C4E"/>
    <w:rsid w:val="00013857"/>
    <w:rsid w:val="00013DC7"/>
    <w:rsid w:val="000143D5"/>
    <w:rsid w:val="00014775"/>
    <w:rsid w:val="00015D47"/>
    <w:rsid w:val="0001795C"/>
    <w:rsid w:val="00017C88"/>
    <w:rsid w:val="00020174"/>
    <w:rsid w:val="00020424"/>
    <w:rsid w:val="00020609"/>
    <w:rsid w:val="00020720"/>
    <w:rsid w:val="000208E8"/>
    <w:rsid w:val="00022656"/>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1900"/>
    <w:rsid w:val="00032087"/>
    <w:rsid w:val="0003211F"/>
    <w:rsid w:val="000327BD"/>
    <w:rsid w:val="00032ED9"/>
    <w:rsid w:val="000333C7"/>
    <w:rsid w:val="00034417"/>
    <w:rsid w:val="000344EB"/>
    <w:rsid w:val="0003466D"/>
    <w:rsid w:val="00034E21"/>
    <w:rsid w:val="00034F60"/>
    <w:rsid w:val="00035575"/>
    <w:rsid w:val="00035B1A"/>
    <w:rsid w:val="0003656F"/>
    <w:rsid w:val="00036F87"/>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882"/>
    <w:rsid w:val="00051D9C"/>
    <w:rsid w:val="000551D5"/>
    <w:rsid w:val="0005558C"/>
    <w:rsid w:val="000555EB"/>
    <w:rsid w:val="000557FD"/>
    <w:rsid w:val="00056E90"/>
    <w:rsid w:val="000575BC"/>
    <w:rsid w:val="0006030F"/>
    <w:rsid w:val="0006096A"/>
    <w:rsid w:val="00061173"/>
    <w:rsid w:val="0006120C"/>
    <w:rsid w:val="000612D7"/>
    <w:rsid w:val="000613C5"/>
    <w:rsid w:val="000613D5"/>
    <w:rsid w:val="0006199D"/>
    <w:rsid w:val="00061AC6"/>
    <w:rsid w:val="00061E8C"/>
    <w:rsid w:val="000628E1"/>
    <w:rsid w:val="00063584"/>
    <w:rsid w:val="00063842"/>
    <w:rsid w:val="00063B4D"/>
    <w:rsid w:val="00064017"/>
    <w:rsid w:val="0006408A"/>
    <w:rsid w:val="000648C0"/>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32D5"/>
    <w:rsid w:val="00074489"/>
    <w:rsid w:val="00074B4C"/>
    <w:rsid w:val="00074DC6"/>
    <w:rsid w:val="00074F84"/>
    <w:rsid w:val="00075114"/>
    <w:rsid w:val="000755B1"/>
    <w:rsid w:val="00075AEC"/>
    <w:rsid w:val="00075EF0"/>
    <w:rsid w:val="00077AB5"/>
    <w:rsid w:val="00077DD7"/>
    <w:rsid w:val="00080414"/>
    <w:rsid w:val="0008063B"/>
    <w:rsid w:val="00080B32"/>
    <w:rsid w:val="00080BAF"/>
    <w:rsid w:val="00080EC4"/>
    <w:rsid w:val="00080EEA"/>
    <w:rsid w:val="00081919"/>
    <w:rsid w:val="00082350"/>
    <w:rsid w:val="00082C20"/>
    <w:rsid w:val="000830C5"/>
    <w:rsid w:val="00083140"/>
    <w:rsid w:val="0008351F"/>
    <w:rsid w:val="0008352B"/>
    <w:rsid w:val="00083547"/>
    <w:rsid w:val="000836A8"/>
    <w:rsid w:val="000841FB"/>
    <w:rsid w:val="000846CD"/>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7FD"/>
    <w:rsid w:val="00094BCD"/>
    <w:rsid w:val="00094E50"/>
    <w:rsid w:val="000950F0"/>
    <w:rsid w:val="00095CF0"/>
    <w:rsid w:val="00095DC4"/>
    <w:rsid w:val="00095EE2"/>
    <w:rsid w:val="000960F5"/>
    <w:rsid w:val="00096135"/>
    <w:rsid w:val="00096383"/>
    <w:rsid w:val="000967D7"/>
    <w:rsid w:val="00096812"/>
    <w:rsid w:val="00096832"/>
    <w:rsid w:val="000972CE"/>
    <w:rsid w:val="00097B34"/>
    <w:rsid w:val="000A00DB"/>
    <w:rsid w:val="000A07BF"/>
    <w:rsid w:val="000A0B57"/>
    <w:rsid w:val="000A0C89"/>
    <w:rsid w:val="000A195C"/>
    <w:rsid w:val="000A246D"/>
    <w:rsid w:val="000A2796"/>
    <w:rsid w:val="000A29B2"/>
    <w:rsid w:val="000A29FC"/>
    <w:rsid w:val="000A39B9"/>
    <w:rsid w:val="000A4854"/>
    <w:rsid w:val="000A5373"/>
    <w:rsid w:val="000A5490"/>
    <w:rsid w:val="000A54FC"/>
    <w:rsid w:val="000A58D7"/>
    <w:rsid w:val="000A62AD"/>
    <w:rsid w:val="000A6BD0"/>
    <w:rsid w:val="000A701A"/>
    <w:rsid w:val="000A7412"/>
    <w:rsid w:val="000A7EE3"/>
    <w:rsid w:val="000B096F"/>
    <w:rsid w:val="000B0AF5"/>
    <w:rsid w:val="000B0B15"/>
    <w:rsid w:val="000B146E"/>
    <w:rsid w:val="000B16AE"/>
    <w:rsid w:val="000B1873"/>
    <w:rsid w:val="000B1ACE"/>
    <w:rsid w:val="000B1BE2"/>
    <w:rsid w:val="000B203A"/>
    <w:rsid w:val="000B2309"/>
    <w:rsid w:val="000B258F"/>
    <w:rsid w:val="000B32AB"/>
    <w:rsid w:val="000B3496"/>
    <w:rsid w:val="000B3807"/>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C1F"/>
    <w:rsid w:val="000C4D18"/>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61D0"/>
    <w:rsid w:val="000D62EC"/>
    <w:rsid w:val="000D644F"/>
    <w:rsid w:val="000D7467"/>
    <w:rsid w:val="000D756E"/>
    <w:rsid w:val="000D76E5"/>
    <w:rsid w:val="000D773D"/>
    <w:rsid w:val="000D7E33"/>
    <w:rsid w:val="000E0946"/>
    <w:rsid w:val="000E0F29"/>
    <w:rsid w:val="000E110D"/>
    <w:rsid w:val="000E13ED"/>
    <w:rsid w:val="000E1D05"/>
    <w:rsid w:val="000E20B5"/>
    <w:rsid w:val="000E2613"/>
    <w:rsid w:val="000E26EF"/>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331"/>
    <w:rsid w:val="000F1544"/>
    <w:rsid w:val="000F1CE1"/>
    <w:rsid w:val="000F1DF8"/>
    <w:rsid w:val="000F21EC"/>
    <w:rsid w:val="000F2944"/>
    <w:rsid w:val="000F3072"/>
    <w:rsid w:val="000F31AC"/>
    <w:rsid w:val="000F33F8"/>
    <w:rsid w:val="000F3511"/>
    <w:rsid w:val="000F3547"/>
    <w:rsid w:val="000F3A95"/>
    <w:rsid w:val="000F3C20"/>
    <w:rsid w:val="000F3DFE"/>
    <w:rsid w:val="000F3E1F"/>
    <w:rsid w:val="000F4359"/>
    <w:rsid w:val="000F4467"/>
    <w:rsid w:val="000F4D4A"/>
    <w:rsid w:val="000F508E"/>
    <w:rsid w:val="000F5176"/>
    <w:rsid w:val="000F54C4"/>
    <w:rsid w:val="000F577F"/>
    <w:rsid w:val="000F6412"/>
    <w:rsid w:val="000F6668"/>
    <w:rsid w:val="000F7809"/>
    <w:rsid w:val="000F78CF"/>
    <w:rsid w:val="00100173"/>
    <w:rsid w:val="001002B7"/>
    <w:rsid w:val="0010030A"/>
    <w:rsid w:val="00100348"/>
    <w:rsid w:val="0010062E"/>
    <w:rsid w:val="00101338"/>
    <w:rsid w:val="001017D0"/>
    <w:rsid w:val="00102124"/>
    <w:rsid w:val="00102728"/>
    <w:rsid w:val="0010293E"/>
    <w:rsid w:val="00103CA9"/>
    <w:rsid w:val="001048EE"/>
    <w:rsid w:val="00104FCB"/>
    <w:rsid w:val="00105831"/>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92E"/>
    <w:rsid w:val="00124ABB"/>
    <w:rsid w:val="00124ED6"/>
    <w:rsid w:val="001256B6"/>
    <w:rsid w:val="00125800"/>
    <w:rsid w:val="00125FB0"/>
    <w:rsid w:val="0012604E"/>
    <w:rsid w:val="001261C0"/>
    <w:rsid w:val="001265FA"/>
    <w:rsid w:val="0012674B"/>
    <w:rsid w:val="0012746B"/>
    <w:rsid w:val="00130794"/>
    <w:rsid w:val="00130ED8"/>
    <w:rsid w:val="00130F13"/>
    <w:rsid w:val="00132845"/>
    <w:rsid w:val="00132BEA"/>
    <w:rsid w:val="0013373B"/>
    <w:rsid w:val="00133DAA"/>
    <w:rsid w:val="00133EB4"/>
    <w:rsid w:val="00133F49"/>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5CF"/>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FD2"/>
    <w:rsid w:val="001642A1"/>
    <w:rsid w:val="001646B9"/>
    <w:rsid w:val="00165818"/>
    <w:rsid w:val="00166001"/>
    <w:rsid w:val="001660F7"/>
    <w:rsid w:val="00166FF5"/>
    <w:rsid w:val="0016724B"/>
    <w:rsid w:val="00167328"/>
    <w:rsid w:val="00167542"/>
    <w:rsid w:val="00170A6E"/>
    <w:rsid w:val="00170C2E"/>
    <w:rsid w:val="00171726"/>
    <w:rsid w:val="0017185C"/>
    <w:rsid w:val="00171AD2"/>
    <w:rsid w:val="00171B45"/>
    <w:rsid w:val="001726CB"/>
    <w:rsid w:val="00172CB8"/>
    <w:rsid w:val="0017338B"/>
    <w:rsid w:val="00173785"/>
    <w:rsid w:val="00174276"/>
    <w:rsid w:val="00175867"/>
    <w:rsid w:val="001758A4"/>
    <w:rsid w:val="00177804"/>
    <w:rsid w:val="00177E34"/>
    <w:rsid w:val="001808BE"/>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810"/>
    <w:rsid w:val="001869CF"/>
    <w:rsid w:val="00187310"/>
    <w:rsid w:val="00187C86"/>
    <w:rsid w:val="0019003D"/>
    <w:rsid w:val="00192664"/>
    <w:rsid w:val="00193326"/>
    <w:rsid w:val="0019351E"/>
    <w:rsid w:val="00193706"/>
    <w:rsid w:val="001937F3"/>
    <w:rsid w:val="0019397B"/>
    <w:rsid w:val="001940E0"/>
    <w:rsid w:val="0019438E"/>
    <w:rsid w:val="00194A43"/>
    <w:rsid w:val="0019526A"/>
    <w:rsid w:val="0019584C"/>
    <w:rsid w:val="001959D3"/>
    <w:rsid w:val="00195AAB"/>
    <w:rsid w:val="00196C81"/>
    <w:rsid w:val="001971C4"/>
    <w:rsid w:val="0019781D"/>
    <w:rsid w:val="001A0A41"/>
    <w:rsid w:val="001A0BC4"/>
    <w:rsid w:val="001A0D27"/>
    <w:rsid w:val="001A0E46"/>
    <w:rsid w:val="001A0F02"/>
    <w:rsid w:val="001A1B96"/>
    <w:rsid w:val="001A24E0"/>
    <w:rsid w:val="001A262A"/>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BCA"/>
    <w:rsid w:val="001B4822"/>
    <w:rsid w:val="001B5457"/>
    <w:rsid w:val="001B5D70"/>
    <w:rsid w:val="001B5D8A"/>
    <w:rsid w:val="001B6123"/>
    <w:rsid w:val="001B67A2"/>
    <w:rsid w:val="001B6C7C"/>
    <w:rsid w:val="001B713A"/>
    <w:rsid w:val="001B7641"/>
    <w:rsid w:val="001B773B"/>
    <w:rsid w:val="001C01CA"/>
    <w:rsid w:val="001C07D4"/>
    <w:rsid w:val="001C1381"/>
    <w:rsid w:val="001C1EBD"/>
    <w:rsid w:val="001C233A"/>
    <w:rsid w:val="001C25BC"/>
    <w:rsid w:val="001C38A6"/>
    <w:rsid w:val="001C3A68"/>
    <w:rsid w:val="001C3ABA"/>
    <w:rsid w:val="001C4DF9"/>
    <w:rsid w:val="001C506A"/>
    <w:rsid w:val="001C5D8A"/>
    <w:rsid w:val="001C5EB5"/>
    <w:rsid w:val="001C6139"/>
    <w:rsid w:val="001C6E91"/>
    <w:rsid w:val="001C7E1B"/>
    <w:rsid w:val="001D15ED"/>
    <w:rsid w:val="001D2F27"/>
    <w:rsid w:val="001D30B7"/>
    <w:rsid w:val="001D340A"/>
    <w:rsid w:val="001D4567"/>
    <w:rsid w:val="001D48C0"/>
    <w:rsid w:val="001D4A6F"/>
    <w:rsid w:val="001D4D71"/>
    <w:rsid w:val="001D4D8E"/>
    <w:rsid w:val="001D4F7A"/>
    <w:rsid w:val="001D570F"/>
    <w:rsid w:val="001D5E41"/>
    <w:rsid w:val="001D61EC"/>
    <w:rsid w:val="001D758B"/>
    <w:rsid w:val="001D7860"/>
    <w:rsid w:val="001D795E"/>
    <w:rsid w:val="001E0093"/>
    <w:rsid w:val="001E0564"/>
    <w:rsid w:val="001E09EA"/>
    <w:rsid w:val="001E0C27"/>
    <w:rsid w:val="001E0F3E"/>
    <w:rsid w:val="001E0FAE"/>
    <w:rsid w:val="001E18DD"/>
    <w:rsid w:val="001E23DA"/>
    <w:rsid w:val="001E2D7E"/>
    <w:rsid w:val="001E2EDC"/>
    <w:rsid w:val="001E3F71"/>
    <w:rsid w:val="001E4D64"/>
    <w:rsid w:val="001E517F"/>
    <w:rsid w:val="001E523A"/>
    <w:rsid w:val="001E52A6"/>
    <w:rsid w:val="001E6099"/>
    <w:rsid w:val="001E6C66"/>
    <w:rsid w:val="001E74D8"/>
    <w:rsid w:val="001E79A7"/>
    <w:rsid w:val="001E7E05"/>
    <w:rsid w:val="001F07FF"/>
    <w:rsid w:val="001F0EBB"/>
    <w:rsid w:val="001F11F2"/>
    <w:rsid w:val="001F1296"/>
    <w:rsid w:val="001F1E17"/>
    <w:rsid w:val="001F32EA"/>
    <w:rsid w:val="001F3517"/>
    <w:rsid w:val="001F39BE"/>
    <w:rsid w:val="001F4479"/>
    <w:rsid w:val="001F4A9A"/>
    <w:rsid w:val="001F4E13"/>
    <w:rsid w:val="001F568F"/>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C1D"/>
    <w:rsid w:val="00207EE7"/>
    <w:rsid w:val="0021049B"/>
    <w:rsid w:val="00210ABF"/>
    <w:rsid w:val="00211043"/>
    <w:rsid w:val="002121A5"/>
    <w:rsid w:val="00212252"/>
    <w:rsid w:val="0021231C"/>
    <w:rsid w:val="0021265C"/>
    <w:rsid w:val="00212CB6"/>
    <w:rsid w:val="002136D1"/>
    <w:rsid w:val="002147EC"/>
    <w:rsid w:val="002152FE"/>
    <w:rsid w:val="002158D4"/>
    <w:rsid w:val="00215E12"/>
    <w:rsid w:val="00216B8A"/>
    <w:rsid w:val="00217D41"/>
    <w:rsid w:val="0022026C"/>
    <w:rsid w:val="00220362"/>
    <w:rsid w:val="00220D22"/>
    <w:rsid w:val="002216F8"/>
    <w:rsid w:val="00223866"/>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FC9"/>
    <w:rsid w:val="00232623"/>
    <w:rsid w:val="002327AB"/>
    <w:rsid w:val="00232F53"/>
    <w:rsid w:val="002333A5"/>
    <w:rsid w:val="00233FCB"/>
    <w:rsid w:val="0023427F"/>
    <w:rsid w:val="0023470C"/>
    <w:rsid w:val="00234975"/>
    <w:rsid w:val="002353CF"/>
    <w:rsid w:val="0023562B"/>
    <w:rsid w:val="00235B69"/>
    <w:rsid w:val="00236C1B"/>
    <w:rsid w:val="00236F39"/>
    <w:rsid w:val="002372CB"/>
    <w:rsid w:val="00237310"/>
    <w:rsid w:val="002376F7"/>
    <w:rsid w:val="002377D9"/>
    <w:rsid w:val="00237817"/>
    <w:rsid w:val="00237E96"/>
    <w:rsid w:val="00237FE0"/>
    <w:rsid w:val="00240133"/>
    <w:rsid w:val="00240EF0"/>
    <w:rsid w:val="0024175C"/>
    <w:rsid w:val="002417C5"/>
    <w:rsid w:val="00241C9D"/>
    <w:rsid w:val="00242060"/>
    <w:rsid w:val="00242238"/>
    <w:rsid w:val="00243705"/>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25B"/>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213B"/>
    <w:rsid w:val="00273581"/>
    <w:rsid w:val="0027377A"/>
    <w:rsid w:val="00273805"/>
    <w:rsid w:val="00273835"/>
    <w:rsid w:val="00273B83"/>
    <w:rsid w:val="00274D0D"/>
    <w:rsid w:val="0027557F"/>
    <w:rsid w:val="0027560F"/>
    <w:rsid w:val="002758C3"/>
    <w:rsid w:val="002766F9"/>
    <w:rsid w:val="00276BA6"/>
    <w:rsid w:val="002773FE"/>
    <w:rsid w:val="00277D16"/>
    <w:rsid w:val="00277FAD"/>
    <w:rsid w:val="00280EE4"/>
    <w:rsid w:val="00280F12"/>
    <w:rsid w:val="00280F94"/>
    <w:rsid w:val="0028131C"/>
    <w:rsid w:val="00284054"/>
    <w:rsid w:val="002848A3"/>
    <w:rsid w:val="00284E3E"/>
    <w:rsid w:val="0028515F"/>
    <w:rsid w:val="0028534B"/>
    <w:rsid w:val="0028578B"/>
    <w:rsid w:val="002858FD"/>
    <w:rsid w:val="0028595C"/>
    <w:rsid w:val="00286417"/>
    <w:rsid w:val="0028655A"/>
    <w:rsid w:val="00287E4F"/>
    <w:rsid w:val="00290317"/>
    <w:rsid w:val="00290D6A"/>
    <w:rsid w:val="00291045"/>
    <w:rsid w:val="002912CE"/>
    <w:rsid w:val="00291C6D"/>
    <w:rsid w:val="00291EC1"/>
    <w:rsid w:val="00292317"/>
    <w:rsid w:val="0029285A"/>
    <w:rsid w:val="002935F7"/>
    <w:rsid w:val="0029362E"/>
    <w:rsid w:val="002945B5"/>
    <w:rsid w:val="00294D9C"/>
    <w:rsid w:val="00294FC3"/>
    <w:rsid w:val="00295034"/>
    <w:rsid w:val="00295B20"/>
    <w:rsid w:val="00295DC7"/>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7FB"/>
    <w:rsid w:val="002A7A87"/>
    <w:rsid w:val="002B02CB"/>
    <w:rsid w:val="002B0A61"/>
    <w:rsid w:val="002B0BC2"/>
    <w:rsid w:val="002B1063"/>
    <w:rsid w:val="002B1379"/>
    <w:rsid w:val="002B1D21"/>
    <w:rsid w:val="002B1D7A"/>
    <w:rsid w:val="002B29AA"/>
    <w:rsid w:val="002B2D8E"/>
    <w:rsid w:val="002B343C"/>
    <w:rsid w:val="002B3BC2"/>
    <w:rsid w:val="002B3E2D"/>
    <w:rsid w:val="002B4AEA"/>
    <w:rsid w:val="002B4BDB"/>
    <w:rsid w:val="002B4E26"/>
    <w:rsid w:val="002B4EC4"/>
    <w:rsid w:val="002B526D"/>
    <w:rsid w:val="002B5475"/>
    <w:rsid w:val="002B5A09"/>
    <w:rsid w:val="002B6DE5"/>
    <w:rsid w:val="002B6F12"/>
    <w:rsid w:val="002C0526"/>
    <w:rsid w:val="002C0601"/>
    <w:rsid w:val="002C0B57"/>
    <w:rsid w:val="002C21AC"/>
    <w:rsid w:val="002C2827"/>
    <w:rsid w:val="002C3A8C"/>
    <w:rsid w:val="002C4ACF"/>
    <w:rsid w:val="002C4BCA"/>
    <w:rsid w:val="002C5931"/>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D2C"/>
    <w:rsid w:val="002D52AC"/>
    <w:rsid w:val="002D5504"/>
    <w:rsid w:val="002D584B"/>
    <w:rsid w:val="002D616D"/>
    <w:rsid w:val="002D6B17"/>
    <w:rsid w:val="002D700F"/>
    <w:rsid w:val="002D7010"/>
    <w:rsid w:val="002D7AF0"/>
    <w:rsid w:val="002D7FE0"/>
    <w:rsid w:val="002E03CF"/>
    <w:rsid w:val="002E0892"/>
    <w:rsid w:val="002E0D76"/>
    <w:rsid w:val="002E1276"/>
    <w:rsid w:val="002E14F9"/>
    <w:rsid w:val="002E1679"/>
    <w:rsid w:val="002E212D"/>
    <w:rsid w:val="002E21B9"/>
    <w:rsid w:val="002E26D6"/>
    <w:rsid w:val="002E2A7E"/>
    <w:rsid w:val="002E32FA"/>
    <w:rsid w:val="002E382D"/>
    <w:rsid w:val="002E447F"/>
    <w:rsid w:val="002E4788"/>
    <w:rsid w:val="002E4BB0"/>
    <w:rsid w:val="002E4E4D"/>
    <w:rsid w:val="002E55BD"/>
    <w:rsid w:val="002E596E"/>
    <w:rsid w:val="002E5AE8"/>
    <w:rsid w:val="002E6125"/>
    <w:rsid w:val="002E6917"/>
    <w:rsid w:val="002F0029"/>
    <w:rsid w:val="002F02D4"/>
    <w:rsid w:val="002F3DB9"/>
    <w:rsid w:val="002F3DCF"/>
    <w:rsid w:val="002F3EED"/>
    <w:rsid w:val="002F44C1"/>
    <w:rsid w:val="002F455D"/>
    <w:rsid w:val="002F478E"/>
    <w:rsid w:val="002F5271"/>
    <w:rsid w:val="002F6446"/>
    <w:rsid w:val="002F6523"/>
    <w:rsid w:val="002F6914"/>
    <w:rsid w:val="002F6C1B"/>
    <w:rsid w:val="002F6D0F"/>
    <w:rsid w:val="002F71CE"/>
    <w:rsid w:val="002F7D65"/>
    <w:rsid w:val="003001F1"/>
    <w:rsid w:val="00300275"/>
    <w:rsid w:val="00300790"/>
    <w:rsid w:val="00300A95"/>
    <w:rsid w:val="003011CE"/>
    <w:rsid w:val="003026DC"/>
    <w:rsid w:val="00302BAD"/>
    <w:rsid w:val="00302BC1"/>
    <w:rsid w:val="00302C1C"/>
    <w:rsid w:val="00302CF4"/>
    <w:rsid w:val="003037BC"/>
    <w:rsid w:val="00303824"/>
    <w:rsid w:val="003039F4"/>
    <w:rsid w:val="00303D74"/>
    <w:rsid w:val="00304378"/>
    <w:rsid w:val="0030526B"/>
    <w:rsid w:val="00305405"/>
    <w:rsid w:val="00305698"/>
    <w:rsid w:val="0030616F"/>
    <w:rsid w:val="00306385"/>
    <w:rsid w:val="003064EF"/>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EF2"/>
    <w:rsid w:val="00321428"/>
    <w:rsid w:val="003214A2"/>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22E"/>
    <w:rsid w:val="00334DF4"/>
    <w:rsid w:val="00335230"/>
    <w:rsid w:val="00336686"/>
    <w:rsid w:val="00336846"/>
    <w:rsid w:val="00337BCC"/>
    <w:rsid w:val="0034020E"/>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4F"/>
    <w:rsid w:val="00347DE9"/>
    <w:rsid w:val="00350B77"/>
    <w:rsid w:val="0035125A"/>
    <w:rsid w:val="003517AE"/>
    <w:rsid w:val="00351A4C"/>
    <w:rsid w:val="00352618"/>
    <w:rsid w:val="00352AD7"/>
    <w:rsid w:val="00352B74"/>
    <w:rsid w:val="00352B79"/>
    <w:rsid w:val="00353407"/>
    <w:rsid w:val="003537F1"/>
    <w:rsid w:val="003549BE"/>
    <w:rsid w:val="00354B03"/>
    <w:rsid w:val="00354DF9"/>
    <w:rsid w:val="00355DF6"/>
    <w:rsid w:val="003561C4"/>
    <w:rsid w:val="00356209"/>
    <w:rsid w:val="0035645D"/>
    <w:rsid w:val="00356599"/>
    <w:rsid w:val="003565AC"/>
    <w:rsid w:val="00356EE8"/>
    <w:rsid w:val="003571D5"/>
    <w:rsid w:val="003572D7"/>
    <w:rsid w:val="00357902"/>
    <w:rsid w:val="00357944"/>
    <w:rsid w:val="00357D06"/>
    <w:rsid w:val="00357F62"/>
    <w:rsid w:val="003604A0"/>
    <w:rsid w:val="0036155E"/>
    <w:rsid w:val="0036167C"/>
    <w:rsid w:val="0036169D"/>
    <w:rsid w:val="00361A5D"/>
    <w:rsid w:val="0036219F"/>
    <w:rsid w:val="00363235"/>
    <w:rsid w:val="003638F3"/>
    <w:rsid w:val="00363FB2"/>
    <w:rsid w:val="00365EDD"/>
    <w:rsid w:val="003675D9"/>
    <w:rsid w:val="00370AEB"/>
    <w:rsid w:val="00371923"/>
    <w:rsid w:val="00373820"/>
    <w:rsid w:val="00374117"/>
    <w:rsid w:val="0037431D"/>
    <w:rsid w:val="00374E5E"/>
    <w:rsid w:val="00374F4C"/>
    <w:rsid w:val="00375A8B"/>
    <w:rsid w:val="00375C1D"/>
    <w:rsid w:val="00375CC4"/>
    <w:rsid w:val="00375D3B"/>
    <w:rsid w:val="0037655A"/>
    <w:rsid w:val="00376E65"/>
    <w:rsid w:val="00377F8C"/>
    <w:rsid w:val="00380BD9"/>
    <w:rsid w:val="00383CA1"/>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2EC6"/>
    <w:rsid w:val="003931AB"/>
    <w:rsid w:val="0039332C"/>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0D83"/>
    <w:rsid w:val="003B1B73"/>
    <w:rsid w:val="003B1EE8"/>
    <w:rsid w:val="003B247D"/>
    <w:rsid w:val="003B2E95"/>
    <w:rsid w:val="003B2ECE"/>
    <w:rsid w:val="003B33C2"/>
    <w:rsid w:val="003B435C"/>
    <w:rsid w:val="003B4F58"/>
    <w:rsid w:val="003B5097"/>
    <w:rsid w:val="003B5D02"/>
    <w:rsid w:val="003B71CF"/>
    <w:rsid w:val="003B7582"/>
    <w:rsid w:val="003B79E7"/>
    <w:rsid w:val="003B7E44"/>
    <w:rsid w:val="003C0741"/>
    <w:rsid w:val="003C0814"/>
    <w:rsid w:val="003C0865"/>
    <w:rsid w:val="003C1DFE"/>
    <w:rsid w:val="003C21E5"/>
    <w:rsid w:val="003C27BE"/>
    <w:rsid w:val="003C433E"/>
    <w:rsid w:val="003C4E72"/>
    <w:rsid w:val="003C4F3C"/>
    <w:rsid w:val="003C5774"/>
    <w:rsid w:val="003C5F28"/>
    <w:rsid w:val="003C7613"/>
    <w:rsid w:val="003C764C"/>
    <w:rsid w:val="003C78AE"/>
    <w:rsid w:val="003D02DD"/>
    <w:rsid w:val="003D05C9"/>
    <w:rsid w:val="003D06EA"/>
    <w:rsid w:val="003D0E36"/>
    <w:rsid w:val="003D1BC0"/>
    <w:rsid w:val="003D1CDB"/>
    <w:rsid w:val="003D2278"/>
    <w:rsid w:val="003D34AC"/>
    <w:rsid w:val="003D4349"/>
    <w:rsid w:val="003D49AF"/>
    <w:rsid w:val="003D4DB6"/>
    <w:rsid w:val="003D5428"/>
    <w:rsid w:val="003D5919"/>
    <w:rsid w:val="003D5BB4"/>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313"/>
    <w:rsid w:val="003E6671"/>
    <w:rsid w:val="003E7E13"/>
    <w:rsid w:val="003F15E0"/>
    <w:rsid w:val="003F1FBC"/>
    <w:rsid w:val="003F2CC3"/>
    <w:rsid w:val="003F2EF2"/>
    <w:rsid w:val="003F3CBD"/>
    <w:rsid w:val="003F44CD"/>
    <w:rsid w:val="003F4746"/>
    <w:rsid w:val="003F579B"/>
    <w:rsid w:val="003F5CB8"/>
    <w:rsid w:val="003F5D62"/>
    <w:rsid w:val="003F6454"/>
    <w:rsid w:val="003F720A"/>
    <w:rsid w:val="00402FCC"/>
    <w:rsid w:val="00403772"/>
    <w:rsid w:val="00403ABE"/>
    <w:rsid w:val="0040425C"/>
    <w:rsid w:val="0040440D"/>
    <w:rsid w:val="004051B7"/>
    <w:rsid w:val="00405401"/>
    <w:rsid w:val="0040592D"/>
    <w:rsid w:val="00406024"/>
    <w:rsid w:val="0040667F"/>
    <w:rsid w:val="004068C5"/>
    <w:rsid w:val="00406B7A"/>
    <w:rsid w:val="0040776E"/>
    <w:rsid w:val="004104B7"/>
    <w:rsid w:val="00410DF0"/>
    <w:rsid w:val="00410F20"/>
    <w:rsid w:val="0041146F"/>
    <w:rsid w:val="004133A2"/>
    <w:rsid w:val="00413B10"/>
    <w:rsid w:val="00413E80"/>
    <w:rsid w:val="004142E3"/>
    <w:rsid w:val="004155F8"/>
    <w:rsid w:val="00415E92"/>
    <w:rsid w:val="004160DE"/>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5836"/>
    <w:rsid w:val="00426482"/>
    <w:rsid w:val="00427BC2"/>
    <w:rsid w:val="00427F5A"/>
    <w:rsid w:val="004310FD"/>
    <w:rsid w:val="004327DD"/>
    <w:rsid w:val="00433CB4"/>
    <w:rsid w:val="0043428D"/>
    <w:rsid w:val="00434BA8"/>
    <w:rsid w:val="00434C36"/>
    <w:rsid w:val="0043506D"/>
    <w:rsid w:val="0043576F"/>
    <w:rsid w:val="00435B24"/>
    <w:rsid w:val="00435D20"/>
    <w:rsid w:val="00435E25"/>
    <w:rsid w:val="0043631C"/>
    <w:rsid w:val="004366C9"/>
    <w:rsid w:val="00436D3C"/>
    <w:rsid w:val="0043796E"/>
    <w:rsid w:val="0044015C"/>
    <w:rsid w:val="0044138C"/>
    <w:rsid w:val="004417F3"/>
    <w:rsid w:val="004418D1"/>
    <w:rsid w:val="00441D87"/>
    <w:rsid w:val="00442BA6"/>
    <w:rsid w:val="00442C09"/>
    <w:rsid w:val="00443D78"/>
    <w:rsid w:val="00443D84"/>
    <w:rsid w:val="004443D6"/>
    <w:rsid w:val="004448B5"/>
    <w:rsid w:val="004448D0"/>
    <w:rsid w:val="004450C7"/>
    <w:rsid w:val="004453D5"/>
    <w:rsid w:val="0044554A"/>
    <w:rsid w:val="004458AF"/>
    <w:rsid w:val="004466D1"/>
    <w:rsid w:val="00446A90"/>
    <w:rsid w:val="004503C6"/>
    <w:rsid w:val="0045159A"/>
    <w:rsid w:val="0045181B"/>
    <w:rsid w:val="00452528"/>
    <w:rsid w:val="00452BFD"/>
    <w:rsid w:val="00453627"/>
    <w:rsid w:val="00454C6E"/>
    <w:rsid w:val="00455135"/>
    <w:rsid w:val="004554CB"/>
    <w:rsid w:val="00455D87"/>
    <w:rsid w:val="00456037"/>
    <w:rsid w:val="0045606F"/>
    <w:rsid w:val="00456657"/>
    <w:rsid w:val="004566B2"/>
    <w:rsid w:val="004566E6"/>
    <w:rsid w:val="0045683A"/>
    <w:rsid w:val="00456A47"/>
    <w:rsid w:val="00457751"/>
    <w:rsid w:val="00457A0D"/>
    <w:rsid w:val="00457DE3"/>
    <w:rsid w:val="00460145"/>
    <w:rsid w:val="00460437"/>
    <w:rsid w:val="00460B55"/>
    <w:rsid w:val="00461328"/>
    <w:rsid w:val="0046144E"/>
    <w:rsid w:val="00462420"/>
    <w:rsid w:val="00462609"/>
    <w:rsid w:val="00463E69"/>
    <w:rsid w:val="00464D54"/>
    <w:rsid w:val="004652B9"/>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6ABA"/>
    <w:rsid w:val="00476C79"/>
    <w:rsid w:val="004772EF"/>
    <w:rsid w:val="004776C6"/>
    <w:rsid w:val="0048028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0407"/>
    <w:rsid w:val="004914EE"/>
    <w:rsid w:val="00493053"/>
    <w:rsid w:val="0049309D"/>
    <w:rsid w:val="004932EB"/>
    <w:rsid w:val="0049343F"/>
    <w:rsid w:val="00494B8E"/>
    <w:rsid w:val="00495051"/>
    <w:rsid w:val="004960CA"/>
    <w:rsid w:val="00496692"/>
    <w:rsid w:val="004966B1"/>
    <w:rsid w:val="004967F5"/>
    <w:rsid w:val="004968C4"/>
    <w:rsid w:val="00496EEE"/>
    <w:rsid w:val="00497427"/>
    <w:rsid w:val="0049742D"/>
    <w:rsid w:val="00497A52"/>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898"/>
    <w:rsid w:val="004B2F3F"/>
    <w:rsid w:val="004B3255"/>
    <w:rsid w:val="004B4182"/>
    <w:rsid w:val="004B4589"/>
    <w:rsid w:val="004B470B"/>
    <w:rsid w:val="004B5067"/>
    <w:rsid w:val="004B54AF"/>
    <w:rsid w:val="004B5CA4"/>
    <w:rsid w:val="004B6729"/>
    <w:rsid w:val="004B6A69"/>
    <w:rsid w:val="004B6F5D"/>
    <w:rsid w:val="004B6FC1"/>
    <w:rsid w:val="004B7057"/>
    <w:rsid w:val="004B7766"/>
    <w:rsid w:val="004C02AD"/>
    <w:rsid w:val="004C044B"/>
    <w:rsid w:val="004C0C17"/>
    <w:rsid w:val="004C17B7"/>
    <w:rsid w:val="004C1BF5"/>
    <w:rsid w:val="004C2D30"/>
    <w:rsid w:val="004C39B9"/>
    <w:rsid w:val="004C4353"/>
    <w:rsid w:val="004C450B"/>
    <w:rsid w:val="004C4902"/>
    <w:rsid w:val="004C4A8E"/>
    <w:rsid w:val="004C5278"/>
    <w:rsid w:val="004C634C"/>
    <w:rsid w:val="004C714C"/>
    <w:rsid w:val="004C73EF"/>
    <w:rsid w:val="004C7AAA"/>
    <w:rsid w:val="004C7C6C"/>
    <w:rsid w:val="004D0159"/>
    <w:rsid w:val="004D0871"/>
    <w:rsid w:val="004D0B71"/>
    <w:rsid w:val="004D0D7F"/>
    <w:rsid w:val="004D113C"/>
    <w:rsid w:val="004D11D5"/>
    <w:rsid w:val="004D1516"/>
    <w:rsid w:val="004D1A98"/>
    <w:rsid w:val="004D262D"/>
    <w:rsid w:val="004D26D0"/>
    <w:rsid w:val="004D27C5"/>
    <w:rsid w:val="004D2DB1"/>
    <w:rsid w:val="004D38DD"/>
    <w:rsid w:val="004D390B"/>
    <w:rsid w:val="004D3AAD"/>
    <w:rsid w:val="004D3E55"/>
    <w:rsid w:val="004D4839"/>
    <w:rsid w:val="004D4849"/>
    <w:rsid w:val="004D5169"/>
    <w:rsid w:val="004D52D0"/>
    <w:rsid w:val="004D560D"/>
    <w:rsid w:val="004D57BA"/>
    <w:rsid w:val="004D6546"/>
    <w:rsid w:val="004D6991"/>
    <w:rsid w:val="004D724F"/>
    <w:rsid w:val="004D76F1"/>
    <w:rsid w:val="004D78AE"/>
    <w:rsid w:val="004D7B4B"/>
    <w:rsid w:val="004D7DAF"/>
    <w:rsid w:val="004D7DEF"/>
    <w:rsid w:val="004E0BB2"/>
    <w:rsid w:val="004E152E"/>
    <w:rsid w:val="004E15D8"/>
    <w:rsid w:val="004E184A"/>
    <w:rsid w:val="004E2DFB"/>
    <w:rsid w:val="004E31A9"/>
    <w:rsid w:val="004E4D1E"/>
    <w:rsid w:val="004E4F81"/>
    <w:rsid w:val="004E574A"/>
    <w:rsid w:val="004E5DD0"/>
    <w:rsid w:val="004E5FB1"/>
    <w:rsid w:val="004E60F5"/>
    <w:rsid w:val="004E6368"/>
    <w:rsid w:val="004E68B6"/>
    <w:rsid w:val="004E69E8"/>
    <w:rsid w:val="004E6DFD"/>
    <w:rsid w:val="004E6EBD"/>
    <w:rsid w:val="004E7275"/>
    <w:rsid w:val="004E7463"/>
    <w:rsid w:val="004F0124"/>
    <w:rsid w:val="004F05BF"/>
    <w:rsid w:val="004F0BFD"/>
    <w:rsid w:val="004F1B34"/>
    <w:rsid w:val="004F216D"/>
    <w:rsid w:val="004F2A90"/>
    <w:rsid w:val="004F3A2C"/>
    <w:rsid w:val="004F53BF"/>
    <w:rsid w:val="004F5D3E"/>
    <w:rsid w:val="004F6383"/>
    <w:rsid w:val="004F6A8D"/>
    <w:rsid w:val="004F7145"/>
    <w:rsid w:val="004F72C2"/>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B00"/>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07A"/>
    <w:rsid w:val="005101F0"/>
    <w:rsid w:val="00510285"/>
    <w:rsid w:val="00510ACD"/>
    <w:rsid w:val="00512221"/>
    <w:rsid w:val="00513B88"/>
    <w:rsid w:val="00514034"/>
    <w:rsid w:val="0051425C"/>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53B6"/>
    <w:rsid w:val="005260E0"/>
    <w:rsid w:val="0052675F"/>
    <w:rsid w:val="00526808"/>
    <w:rsid w:val="005269AF"/>
    <w:rsid w:val="005273E9"/>
    <w:rsid w:val="00527722"/>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6406"/>
    <w:rsid w:val="00537602"/>
    <w:rsid w:val="00537653"/>
    <w:rsid w:val="0053776E"/>
    <w:rsid w:val="005403C3"/>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498"/>
    <w:rsid w:val="00555614"/>
    <w:rsid w:val="005572D2"/>
    <w:rsid w:val="005577B5"/>
    <w:rsid w:val="00557880"/>
    <w:rsid w:val="00560178"/>
    <w:rsid w:val="0056060A"/>
    <w:rsid w:val="00561031"/>
    <w:rsid w:val="005611BE"/>
    <w:rsid w:val="00562138"/>
    <w:rsid w:val="00562AD4"/>
    <w:rsid w:val="00563421"/>
    <w:rsid w:val="0056386A"/>
    <w:rsid w:val="00563EE6"/>
    <w:rsid w:val="00564896"/>
    <w:rsid w:val="00564A83"/>
    <w:rsid w:val="00565064"/>
    <w:rsid w:val="005655A1"/>
    <w:rsid w:val="00565736"/>
    <w:rsid w:val="00566417"/>
    <w:rsid w:val="00566485"/>
    <w:rsid w:val="00566D21"/>
    <w:rsid w:val="005670A5"/>
    <w:rsid w:val="00571370"/>
    <w:rsid w:val="005715B3"/>
    <w:rsid w:val="00571FE8"/>
    <w:rsid w:val="00572643"/>
    <w:rsid w:val="0057280C"/>
    <w:rsid w:val="00572A2A"/>
    <w:rsid w:val="00572A2F"/>
    <w:rsid w:val="00572A41"/>
    <w:rsid w:val="00572D60"/>
    <w:rsid w:val="005732D3"/>
    <w:rsid w:val="005747B3"/>
    <w:rsid w:val="00574B46"/>
    <w:rsid w:val="00574D60"/>
    <w:rsid w:val="00574DAC"/>
    <w:rsid w:val="0057560D"/>
    <w:rsid w:val="00575690"/>
    <w:rsid w:val="00575A2E"/>
    <w:rsid w:val="00575E20"/>
    <w:rsid w:val="00576B63"/>
    <w:rsid w:val="005770A0"/>
    <w:rsid w:val="005772A9"/>
    <w:rsid w:val="00581DB9"/>
    <w:rsid w:val="00581F4A"/>
    <w:rsid w:val="00582225"/>
    <w:rsid w:val="00582CD6"/>
    <w:rsid w:val="00582D48"/>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FD7"/>
    <w:rsid w:val="005940FD"/>
    <w:rsid w:val="005950C5"/>
    <w:rsid w:val="005955DF"/>
    <w:rsid w:val="00595633"/>
    <w:rsid w:val="005958EE"/>
    <w:rsid w:val="00595B95"/>
    <w:rsid w:val="00595D08"/>
    <w:rsid w:val="0059606B"/>
    <w:rsid w:val="00597485"/>
    <w:rsid w:val="005A07EE"/>
    <w:rsid w:val="005A1C3F"/>
    <w:rsid w:val="005A1E52"/>
    <w:rsid w:val="005A309F"/>
    <w:rsid w:val="005A30A0"/>
    <w:rsid w:val="005A37D2"/>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631"/>
    <w:rsid w:val="005B7B1B"/>
    <w:rsid w:val="005C0F8B"/>
    <w:rsid w:val="005C1788"/>
    <w:rsid w:val="005C2120"/>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3973"/>
    <w:rsid w:val="005D43DC"/>
    <w:rsid w:val="005D467D"/>
    <w:rsid w:val="005D4D6B"/>
    <w:rsid w:val="005D5036"/>
    <w:rsid w:val="005D5D34"/>
    <w:rsid w:val="005D5F33"/>
    <w:rsid w:val="005D62EE"/>
    <w:rsid w:val="005D6726"/>
    <w:rsid w:val="005D6E52"/>
    <w:rsid w:val="005D6F59"/>
    <w:rsid w:val="005D74E4"/>
    <w:rsid w:val="005D792A"/>
    <w:rsid w:val="005D7C7F"/>
    <w:rsid w:val="005E0BA1"/>
    <w:rsid w:val="005E0E1D"/>
    <w:rsid w:val="005E1047"/>
    <w:rsid w:val="005E161D"/>
    <w:rsid w:val="005E1966"/>
    <w:rsid w:val="005E1999"/>
    <w:rsid w:val="005E1B8B"/>
    <w:rsid w:val="005E1BD4"/>
    <w:rsid w:val="005E27AE"/>
    <w:rsid w:val="005E2BB7"/>
    <w:rsid w:val="005E3B7A"/>
    <w:rsid w:val="005E3F73"/>
    <w:rsid w:val="005E4297"/>
    <w:rsid w:val="005E4DCA"/>
    <w:rsid w:val="005E54AD"/>
    <w:rsid w:val="005E62DD"/>
    <w:rsid w:val="005E6588"/>
    <w:rsid w:val="005E663D"/>
    <w:rsid w:val="005E6A8A"/>
    <w:rsid w:val="005E72A5"/>
    <w:rsid w:val="005E77E8"/>
    <w:rsid w:val="005E7ABB"/>
    <w:rsid w:val="005F0A65"/>
    <w:rsid w:val="005F0DC4"/>
    <w:rsid w:val="005F114B"/>
    <w:rsid w:val="005F15F3"/>
    <w:rsid w:val="005F171A"/>
    <w:rsid w:val="005F1AE8"/>
    <w:rsid w:val="005F1C8A"/>
    <w:rsid w:val="005F20A2"/>
    <w:rsid w:val="005F2E86"/>
    <w:rsid w:val="005F3925"/>
    <w:rsid w:val="005F39F0"/>
    <w:rsid w:val="005F3AFF"/>
    <w:rsid w:val="005F4F07"/>
    <w:rsid w:val="005F4F82"/>
    <w:rsid w:val="005F5BFE"/>
    <w:rsid w:val="005F5C5D"/>
    <w:rsid w:val="005F5C62"/>
    <w:rsid w:val="006000F8"/>
    <w:rsid w:val="00600183"/>
    <w:rsid w:val="0060031A"/>
    <w:rsid w:val="00600607"/>
    <w:rsid w:val="00600F8F"/>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F2C"/>
    <w:rsid w:val="0061358F"/>
    <w:rsid w:val="0061376B"/>
    <w:rsid w:val="00613C01"/>
    <w:rsid w:val="006142AD"/>
    <w:rsid w:val="00614755"/>
    <w:rsid w:val="00614854"/>
    <w:rsid w:val="00614B39"/>
    <w:rsid w:val="006154B2"/>
    <w:rsid w:val="00615B1A"/>
    <w:rsid w:val="00615D0C"/>
    <w:rsid w:val="0061651F"/>
    <w:rsid w:val="00616BBA"/>
    <w:rsid w:val="00616FA6"/>
    <w:rsid w:val="00617873"/>
    <w:rsid w:val="0061790E"/>
    <w:rsid w:val="00617B9D"/>
    <w:rsid w:val="006200FA"/>
    <w:rsid w:val="00620543"/>
    <w:rsid w:val="00621236"/>
    <w:rsid w:val="00622860"/>
    <w:rsid w:val="006228BE"/>
    <w:rsid w:val="006234C8"/>
    <w:rsid w:val="00624CA5"/>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D48"/>
    <w:rsid w:val="00635DC7"/>
    <w:rsid w:val="0063696C"/>
    <w:rsid w:val="00636F24"/>
    <w:rsid w:val="00640F37"/>
    <w:rsid w:val="00640F40"/>
    <w:rsid w:val="00641797"/>
    <w:rsid w:val="00641D05"/>
    <w:rsid w:val="006425D5"/>
    <w:rsid w:val="00642629"/>
    <w:rsid w:val="00642DBE"/>
    <w:rsid w:val="00643142"/>
    <w:rsid w:val="00643476"/>
    <w:rsid w:val="00643519"/>
    <w:rsid w:val="00643B0E"/>
    <w:rsid w:val="006442E7"/>
    <w:rsid w:val="00645578"/>
    <w:rsid w:val="006456D2"/>
    <w:rsid w:val="0064598C"/>
    <w:rsid w:val="00645AFA"/>
    <w:rsid w:val="00646126"/>
    <w:rsid w:val="006469F1"/>
    <w:rsid w:val="00646D8D"/>
    <w:rsid w:val="00650658"/>
    <w:rsid w:val="006508C0"/>
    <w:rsid w:val="00650B15"/>
    <w:rsid w:val="00650D74"/>
    <w:rsid w:val="0065112E"/>
    <w:rsid w:val="006519A2"/>
    <w:rsid w:val="00651D08"/>
    <w:rsid w:val="006522D1"/>
    <w:rsid w:val="00652422"/>
    <w:rsid w:val="00652956"/>
    <w:rsid w:val="00652E4B"/>
    <w:rsid w:val="00653158"/>
    <w:rsid w:val="006537B1"/>
    <w:rsid w:val="00653BC1"/>
    <w:rsid w:val="00654633"/>
    <w:rsid w:val="00655333"/>
    <w:rsid w:val="006556E0"/>
    <w:rsid w:val="006556FB"/>
    <w:rsid w:val="00655C0D"/>
    <w:rsid w:val="006560EF"/>
    <w:rsid w:val="006563A0"/>
    <w:rsid w:val="006569FC"/>
    <w:rsid w:val="00656D5A"/>
    <w:rsid w:val="00657534"/>
    <w:rsid w:val="00657816"/>
    <w:rsid w:val="00657C6F"/>
    <w:rsid w:val="006609A7"/>
    <w:rsid w:val="00660E87"/>
    <w:rsid w:val="00661221"/>
    <w:rsid w:val="00661D2A"/>
    <w:rsid w:val="00662E24"/>
    <w:rsid w:val="0066329C"/>
    <w:rsid w:val="00663420"/>
    <w:rsid w:val="00663EC9"/>
    <w:rsid w:val="0066470A"/>
    <w:rsid w:val="00664ABD"/>
    <w:rsid w:val="006659E0"/>
    <w:rsid w:val="00665D73"/>
    <w:rsid w:val="00666533"/>
    <w:rsid w:val="00666A95"/>
    <w:rsid w:val="00666F77"/>
    <w:rsid w:val="0066745F"/>
    <w:rsid w:val="00667D29"/>
    <w:rsid w:val="00667F50"/>
    <w:rsid w:val="00670278"/>
    <w:rsid w:val="00670CB0"/>
    <w:rsid w:val="00670D64"/>
    <w:rsid w:val="00670D7E"/>
    <w:rsid w:val="0067106B"/>
    <w:rsid w:val="0067186A"/>
    <w:rsid w:val="00671D4A"/>
    <w:rsid w:val="00671E59"/>
    <w:rsid w:val="0067291F"/>
    <w:rsid w:val="00673890"/>
    <w:rsid w:val="00673AA7"/>
    <w:rsid w:val="00674649"/>
    <w:rsid w:val="00674957"/>
    <w:rsid w:val="00674DBB"/>
    <w:rsid w:val="00675DEE"/>
    <w:rsid w:val="00676035"/>
    <w:rsid w:val="006760C2"/>
    <w:rsid w:val="006760D8"/>
    <w:rsid w:val="00676AC9"/>
    <w:rsid w:val="00676ACA"/>
    <w:rsid w:val="00676E80"/>
    <w:rsid w:val="00677875"/>
    <w:rsid w:val="006803B2"/>
    <w:rsid w:val="00680970"/>
    <w:rsid w:val="00680A15"/>
    <w:rsid w:val="00680C36"/>
    <w:rsid w:val="00680DF8"/>
    <w:rsid w:val="006810D6"/>
    <w:rsid w:val="006816EF"/>
    <w:rsid w:val="00681798"/>
    <w:rsid w:val="00681AB1"/>
    <w:rsid w:val="0068268C"/>
    <w:rsid w:val="0068478B"/>
    <w:rsid w:val="00685511"/>
    <w:rsid w:val="006863F2"/>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4516"/>
    <w:rsid w:val="00694988"/>
    <w:rsid w:val="00694AA9"/>
    <w:rsid w:val="00694CFB"/>
    <w:rsid w:val="006954CB"/>
    <w:rsid w:val="006961BC"/>
    <w:rsid w:val="00696224"/>
    <w:rsid w:val="00696699"/>
    <w:rsid w:val="00696C9A"/>
    <w:rsid w:val="00697F3C"/>
    <w:rsid w:val="006A0113"/>
    <w:rsid w:val="006A0A78"/>
    <w:rsid w:val="006A1164"/>
    <w:rsid w:val="006A1207"/>
    <w:rsid w:val="006A15D4"/>
    <w:rsid w:val="006A18E8"/>
    <w:rsid w:val="006A2063"/>
    <w:rsid w:val="006A26C7"/>
    <w:rsid w:val="006A29D6"/>
    <w:rsid w:val="006A30A5"/>
    <w:rsid w:val="006A3932"/>
    <w:rsid w:val="006A3B51"/>
    <w:rsid w:val="006A4240"/>
    <w:rsid w:val="006A42DC"/>
    <w:rsid w:val="006A4B45"/>
    <w:rsid w:val="006A5063"/>
    <w:rsid w:val="006A54B2"/>
    <w:rsid w:val="006A587A"/>
    <w:rsid w:val="006A5AB2"/>
    <w:rsid w:val="006A5E0D"/>
    <w:rsid w:val="006A60C2"/>
    <w:rsid w:val="006A68B0"/>
    <w:rsid w:val="006A72E6"/>
    <w:rsid w:val="006A7A60"/>
    <w:rsid w:val="006A7BF4"/>
    <w:rsid w:val="006A7E35"/>
    <w:rsid w:val="006B04D6"/>
    <w:rsid w:val="006B0FB0"/>
    <w:rsid w:val="006B15B3"/>
    <w:rsid w:val="006B16AC"/>
    <w:rsid w:val="006B172E"/>
    <w:rsid w:val="006B1892"/>
    <w:rsid w:val="006B1A27"/>
    <w:rsid w:val="006B1D4C"/>
    <w:rsid w:val="006B23A4"/>
    <w:rsid w:val="006B29AC"/>
    <w:rsid w:val="006B2A5F"/>
    <w:rsid w:val="006B497B"/>
    <w:rsid w:val="006B4BB1"/>
    <w:rsid w:val="006B4E3B"/>
    <w:rsid w:val="006B55D7"/>
    <w:rsid w:val="006B59B8"/>
    <w:rsid w:val="006B63AC"/>
    <w:rsid w:val="006B6F23"/>
    <w:rsid w:val="006B7AAA"/>
    <w:rsid w:val="006C1045"/>
    <w:rsid w:val="006C105E"/>
    <w:rsid w:val="006C114B"/>
    <w:rsid w:val="006C1409"/>
    <w:rsid w:val="006C1C15"/>
    <w:rsid w:val="006C1F1D"/>
    <w:rsid w:val="006C24C1"/>
    <w:rsid w:val="006C2A4B"/>
    <w:rsid w:val="006C2AE2"/>
    <w:rsid w:val="006C2CA0"/>
    <w:rsid w:val="006C3046"/>
    <w:rsid w:val="006C33F9"/>
    <w:rsid w:val="006C34D8"/>
    <w:rsid w:val="006C3C5D"/>
    <w:rsid w:val="006C4435"/>
    <w:rsid w:val="006C523B"/>
    <w:rsid w:val="006C52E2"/>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220"/>
    <w:rsid w:val="006D7B1B"/>
    <w:rsid w:val="006E083F"/>
    <w:rsid w:val="006E0932"/>
    <w:rsid w:val="006E0A3B"/>
    <w:rsid w:val="006E1571"/>
    <w:rsid w:val="006E202E"/>
    <w:rsid w:val="006E242F"/>
    <w:rsid w:val="006E2EDB"/>
    <w:rsid w:val="006E2F03"/>
    <w:rsid w:val="006E33AD"/>
    <w:rsid w:val="006E4B99"/>
    <w:rsid w:val="006E4EB6"/>
    <w:rsid w:val="006E4FC9"/>
    <w:rsid w:val="006E5104"/>
    <w:rsid w:val="006E5634"/>
    <w:rsid w:val="006E5D2E"/>
    <w:rsid w:val="006E64DE"/>
    <w:rsid w:val="006E695C"/>
    <w:rsid w:val="006E6ADA"/>
    <w:rsid w:val="006E74F8"/>
    <w:rsid w:val="006E7AE9"/>
    <w:rsid w:val="006E7BA8"/>
    <w:rsid w:val="006E7FEB"/>
    <w:rsid w:val="006F02D7"/>
    <w:rsid w:val="006F05C2"/>
    <w:rsid w:val="006F0793"/>
    <w:rsid w:val="006F0BBF"/>
    <w:rsid w:val="006F0CD5"/>
    <w:rsid w:val="006F2436"/>
    <w:rsid w:val="006F3A6B"/>
    <w:rsid w:val="006F3ED4"/>
    <w:rsid w:val="006F4163"/>
    <w:rsid w:val="006F41A7"/>
    <w:rsid w:val="006F4876"/>
    <w:rsid w:val="006F58DB"/>
    <w:rsid w:val="006F6347"/>
    <w:rsid w:val="006F7068"/>
    <w:rsid w:val="006F7369"/>
    <w:rsid w:val="006F7A3F"/>
    <w:rsid w:val="006F7F29"/>
    <w:rsid w:val="0070024C"/>
    <w:rsid w:val="007002C9"/>
    <w:rsid w:val="00700B9C"/>
    <w:rsid w:val="00700D25"/>
    <w:rsid w:val="00700F29"/>
    <w:rsid w:val="00702E6A"/>
    <w:rsid w:val="007045BA"/>
    <w:rsid w:val="00704B54"/>
    <w:rsid w:val="0070622A"/>
    <w:rsid w:val="0070637F"/>
    <w:rsid w:val="00706386"/>
    <w:rsid w:val="00706503"/>
    <w:rsid w:val="00706BA3"/>
    <w:rsid w:val="007070C2"/>
    <w:rsid w:val="00707943"/>
    <w:rsid w:val="00707F53"/>
    <w:rsid w:val="0071050C"/>
    <w:rsid w:val="00710A6B"/>
    <w:rsid w:val="00710F7F"/>
    <w:rsid w:val="00711CD4"/>
    <w:rsid w:val="00711EA0"/>
    <w:rsid w:val="00712342"/>
    <w:rsid w:val="00712737"/>
    <w:rsid w:val="007127C8"/>
    <w:rsid w:val="007127D1"/>
    <w:rsid w:val="00712A46"/>
    <w:rsid w:val="00712C18"/>
    <w:rsid w:val="00712C7C"/>
    <w:rsid w:val="00713585"/>
    <w:rsid w:val="007138D3"/>
    <w:rsid w:val="0071390A"/>
    <w:rsid w:val="00713CD0"/>
    <w:rsid w:val="00713FEC"/>
    <w:rsid w:val="007141EB"/>
    <w:rsid w:val="00714380"/>
    <w:rsid w:val="00714DEF"/>
    <w:rsid w:val="007152AB"/>
    <w:rsid w:val="007153E9"/>
    <w:rsid w:val="0071571D"/>
    <w:rsid w:val="0071581A"/>
    <w:rsid w:val="007158FB"/>
    <w:rsid w:val="007162B0"/>
    <w:rsid w:val="0071669F"/>
    <w:rsid w:val="00716BFE"/>
    <w:rsid w:val="00720012"/>
    <w:rsid w:val="00720368"/>
    <w:rsid w:val="0072064F"/>
    <w:rsid w:val="00720EF5"/>
    <w:rsid w:val="00721AEB"/>
    <w:rsid w:val="0072279B"/>
    <w:rsid w:val="00723563"/>
    <w:rsid w:val="00724FBC"/>
    <w:rsid w:val="007276FE"/>
    <w:rsid w:val="0072796D"/>
    <w:rsid w:val="00730B93"/>
    <w:rsid w:val="00730CA5"/>
    <w:rsid w:val="00730F9E"/>
    <w:rsid w:val="00731004"/>
    <w:rsid w:val="007313E7"/>
    <w:rsid w:val="00731BF6"/>
    <w:rsid w:val="00732407"/>
    <w:rsid w:val="00732BAA"/>
    <w:rsid w:val="00732F32"/>
    <w:rsid w:val="00734823"/>
    <w:rsid w:val="007356C5"/>
    <w:rsid w:val="00737BA4"/>
    <w:rsid w:val="007405AD"/>
    <w:rsid w:val="00740D4C"/>
    <w:rsid w:val="00740D8E"/>
    <w:rsid w:val="007413D2"/>
    <w:rsid w:val="0074149D"/>
    <w:rsid w:val="007421FA"/>
    <w:rsid w:val="007423E1"/>
    <w:rsid w:val="00742BFA"/>
    <w:rsid w:val="007430F7"/>
    <w:rsid w:val="0074318E"/>
    <w:rsid w:val="00743290"/>
    <w:rsid w:val="00743DD9"/>
    <w:rsid w:val="007443E0"/>
    <w:rsid w:val="007444BF"/>
    <w:rsid w:val="00744642"/>
    <w:rsid w:val="00744B56"/>
    <w:rsid w:val="00745CCF"/>
    <w:rsid w:val="007460A4"/>
    <w:rsid w:val="00746125"/>
    <w:rsid w:val="00746801"/>
    <w:rsid w:val="00746A7B"/>
    <w:rsid w:val="00746BB8"/>
    <w:rsid w:val="0074702A"/>
    <w:rsid w:val="007479FC"/>
    <w:rsid w:val="00750013"/>
    <w:rsid w:val="007509D1"/>
    <w:rsid w:val="00751080"/>
    <w:rsid w:val="00751A26"/>
    <w:rsid w:val="00751B83"/>
    <w:rsid w:val="00751D62"/>
    <w:rsid w:val="00752233"/>
    <w:rsid w:val="00752532"/>
    <w:rsid w:val="00752C81"/>
    <w:rsid w:val="00752F93"/>
    <w:rsid w:val="00753400"/>
    <w:rsid w:val="00753C73"/>
    <w:rsid w:val="00753D9C"/>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27AA"/>
    <w:rsid w:val="00762919"/>
    <w:rsid w:val="00762C3D"/>
    <w:rsid w:val="00762DEE"/>
    <w:rsid w:val="007634F4"/>
    <w:rsid w:val="007636F5"/>
    <w:rsid w:val="0076406C"/>
    <w:rsid w:val="00764EFD"/>
    <w:rsid w:val="00765A48"/>
    <w:rsid w:val="00765E44"/>
    <w:rsid w:val="007702DD"/>
    <w:rsid w:val="0077040B"/>
    <w:rsid w:val="00770440"/>
    <w:rsid w:val="00770509"/>
    <w:rsid w:val="00770654"/>
    <w:rsid w:val="0077098A"/>
    <w:rsid w:val="00771090"/>
    <w:rsid w:val="00771A48"/>
    <w:rsid w:val="00771A92"/>
    <w:rsid w:val="00772BBF"/>
    <w:rsid w:val="00774111"/>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6126"/>
    <w:rsid w:val="007863D8"/>
    <w:rsid w:val="007865D8"/>
    <w:rsid w:val="007869D1"/>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70C"/>
    <w:rsid w:val="007A5A0F"/>
    <w:rsid w:val="007A6724"/>
    <w:rsid w:val="007A7485"/>
    <w:rsid w:val="007A7698"/>
    <w:rsid w:val="007B0C6E"/>
    <w:rsid w:val="007B1187"/>
    <w:rsid w:val="007B2475"/>
    <w:rsid w:val="007B253B"/>
    <w:rsid w:val="007B2A8E"/>
    <w:rsid w:val="007B34B6"/>
    <w:rsid w:val="007B391C"/>
    <w:rsid w:val="007B3AA5"/>
    <w:rsid w:val="007B3B8F"/>
    <w:rsid w:val="007B3D7B"/>
    <w:rsid w:val="007B44B1"/>
    <w:rsid w:val="007B4671"/>
    <w:rsid w:val="007B48A7"/>
    <w:rsid w:val="007B49B0"/>
    <w:rsid w:val="007B4B08"/>
    <w:rsid w:val="007B4D38"/>
    <w:rsid w:val="007B5D3D"/>
    <w:rsid w:val="007B791F"/>
    <w:rsid w:val="007C00CB"/>
    <w:rsid w:val="007C02E7"/>
    <w:rsid w:val="007C096C"/>
    <w:rsid w:val="007C1F7E"/>
    <w:rsid w:val="007C252C"/>
    <w:rsid w:val="007C275E"/>
    <w:rsid w:val="007C3108"/>
    <w:rsid w:val="007C3623"/>
    <w:rsid w:val="007C3760"/>
    <w:rsid w:val="007C3C47"/>
    <w:rsid w:val="007C543A"/>
    <w:rsid w:val="007C59E1"/>
    <w:rsid w:val="007C61AE"/>
    <w:rsid w:val="007C6830"/>
    <w:rsid w:val="007C6D15"/>
    <w:rsid w:val="007D0854"/>
    <w:rsid w:val="007D0CAB"/>
    <w:rsid w:val="007D10AC"/>
    <w:rsid w:val="007D1348"/>
    <w:rsid w:val="007D1E64"/>
    <w:rsid w:val="007D2794"/>
    <w:rsid w:val="007D2958"/>
    <w:rsid w:val="007D3B20"/>
    <w:rsid w:val="007D3E9E"/>
    <w:rsid w:val="007D4A8B"/>
    <w:rsid w:val="007D4BB1"/>
    <w:rsid w:val="007D5074"/>
    <w:rsid w:val="007D5E86"/>
    <w:rsid w:val="007D646E"/>
    <w:rsid w:val="007D675C"/>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A72"/>
    <w:rsid w:val="007F1C6F"/>
    <w:rsid w:val="007F1CE4"/>
    <w:rsid w:val="007F1D43"/>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38E"/>
    <w:rsid w:val="0080277C"/>
    <w:rsid w:val="00802938"/>
    <w:rsid w:val="00803349"/>
    <w:rsid w:val="0080358A"/>
    <w:rsid w:val="008038FC"/>
    <w:rsid w:val="00803E07"/>
    <w:rsid w:val="00804C14"/>
    <w:rsid w:val="00804E72"/>
    <w:rsid w:val="00804EA5"/>
    <w:rsid w:val="008054DE"/>
    <w:rsid w:val="00805BD3"/>
    <w:rsid w:val="00805F0A"/>
    <w:rsid w:val="008063E1"/>
    <w:rsid w:val="00807503"/>
    <w:rsid w:val="00807D5C"/>
    <w:rsid w:val="008100E9"/>
    <w:rsid w:val="0081045C"/>
    <w:rsid w:val="00811BC3"/>
    <w:rsid w:val="0081263E"/>
    <w:rsid w:val="00813E51"/>
    <w:rsid w:val="008144B6"/>
    <w:rsid w:val="0081467C"/>
    <w:rsid w:val="0081555B"/>
    <w:rsid w:val="0081557B"/>
    <w:rsid w:val="0081631D"/>
    <w:rsid w:val="00816E81"/>
    <w:rsid w:val="00817524"/>
    <w:rsid w:val="0081778A"/>
    <w:rsid w:val="008202F1"/>
    <w:rsid w:val="008224EC"/>
    <w:rsid w:val="00822909"/>
    <w:rsid w:val="00822FB1"/>
    <w:rsid w:val="00823A5E"/>
    <w:rsid w:val="00823CE6"/>
    <w:rsid w:val="00825105"/>
    <w:rsid w:val="00825828"/>
    <w:rsid w:val="0082688C"/>
    <w:rsid w:val="008273C8"/>
    <w:rsid w:val="008277DF"/>
    <w:rsid w:val="00830754"/>
    <w:rsid w:val="0083219D"/>
    <w:rsid w:val="00832233"/>
    <w:rsid w:val="00832F5D"/>
    <w:rsid w:val="0083360E"/>
    <w:rsid w:val="00833715"/>
    <w:rsid w:val="00833856"/>
    <w:rsid w:val="00833AC8"/>
    <w:rsid w:val="00833BD6"/>
    <w:rsid w:val="00834064"/>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185"/>
    <w:rsid w:val="00845261"/>
    <w:rsid w:val="008452FD"/>
    <w:rsid w:val="00845B05"/>
    <w:rsid w:val="00845B84"/>
    <w:rsid w:val="00845FA7"/>
    <w:rsid w:val="008463C7"/>
    <w:rsid w:val="00846775"/>
    <w:rsid w:val="00846B8F"/>
    <w:rsid w:val="00847017"/>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57E52"/>
    <w:rsid w:val="00860185"/>
    <w:rsid w:val="008605F4"/>
    <w:rsid w:val="008617AE"/>
    <w:rsid w:val="008621A8"/>
    <w:rsid w:val="008629E8"/>
    <w:rsid w:val="00863522"/>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5F"/>
    <w:rsid w:val="0087136F"/>
    <w:rsid w:val="008717BC"/>
    <w:rsid w:val="00872328"/>
    <w:rsid w:val="008723AB"/>
    <w:rsid w:val="008729D6"/>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49DD"/>
    <w:rsid w:val="00885779"/>
    <w:rsid w:val="0088677E"/>
    <w:rsid w:val="00886AEE"/>
    <w:rsid w:val="00886EB2"/>
    <w:rsid w:val="00887090"/>
    <w:rsid w:val="008871AD"/>
    <w:rsid w:val="00887403"/>
    <w:rsid w:val="0088747D"/>
    <w:rsid w:val="00887794"/>
    <w:rsid w:val="008907CB"/>
    <w:rsid w:val="00890BA7"/>
    <w:rsid w:val="00892815"/>
    <w:rsid w:val="00894652"/>
    <w:rsid w:val="008952D7"/>
    <w:rsid w:val="0089540A"/>
    <w:rsid w:val="00895AA8"/>
    <w:rsid w:val="00895ABB"/>
    <w:rsid w:val="00895D29"/>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1EF"/>
    <w:rsid w:val="008A4367"/>
    <w:rsid w:val="008A53CC"/>
    <w:rsid w:val="008A5C9F"/>
    <w:rsid w:val="008A6729"/>
    <w:rsid w:val="008A775B"/>
    <w:rsid w:val="008A7C1A"/>
    <w:rsid w:val="008B0C83"/>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6BE9"/>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4C4"/>
    <w:rsid w:val="008E3E86"/>
    <w:rsid w:val="008E3E89"/>
    <w:rsid w:val="008E3F45"/>
    <w:rsid w:val="008E4703"/>
    <w:rsid w:val="008E4726"/>
    <w:rsid w:val="008E4E85"/>
    <w:rsid w:val="008E56B2"/>
    <w:rsid w:val="008E61F9"/>
    <w:rsid w:val="008E6C9B"/>
    <w:rsid w:val="008E6CB3"/>
    <w:rsid w:val="008E757A"/>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10F"/>
    <w:rsid w:val="0090588C"/>
    <w:rsid w:val="00905910"/>
    <w:rsid w:val="009060EB"/>
    <w:rsid w:val="009070AE"/>
    <w:rsid w:val="0091085C"/>
    <w:rsid w:val="00910CCB"/>
    <w:rsid w:val="009112DF"/>
    <w:rsid w:val="00911FC3"/>
    <w:rsid w:val="00912C6D"/>
    <w:rsid w:val="009137F8"/>
    <w:rsid w:val="00913833"/>
    <w:rsid w:val="00913F6C"/>
    <w:rsid w:val="00914A75"/>
    <w:rsid w:val="00914EF8"/>
    <w:rsid w:val="009157C8"/>
    <w:rsid w:val="00916492"/>
    <w:rsid w:val="00916844"/>
    <w:rsid w:val="009200FB"/>
    <w:rsid w:val="00920522"/>
    <w:rsid w:val="00920C26"/>
    <w:rsid w:val="00921AE2"/>
    <w:rsid w:val="00921CC1"/>
    <w:rsid w:val="009220C8"/>
    <w:rsid w:val="00922614"/>
    <w:rsid w:val="0092265E"/>
    <w:rsid w:val="00923A83"/>
    <w:rsid w:val="00923B9A"/>
    <w:rsid w:val="009240B1"/>
    <w:rsid w:val="00924680"/>
    <w:rsid w:val="00925859"/>
    <w:rsid w:val="009260FB"/>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0AF"/>
    <w:rsid w:val="009356DF"/>
    <w:rsid w:val="00935AEF"/>
    <w:rsid w:val="009360BB"/>
    <w:rsid w:val="009364D1"/>
    <w:rsid w:val="00936C3A"/>
    <w:rsid w:val="00936D53"/>
    <w:rsid w:val="00936EB1"/>
    <w:rsid w:val="00936EB2"/>
    <w:rsid w:val="0093776B"/>
    <w:rsid w:val="009409C3"/>
    <w:rsid w:val="009416CB"/>
    <w:rsid w:val="00942C5F"/>
    <w:rsid w:val="009433DE"/>
    <w:rsid w:val="00943CB0"/>
    <w:rsid w:val="0094492A"/>
    <w:rsid w:val="009459D5"/>
    <w:rsid w:val="009459E7"/>
    <w:rsid w:val="00945A8F"/>
    <w:rsid w:val="00945EA1"/>
    <w:rsid w:val="00946371"/>
    <w:rsid w:val="00946576"/>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57F08"/>
    <w:rsid w:val="009614A8"/>
    <w:rsid w:val="0096167D"/>
    <w:rsid w:val="009618F2"/>
    <w:rsid w:val="00961E4B"/>
    <w:rsid w:val="00962323"/>
    <w:rsid w:val="00963114"/>
    <w:rsid w:val="00963BE7"/>
    <w:rsid w:val="00963FDC"/>
    <w:rsid w:val="00964E00"/>
    <w:rsid w:val="00964FF4"/>
    <w:rsid w:val="009656FF"/>
    <w:rsid w:val="00965A67"/>
    <w:rsid w:val="00965F12"/>
    <w:rsid w:val="00966152"/>
    <w:rsid w:val="0096674C"/>
    <w:rsid w:val="00966C49"/>
    <w:rsid w:val="009674EC"/>
    <w:rsid w:val="00967643"/>
    <w:rsid w:val="00967BCA"/>
    <w:rsid w:val="009703E2"/>
    <w:rsid w:val="00970432"/>
    <w:rsid w:val="00970A29"/>
    <w:rsid w:val="00970CCE"/>
    <w:rsid w:val="00971A29"/>
    <w:rsid w:val="00971D31"/>
    <w:rsid w:val="00971DC2"/>
    <w:rsid w:val="009720BD"/>
    <w:rsid w:val="009720C7"/>
    <w:rsid w:val="00972410"/>
    <w:rsid w:val="00972431"/>
    <w:rsid w:val="00972F66"/>
    <w:rsid w:val="00973232"/>
    <w:rsid w:val="0097326C"/>
    <w:rsid w:val="00973382"/>
    <w:rsid w:val="00973573"/>
    <w:rsid w:val="009739A7"/>
    <w:rsid w:val="00973C1D"/>
    <w:rsid w:val="00973C9A"/>
    <w:rsid w:val="00973E34"/>
    <w:rsid w:val="009743BB"/>
    <w:rsid w:val="009743BF"/>
    <w:rsid w:val="00974559"/>
    <w:rsid w:val="009746F8"/>
    <w:rsid w:val="0097531A"/>
    <w:rsid w:val="009768E5"/>
    <w:rsid w:val="00976D29"/>
    <w:rsid w:val="009772C6"/>
    <w:rsid w:val="00977D27"/>
    <w:rsid w:val="00980968"/>
    <w:rsid w:val="00981C39"/>
    <w:rsid w:val="00981F73"/>
    <w:rsid w:val="009827C8"/>
    <w:rsid w:val="00982EC1"/>
    <w:rsid w:val="009832F2"/>
    <w:rsid w:val="009837A4"/>
    <w:rsid w:val="00983A22"/>
    <w:rsid w:val="00983B7A"/>
    <w:rsid w:val="00983C78"/>
    <w:rsid w:val="00983D5A"/>
    <w:rsid w:val="00983DA5"/>
    <w:rsid w:val="00984011"/>
    <w:rsid w:val="009860A7"/>
    <w:rsid w:val="009862F5"/>
    <w:rsid w:val="00987B44"/>
    <w:rsid w:val="00987EC6"/>
    <w:rsid w:val="009903D6"/>
    <w:rsid w:val="00990493"/>
    <w:rsid w:val="009908F1"/>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5B4D"/>
    <w:rsid w:val="009967EE"/>
    <w:rsid w:val="00996B47"/>
    <w:rsid w:val="009976C1"/>
    <w:rsid w:val="009A0B8E"/>
    <w:rsid w:val="009A0BC6"/>
    <w:rsid w:val="009A142A"/>
    <w:rsid w:val="009A153D"/>
    <w:rsid w:val="009A1BC5"/>
    <w:rsid w:val="009A1CFE"/>
    <w:rsid w:val="009A203B"/>
    <w:rsid w:val="009A374D"/>
    <w:rsid w:val="009A375A"/>
    <w:rsid w:val="009A379B"/>
    <w:rsid w:val="009A3A70"/>
    <w:rsid w:val="009A3EF5"/>
    <w:rsid w:val="009A4176"/>
    <w:rsid w:val="009A468A"/>
    <w:rsid w:val="009A4B44"/>
    <w:rsid w:val="009A4C09"/>
    <w:rsid w:val="009A59A4"/>
    <w:rsid w:val="009A62D4"/>
    <w:rsid w:val="009A63BD"/>
    <w:rsid w:val="009A6EC6"/>
    <w:rsid w:val="009A7115"/>
    <w:rsid w:val="009A731A"/>
    <w:rsid w:val="009A731F"/>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787"/>
    <w:rsid w:val="009B3DEC"/>
    <w:rsid w:val="009B42BE"/>
    <w:rsid w:val="009B45FB"/>
    <w:rsid w:val="009B4D65"/>
    <w:rsid w:val="009B57DB"/>
    <w:rsid w:val="009B61A8"/>
    <w:rsid w:val="009B64DC"/>
    <w:rsid w:val="009B6604"/>
    <w:rsid w:val="009B6B80"/>
    <w:rsid w:val="009B6C79"/>
    <w:rsid w:val="009B736F"/>
    <w:rsid w:val="009B755F"/>
    <w:rsid w:val="009B7E8C"/>
    <w:rsid w:val="009C01A6"/>
    <w:rsid w:val="009C0B2F"/>
    <w:rsid w:val="009C0EFF"/>
    <w:rsid w:val="009C208D"/>
    <w:rsid w:val="009C2E05"/>
    <w:rsid w:val="009C2F6E"/>
    <w:rsid w:val="009C375D"/>
    <w:rsid w:val="009C3869"/>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F81"/>
    <w:rsid w:val="009D6939"/>
    <w:rsid w:val="009D7FBC"/>
    <w:rsid w:val="009E0603"/>
    <w:rsid w:val="009E0F78"/>
    <w:rsid w:val="009E1B0D"/>
    <w:rsid w:val="009E21FB"/>
    <w:rsid w:val="009E25BB"/>
    <w:rsid w:val="009E274F"/>
    <w:rsid w:val="009E3146"/>
    <w:rsid w:val="009E4230"/>
    <w:rsid w:val="009E434B"/>
    <w:rsid w:val="009E4F92"/>
    <w:rsid w:val="009E547E"/>
    <w:rsid w:val="009E5BF5"/>
    <w:rsid w:val="009E63D4"/>
    <w:rsid w:val="009E6D16"/>
    <w:rsid w:val="009E7926"/>
    <w:rsid w:val="009E7D58"/>
    <w:rsid w:val="009E7F65"/>
    <w:rsid w:val="009F04AA"/>
    <w:rsid w:val="009F09DB"/>
    <w:rsid w:val="009F1183"/>
    <w:rsid w:val="009F1BD3"/>
    <w:rsid w:val="009F1D9A"/>
    <w:rsid w:val="009F2324"/>
    <w:rsid w:val="009F242E"/>
    <w:rsid w:val="009F2D1E"/>
    <w:rsid w:val="009F2DAF"/>
    <w:rsid w:val="009F2E9C"/>
    <w:rsid w:val="009F44AD"/>
    <w:rsid w:val="009F4767"/>
    <w:rsid w:val="009F591E"/>
    <w:rsid w:val="009F5B95"/>
    <w:rsid w:val="009F713C"/>
    <w:rsid w:val="009F75CA"/>
    <w:rsid w:val="00A0009F"/>
    <w:rsid w:val="00A006D4"/>
    <w:rsid w:val="00A006F2"/>
    <w:rsid w:val="00A013B5"/>
    <w:rsid w:val="00A0175C"/>
    <w:rsid w:val="00A01DA7"/>
    <w:rsid w:val="00A01E78"/>
    <w:rsid w:val="00A02151"/>
    <w:rsid w:val="00A02C83"/>
    <w:rsid w:val="00A037B5"/>
    <w:rsid w:val="00A03E9F"/>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98F"/>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0ED9"/>
    <w:rsid w:val="00A415B7"/>
    <w:rsid w:val="00A41959"/>
    <w:rsid w:val="00A427C1"/>
    <w:rsid w:val="00A43E15"/>
    <w:rsid w:val="00A44489"/>
    <w:rsid w:val="00A44CB4"/>
    <w:rsid w:val="00A45323"/>
    <w:rsid w:val="00A46048"/>
    <w:rsid w:val="00A46440"/>
    <w:rsid w:val="00A46714"/>
    <w:rsid w:val="00A475B9"/>
    <w:rsid w:val="00A4766E"/>
    <w:rsid w:val="00A50712"/>
    <w:rsid w:val="00A50D14"/>
    <w:rsid w:val="00A5141E"/>
    <w:rsid w:val="00A5161F"/>
    <w:rsid w:val="00A51C09"/>
    <w:rsid w:val="00A52456"/>
    <w:rsid w:val="00A52623"/>
    <w:rsid w:val="00A52C69"/>
    <w:rsid w:val="00A52E86"/>
    <w:rsid w:val="00A5314E"/>
    <w:rsid w:val="00A532F0"/>
    <w:rsid w:val="00A53799"/>
    <w:rsid w:val="00A539A7"/>
    <w:rsid w:val="00A5493C"/>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569F"/>
    <w:rsid w:val="00A65E8B"/>
    <w:rsid w:val="00A65EF1"/>
    <w:rsid w:val="00A67BC1"/>
    <w:rsid w:val="00A7097B"/>
    <w:rsid w:val="00A7137C"/>
    <w:rsid w:val="00A71511"/>
    <w:rsid w:val="00A71A71"/>
    <w:rsid w:val="00A73960"/>
    <w:rsid w:val="00A73CF1"/>
    <w:rsid w:val="00A74A3E"/>
    <w:rsid w:val="00A75C92"/>
    <w:rsid w:val="00A760CA"/>
    <w:rsid w:val="00A767B5"/>
    <w:rsid w:val="00A77601"/>
    <w:rsid w:val="00A80330"/>
    <w:rsid w:val="00A804CD"/>
    <w:rsid w:val="00A806E6"/>
    <w:rsid w:val="00A80783"/>
    <w:rsid w:val="00A80E5E"/>
    <w:rsid w:val="00A825B8"/>
    <w:rsid w:val="00A8320E"/>
    <w:rsid w:val="00A832BC"/>
    <w:rsid w:val="00A83D18"/>
    <w:rsid w:val="00A84030"/>
    <w:rsid w:val="00A8413D"/>
    <w:rsid w:val="00A8436B"/>
    <w:rsid w:val="00A8568C"/>
    <w:rsid w:val="00A85CE5"/>
    <w:rsid w:val="00A85D3F"/>
    <w:rsid w:val="00A86057"/>
    <w:rsid w:val="00A8626C"/>
    <w:rsid w:val="00A8634C"/>
    <w:rsid w:val="00A86CC4"/>
    <w:rsid w:val="00A87630"/>
    <w:rsid w:val="00A87D9D"/>
    <w:rsid w:val="00A90087"/>
    <w:rsid w:val="00A90514"/>
    <w:rsid w:val="00A90814"/>
    <w:rsid w:val="00A90828"/>
    <w:rsid w:val="00A90BD3"/>
    <w:rsid w:val="00A923F5"/>
    <w:rsid w:val="00A92EF0"/>
    <w:rsid w:val="00A93553"/>
    <w:rsid w:val="00A93826"/>
    <w:rsid w:val="00A93928"/>
    <w:rsid w:val="00A93B52"/>
    <w:rsid w:val="00A93F20"/>
    <w:rsid w:val="00A940C8"/>
    <w:rsid w:val="00A953E1"/>
    <w:rsid w:val="00A95874"/>
    <w:rsid w:val="00A96669"/>
    <w:rsid w:val="00A96754"/>
    <w:rsid w:val="00A96E7A"/>
    <w:rsid w:val="00A97705"/>
    <w:rsid w:val="00AA1224"/>
    <w:rsid w:val="00AA1408"/>
    <w:rsid w:val="00AA19DB"/>
    <w:rsid w:val="00AA223C"/>
    <w:rsid w:val="00AA246E"/>
    <w:rsid w:val="00AA27AE"/>
    <w:rsid w:val="00AA2EC0"/>
    <w:rsid w:val="00AA3611"/>
    <w:rsid w:val="00AA4189"/>
    <w:rsid w:val="00AA41FD"/>
    <w:rsid w:val="00AA4E63"/>
    <w:rsid w:val="00AA5B56"/>
    <w:rsid w:val="00AA6424"/>
    <w:rsid w:val="00AA6D54"/>
    <w:rsid w:val="00AA6E6F"/>
    <w:rsid w:val="00AA7921"/>
    <w:rsid w:val="00AA7CB5"/>
    <w:rsid w:val="00AB0241"/>
    <w:rsid w:val="00AB02CA"/>
    <w:rsid w:val="00AB05E9"/>
    <w:rsid w:val="00AB0B23"/>
    <w:rsid w:val="00AB0FEA"/>
    <w:rsid w:val="00AB1B46"/>
    <w:rsid w:val="00AB1D37"/>
    <w:rsid w:val="00AB1E88"/>
    <w:rsid w:val="00AB2291"/>
    <w:rsid w:val="00AB22BD"/>
    <w:rsid w:val="00AB28EC"/>
    <w:rsid w:val="00AB29B1"/>
    <w:rsid w:val="00AB29EC"/>
    <w:rsid w:val="00AB2A6E"/>
    <w:rsid w:val="00AB2CDC"/>
    <w:rsid w:val="00AB3082"/>
    <w:rsid w:val="00AB3B67"/>
    <w:rsid w:val="00AB3E97"/>
    <w:rsid w:val="00AB4D48"/>
    <w:rsid w:val="00AB4E68"/>
    <w:rsid w:val="00AB4EC0"/>
    <w:rsid w:val="00AB587D"/>
    <w:rsid w:val="00AB5C4B"/>
    <w:rsid w:val="00AB6347"/>
    <w:rsid w:val="00AB724F"/>
    <w:rsid w:val="00AB7281"/>
    <w:rsid w:val="00AB7403"/>
    <w:rsid w:val="00AC02FB"/>
    <w:rsid w:val="00AC040A"/>
    <w:rsid w:val="00AC089F"/>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653A"/>
    <w:rsid w:val="00AC7739"/>
    <w:rsid w:val="00AD0589"/>
    <w:rsid w:val="00AD0871"/>
    <w:rsid w:val="00AD0991"/>
    <w:rsid w:val="00AD0D06"/>
    <w:rsid w:val="00AD0DB1"/>
    <w:rsid w:val="00AD1AF0"/>
    <w:rsid w:val="00AD2F98"/>
    <w:rsid w:val="00AD3136"/>
    <w:rsid w:val="00AD3702"/>
    <w:rsid w:val="00AD38DB"/>
    <w:rsid w:val="00AD3B4F"/>
    <w:rsid w:val="00AD3EB7"/>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319"/>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50CB"/>
    <w:rsid w:val="00B060A0"/>
    <w:rsid w:val="00B06C1E"/>
    <w:rsid w:val="00B06EE2"/>
    <w:rsid w:val="00B07988"/>
    <w:rsid w:val="00B07CE4"/>
    <w:rsid w:val="00B07F21"/>
    <w:rsid w:val="00B1012F"/>
    <w:rsid w:val="00B103C1"/>
    <w:rsid w:val="00B10B3D"/>
    <w:rsid w:val="00B1157A"/>
    <w:rsid w:val="00B11955"/>
    <w:rsid w:val="00B11982"/>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2A02"/>
    <w:rsid w:val="00B233E5"/>
    <w:rsid w:val="00B23692"/>
    <w:rsid w:val="00B246FD"/>
    <w:rsid w:val="00B2480B"/>
    <w:rsid w:val="00B24B62"/>
    <w:rsid w:val="00B255AF"/>
    <w:rsid w:val="00B259E2"/>
    <w:rsid w:val="00B25FFF"/>
    <w:rsid w:val="00B269AD"/>
    <w:rsid w:val="00B273FD"/>
    <w:rsid w:val="00B275A2"/>
    <w:rsid w:val="00B278E6"/>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A0"/>
    <w:rsid w:val="00B458F4"/>
    <w:rsid w:val="00B45C03"/>
    <w:rsid w:val="00B45C2C"/>
    <w:rsid w:val="00B4610B"/>
    <w:rsid w:val="00B46829"/>
    <w:rsid w:val="00B50493"/>
    <w:rsid w:val="00B50A91"/>
    <w:rsid w:val="00B50ACC"/>
    <w:rsid w:val="00B50BF8"/>
    <w:rsid w:val="00B50C00"/>
    <w:rsid w:val="00B51C83"/>
    <w:rsid w:val="00B52F94"/>
    <w:rsid w:val="00B536E9"/>
    <w:rsid w:val="00B53B34"/>
    <w:rsid w:val="00B53C20"/>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B13"/>
    <w:rsid w:val="00B64D0A"/>
    <w:rsid w:val="00B64E5B"/>
    <w:rsid w:val="00B64EB8"/>
    <w:rsid w:val="00B65F0B"/>
    <w:rsid w:val="00B66BDF"/>
    <w:rsid w:val="00B70A6B"/>
    <w:rsid w:val="00B71344"/>
    <w:rsid w:val="00B7172D"/>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A0E"/>
    <w:rsid w:val="00B84A67"/>
    <w:rsid w:val="00B84C0C"/>
    <w:rsid w:val="00B854CA"/>
    <w:rsid w:val="00B85526"/>
    <w:rsid w:val="00B86225"/>
    <w:rsid w:val="00B8682C"/>
    <w:rsid w:val="00B871CF"/>
    <w:rsid w:val="00B8720B"/>
    <w:rsid w:val="00B879FA"/>
    <w:rsid w:val="00B87BE1"/>
    <w:rsid w:val="00B87EF9"/>
    <w:rsid w:val="00B902C5"/>
    <w:rsid w:val="00B905CC"/>
    <w:rsid w:val="00B906A4"/>
    <w:rsid w:val="00B90ADB"/>
    <w:rsid w:val="00B9132B"/>
    <w:rsid w:val="00B92172"/>
    <w:rsid w:val="00B922DB"/>
    <w:rsid w:val="00B92A15"/>
    <w:rsid w:val="00B92B8F"/>
    <w:rsid w:val="00B92D3B"/>
    <w:rsid w:val="00B93F6A"/>
    <w:rsid w:val="00B9429B"/>
    <w:rsid w:val="00B946A0"/>
    <w:rsid w:val="00B9519C"/>
    <w:rsid w:val="00B95499"/>
    <w:rsid w:val="00B95741"/>
    <w:rsid w:val="00B95A8C"/>
    <w:rsid w:val="00B96272"/>
    <w:rsid w:val="00B9658C"/>
    <w:rsid w:val="00B969DC"/>
    <w:rsid w:val="00B96DB2"/>
    <w:rsid w:val="00B97031"/>
    <w:rsid w:val="00B97F3D"/>
    <w:rsid w:val="00BA01D0"/>
    <w:rsid w:val="00BA0456"/>
    <w:rsid w:val="00BA2836"/>
    <w:rsid w:val="00BA2DA5"/>
    <w:rsid w:val="00BA3A96"/>
    <w:rsid w:val="00BA464A"/>
    <w:rsid w:val="00BA5058"/>
    <w:rsid w:val="00BA50F7"/>
    <w:rsid w:val="00BA627C"/>
    <w:rsid w:val="00BA6789"/>
    <w:rsid w:val="00BA6829"/>
    <w:rsid w:val="00BA734D"/>
    <w:rsid w:val="00BA7BD1"/>
    <w:rsid w:val="00BA7E1E"/>
    <w:rsid w:val="00BB08C6"/>
    <w:rsid w:val="00BB0CAF"/>
    <w:rsid w:val="00BB0DD5"/>
    <w:rsid w:val="00BB133E"/>
    <w:rsid w:val="00BB1A46"/>
    <w:rsid w:val="00BB2554"/>
    <w:rsid w:val="00BB2889"/>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E45"/>
    <w:rsid w:val="00BC6528"/>
    <w:rsid w:val="00BC7125"/>
    <w:rsid w:val="00BC730E"/>
    <w:rsid w:val="00BC7688"/>
    <w:rsid w:val="00BC7BC3"/>
    <w:rsid w:val="00BD103A"/>
    <w:rsid w:val="00BD1879"/>
    <w:rsid w:val="00BD1A9D"/>
    <w:rsid w:val="00BD268A"/>
    <w:rsid w:val="00BD2A3F"/>
    <w:rsid w:val="00BD2E48"/>
    <w:rsid w:val="00BD4857"/>
    <w:rsid w:val="00BD4D84"/>
    <w:rsid w:val="00BD500F"/>
    <w:rsid w:val="00BD5198"/>
    <w:rsid w:val="00BD53EF"/>
    <w:rsid w:val="00BD6184"/>
    <w:rsid w:val="00BD7466"/>
    <w:rsid w:val="00BE0041"/>
    <w:rsid w:val="00BE08A6"/>
    <w:rsid w:val="00BE105D"/>
    <w:rsid w:val="00BE10F4"/>
    <w:rsid w:val="00BE11EA"/>
    <w:rsid w:val="00BE1C2F"/>
    <w:rsid w:val="00BE21C0"/>
    <w:rsid w:val="00BE22D9"/>
    <w:rsid w:val="00BE232F"/>
    <w:rsid w:val="00BE26B7"/>
    <w:rsid w:val="00BE301A"/>
    <w:rsid w:val="00BE39CE"/>
    <w:rsid w:val="00BE4752"/>
    <w:rsid w:val="00BE4ACA"/>
    <w:rsid w:val="00BE4BE1"/>
    <w:rsid w:val="00BE504D"/>
    <w:rsid w:val="00BE6329"/>
    <w:rsid w:val="00BE69B9"/>
    <w:rsid w:val="00BE6B56"/>
    <w:rsid w:val="00BE7306"/>
    <w:rsid w:val="00BE75EE"/>
    <w:rsid w:val="00BE7BA8"/>
    <w:rsid w:val="00BE7D93"/>
    <w:rsid w:val="00BF0265"/>
    <w:rsid w:val="00BF02D0"/>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272"/>
    <w:rsid w:val="00BF5511"/>
    <w:rsid w:val="00BF6FC4"/>
    <w:rsid w:val="00BF72F4"/>
    <w:rsid w:val="00BF7403"/>
    <w:rsid w:val="00BF7997"/>
    <w:rsid w:val="00BF7BEB"/>
    <w:rsid w:val="00BF7C7B"/>
    <w:rsid w:val="00C007B9"/>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A39"/>
    <w:rsid w:val="00C24BD7"/>
    <w:rsid w:val="00C2531A"/>
    <w:rsid w:val="00C2539B"/>
    <w:rsid w:val="00C2553B"/>
    <w:rsid w:val="00C25C5A"/>
    <w:rsid w:val="00C268E3"/>
    <w:rsid w:val="00C26965"/>
    <w:rsid w:val="00C27062"/>
    <w:rsid w:val="00C27AED"/>
    <w:rsid w:val="00C307B1"/>
    <w:rsid w:val="00C30C72"/>
    <w:rsid w:val="00C30FF4"/>
    <w:rsid w:val="00C3111D"/>
    <w:rsid w:val="00C322DD"/>
    <w:rsid w:val="00C339FD"/>
    <w:rsid w:val="00C33F40"/>
    <w:rsid w:val="00C3419B"/>
    <w:rsid w:val="00C34323"/>
    <w:rsid w:val="00C34382"/>
    <w:rsid w:val="00C34B82"/>
    <w:rsid w:val="00C34FEB"/>
    <w:rsid w:val="00C360A3"/>
    <w:rsid w:val="00C362DF"/>
    <w:rsid w:val="00C3762B"/>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2AA"/>
    <w:rsid w:val="00C5039D"/>
    <w:rsid w:val="00C50A04"/>
    <w:rsid w:val="00C50DB7"/>
    <w:rsid w:val="00C51AD3"/>
    <w:rsid w:val="00C51CBB"/>
    <w:rsid w:val="00C5350F"/>
    <w:rsid w:val="00C539AA"/>
    <w:rsid w:val="00C53C08"/>
    <w:rsid w:val="00C53DA5"/>
    <w:rsid w:val="00C5425A"/>
    <w:rsid w:val="00C552A7"/>
    <w:rsid w:val="00C55389"/>
    <w:rsid w:val="00C55719"/>
    <w:rsid w:val="00C55AF5"/>
    <w:rsid w:val="00C563DF"/>
    <w:rsid w:val="00C56763"/>
    <w:rsid w:val="00C578CF"/>
    <w:rsid w:val="00C57900"/>
    <w:rsid w:val="00C57A60"/>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039"/>
    <w:rsid w:val="00C7144A"/>
    <w:rsid w:val="00C71F1C"/>
    <w:rsid w:val="00C72304"/>
    <w:rsid w:val="00C72361"/>
    <w:rsid w:val="00C7386A"/>
    <w:rsid w:val="00C73975"/>
    <w:rsid w:val="00C73AC3"/>
    <w:rsid w:val="00C73C8F"/>
    <w:rsid w:val="00C745BE"/>
    <w:rsid w:val="00C747AF"/>
    <w:rsid w:val="00C7521C"/>
    <w:rsid w:val="00C753FF"/>
    <w:rsid w:val="00C757BA"/>
    <w:rsid w:val="00C75808"/>
    <w:rsid w:val="00C76046"/>
    <w:rsid w:val="00C760E8"/>
    <w:rsid w:val="00C76ED3"/>
    <w:rsid w:val="00C8037F"/>
    <w:rsid w:val="00C81B12"/>
    <w:rsid w:val="00C820A7"/>
    <w:rsid w:val="00C824D6"/>
    <w:rsid w:val="00C8255E"/>
    <w:rsid w:val="00C8335E"/>
    <w:rsid w:val="00C8336E"/>
    <w:rsid w:val="00C83E34"/>
    <w:rsid w:val="00C84B8D"/>
    <w:rsid w:val="00C85B18"/>
    <w:rsid w:val="00C867C3"/>
    <w:rsid w:val="00C86C69"/>
    <w:rsid w:val="00C86F62"/>
    <w:rsid w:val="00C871AA"/>
    <w:rsid w:val="00C87209"/>
    <w:rsid w:val="00C87344"/>
    <w:rsid w:val="00C87522"/>
    <w:rsid w:val="00C9094A"/>
    <w:rsid w:val="00C91B87"/>
    <w:rsid w:val="00C91D07"/>
    <w:rsid w:val="00C922C2"/>
    <w:rsid w:val="00C925BE"/>
    <w:rsid w:val="00C9272F"/>
    <w:rsid w:val="00C92FE8"/>
    <w:rsid w:val="00C93B84"/>
    <w:rsid w:val="00C93BF6"/>
    <w:rsid w:val="00C93EF1"/>
    <w:rsid w:val="00C9407F"/>
    <w:rsid w:val="00C94168"/>
    <w:rsid w:val="00C94201"/>
    <w:rsid w:val="00C94530"/>
    <w:rsid w:val="00C94B17"/>
    <w:rsid w:val="00C94D81"/>
    <w:rsid w:val="00C9504A"/>
    <w:rsid w:val="00C956D6"/>
    <w:rsid w:val="00C966DC"/>
    <w:rsid w:val="00C970DF"/>
    <w:rsid w:val="00C97129"/>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AE"/>
    <w:rsid w:val="00CA747B"/>
    <w:rsid w:val="00CB00ED"/>
    <w:rsid w:val="00CB0154"/>
    <w:rsid w:val="00CB02A0"/>
    <w:rsid w:val="00CB1231"/>
    <w:rsid w:val="00CB126D"/>
    <w:rsid w:val="00CB1413"/>
    <w:rsid w:val="00CB15DE"/>
    <w:rsid w:val="00CB1884"/>
    <w:rsid w:val="00CB20D9"/>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0A22"/>
    <w:rsid w:val="00CC0E18"/>
    <w:rsid w:val="00CC14E9"/>
    <w:rsid w:val="00CC1B8A"/>
    <w:rsid w:val="00CC3747"/>
    <w:rsid w:val="00CC37E7"/>
    <w:rsid w:val="00CC3F64"/>
    <w:rsid w:val="00CC4E35"/>
    <w:rsid w:val="00CC54C9"/>
    <w:rsid w:val="00CC5909"/>
    <w:rsid w:val="00CC5DEA"/>
    <w:rsid w:val="00CC6036"/>
    <w:rsid w:val="00CC61A5"/>
    <w:rsid w:val="00CC6520"/>
    <w:rsid w:val="00CC6F61"/>
    <w:rsid w:val="00CC6FDC"/>
    <w:rsid w:val="00CD19FB"/>
    <w:rsid w:val="00CD2A12"/>
    <w:rsid w:val="00CD310F"/>
    <w:rsid w:val="00CD3809"/>
    <w:rsid w:val="00CD3AC5"/>
    <w:rsid w:val="00CD474B"/>
    <w:rsid w:val="00CD47D4"/>
    <w:rsid w:val="00CD56DD"/>
    <w:rsid w:val="00CD5971"/>
    <w:rsid w:val="00CD5CA3"/>
    <w:rsid w:val="00CD5D75"/>
    <w:rsid w:val="00CD6348"/>
    <w:rsid w:val="00CD6591"/>
    <w:rsid w:val="00CD682C"/>
    <w:rsid w:val="00CD6B42"/>
    <w:rsid w:val="00CD6B7C"/>
    <w:rsid w:val="00CD6D2A"/>
    <w:rsid w:val="00CD6E41"/>
    <w:rsid w:val="00CD6E8C"/>
    <w:rsid w:val="00CD7632"/>
    <w:rsid w:val="00CD7954"/>
    <w:rsid w:val="00CD7BAF"/>
    <w:rsid w:val="00CD7D86"/>
    <w:rsid w:val="00CD7D8C"/>
    <w:rsid w:val="00CE08B3"/>
    <w:rsid w:val="00CE15B4"/>
    <w:rsid w:val="00CE249D"/>
    <w:rsid w:val="00CE262D"/>
    <w:rsid w:val="00CE2765"/>
    <w:rsid w:val="00CE2D67"/>
    <w:rsid w:val="00CE35DA"/>
    <w:rsid w:val="00CE3BD4"/>
    <w:rsid w:val="00CE3E32"/>
    <w:rsid w:val="00CE3ED2"/>
    <w:rsid w:val="00CE40E6"/>
    <w:rsid w:val="00CE45F5"/>
    <w:rsid w:val="00CE4B49"/>
    <w:rsid w:val="00CE4D15"/>
    <w:rsid w:val="00CE5D75"/>
    <w:rsid w:val="00CE612D"/>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0B8B"/>
    <w:rsid w:val="00D00C65"/>
    <w:rsid w:val="00D00E0A"/>
    <w:rsid w:val="00D00FCA"/>
    <w:rsid w:val="00D0116F"/>
    <w:rsid w:val="00D018DF"/>
    <w:rsid w:val="00D022B8"/>
    <w:rsid w:val="00D027C0"/>
    <w:rsid w:val="00D02CF9"/>
    <w:rsid w:val="00D03554"/>
    <w:rsid w:val="00D0387A"/>
    <w:rsid w:val="00D04061"/>
    <w:rsid w:val="00D04201"/>
    <w:rsid w:val="00D04222"/>
    <w:rsid w:val="00D04B9C"/>
    <w:rsid w:val="00D059CF"/>
    <w:rsid w:val="00D06135"/>
    <w:rsid w:val="00D0690C"/>
    <w:rsid w:val="00D069A7"/>
    <w:rsid w:val="00D102BE"/>
    <w:rsid w:val="00D1079F"/>
    <w:rsid w:val="00D10AF0"/>
    <w:rsid w:val="00D11C17"/>
    <w:rsid w:val="00D11F8A"/>
    <w:rsid w:val="00D121B4"/>
    <w:rsid w:val="00D13596"/>
    <w:rsid w:val="00D136A1"/>
    <w:rsid w:val="00D13AF2"/>
    <w:rsid w:val="00D140FC"/>
    <w:rsid w:val="00D14110"/>
    <w:rsid w:val="00D14488"/>
    <w:rsid w:val="00D144D8"/>
    <w:rsid w:val="00D14BBB"/>
    <w:rsid w:val="00D14CBA"/>
    <w:rsid w:val="00D15314"/>
    <w:rsid w:val="00D15B6E"/>
    <w:rsid w:val="00D169EE"/>
    <w:rsid w:val="00D16C6E"/>
    <w:rsid w:val="00D17DF3"/>
    <w:rsid w:val="00D20153"/>
    <w:rsid w:val="00D205A5"/>
    <w:rsid w:val="00D20F10"/>
    <w:rsid w:val="00D22C89"/>
    <w:rsid w:val="00D23100"/>
    <w:rsid w:val="00D24055"/>
    <w:rsid w:val="00D240FC"/>
    <w:rsid w:val="00D245A8"/>
    <w:rsid w:val="00D25CF1"/>
    <w:rsid w:val="00D26255"/>
    <w:rsid w:val="00D26301"/>
    <w:rsid w:val="00D267A0"/>
    <w:rsid w:val="00D26829"/>
    <w:rsid w:val="00D26A52"/>
    <w:rsid w:val="00D26B50"/>
    <w:rsid w:val="00D27C4A"/>
    <w:rsid w:val="00D27DF0"/>
    <w:rsid w:val="00D30A0B"/>
    <w:rsid w:val="00D30A6A"/>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09"/>
    <w:rsid w:val="00D37B27"/>
    <w:rsid w:val="00D4014A"/>
    <w:rsid w:val="00D40976"/>
    <w:rsid w:val="00D41A37"/>
    <w:rsid w:val="00D439D4"/>
    <w:rsid w:val="00D45105"/>
    <w:rsid w:val="00D45147"/>
    <w:rsid w:val="00D45340"/>
    <w:rsid w:val="00D4547A"/>
    <w:rsid w:val="00D46654"/>
    <w:rsid w:val="00D47577"/>
    <w:rsid w:val="00D47FF0"/>
    <w:rsid w:val="00D50208"/>
    <w:rsid w:val="00D50442"/>
    <w:rsid w:val="00D50E58"/>
    <w:rsid w:val="00D50F30"/>
    <w:rsid w:val="00D52495"/>
    <w:rsid w:val="00D536F7"/>
    <w:rsid w:val="00D538A8"/>
    <w:rsid w:val="00D5398A"/>
    <w:rsid w:val="00D54807"/>
    <w:rsid w:val="00D54837"/>
    <w:rsid w:val="00D551D2"/>
    <w:rsid w:val="00D555F7"/>
    <w:rsid w:val="00D55FF5"/>
    <w:rsid w:val="00D56765"/>
    <w:rsid w:val="00D56F1E"/>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67232"/>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6B2"/>
    <w:rsid w:val="00D7693A"/>
    <w:rsid w:val="00D76E02"/>
    <w:rsid w:val="00D77172"/>
    <w:rsid w:val="00D77E8F"/>
    <w:rsid w:val="00D808AB"/>
    <w:rsid w:val="00D80E4F"/>
    <w:rsid w:val="00D812C8"/>
    <w:rsid w:val="00D8140F"/>
    <w:rsid w:val="00D8143A"/>
    <w:rsid w:val="00D83E53"/>
    <w:rsid w:val="00D83E8B"/>
    <w:rsid w:val="00D8421C"/>
    <w:rsid w:val="00D844C8"/>
    <w:rsid w:val="00D8507F"/>
    <w:rsid w:val="00D85904"/>
    <w:rsid w:val="00D85C74"/>
    <w:rsid w:val="00D861C3"/>
    <w:rsid w:val="00D8620A"/>
    <w:rsid w:val="00D86435"/>
    <w:rsid w:val="00D90EAA"/>
    <w:rsid w:val="00D9101D"/>
    <w:rsid w:val="00D91B3D"/>
    <w:rsid w:val="00D93854"/>
    <w:rsid w:val="00D9409F"/>
    <w:rsid w:val="00D94C46"/>
    <w:rsid w:val="00D94FCC"/>
    <w:rsid w:val="00D95A05"/>
    <w:rsid w:val="00D960BE"/>
    <w:rsid w:val="00D96BDC"/>
    <w:rsid w:val="00D979C9"/>
    <w:rsid w:val="00D97B8E"/>
    <w:rsid w:val="00D97BAD"/>
    <w:rsid w:val="00D97D52"/>
    <w:rsid w:val="00D97E6A"/>
    <w:rsid w:val="00D97EF6"/>
    <w:rsid w:val="00D97F66"/>
    <w:rsid w:val="00DA023B"/>
    <w:rsid w:val="00DA03D2"/>
    <w:rsid w:val="00DA0638"/>
    <w:rsid w:val="00DA0D1F"/>
    <w:rsid w:val="00DA0E2F"/>
    <w:rsid w:val="00DA119C"/>
    <w:rsid w:val="00DA19CE"/>
    <w:rsid w:val="00DA1ED4"/>
    <w:rsid w:val="00DA28CC"/>
    <w:rsid w:val="00DA291A"/>
    <w:rsid w:val="00DA2FEF"/>
    <w:rsid w:val="00DA366F"/>
    <w:rsid w:val="00DA370B"/>
    <w:rsid w:val="00DA39D7"/>
    <w:rsid w:val="00DA3E61"/>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1470"/>
    <w:rsid w:val="00DB2585"/>
    <w:rsid w:val="00DB34CC"/>
    <w:rsid w:val="00DB3E42"/>
    <w:rsid w:val="00DB3EFF"/>
    <w:rsid w:val="00DB4220"/>
    <w:rsid w:val="00DB562A"/>
    <w:rsid w:val="00DB654C"/>
    <w:rsid w:val="00DB686B"/>
    <w:rsid w:val="00DB7316"/>
    <w:rsid w:val="00DB7444"/>
    <w:rsid w:val="00DB7BFF"/>
    <w:rsid w:val="00DB7CCF"/>
    <w:rsid w:val="00DB7D93"/>
    <w:rsid w:val="00DC0E6D"/>
    <w:rsid w:val="00DC1A3C"/>
    <w:rsid w:val="00DC1FAA"/>
    <w:rsid w:val="00DC24B2"/>
    <w:rsid w:val="00DC24F8"/>
    <w:rsid w:val="00DC26C0"/>
    <w:rsid w:val="00DC280E"/>
    <w:rsid w:val="00DC29C0"/>
    <w:rsid w:val="00DC2BAE"/>
    <w:rsid w:val="00DC3241"/>
    <w:rsid w:val="00DC34EB"/>
    <w:rsid w:val="00DC4869"/>
    <w:rsid w:val="00DC4C75"/>
    <w:rsid w:val="00DC56CA"/>
    <w:rsid w:val="00DC5AB0"/>
    <w:rsid w:val="00DC5DAD"/>
    <w:rsid w:val="00DC6A84"/>
    <w:rsid w:val="00DC7245"/>
    <w:rsid w:val="00DD0912"/>
    <w:rsid w:val="00DD186C"/>
    <w:rsid w:val="00DD1B63"/>
    <w:rsid w:val="00DD1EA1"/>
    <w:rsid w:val="00DD2D2C"/>
    <w:rsid w:val="00DD3421"/>
    <w:rsid w:val="00DD38F9"/>
    <w:rsid w:val="00DD3CD0"/>
    <w:rsid w:val="00DD3D1F"/>
    <w:rsid w:val="00DD414D"/>
    <w:rsid w:val="00DD425B"/>
    <w:rsid w:val="00DD43A1"/>
    <w:rsid w:val="00DD4A85"/>
    <w:rsid w:val="00DD56DA"/>
    <w:rsid w:val="00DD5969"/>
    <w:rsid w:val="00DD64F1"/>
    <w:rsid w:val="00DD6B50"/>
    <w:rsid w:val="00DD6D8B"/>
    <w:rsid w:val="00DD7E01"/>
    <w:rsid w:val="00DE06AF"/>
    <w:rsid w:val="00DE0E15"/>
    <w:rsid w:val="00DE1394"/>
    <w:rsid w:val="00DE1C31"/>
    <w:rsid w:val="00DE1FD5"/>
    <w:rsid w:val="00DE2202"/>
    <w:rsid w:val="00DE23B2"/>
    <w:rsid w:val="00DE2A0A"/>
    <w:rsid w:val="00DE2C23"/>
    <w:rsid w:val="00DE2E9F"/>
    <w:rsid w:val="00DE2EE3"/>
    <w:rsid w:val="00DE3967"/>
    <w:rsid w:val="00DE4214"/>
    <w:rsid w:val="00DE466D"/>
    <w:rsid w:val="00DE46C3"/>
    <w:rsid w:val="00DE4851"/>
    <w:rsid w:val="00DE5684"/>
    <w:rsid w:val="00DE573D"/>
    <w:rsid w:val="00DE5A65"/>
    <w:rsid w:val="00DE5E8B"/>
    <w:rsid w:val="00DE798F"/>
    <w:rsid w:val="00DE7A5E"/>
    <w:rsid w:val="00DF0268"/>
    <w:rsid w:val="00DF0577"/>
    <w:rsid w:val="00DF0818"/>
    <w:rsid w:val="00DF15F0"/>
    <w:rsid w:val="00DF25CE"/>
    <w:rsid w:val="00DF4686"/>
    <w:rsid w:val="00DF4D79"/>
    <w:rsid w:val="00DF4FA7"/>
    <w:rsid w:val="00DF5AB3"/>
    <w:rsid w:val="00DF5BAA"/>
    <w:rsid w:val="00DF60A0"/>
    <w:rsid w:val="00DF63A1"/>
    <w:rsid w:val="00DF6B9F"/>
    <w:rsid w:val="00DF6CEE"/>
    <w:rsid w:val="00DF719A"/>
    <w:rsid w:val="00E001A6"/>
    <w:rsid w:val="00E023A3"/>
    <w:rsid w:val="00E0241C"/>
    <w:rsid w:val="00E029CB"/>
    <w:rsid w:val="00E02DBB"/>
    <w:rsid w:val="00E03066"/>
    <w:rsid w:val="00E03952"/>
    <w:rsid w:val="00E03EC2"/>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314"/>
    <w:rsid w:val="00E15909"/>
    <w:rsid w:val="00E15FE0"/>
    <w:rsid w:val="00E162CB"/>
    <w:rsid w:val="00E16483"/>
    <w:rsid w:val="00E166CB"/>
    <w:rsid w:val="00E171FA"/>
    <w:rsid w:val="00E179EA"/>
    <w:rsid w:val="00E20FED"/>
    <w:rsid w:val="00E21DC3"/>
    <w:rsid w:val="00E22143"/>
    <w:rsid w:val="00E221D1"/>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930"/>
    <w:rsid w:val="00E27CAF"/>
    <w:rsid w:val="00E303AF"/>
    <w:rsid w:val="00E3112C"/>
    <w:rsid w:val="00E32403"/>
    <w:rsid w:val="00E324BC"/>
    <w:rsid w:val="00E337DA"/>
    <w:rsid w:val="00E345F9"/>
    <w:rsid w:val="00E34ED8"/>
    <w:rsid w:val="00E3540E"/>
    <w:rsid w:val="00E3664E"/>
    <w:rsid w:val="00E3696D"/>
    <w:rsid w:val="00E371C4"/>
    <w:rsid w:val="00E371FB"/>
    <w:rsid w:val="00E376C4"/>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62C7"/>
    <w:rsid w:val="00E4672B"/>
    <w:rsid w:val="00E46BD4"/>
    <w:rsid w:val="00E46C16"/>
    <w:rsid w:val="00E46DA9"/>
    <w:rsid w:val="00E47309"/>
    <w:rsid w:val="00E478F6"/>
    <w:rsid w:val="00E50D69"/>
    <w:rsid w:val="00E50EE5"/>
    <w:rsid w:val="00E512C2"/>
    <w:rsid w:val="00E51692"/>
    <w:rsid w:val="00E5183F"/>
    <w:rsid w:val="00E518D3"/>
    <w:rsid w:val="00E51A19"/>
    <w:rsid w:val="00E521BE"/>
    <w:rsid w:val="00E522E4"/>
    <w:rsid w:val="00E52A7F"/>
    <w:rsid w:val="00E5302F"/>
    <w:rsid w:val="00E5379F"/>
    <w:rsid w:val="00E54763"/>
    <w:rsid w:val="00E548EC"/>
    <w:rsid w:val="00E54D13"/>
    <w:rsid w:val="00E54EDC"/>
    <w:rsid w:val="00E556BE"/>
    <w:rsid w:val="00E557CD"/>
    <w:rsid w:val="00E5583F"/>
    <w:rsid w:val="00E55EA3"/>
    <w:rsid w:val="00E56342"/>
    <w:rsid w:val="00E5668B"/>
    <w:rsid w:val="00E56DB2"/>
    <w:rsid w:val="00E571F0"/>
    <w:rsid w:val="00E577D3"/>
    <w:rsid w:val="00E57A9E"/>
    <w:rsid w:val="00E60B5C"/>
    <w:rsid w:val="00E615B9"/>
    <w:rsid w:val="00E6356B"/>
    <w:rsid w:val="00E638DA"/>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854"/>
    <w:rsid w:val="00E71AC4"/>
    <w:rsid w:val="00E71BE8"/>
    <w:rsid w:val="00E72684"/>
    <w:rsid w:val="00E72B34"/>
    <w:rsid w:val="00E73D1D"/>
    <w:rsid w:val="00E73D70"/>
    <w:rsid w:val="00E74159"/>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3E51"/>
    <w:rsid w:val="00E8407C"/>
    <w:rsid w:val="00E84105"/>
    <w:rsid w:val="00E849CE"/>
    <w:rsid w:val="00E84B0F"/>
    <w:rsid w:val="00E84C49"/>
    <w:rsid w:val="00E852FC"/>
    <w:rsid w:val="00E85675"/>
    <w:rsid w:val="00E86857"/>
    <w:rsid w:val="00E86895"/>
    <w:rsid w:val="00E87AF8"/>
    <w:rsid w:val="00E87DC6"/>
    <w:rsid w:val="00E87E96"/>
    <w:rsid w:val="00E90026"/>
    <w:rsid w:val="00E9039E"/>
    <w:rsid w:val="00E91303"/>
    <w:rsid w:val="00E91584"/>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498D"/>
    <w:rsid w:val="00EC575C"/>
    <w:rsid w:val="00EC5FC9"/>
    <w:rsid w:val="00EC657E"/>
    <w:rsid w:val="00EC67CC"/>
    <w:rsid w:val="00EC6EDB"/>
    <w:rsid w:val="00EC730D"/>
    <w:rsid w:val="00EC7597"/>
    <w:rsid w:val="00EC7C0B"/>
    <w:rsid w:val="00ED0040"/>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7414"/>
    <w:rsid w:val="00ED75DD"/>
    <w:rsid w:val="00ED7A86"/>
    <w:rsid w:val="00ED7D8F"/>
    <w:rsid w:val="00EE0044"/>
    <w:rsid w:val="00EE1699"/>
    <w:rsid w:val="00EE1912"/>
    <w:rsid w:val="00EE2315"/>
    <w:rsid w:val="00EE2699"/>
    <w:rsid w:val="00EE2C24"/>
    <w:rsid w:val="00EE2E3E"/>
    <w:rsid w:val="00EE412C"/>
    <w:rsid w:val="00EE44DD"/>
    <w:rsid w:val="00EE5338"/>
    <w:rsid w:val="00EE53EA"/>
    <w:rsid w:val="00EE57CA"/>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4B9B"/>
    <w:rsid w:val="00EF5757"/>
    <w:rsid w:val="00EF5CCB"/>
    <w:rsid w:val="00EF64A9"/>
    <w:rsid w:val="00EF7B4F"/>
    <w:rsid w:val="00EF7D8B"/>
    <w:rsid w:val="00F01663"/>
    <w:rsid w:val="00F0166B"/>
    <w:rsid w:val="00F01996"/>
    <w:rsid w:val="00F02201"/>
    <w:rsid w:val="00F02536"/>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AFB"/>
    <w:rsid w:val="00F06D7C"/>
    <w:rsid w:val="00F07A43"/>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F47"/>
    <w:rsid w:val="00F15937"/>
    <w:rsid w:val="00F15D1B"/>
    <w:rsid w:val="00F15D58"/>
    <w:rsid w:val="00F15E6E"/>
    <w:rsid w:val="00F1664B"/>
    <w:rsid w:val="00F16FCD"/>
    <w:rsid w:val="00F174C4"/>
    <w:rsid w:val="00F1785C"/>
    <w:rsid w:val="00F17951"/>
    <w:rsid w:val="00F17E9B"/>
    <w:rsid w:val="00F201C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330"/>
    <w:rsid w:val="00F335F9"/>
    <w:rsid w:val="00F33A94"/>
    <w:rsid w:val="00F344DA"/>
    <w:rsid w:val="00F347D8"/>
    <w:rsid w:val="00F34CEC"/>
    <w:rsid w:val="00F360E4"/>
    <w:rsid w:val="00F361FC"/>
    <w:rsid w:val="00F37467"/>
    <w:rsid w:val="00F40B18"/>
    <w:rsid w:val="00F40C2E"/>
    <w:rsid w:val="00F4132D"/>
    <w:rsid w:val="00F41E2B"/>
    <w:rsid w:val="00F421E2"/>
    <w:rsid w:val="00F42DCE"/>
    <w:rsid w:val="00F437C5"/>
    <w:rsid w:val="00F447C0"/>
    <w:rsid w:val="00F4511C"/>
    <w:rsid w:val="00F451EA"/>
    <w:rsid w:val="00F46090"/>
    <w:rsid w:val="00F46201"/>
    <w:rsid w:val="00F465FE"/>
    <w:rsid w:val="00F46677"/>
    <w:rsid w:val="00F469BC"/>
    <w:rsid w:val="00F46BF4"/>
    <w:rsid w:val="00F47268"/>
    <w:rsid w:val="00F475BA"/>
    <w:rsid w:val="00F47D84"/>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48"/>
    <w:rsid w:val="00F565CC"/>
    <w:rsid w:val="00F566D0"/>
    <w:rsid w:val="00F57470"/>
    <w:rsid w:val="00F577B4"/>
    <w:rsid w:val="00F578B5"/>
    <w:rsid w:val="00F57ABA"/>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67ECC"/>
    <w:rsid w:val="00F70CCC"/>
    <w:rsid w:val="00F70ECB"/>
    <w:rsid w:val="00F7173D"/>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302"/>
    <w:rsid w:val="00F768D9"/>
    <w:rsid w:val="00F76ECB"/>
    <w:rsid w:val="00F7704B"/>
    <w:rsid w:val="00F77553"/>
    <w:rsid w:val="00F776E3"/>
    <w:rsid w:val="00F807B6"/>
    <w:rsid w:val="00F811E1"/>
    <w:rsid w:val="00F812B8"/>
    <w:rsid w:val="00F814EB"/>
    <w:rsid w:val="00F81876"/>
    <w:rsid w:val="00F81DBA"/>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C08"/>
    <w:rsid w:val="00F94069"/>
    <w:rsid w:val="00F9437E"/>
    <w:rsid w:val="00F94B4B"/>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DD2"/>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3D"/>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200B"/>
    <w:rsid w:val="00FD35A7"/>
    <w:rsid w:val="00FD3BFD"/>
    <w:rsid w:val="00FD3CAE"/>
    <w:rsid w:val="00FD3F9E"/>
    <w:rsid w:val="00FD428A"/>
    <w:rsid w:val="00FD518E"/>
    <w:rsid w:val="00FD52AD"/>
    <w:rsid w:val="00FD5DA6"/>
    <w:rsid w:val="00FD5DA8"/>
    <w:rsid w:val="00FD6799"/>
    <w:rsid w:val="00FD75A3"/>
    <w:rsid w:val="00FD770B"/>
    <w:rsid w:val="00FD7D85"/>
    <w:rsid w:val="00FD7DE4"/>
    <w:rsid w:val="00FE02B5"/>
    <w:rsid w:val="00FE151B"/>
    <w:rsid w:val="00FE1685"/>
    <w:rsid w:val="00FE173B"/>
    <w:rsid w:val="00FE1837"/>
    <w:rsid w:val="00FE1DC9"/>
    <w:rsid w:val="00FE1EFD"/>
    <w:rsid w:val="00FE1F1B"/>
    <w:rsid w:val="00FE2230"/>
    <w:rsid w:val="00FE29B4"/>
    <w:rsid w:val="00FE2E30"/>
    <w:rsid w:val="00FE346A"/>
    <w:rsid w:val="00FE3B27"/>
    <w:rsid w:val="00FE3BCA"/>
    <w:rsid w:val="00FE3DDE"/>
    <w:rsid w:val="00FE40F1"/>
    <w:rsid w:val="00FE4488"/>
    <w:rsid w:val="00FE450E"/>
    <w:rsid w:val="00FE4834"/>
    <w:rsid w:val="00FE4AEB"/>
    <w:rsid w:val="00FE4FDC"/>
    <w:rsid w:val="00FE51AD"/>
    <w:rsid w:val="00FE5CFA"/>
    <w:rsid w:val="00FE607B"/>
    <w:rsid w:val="00FE63AD"/>
    <w:rsid w:val="00FE6879"/>
    <w:rsid w:val="00FE6CE8"/>
    <w:rsid w:val="00FE6D7D"/>
    <w:rsid w:val="00FE71BC"/>
    <w:rsid w:val="00FE7275"/>
    <w:rsid w:val="00FE739E"/>
    <w:rsid w:val="00FE73BA"/>
    <w:rsid w:val="00FE75E6"/>
    <w:rsid w:val="00FE770F"/>
    <w:rsid w:val="00FE7837"/>
    <w:rsid w:val="00FE7D10"/>
    <w:rsid w:val="00FE7FBC"/>
    <w:rsid w:val="00FF00C5"/>
    <w:rsid w:val="00FF1110"/>
    <w:rsid w:val="00FF173C"/>
    <w:rsid w:val="00FF1D37"/>
    <w:rsid w:val="00FF2B3D"/>
    <w:rsid w:val="00FF3100"/>
    <w:rsid w:val="00FF33BC"/>
    <w:rsid w:val="00FF3456"/>
    <w:rsid w:val="00FF3C82"/>
    <w:rsid w:val="00FF5652"/>
    <w:rsid w:val="00FF5C27"/>
    <w:rsid w:val="00FF696B"/>
    <w:rsid w:val="00FF795A"/>
    <w:rsid w:val="00FF7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1438A1D-7241-44B4-B7ED-78DD9A8C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uiPriority w:val="10"/>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99"/>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9"/>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text-justify">
    <w:name w:val="text-justify"/>
    <w:basedOn w:val="Normalny"/>
    <w:rsid w:val="000648C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itre2b">
    <w:name w:val="Titre2b"/>
    <w:basedOn w:val="Nagwek2"/>
    <w:next w:val="Tekstpodstawowy"/>
    <w:uiPriority w:val="4"/>
    <w:qFormat/>
    <w:rsid w:val="00527722"/>
    <w:pPr>
      <w:spacing w:before="0" w:after="240" w:line="240" w:lineRule="auto"/>
      <w:jc w:val="both"/>
    </w:pPr>
    <w:rPr>
      <w:rFonts w:ascii="Times New Roman" w:eastAsia="SimSun" w:hAnsi="Times New Roman"/>
      <w:b w:val="0"/>
      <w:i w:val="0"/>
      <w:iCs w:val="0"/>
      <w:sz w:val="22"/>
      <w:szCs w:val="26"/>
      <w:lang w:val="fr-FR"/>
    </w:rPr>
  </w:style>
  <w:style w:type="character" w:customStyle="1" w:styleId="AkapitzlistZnak">
    <w:name w:val="Akapit z listą Znak"/>
    <w:aliases w:val="Liste à puces retrait droite Znak"/>
    <w:basedOn w:val="Domylnaczcionkaakapitu"/>
    <w:link w:val="Akapitzlist"/>
    <w:uiPriority w:val="99"/>
    <w:qFormat/>
    <w:rsid w:val="00167328"/>
    <w:rPr>
      <w:szCs w:val="22"/>
      <w:lang w:eastAsia="en-US"/>
    </w:rPr>
  </w:style>
  <w:style w:type="paragraph" w:customStyle="1" w:styleId="style180">
    <w:name w:val="style18"/>
    <w:basedOn w:val="Normalny"/>
    <w:rsid w:val="00480286"/>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fontstyle290">
    <w:name w:val="fontstyle29"/>
    <w:basedOn w:val="Domylnaczcionkaakapitu"/>
    <w:rsid w:val="0048028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71228987">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08844005">
      <w:bodyDiv w:val="1"/>
      <w:marLeft w:val="0"/>
      <w:marRight w:val="0"/>
      <w:marTop w:val="0"/>
      <w:marBottom w:val="0"/>
      <w:divBdr>
        <w:top w:val="none" w:sz="0" w:space="0" w:color="auto"/>
        <w:left w:val="none" w:sz="0" w:space="0" w:color="auto"/>
        <w:bottom w:val="none" w:sz="0" w:space="0" w:color="auto"/>
        <w:right w:val="none" w:sz="0" w:space="0" w:color="auto"/>
      </w:divBdr>
    </w:div>
    <w:div w:id="1430392734">
      <w:bodyDiv w:val="1"/>
      <w:marLeft w:val="0"/>
      <w:marRight w:val="0"/>
      <w:marTop w:val="0"/>
      <w:marBottom w:val="0"/>
      <w:divBdr>
        <w:top w:val="none" w:sz="0" w:space="0" w:color="auto"/>
        <w:left w:val="none" w:sz="0" w:space="0" w:color="auto"/>
        <w:bottom w:val="none" w:sz="0" w:space="0" w:color="auto"/>
        <w:right w:val="none" w:sz="0" w:space="0" w:color="auto"/>
      </w:divBdr>
      <w:divsChild>
        <w:div w:id="1724476657">
          <w:marLeft w:val="360"/>
          <w:marRight w:val="0"/>
          <w:marTop w:val="72"/>
          <w:marBottom w:val="72"/>
          <w:divBdr>
            <w:top w:val="none" w:sz="0" w:space="0" w:color="auto"/>
            <w:left w:val="none" w:sz="0" w:space="0" w:color="auto"/>
            <w:bottom w:val="none" w:sz="0" w:space="0" w:color="auto"/>
            <w:right w:val="none" w:sz="0" w:space="0" w:color="auto"/>
          </w:divBdr>
        </w:div>
        <w:div w:id="180752908">
          <w:marLeft w:val="360"/>
          <w:marRight w:val="0"/>
          <w:marTop w:val="0"/>
          <w:marBottom w:val="72"/>
          <w:divBdr>
            <w:top w:val="none" w:sz="0" w:space="0" w:color="auto"/>
            <w:left w:val="none" w:sz="0" w:space="0" w:color="auto"/>
            <w:bottom w:val="none" w:sz="0" w:space="0" w:color="auto"/>
            <w:right w:val="none" w:sz="0" w:space="0" w:color="auto"/>
          </w:divBdr>
        </w:div>
      </w:divsChild>
    </w:div>
    <w:div w:id="1701397200">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28028257">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8373-A74E-4271-94E1-8D645D50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10661</Words>
  <Characters>63972</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74485</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Martyna Jachimek</cp:lastModifiedBy>
  <cp:revision>2</cp:revision>
  <cp:lastPrinted>2020-01-21T13:28:00Z</cp:lastPrinted>
  <dcterms:created xsi:type="dcterms:W3CDTF">2020-04-10T08:23:00Z</dcterms:created>
  <dcterms:modified xsi:type="dcterms:W3CDTF">2020-04-10T08:23:00Z</dcterms:modified>
</cp:coreProperties>
</file>