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6C" w:rsidRDefault="00D213AB" w:rsidP="002F4FBF">
      <w:pPr>
        <w:spacing w:before="120" w:after="120"/>
        <w:jc w:val="center"/>
        <w:rPr>
          <w:b/>
          <w:u w:val="single"/>
        </w:rPr>
      </w:pPr>
      <w:bookmarkStart w:id="0" w:name="_GoBack"/>
      <w:bookmarkEnd w:id="0"/>
      <w:r w:rsidRPr="00C60718">
        <w:rPr>
          <w:b/>
          <w:u w:val="single"/>
        </w:rPr>
        <w:t xml:space="preserve">Wyniki z  </w:t>
      </w:r>
      <w:r w:rsidR="002F4FBF" w:rsidRPr="00C60718">
        <w:rPr>
          <w:b/>
          <w:u w:val="single"/>
        </w:rPr>
        <w:t xml:space="preserve">kontroli </w:t>
      </w:r>
      <w:r w:rsidRPr="00C60718">
        <w:rPr>
          <w:b/>
          <w:u w:val="single"/>
        </w:rPr>
        <w:t>planowej</w:t>
      </w:r>
    </w:p>
    <w:p w:rsidR="00C60718" w:rsidRDefault="002F4FBF" w:rsidP="002F4FBF">
      <w:pPr>
        <w:spacing w:before="120" w:after="120"/>
        <w:jc w:val="center"/>
        <w:rPr>
          <w:b/>
        </w:rPr>
      </w:pPr>
      <w:r w:rsidRPr="00FA1E6C">
        <w:rPr>
          <w:b/>
          <w:sz w:val="16"/>
          <w:szCs w:val="16"/>
          <w:u w:val="single"/>
        </w:rPr>
        <w:br/>
      </w:r>
      <w:r w:rsidR="003559F3" w:rsidRPr="00C60718">
        <w:rPr>
          <w:b/>
        </w:rPr>
        <w:t>w zakresie</w:t>
      </w:r>
      <w:r w:rsidR="00C60718">
        <w:rPr>
          <w:b/>
        </w:rPr>
        <w:t xml:space="preserve"> </w:t>
      </w:r>
      <w:r w:rsidR="003559F3" w:rsidRPr="00C60718">
        <w:rPr>
          <w:b/>
        </w:rPr>
        <w:t xml:space="preserve">zgodności z przepisami prawa </w:t>
      </w:r>
    </w:p>
    <w:p w:rsidR="007321A6" w:rsidRDefault="00765165" w:rsidP="002F4FBF">
      <w:pPr>
        <w:spacing w:before="120" w:after="120"/>
        <w:jc w:val="center"/>
        <w:rPr>
          <w:b/>
        </w:rPr>
      </w:pPr>
      <w:r w:rsidRPr="00100C76">
        <w:rPr>
          <w:b/>
          <w:color w:val="000000" w:themeColor="text1"/>
        </w:rPr>
        <w:t>kształcenia na kwalifikacyjnych kursach zawodowych i kursach umiejętności zawodowych</w:t>
      </w:r>
    </w:p>
    <w:p w:rsidR="007321A6" w:rsidRDefault="007321A6" w:rsidP="002F4FBF">
      <w:pPr>
        <w:spacing w:before="120" w:after="120"/>
        <w:jc w:val="center"/>
        <w:rPr>
          <w:b/>
        </w:rPr>
      </w:pPr>
    </w:p>
    <w:p w:rsidR="007321A6" w:rsidRPr="00B91954" w:rsidRDefault="007321A6" w:rsidP="002F4FBF">
      <w:pPr>
        <w:spacing w:before="120" w:after="120"/>
        <w:jc w:val="center"/>
        <w:rPr>
          <w:b/>
        </w:rPr>
      </w:pPr>
    </w:p>
    <w:p w:rsidR="0074563E" w:rsidRPr="00B91954" w:rsidRDefault="0074563E" w:rsidP="00DB6E3B">
      <w:pPr>
        <w:pStyle w:val="Akapitzlist"/>
        <w:numPr>
          <w:ilvl w:val="0"/>
          <w:numId w:val="22"/>
        </w:numPr>
        <w:spacing w:after="0"/>
        <w:ind w:right="142"/>
        <w:jc w:val="both"/>
        <w:rPr>
          <w:rFonts w:ascii="Arial" w:hAnsi="Arial" w:cs="Arial"/>
          <w:b/>
        </w:rPr>
      </w:pPr>
      <w:r w:rsidRPr="00B91954">
        <w:rPr>
          <w:rFonts w:ascii="Arial" w:hAnsi="Arial" w:cs="Arial"/>
          <w:b/>
        </w:rPr>
        <w:t>Wprowadzenie</w:t>
      </w:r>
    </w:p>
    <w:p w:rsidR="00AB6054" w:rsidRPr="00B91954" w:rsidRDefault="00AB6054" w:rsidP="00DB6E3B">
      <w:pPr>
        <w:pStyle w:val="Akapitzlist"/>
        <w:spacing w:after="0"/>
        <w:ind w:right="142"/>
        <w:jc w:val="both"/>
        <w:rPr>
          <w:rFonts w:ascii="Arial" w:hAnsi="Arial" w:cs="Arial"/>
        </w:rPr>
      </w:pPr>
    </w:p>
    <w:p w:rsidR="007E7B59" w:rsidRPr="00B91954" w:rsidRDefault="00EC7AEA" w:rsidP="00DB6E3B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K</w:t>
      </w:r>
      <w:r w:rsidR="0074563E" w:rsidRPr="00B91954">
        <w:rPr>
          <w:sz w:val="22"/>
          <w:szCs w:val="22"/>
        </w:rPr>
        <w:t xml:space="preserve">ształcenie na kwalifikacyjnych kursach zawodowych i kursach </w:t>
      </w:r>
      <w:r w:rsidR="007321A6" w:rsidRPr="00B91954">
        <w:rPr>
          <w:sz w:val="22"/>
          <w:szCs w:val="22"/>
        </w:rPr>
        <w:t xml:space="preserve">umiejętności </w:t>
      </w:r>
      <w:r w:rsidR="0074563E" w:rsidRPr="00B91954">
        <w:rPr>
          <w:sz w:val="22"/>
          <w:szCs w:val="22"/>
        </w:rPr>
        <w:t>zawodowych</w:t>
      </w:r>
      <w:r w:rsidRPr="00B91954">
        <w:rPr>
          <w:sz w:val="22"/>
          <w:szCs w:val="22"/>
        </w:rPr>
        <w:t xml:space="preserve"> stanowi </w:t>
      </w:r>
      <w:r w:rsidR="00760A9F" w:rsidRPr="00B91954">
        <w:rPr>
          <w:sz w:val="22"/>
          <w:szCs w:val="22"/>
        </w:rPr>
        <w:t xml:space="preserve">istotny </w:t>
      </w:r>
      <w:r w:rsidRPr="00B91954">
        <w:rPr>
          <w:sz w:val="22"/>
          <w:szCs w:val="22"/>
        </w:rPr>
        <w:t>element systemu oświaty</w:t>
      </w:r>
      <w:r w:rsidR="00760A9F" w:rsidRPr="00B91954">
        <w:rPr>
          <w:sz w:val="22"/>
          <w:szCs w:val="22"/>
        </w:rPr>
        <w:t xml:space="preserve"> i odgrywa kluczową rolę w edukacji osób dorosłych</w:t>
      </w:r>
      <w:r w:rsidRPr="00B91954">
        <w:rPr>
          <w:sz w:val="22"/>
          <w:szCs w:val="22"/>
        </w:rPr>
        <w:t>, zapewnia</w:t>
      </w:r>
      <w:r w:rsidR="00760A9F" w:rsidRPr="00B91954">
        <w:rPr>
          <w:sz w:val="22"/>
          <w:szCs w:val="22"/>
        </w:rPr>
        <w:t xml:space="preserve">jąc </w:t>
      </w:r>
      <w:r w:rsidR="00913E6E" w:rsidRPr="00B91954">
        <w:rPr>
          <w:sz w:val="22"/>
          <w:szCs w:val="22"/>
        </w:rPr>
        <w:t>tej grupie obywateli</w:t>
      </w:r>
      <w:r w:rsidRPr="00B91954">
        <w:rPr>
          <w:sz w:val="22"/>
          <w:szCs w:val="22"/>
        </w:rPr>
        <w:t xml:space="preserve"> możliwość uzyskania lub zmiany kwalifikacji zawodowych w zakresie zawodów nauczanych w ponadpodstawowych szkołach prowadzących kształcenie zawodowe</w:t>
      </w:r>
      <w:r w:rsidR="0074563E" w:rsidRPr="00B91954">
        <w:rPr>
          <w:sz w:val="22"/>
          <w:szCs w:val="22"/>
        </w:rPr>
        <w:t>.</w:t>
      </w:r>
      <w:r w:rsidR="00A67E3C" w:rsidRPr="00B91954">
        <w:rPr>
          <w:sz w:val="22"/>
          <w:szCs w:val="22"/>
        </w:rPr>
        <w:t xml:space="preserve"> K</w:t>
      </w:r>
      <w:r w:rsidR="00A67E3C" w:rsidRPr="00B91954">
        <w:rPr>
          <w:sz w:val="22"/>
          <w:szCs w:val="22"/>
          <w:shd w:val="clear" w:color="auto" w:fill="FFFFFF"/>
        </w:rPr>
        <w:t>walifikacje wyodrębnione w zawodzie, w zakresie których kształcenie może być prowadzone na kwalifikacyjnym kursie zawodowym lub kursie umiejętności zawodowych, określa</w:t>
      </w:r>
      <w:r w:rsidR="007E7B59" w:rsidRPr="00B91954">
        <w:rPr>
          <w:sz w:val="22"/>
          <w:szCs w:val="22"/>
          <w:shd w:val="clear" w:color="auto" w:fill="FFFFFF"/>
        </w:rPr>
        <w:t>ją przepisy wydane na</w:t>
      </w:r>
      <w:r w:rsidR="00913E6E" w:rsidRPr="00B91954">
        <w:rPr>
          <w:sz w:val="22"/>
          <w:szCs w:val="22"/>
          <w:shd w:val="clear" w:color="auto" w:fill="FFFFFF"/>
        </w:rPr>
        <w:t> </w:t>
      </w:r>
      <w:r w:rsidR="007E7B59" w:rsidRPr="00B91954">
        <w:rPr>
          <w:sz w:val="22"/>
          <w:szCs w:val="22"/>
          <w:shd w:val="clear" w:color="auto" w:fill="FFFFFF"/>
        </w:rPr>
        <w:t xml:space="preserve">podstawie art. 46 ust. 1 </w:t>
      </w:r>
      <w:r w:rsidR="00AB6054" w:rsidRPr="00B91954">
        <w:rPr>
          <w:sz w:val="22"/>
          <w:szCs w:val="22"/>
          <w:shd w:val="clear" w:color="auto" w:fill="FFFFFF"/>
        </w:rPr>
        <w:t xml:space="preserve">pkt 1 </w:t>
      </w:r>
      <w:r w:rsidR="007E7B59" w:rsidRPr="00B91954">
        <w:rPr>
          <w:sz w:val="22"/>
          <w:szCs w:val="22"/>
          <w:shd w:val="clear" w:color="auto" w:fill="FFFFFF"/>
        </w:rPr>
        <w:t xml:space="preserve">i 2 </w:t>
      </w:r>
      <w:r w:rsidR="007E7B59" w:rsidRPr="00B91954">
        <w:rPr>
          <w:sz w:val="22"/>
          <w:szCs w:val="22"/>
        </w:rPr>
        <w:t>ustawy z dnia 14 grudnia 2016 r. - Prawo oświatowe</w:t>
      </w:r>
      <w:r w:rsidR="007E7B59" w:rsidRPr="00B91954">
        <w:rPr>
          <w:rStyle w:val="Odwoanieprzypisudolnego"/>
          <w:sz w:val="22"/>
          <w:szCs w:val="22"/>
        </w:rPr>
        <w:footnoteReference w:id="1"/>
      </w:r>
      <w:r w:rsidR="00AB6054" w:rsidRPr="00B91954">
        <w:rPr>
          <w:sz w:val="22"/>
          <w:szCs w:val="22"/>
        </w:rPr>
        <w:t xml:space="preserve"> (dalej: ustawa Prawo oświatowe)</w:t>
      </w:r>
      <w:r w:rsidR="006A6897" w:rsidRPr="00B91954">
        <w:rPr>
          <w:sz w:val="22"/>
          <w:szCs w:val="22"/>
        </w:rPr>
        <w:t>.</w:t>
      </w:r>
      <w:r w:rsidR="00760A9F" w:rsidRPr="00B91954">
        <w:rPr>
          <w:sz w:val="22"/>
          <w:szCs w:val="22"/>
        </w:rPr>
        <w:t xml:space="preserve"> Przepisy te określają także </w:t>
      </w:r>
      <w:r w:rsidR="00760A9F" w:rsidRPr="00B91954">
        <w:rPr>
          <w:sz w:val="22"/>
          <w:szCs w:val="22"/>
          <w:shd w:val="clear" w:color="auto" w:fill="FFFFFF"/>
        </w:rPr>
        <w:t xml:space="preserve">szczególne uwarunkowania związane z kształceniem w kwalifikacji wyodrębnionej w </w:t>
      </w:r>
      <w:r w:rsidR="00C80125" w:rsidRPr="00B91954">
        <w:rPr>
          <w:sz w:val="22"/>
          <w:szCs w:val="22"/>
          <w:shd w:val="clear" w:color="auto" w:fill="FFFFFF"/>
        </w:rPr>
        <w:t xml:space="preserve">danym </w:t>
      </w:r>
      <w:r w:rsidR="00760A9F" w:rsidRPr="00B91954">
        <w:rPr>
          <w:sz w:val="22"/>
          <w:szCs w:val="22"/>
          <w:shd w:val="clear" w:color="auto" w:fill="FFFFFF"/>
        </w:rPr>
        <w:t>zawodzie, w szczególności związane z</w:t>
      </w:r>
      <w:r w:rsidR="00913E6E" w:rsidRPr="00B91954">
        <w:rPr>
          <w:sz w:val="22"/>
          <w:szCs w:val="22"/>
          <w:shd w:val="clear" w:color="auto" w:fill="FFFFFF"/>
        </w:rPr>
        <w:t> </w:t>
      </w:r>
      <w:r w:rsidR="00760A9F" w:rsidRPr="00B91954">
        <w:rPr>
          <w:sz w:val="22"/>
          <w:szCs w:val="22"/>
          <w:shd w:val="clear" w:color="auto" w:fill="FFFFFF"/>
        </w:rPr>
        <w:t>kształceniem osób niepełnosprawnych</w:t>
      </w:r>
      <w:r w:rsidR="00EC18FF" w:rsidRPr="00B91954">
        <w:rPr>
          <w:sz w:val="22"/>
          <w:szCs w:val="22"/>
          <w:shd w:val="clear" w:color="auto" w:fill="FFFFFF"/>
        </w:rPr>
        <w:t>, wymaganym poziomem wykształcenia (średnie, lub średnie branżowe) lub dopuszczalną formą kształcenia (wyłączenie możliwości kształcenia w formie zaocznej)</w:t>
      </w:r>
      <w:r w:rsidR="00C80125" w:rsidRPr="00B91954">
        <w:rPr>
          <w:sz w:val="22"/>
          <w:szCs w:val="22"/>
          <w:shd w:val="clear" w:color="auto" w:fill="FFFFFF"/>
        </w:rPr>
        <w:t xml:space="preserve">. </w:t>
      </w:r>
      <w:r w:rsidR="006A6897" w:rsidRPr="00B91954">
        <w:rPr>
          <w:sz w:val="22"/>
          <w:szCs w:val="22"/>
        </w:rPr>
        <w:t xml:space="preserve"> </w:t>
      </w:r>
    </w:p>
    <w:p w:rsidR="006A6897" w:rsidRPr="00B91954" w:rsidRDefault="006A6897" w:rsidP="00DB6E3B">
      <w:pPr>
        <w:shd w:val="clear" w:color="auto" w:fill="FFFFFF"/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D31868" w:rsidRPr="00B91954" w:rsidRDefault="00B34412" w:rsidP="00D31868">
      <w:pPr>
        <w:shd w:val="clear" w:color="auto" w:fill="FFFFFF"/>
        <w:spacing w:line="276" w:lineRule="auto"/>
        <w:jc w:val="both"/>
        <w:rPr>
          <w:sz w:val="22"/>
          <w:szCs w:val="22"/>
          <w:shd w:val="clear" w:color="auto" w:fill="FFFFFF"/>
        </w:rPr>
      </w:pPr>
      <w:r w:rsidRPr="00B91954">
        <w:rPr>
          <w:sz w:val="22"/>
          <w:szCs w:val="22"/>
          <w:shd w:val="clear" w:color="auto" w:fill="FFFFFF"/>
        </w:rPr>
        <w:t xml:space="preserve">Kwalifikacyjny kurs zawodowy jest prowadzony według programu nauczania uwzględniającego podstawę programową kształcenia w zawodzie szkolnictwa branżowego w zakresie kwalifikacji wyodrębnionej w </w:t>
      </w:r>
      <w:r w:rsidR="00A67E3C" w:rsidRPr="00B91954">
        <w:rPr>
          <w:sz w:val="22"/>
          <w:szCs w:val="22"/>
          <w:shd w:val="clear" w:color="auto" w:fill="FFFFFF"/>
        </w:rPr>
        <w:t xml:space="preserve">danym </w:t>
      </w:r>
      <w:r w:rsidRPr="00B91954">
        <w:rPr>
          <w:sz w:val="22"/>
          <w:szCs w:val="22"/>
          <w:shd w:val="clear" w:color="auto" w:fill="FFFFFF"/>
        </w:rPr>
        <w:t>zawodzie. Ukończenie kwalifikacyjnego kursu zawodowego umożliwia przystąpienie do egzaminu zawodowego w zakresie kwalifikacji nauczanej na tym kursie</w:t>
      </w:r>
      <w:r w:rsidRPr="00B91954">
        <w:rPr>
          <w:rStyle w:val="Odwoanieprzypisudolnego"/>
          <w:sz w:val="22"/>
          <w:szCs w:val="22"/>
          <w:shd w:val="clear" w:color="auto" w:fill="FFFFFF"/>
        </w:rPr>
        <w:footnoteReference w:id="2"/>
      </w:r>
      <w:r w:rsidRPr="00B91954">
        <w:rPr>
          <w:sz w:val="22"/>
          <w:szCs w:val="22"/>
          <w:shd w:val="clear" w:color="auto" w:fill="FFFFFF"/>
        </w:rPr>
        <w:t>. Egzaminy zawodowe przeprowadzają okręgowe komisje egzaminacyjne</w:t>
      </w:r>
      <w:r w:rsidRPr="00B91954">
        <w:rPr>
          <w:rStyle w:val="Odwoanieprzypisudolnego"/>
          <w:sz w:val="22"/>
          <w:szCs w:val="22"/>
          <w:shd w:val="clear" w:color="auto" w:fill="FFFFFF"/>
        </w:rPr>
        <w:footnoteReference w:id="3"/>
      </w:r>
      <w:r w:rsidRPr="00B91954">
        <w:rPr>
          <w:sz w:val="22"/>
          <w:szCs w:val="22"/>
          <w:shd w:val="clear" w:color="auto" w:fill="FFFFFF"/>
        </w:rPr>
        <w:t xml:space="preserve">. </w:t>
      </w:r>
      <w:r w:rsidR="00D31868" w:rsidRPr="00B91954">
        <w:rPr>
          <w:sz w:val="22"/>
          <w:szCs w:val="22"/>
          <w:shd w:val="clear" w:color="auto" w:fill="FFFFFF"/>
        </w:rPr>
        <w:t>Podmiot prowadzący kwalifikacyjny kurs zawodowy jest obowiązany poinformować okręgową komisję egzaminacyjną o</w:t>
      </w:r>
      <w:r w:rsidR="00913E6E" w:rsidRPr="00B91954">
        <w:rPr>
          <w:sz w:val="22"/>
          <w:szCs w:val="22"/>
          <w:shd w:val="clear" w:color="auto" w:fill="FFFFFF"/>
        </w:rPr>
        <w:t> </w:t>
      </w:r>
      <w:r w:rsidR="00D31868" w:rsidRPr="00B91954">
        <w:rPr>
          <w:sz w:val="22"/>
          <w:szCs w:val="22"/>
          <w:shd w:val="clear" w:color="auto" w:fill="FFFFFF"/>
        </w:rPr>
        <w:t xml:space="preserve">rozpoczęciu kształcenia na kwalifikacyjnym kursie zawodowym w terminie 14 dni od dnia rozpoczęcia tego kształcenia. </w:t>
      </w:r>
    </w:p>
    <w:p w:rsidR="00D31868" w:rsidRPr="00B91954" w:rsidRDefault="00D31868" w:rsidP="00D31868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8377AB" w:rsidRPr="00B91954" w:rsidRDefault="00B34412" w:rsidP="00DB6E3B">
      <w:pPr>
        <w:shd w:val="clear" w:color="auto" w:fill="FFFFFF"/>
        <w:spacing w:line="276" w:lineRule="auto"/>
        <w:jc w:val="both"/>
        <w:rPr>
          <w:sz w:val="22"/>
          <w:szCs w:val="22"/>
          <w:shd w:val="clear" w:color="auto" w:fill="FFFFFF"/>
        </w:rPr>
      </w:pPr>
      <w:r w:rsidRPr="00B91954">
        <w:rPr>
          <w:sz w:val="22"/>
          <w:szCs w:val="22"/>
          <w:shd w:val="clear" w:color="auto" w:fill="FFFFFF"/>
        </w:rPr>
        <w:lastRenderedPageBreak/>
        <w:t xml:space="preserve">Kursy umiejętności zawodowych są prowadzone według programu nauczania uwzględniającego </w:t>
      </w:r>
      <w:r w:rsidRPr="00B91954">
        <w:rPr>
          <w:sz w:val="22"/>
          <w:szCs w:val="22"/>
        </w:rPr>
        <w:t>podstawę programową kształcenia w zawodzie szkolnictwa branżowego w zakresie jednej z części efektów kształcenia wyodrębnionych w ramach danej kwalifikacji albo</w:t>
      </w:r>
      <w:r w:rsidR="007321A6" w:rsidRPr="00B91954">
        <w:rPr>
          <w:sz w:val="22"/>
          <w:szCs w:val="22"/>
        </w:rPr>
        <w:t> </w:t>
      </w:r>
      <w:r w:rsidRPr="00B91954">
        <w:rPr>
          <w:sz w:val="22"/>
          <w:szCs w:val="22"/>
        </w:rPr>
        <w:t>efekt</w:t>
      </w:r>
      <w:r w:rsidR="007321A6" w:rsidRPr="00B91954">
        <w:rPr>
          <w:sz w:val="22"/>
          <w:szCs w:val="22"/>
        </w:rPr>
        <w:t>ów</w:t>
      </w:r>
      <w:r w:rsidRPr="00B91954">
        <w:rPr>
          <w:sz w:val="22"/>
          <w:szCs w:val="22"/>
        </w:rPr>
        <w:t xml:space="preserve"> kształcenia właściw</w:t>
      </w:r>
      <w:r w:rsidR="007321A6" w:rsidRPr="00B91954">
        <w:rPr>
          <w:sz w:val="22"/>
          <w:szCs w:val="22"/>
        </w:rPr>
        <w:t>ych</w:t>
      </w:r>
      <w:r w:rsidRPr="00B91954">
        <w:rPr>
          <w:sz w:val="22"/>
          <w:szCs w:val="22"/>
        </w:rPr>
        <w:t xml:space="preserve"> dla dodatkowych umiejętności zawodowych</w:t>
      </w:r>
      <w:r w:rsidR="00AB6054" w:rsidRPr="00B91954">
        <w:rPr>
          <w:rStyle w:val="Odwoanieprzypisudolnego"/>
          <w:sz w:val="22"/>
          <w:szCs w:val="22"/>
        </w:rPr>
        <w:footnoteReference w:id="4"/>
      </w:r>
      <w:r w:rsidR="00AB6054" w:rsidRPr="00B91954">
        <w:rPr>
          <w:sz w:val="22"/>
          <w:szCs w:val="22"/>
        </w:rPr>
        <w:t xml:space="preserve">. </w:t>
      </w:r>
      <w:r w:rsidR="008871C0" w:rsidRPr="00B91954">
        <w:rPr>
          <w:sz w:val="22"/>
          <w:szCs w:val="22"/>
        </w:rPr>
        <w:t xml:space="preserve">Ukończenie kursu umiejętności zawodowych umożliwia uzyskanie </w:t>
      </w:r>
      <w:r w:rsidR="008871C0" w:rsidRPr="00B91954">
        <w:rPr>
          <w:sz w:val="22"/>
          <w:szCs w:val="22"/>
          <w:shd w:val="clear" w:color="auto" w:fill="FFFFFF"/>
        </w:rPr>
        <w:t>zwolnienia z zajęć dotyczących efektów kształcenia zrealizowanych na tym kursie przy podejmowaniu kształcenia na kw</w:t>
      </w:r>
      <w:r w:rsidR="008377AB" w:rsidRPr="00B91954">
        <w:rPr>
          <w:sz w:val="22"/>
          <w:szCs w:val="22"/>
          <w:shd w:val="clear" w:color="auto" w:fill="FFFFFF"/>
        </w:rPr>
        <w:t xml:space="preserve">alifikacyjnym kursie zawodowym. </w:t>
      </w:r>
    </w:p>
    <w:p w:rsidR="008377AB" w:rsidRPr="00B91954" w:rsidRDefault="008377AB" w:rsidP="00DB6E3B">
      <w:pPr>
        <w:shd w:val="clear" w:color="auto" w:fill="FFFFFF"/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3D62DB" w:rsidRPr="00B91954" w:rsidRDefault="00AB6054" w:rsidP="00DB6E3B">
      <w:pPr>
        <w:shd w:val="clear" w:color="auto" w:fill="FFFFFF"/>
        <w:spacing w:line="276" w:lineRule="auto"/>
        <w:jc w:val="both"/>
        <w:rPr>
          <w:sz w:val="22"/>
          <w:szCs w:val="22"/>
          <w:shd w:val="clear" w:color="auto" w:fill="FFFFFF"/>
        </w:rPr>
      </w:pPr>
      <w:r w:rsidRPr="00B91954">
        <w:rPr>
          <w:sz w:val="22"/>
          <w:szCs w:val="22"/>
        </w:rPr>
        <w:t>Podstawy programowe kształcenia w zawodach szkolnictwa branżowego oraz dodatkowe umiejętności</w:t>
      </w:r>
      <w:r w:rsidR="008377AB" w:rsidRPr="00B91954">
        <w:rPr>
          <w:sz w:val="22"/>
          <w:szCs w:val="22"/>
        </w:rPr>
        <w:t xml:space="preserve"> zawodowe dla wybranych zawodów, stanowiące podstawę i punkt odniesienia dla programów nauczania realizowanych na kwalifikacyjnych kursach zawodowych i kursach umiejętności zawodowych, określają przepisy </w:t>
      </w:r>
      <w:r w:rsidR="008377AB" w:rsidRPr="00B91954">
        <w:rPr>
          <w:sz w:val="22"/>
          <w:szCs w:val="22"/>
          <w:shd w:val="clear" w:color="auto" w:fill="FFFFFF"/>
        </w:rPr>
        <w:t xml:space="preserve">wydane na podstawie art. 46 ust. 1 pkt 3 i 4 </w:t>
      </w:r>
      <w:r w:rsidR="008377AB" w:rsidRPr="00B91954">
        <w:rPr>
          <w:sz w:val="22"/>
          <w:szCs w:val="22"/>
        </w:rPr>
        <w:t xml:space="preserve">ustawy Prawo oświatowe.  </w:t>
      </w:r>
    </w:p>
    <w:p w:rsidR="006A6897" w:rsidRPr="00B91954" w:rsidRDefault="006A6897" w:rsidP="00DB6E3B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3D62DB" w:rsidRPr="00B91954" w:rsidRDefault="003D62DB" w:rsidP="00DB6E3B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K</w:t>
      </w:r>
      <w:r w:rsidR="005A60CF" w:rsidRPr="00B91954">
        <w:rPr>
          <w:sz w:val="22"/>
          <w:szCs w:val="22"/>
        </w:rPr>
        <w:t xml:space="preserve">atalog podmiotów uprawnionych do </w:t>
      </w:r>
      <w:r w:rsidR="00E55B2D" w:rsidRPr="00B91954">
        <w:rPr>
          <w:sz w:val="22"/>
          <w:szCs w:val="22"/>
        </w:rPr>
        <w:t xml:space="preserve">organizowania </w:t>
      </w:r>
      <w:r w:rsidRPr="00B91954">
        <w:rPr>
          <w:sz w:val="22"/>
          <w:szCs w:val="22"/>
        </w:rPr>
        <w:t>kwalifikacyjnych kursów zawodowych</w:t>
      </w:r>
      <w:r w:rsidR="009D67C4" w:rsidRPr="00B91954">
        <w:rPr>
          <w:sz w:val="22"/>
          <w:szCs w:val="22"/>
        </w:rPr>
        <w:t xml:space="preserve"> i kursów umiejętności zawodowych </w:t>
      </w:r>
      <w:r w:rsidR="00E55B2D" w:rsidRPr="00B91954">
        <w:rPr>
          <w:sz w:val="22"/>
          <w:szCs w:val="22"/>
        </w:rPr>
        <w:t>określ</w:t>
      </w:r>
      <w:r w:rsidR="009D67C4" w:rsidRPr="00B91954">
        <w:rPr>
          <w:sz w:val="22"/>
          <w:szCs w:val="22"/>
        </w:rPr>
        <w:t xml:space="preserve">ono odpowiednio w </w:t>
      </w:r>
      <w:r w:rsidR="00E55B2D" w:rsidRPr="00B91954">
        <w:rPr>
          <w:sz w:val="22"/>
          <w:szCs w:val="22"/>
        </w:rPr>
        <w:t>art. 117 ust. 2</w:t>
      </w:r>
      <w:r w:rsidR="009D67C4" w:rsidRPr="00B91954">
        <w:rPr>
          <w:sz w:val="22"/>
          <w:szCs w:val="22"/>
        </w:rPr>
        <w:t xml:space="preserve"> i 2a</w:t>
      </w:r>
      <w:r w:rsidR="00E55B2D" w:rsidRPr="00B91954">
        <w:rPr>
          <w:sz w:val="22"/>
          <w:szCs w:val="22"/>
        </w:rPr>
        <w:t xml:space="preserve"> ustawy Prawo oświatowe. W</w:t>
      </w:r>
      <w:r w:rsidR="008377AB" w:rsidRPr="00B91954">
        <w:rPr>
          <w:sz w:val="22"/>
          <w:szCs w:val="22"/>
        </w:rPr>
        <w:t> </w:t>
      </w:r>
      <w:r w:rsidR="00E55B2D" w:rsidRPr="00B91954">
        <w:rPr>
          <w:sz w:val="22"/>
          <w:szCs w:val="22"/>
        </w:rPr>
        <w:t>katalog</w:t>
      </w:r>
      <w:r w:rsidR="009D67C4" w:rsidRPr="00B91954">
        <w:rPr>
          <w:sz w:val="22"/>
          <w:szCs w:val="22"/>
        </w:rPr>
        <w:t xml:space="preserve">ach </w:t>
      </w:r>
      <w:r w:rsidR="00E55B2D" w:rsidRPr="00B91954">
        <w:rPr>
          <w:sz w:val="22"/>
          <w:szCs w:val="22"/>
        </w:rPr>
        <w:t>ty</w:t>
      </w:r>
      <w:r w:rsidR="009D67C4" w:rsidRPr="00B91954">
        <w:rPr>
          <w:sz w:val="22"/>
          <w:szCs w:val="22"/>
        </w:rPr>
        <w:t>ch</w:t>
      </w:r>
      <w:r w:rsidR="00E55B2D" w:rsidRPr="00B91954">
        <w:rPr>
          <w:sz w:val="22"/>
          <w:szCs w:val="22"/>
        </w:rPr>
        <w:t xml:space="preserve"> wskazano </w:t>
      </w:r>
      <w:r w:rsidRPr="00B91954">
        <w:rPr>
          <w:sz w:val="22"/>
          <w:szCs w:val="22"/>
        </w:rPr>
        <w:t>jednostki systemu oświaty, tj.</w:t>
      </w:r>
      <w:r w:rsidR="007321A6" w:rsidRPr="00B91954">
        <w:rPr>
          <w:sz w:val="22"/>
          <w:szCs w:val="22"/>
        </w:rPr>
        <w:t> </w:t>
      </w:r>
      <w:r w:rsidRPr="00B91954">
        <w:rPr>
          <w:sz w:val="22"/>
          <w:szCs w:val="22"/>
        </w:rPr>
        <w:t>publiczne i niepubliczne</w:t>
      </w:r>
      <w:r w:rsidRPr="00B91954">
        <w:rPr>
          <w:rStyle w:val="Odwoanieprzypisudolnego"/>
          <w:sz w:val="22"/>
          <w:szCs w:val="22"/>
          <w:shd w:val="clear" w:color="auto" w:fill="FFFFFF"/>
        </w:rPr>
        <w:footnoteReference w:id="5"/>
      </w:r>
      <w:r w:rsidRPr="00B91954">
        <w:rPr>
          <w:sz w:val="22"/>
          <w:szCs w:val="22"/>
        </w:rPr>
        <w:t>:</w:t>
      </w:r>
    </w:p>
    <w:p w:rsidR="004A471E" w:rsidRPr="00B91954" w:rsidRDefault="003D62DB" w:rsidP="00DB6E3B">
      <w:pPr>
        <w:pStyle w:val="Akapitzlist"/>
        <w:numPr>
          <w:ilvl w:val="0"/>
          <w:numId w:val="26"/>
        </w:numPr>
        <w:spacing w:after="0"/>
        <w:ind w:left="357" w:right="142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 xml:space="preserve">placówki </w:t>
      </w:r>
      <w:r w:rsidRPr="00B91954">
        <w:rPr>
          <w:rFonts w:ascii="Arial" w:hAnsi="Arial" w:cs="Arial"/>
          <w:shd w:val="clear" w:color="auto" w:fill="FFFFFF"/>
        </w:rPr>
        <w:t>kształcenia ustawicznego</w:t>
      </w:r>
      <w:r w:rsidR="004A471E" w:rsidRPr="00B91954">
        <w:rPr>
          <w:rFonts w:ascii="Arial" w:hAnsi="Arial" w:cs="Arial"/>
          <w:shd w:val="clear" w:color="auto" w:fill="FFFFFF"/>
        </w:rPr>
        <w:t xml:space="preserve"> i </w:t>
      </w:r>
      <w:r w:rsidRPr="00B91954">
        <w:rPr>
          <w:rFonts w:ascii="Arial" w:hAnsi="Arial" w:cs="Arial"/>
          <w:shd w:val="clear" w:color="auto" w:fill="FFFFFF"/>
        </w:rPr>
        <w:t>centra kształcenia zawodowego,</w:t>
      </w:r>
      <w:r w:rsidR="004A471E" w:rsidRPr="00B91954">
        <w:rPr>
          <w:rFonts w:ascii="Arial" w:hAnsi="Arial" w:cs="Arial"/>
        </w:rPr>
        <w:t xml:space="preserve"> o których mowa w art. 2 pkt 4 ustawy Prawo oświatowe (dalej: także jako „placówki”),</w:t>
      </w:r>
    </w:p>
    <w:p w:rsidR="003D62DB" w:rsidRPr="00B91954" w:rsidRDefault="003D62DB" w:rsidP="00DB6E3B">
      <w:pPr>
        <w:pStyle w:val="Akapitzlist"/>
        <w:numPr>
          <w:ilvl w:val="0"/>
          <w:numId w:val="26"/>
        </w:numPr>
        <w:spacing w:after="0"/>
        <w:ind w:left="357" w:right="142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  <w:shd w:val="clear" w:color="auto" w:fill="FFFFFF"/>
        </w:rPr>
        <w:t>szkoły prowadzące kształcenie zawodowe</w:t>
      </w:r>
      <w:r w:rsidR="004A471E" w:rsidRPr="00B91954">
        <w:rPr>
          <w:rFonts w:ascii="Arial" w:hAnsi="Arial" w:cs="Arial"/>
          <w:shd w:val="clear" w:color="auto" w:fill="FFFFFF"/>
        </w:rPr>
        <w:t xml:space="preserve"> </w:t>
      </w:r>
      <w:r w:rsidR="004A471E" w:rsidRPr="00B91954">
        <w:rPr>
          <w:rFonts w:ascii="Arial" w:hAnsi="Arial" w:cs="Arial"/>
        </w:rPr>
        <w:t>wymienione w art. 18 ust. 1 pkt 1 lit. b, c, e i f ustawy Prawo oświatowe, tj.</w:t>
      </w:r>
      <w:r w:rsidRPr="00B91954">
        <w:rPr>
          <w:rFonts w:ascii="Arial" w:hAnsi="Arial" w:cs="Arial"/>
          <w:shd w:val="clear" w:color="auto" w:fill="FFFFFF"/>
        </w:rPr>
        <w:t>: branżowa</w:t>
      </w:r>
      <w:r w:rsidR="004A471E" w:rsidRPr="00B91954">
        <w:rPr>
          <w:rFonts w:ascii="Arial" w:hAnsi="Arial" w:cs="Arial"/>
          <w:shd w:val="clear" w:color="auto" w:fill="FFFFFF"/>
        </w:rPr>
        <w:t xml:space="preserve"> szkoła</w:t>
      </w:r>
      <w:r w:rsidR="00913E6E" w:rsidRPr="00B91954">
        <w:rPr>
          <w:rFonts w:ascii="Arial" w:hAnsi="Arial" w:cs="Arial"/>
          <w:shd w:val="clear" w:color="auto" w:fill="FFFFFF"/>
        </w:rPr>
        <w:t xml:space="preserve"> I </w:t>
      </w:r>
      <w:r w:rsidRPr="00B91954">
        <w:rPr>
          <w:rFonts w:ascii="Arial" w:hAnsi="Arial" w:cs="Arial"/>
          <w:shd w:val="clear" w:color="auto" w:fill="FFFFFF"/>
        </w:rPr>
        <w:t xml:space="preserve">stopnia, technikum, </w:t>
      </w:r>
      <w:r w:rsidR="004A471E" w:rsidRPr="00B91954">
        <w:rPr>
          <w:rFonts w:ascii="Arial" w:hAnsi="Arial" w:cs="Arial"/>
          <w:shd w:val="clear" w:color="auto" w:fill="FFFFFF"/>
        </w:rPr>
        <w:t xml:space="preserve">branżowa szkoła II stopnia, </w:t>
      </w:r>
      <w:r w:rsidRPr="00B91954">
        <w:rPr>
          <w:rFonts w:ascii="Arial" w:hAnsi="Arial" w:cs="Arial"/>
          <w:shd w:val="clear" w:color="auto" w:fill="FFFFFF"/>
        </w:rPr>
        <w:t>szkoła policealna</w:t>
      </w:r>
      <w:r w:rsidR="004A471E" w:rsidRPr="00B91954">
        <w:rPr>
          <w:rFonts w:ascii="Arial" w:hAnsi="Arial" w:cs="Arial"/>
          <w:shd w:val="clear" w:color="auto" w:fill="FFFFFF"/>
        </w:rPr>
        <w:t>.</w:t>
      </w:r>
    </w:p>
    <w:p w:rsidR="009D67C4" w:rsidRPr="00B91954" w:rsidRDefault="008377AB" w:rsidP="00DB6E3B">
      <w:pPr>
        <w:shd w:val="clear" w:color="auto" w:fill="FFFFFF"/>
        <w:spacing w:line="276" w:lineRule="auto"/>
        <w:jc w:val="both"/>
        <w:rPr>
          <w:sz w:val="22"/>
          <w:szCs w:val="22"/>
          <w:shd w:val="clear" w:color="auto" w:fill="FFFFFF"/>
        </w:rPr>
      </w:pPr>
      <w:r w:rsidRPr="00B91954">
        <w:rPr>
          <w:sz w:val="22"/>
          <w:szCs w:val="22"/>
        </w:rPr>
        <w:t>Równocześnie uprawnienie</w:t>
      </w:r>
      <w:r w:rsidR="009D67C4" w:rsidRPr="00B91954">
        <w:rPr>
          <w:sz w:val="22"/>
          <w:szCs w:val="22"/>
        </w:rPr>
        <w:t xml:space="preserve"> szkół zawężono do możliwości </w:t>
      </w:r>
      <w:r w:rsidR="009D67C4" w:rsidRPr="00B91954">
        <w:rPr>
          <w:sz w:val="22"/>
          <w:szCs w:val="22"/>
          <w:shd w:val="clear" w:color="auto" w:fill="FFFFFF"/>
        </w:rPr>
        <w:t>prowadzenia ww. kursów w zakresie zawodów, w których kształcą, oraz w zakresie innych zawodów przypisanych do branż, do których należą zawody, w których kształci szkoła.</w:t>
      </w:r>
    </w:p>
    <w:p w:rsidR="009D67C4" w:rsidRPr="00B91954" w:rsidRDefault="009D67C4" w:rsidP="00DB6E3B">
      <w:pPr>
        <w:shd w:val="clear" w:color="auto" w:fill="FFFFFF"/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E80808" w:rsidRPr="00B91954" w:rsidRDefault="00913E6E" w:rsidP="00DB6E3B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  <w:shd w:val="clear" w:color="auto" w:fill="FFFFFF"/>
        </w:rPr>
        <w:t>Kursy umiejętności zawodowych mogą prowadzić wyłącznie jednostki systemu oświaty (szkoły i placówki), natomiast uprawnienie do prowadzenia kwalifikacyjnych kursów zawodowych ustawodawca przyznał także innym podmiotom</w:t>
      </w:r>
      <w:r w:rsidRPr="00B91954">
        <w:rPr>
          <w:rStyle w:val="Odwoanieprzypisudolnego"/>
          <w:sz w:val="22"/>
          <w:szCs w:val="22"/>
          <w:shd w:val="clear" w:color="auto" w:fill="FFFFFF"/>
        </w:rPr>
        <w:footnoteReference w:id="6"/>
      </w:r>
      <w:r w:rsidR="0040764A" w:rsidRPr="00B91954">
        <w:rPr>
          <w:sz w:val="22"/>
          <w:szCs w:val="22"/>
          <w:shd w:val="clear" w:color="auto" w:fill="FFFFFF"/>
        </w:rPr>
        <w:t xml:space="preserve">. </w:t>
      </w:r>
      <w:r w:rsidR="002D6354" w:rsidRPr="00B91954">
        <w:rPr>
          <w:sz w:val="22"/>
          <w:szCs w:val="22"/>
        </w:rPr>
        <w:t xml:space="preserve">Z </w:t>
      </w:r>
      <w:r w:rsidR="00D31868" w:rsidRPr="00B91954">
        <w:rPr>
          <w:sz w:val="22"/>
          <w:szCs w:val="22"/>
        </w:rPr>
        <w:t xml:space="preserve">prowadzonego przez Departament Strategii, Kwalifikacji i Kształcenia Zawodowego </w:t>
      </w:r>
      <w:r w:rsidR="002D6354" w:rsidRPr="00B91954">
        <w:rPr>
          <w:sz w:val="22"/>
          <w:szCs w:val="22"/>
        </w:rPr>
        <w:t>monitoringu funkcjonowania systemu kształcenia na kwalifikacyjnych kursach zawodowych wynika</w:t>
      </w:r>
      <w:r w:rsidR="0040764A" w:rsidRPr="00B91954">
        <w:rPr>
          <w:sz w:val="22"/>
          <w:szCs w:val="22"/>
        </w:rPr>
        <w:t xml:space="preserve"> jednak</w:t>
      </w:r>
      <w:r w:rsidR="002D6354" w:rsidRPr="00B91954">
        <w:rPr>
          <w:sz w:val="22"/>
          <w:szCs w:val="22"/>
        </w:rPr>
        <w:t>, że</w:t>
      </w:r>
      <w:r w:rsidR="0040764A" w:rsidRPr="00B91954">
        <w:rPr>
          <w:sz w:val="22"/>
          <w:szCs w:val="22"/>
        </w:rPr>
        <w:t> </w:t>
      </w:r>
      <w:r w:rsidR="002D6354" w:rsidRPr="00B91954">
        <w:rPr>
          <w:sz w:val="22"/>
          <w:szCs w:val="22"/>
        </w:rPr>
        <w:t>jednostki systemu oświaty</w:t>
      </w:r>
      <w:r w:rsidR="00E679ED" w:rsidRPr="00B91954">
        <w:rPr>
          <w:sz w:val="22"/>
          <w:szCs w:val="22"/>
        </w:rPr>
        <w:t xml:space="preserve"> </w:t>
      </w:r>
      <w:r w:rsidR="002D6354" w:rsidRPr="00B91954">
        <w:rPr>
          <w:sz w:val="22"/>
          <w:szCs w:val="22"/>
        </w:rPr>
        <w:t xml:space="preserve"> stanowią najliczniejszą grupę wśród podmiotów prowadzących</w:t>
      </w:r>
      <w:r w:rsidR="00E80808" w:rsidRPr="00B91954">
        <w:rPr>
          <w:sz w:val="22"/>
          <w:szCs w:val="22"/>
        </w:rPr>
        <w:t xml:space="preserve"> takie kursy: na </w:t>
      </w:r>
      <w:r w:rsidR="0040764A" w:rsidRPr="00B91954">
        <w:rPr>
          <w:sz w:val="22"/>
          <w:szCs w:val="22"/>
          <w:shd w:val="clear" w:color="auto" w:fill="FFFFFF"/>
        </w:rPr>
        <w:t>kwalifikacyjnych</w:t>
      </w:r>
      <w:r w:rsidR="0040764A" w:rsidRPr="00B91954">
        <w:rPr>
          <w:sz w:val="22"/>
          <w:szCs w:val="22"/>
        </w:rPr>
        <w:t xml:space="preserve"> </w:t>
      </w:r>
      <w:r w:rsidR="00E80808" w:rsidRPr="00B91954">
        <w:rPr>
          <w:sz w:val="22"/>
          <w:szCs w:val="22"/>
        </w:rPr>
        <w:t>kursach</w:t>
      </w:r>
      <w:r w:rsidR="0040764A" w:rsidRPr="00B91954">
        <w:rPr>
          <w:sz w:val="22"/>
          <w:szCs w:val="22"/>
        </w:rPr>
        <w:t xml:space="preserve"> zawodowych </w:t>
      </w:r>
      <w:r w:rsidR="00E80808" w:rsidRPr="00B91954">
        <w:rPr>
          <w:sz w:val="22"/>
          <w:szCs w:val="22"/>
        </w:rPr>
        <w:t xml:space="preserve">prowadzonych przez podmioty spoza systemu oświaty kształci się </w:t>
      </w:r>
      <w:r w:rsidR="0040764A" w:rsidRPr="00B91954">
        <w:rPr>
          <w:sz w:val="22"/>
          <w:szCs w:val="22"/>
        </w:rPr>
        <w:t xml:space="preserve">niewielki odsetek </w:t>
      </w:r>
      <w:r w:rsidR="00E80808" w:rsidRPr="00B91954">
        <w:rPr>
          <w:sz w:val="22"/>
          <w:szCs w:val="22"/>
        </w:rPr>
        <w:t>słuchaczy</w:t>
      </w:r>
      <w:r w:rsidR="0040764A" w:rsidRPr="00B91954">
        <w:rPr>
          <w:sz w:val="22"/>
          <w:szCs w:val="22"/>
        </w:rPr>
        <w:t xml:space="preserve"> (ok. 0,1%)</w:t>
      </w:r>
      <w:r w:rsidR="00E80808" w:rsidRPr="00B91954">
        <w:rPr>
          <w:sz w:val="22"/>
          <w:szCs w:val="22"/>
        </w:rPr>
        <w:t>.</w:t>
      </w:r>
    </w:p>
    <w:p w:rsidR="00491837" w:rsidRPr="00B91954" w:rsidRDefault="00491837" w:rsidP="00DB6E3B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6A6897" w:rsidRPr="00B91954" w:rsidRDefault="00491837" w:rsidP="00FA1E6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Kształcenie na kwalifikacyjnym kursie zawodowym i kursie umiejętności zawodowych może być prowadzone z wykorzystaniem metod i technik kształcenia na odległość (on-line), z wyjątkiem kształcenia praktycznego, które musi być realizowane w tradycyjnej formie bezpośredniej. </w:t>
      </w:r>
      <w:r w:rsidR="00D31868" w:rsidRPr="00B91954">
        <w:rPr>
          <w:sz w:val="22"/>
          <w:szCs w:val="22"/>
        </w:rPr>
        <w:t xml:space="preserve"> </w:t>
      </w:r>
      <w:r w:rsidR="00B75C48" w:rsidRPr="00B91954">
        <w:rPr>
          <w:sz w:val="22"/>
          <w:szCs w:val="22"/>
        </w:rPr>
        <w:lastRenderedPageBreak/>
        <w:t xml:space="preserve">Warunki, organizację i tryb kształcenia na kwalifikacyjnym kursie zawodowym </w:t>
      </w:r>
      <w:r w:rsidR="006A6897" w:rsidRPr="00B91954">
        <w:rPr>
          <w:sz w:val="22"/>
          <w:szCs w:val="22"/>
        </w:rPr>
        <w:t xml:space="preserve">i kursie umiejętności zawodowych </w:t>
      </w:r>
      <w:r w:rsidR="00B75C48" w:rsidRPr="00B91954">
        <w:rPr>
          <w:sz w:val="22"/>
          <w:szCs w:val="22"/>
        </w:rPr>
        <w:t>określają przepisy</w:t>
      </w:r>
      <w:r w:rsidR="006A6897" w:rsidRPr="00B91954">
        <w:rPr>
          <w:sz w:val="22"/>
          <w:szCs w:val="22"/>
        </w:rPr>
        <w:t xml:space="preserve"> wydane na podstawie art. 117 ust. 5 ustawy Prawo oświatowe.</w:t>
      </w:r>
    </w:p>
    <w:p w:rsidR="006A6897" w:rsidRPr="00B91954" w:rsidRDefault="006A6897" w:rsidP="00FA1E6C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6A6897" w:rsidRPr="00B91954" w:rsidRDefault="004A471E" w:rsidP="00FA1E6C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Głównym celem kontroli było sprawdzenie, czy </w:t>
      </w:r>
      <w:r w:rsidR="00B75C48" w:rsidRPr="00B91954">
        <w:rPr>
          <w:sz w:val="22"/>
          <w:szCs w:val="22"/>
        </w:rPr>
        <w:t xml:space="preserve">kształcenie na kwalifikacyjnych kursach zawodowych i kursach umiejętności zawodowych, organizowanych przez </w:t>
      </w:r>
      <w:r w:rsidRPr="00B91954">
        <w:rPr>
          <w:sz w:val="22"/>
          <w:szCs w:val="22"/>
        </w:rPr>
        <w:t>ww. szkoły i placówki</w:t>
      </w:r>
      <w:r w:rsidR="00B75C48" w:rsidRPr="00B91954">
        <w:rPr>
          <w:sz w:val="22"/>
          <w:szCs w:val="22"/>
        </w:rPr>
        <w:t xml:space="preserve">, zapewnia </w:t>
      </w:r>
      <w:r w:rsidRPr="00B91954">
        <w:rPr>
          <w:sz w:val="22"/>
          <w:szCs w:val="22"/>
        </w:rPr>
        <w:t>w</w:t>
      </w:r>
      <w:r w:rsidR="00B75C48" w:rsidRPr="00B91954">
        <w:rPr>
          <w:sz w:val="22"/>
          <w:szCs w:val="22"/>
        </w:rPr>
        <w:t xml:space="preserve">arunki do zdobycia kwalifikacji zawodowych, </w:t>
      </w:r>
      <w:r w:rsidR="006A6897" w:rsidRPr="00B91954">
        <w:rPr>
          <w:sz w:val="22"/>
          <w:szCs w:val="22"/>
        </w:rPr>
        <w:t xml:space="preserve">w szczególności – czy </w:t>
      </w:r>
      <w:r w:rsidR="00B75C48" w:rsidRPr="00B91954">
        <w:rPr>
          <w:sz w:val="22"/>
          <w:szCs w:val="22"/>
        </w:rPr>
        <w:t xml:space="preserve">kwalifikacyjne kursy zawodowe </w:t>
      </w:r>
      <w:r w:rsidR="006A6897" w:rsidRPr="00B91954">
        <w:rPr>
          <w:sz w:val="22"/>
          <w:szCs w:val="22"/>
        </w:rPr>
        <w:t xml:space="preserve">i kursy umiejętności zawodowych są </w:t>
      </w:r>
      <w:r w:rsidR="00B75C48" w:rsidRPr="00B91954">
        <w:rPr>
          <w:sz w:val="22"/>
          <w:szCs w:val="22"/>
        </w:rPr>
        <w:t xml:space="preserve">prowadzone </w:t>
      </w:r>
      <w:r w:rsidR="006A6897" w:rsidRPr="00B91954">
        <w:rPr>
          <w:sz w:val="22"/>
          <w:szCs w:val="22"/>
        </w:rPr>
        <w:t xml:space="preserve">przez ww. szkoły i placówki </w:t>
      </w:r>
      <w:r w:rsidR="00B75C48" w:rsidRPr="00B91954">
        <w:rPr>
          <w:sz w:val="22"/>
          <w:szCs w:val="22"/>
        </w:rPr>
        <w:t>zgodnie z przepisami ustawy Prawo oświatowe</w:t>
      </w:r>
      <w:r w:rsidR="006A6897" w:rsidRPr="00B91954">
        <w:rPr>
          <w:sz w:val="22"/>
          <w:szCs w:val="22"/>
        </w:rPr>
        <w:t xml:space="preserve"> i aktów wykonawczych wydanych na podstawie art. 46 ust. 1 pkt 1 - 4 i art. 117 ust. 5 tej ustawy, tj.:</w:t>
      </w:r>
    </w:p>
    <w:p w:rsidR="006A6897" w:rsidRPr="00B91954" w:rsidRDefault="006A6897" w:rsidP="00FA1E6C">
      <w:pPr>
        <w:pStyle w:val="Akapitzlist"/>
        <w:numPr>
          <w:ilvl w:val="0"/>
          <w:numId w:val="27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i/>
        </w:rPr>
      </w:pPr>
      <w:r w:rsidRPr="00B91954">
        <w:rPr>
          <w:rFonts w:ascii="Arial" w:hAnsi="Arial" w:cs="Arial"/>
        </w:rPr>
        <w:t xml:space="preserve">rozporządzenia Ministra Edukacji Narodowej z dnia 15 lutego 2019 r. </w:t>
      </w:r>
      <w:r w:rsidRPr="00B91954">
        <w:rPr>
          <w:rFonts w:ascii="Arial" w:hAnsi="Arial" w:cs="Arial"/>
          <w:i/>
        </w:rPr>
        <w:t>w</w:t>
      </w:r>
      <w:r w:rsidRPr="00B91954">
        <w:rPr>
          <w:rFonts w:ascii="Arial" w:hAnsi="Arial" w:cs="Arial"/>
          <w:i/>
          <w:caps/>
        </w:rPr>
        <w:t xml:space="preserve"> </w:t>
      </w:r>
      <w:r w:rsidRPr="00B91954">
        <w:rPr>
          <w:rFonts w:ascii="Arial" w:hAnsi="Arial" w:cs="Arial"/>
          <w:i/>
        </w:rPr>
        <w:t>sprawie ogólnych celów i zadań kształcenia w zawodach szkolnictwa branżowego oraz klasyfikacji zawodów szkolnictwa branżowego</w:t>
      </w:r>
      <w:r w:rsidRPr="00B91954">
        <w:rPr>
          <w:rStyle w:val="Odwoanieprzypisudolnego"/>
          <w:rFonts w:ascii="Arial" w:hAnsi="Arial" w:cs="Arial"/>
        </w:rPr>
        <w:footnoteReference w:id="7"/>
      </w:r>
      <w:r w:rsidRPr="00B91954">
        <w:rPr>
          <w:rFonts w:ascii="Arial" w:hAnsi="Arial" w:cs="Arial"/>
        </w:rPr>
        <w:t>.</w:t>
      </w:r>
    </w:p>
    <w:p w:rsidR="006A6897" w:rsidRPr="00B91954" w:rsidRDefault="006A6897" w:rsidP="00FA1E6C">
      <w:pPr>
        <w:pStyle w:val="Akapitzlist"/>
        <w:numPr>
          <w:ilvl w:val="0"/>
          <w:numId w:val="27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 xml:space="preserve">rozporządzenia Ministra Edukacji Narodowej z dnia 16 maja 2019 r. </w:t>
      </w:r>
      <w:r w:rsidRPr="00B91954">
        <w:rPr>
          <w:rFonts w:ascii="Arial" w:hAnsi="Arial" w:cs="Arial"/>
          <w:i/>
        </w:rPr>
        <w:t>w</w:t>
      </w:r>
      <w:r w:rsidRPr="00B91954">
        <w:rPr>
          <w:rFonts w:ascii="Arial" w:hAnsi="Arial" w:cs="Arial"/>
          <w:i/>
          <w:caps/>
        </w:rPr>
        <w:t xml:space="preserve"> </w:t>
      </w:r>
      <w:r w:rsidRPr="00B91954">
        <w:rPr>
          <w:rFonts w:ascii="Arial" w:hAnsi="Arial" w:cs="Arial"/>
          <w:i/>
        </w:rPr>
        <w:t xml:space="preserve">sprawie </w:t>
      </w:r>
      <w:r w:rsidRPr="00B91954">
        <w:rPr>
          <w:rFonts w:ascii="Arial" w:hAnsi="Arial" w:cs="Arial"/>
          <w:i/>
          <w:shd w:val="clear" w:color="auto" w:fill="FFFFFF"/>
        </w:rPr>
        <w:t>podstaw programowych kształcenia w zawodach szkolnictwa branżowego</w:t>
      </w:r>
      <w:r w:rsidRPr="00B91954">
        <w:rPr>
          <w:rFonts w:ascii="Arial" w:hAnsi="Arial" w:cs="Arial"/>
          <w:i/>
        </w:rPr>
        <w:t xml:space="preserve"> oraz dodatkowych  umiejętności zawodowych w zakresie wybranych zawodów szkolnictwa branżowego</w:t>
      </w:r>
      <w:r w:rsidRPr="00B91954">
        <w:rPr>
          <w:rStyle w:val="Odwoanieprzypisudolnego"/>
          <w:rFonts w:ascii="Arial" w:hAnsi="Arial" w:cs="Arial"/>
        </w:rPr>
        <w:footnoteReference w:id="8"/>
      </w:r>
      <w:r w:rsidRPr="00B91954">
        <w:rPr>
          <w:rFonts w:ascii="Arial" w:hAnsi="Arial" w:cs="Arial"/>
        </w:rPr>
        <w:t>.</w:t>
      </w:r>
    </w:p>
    <w:p w:rsidR="006A6897" w:rsidRPr="00B91954" w:rsidRDefault="006A6897" w:rsidP="00FA1E6C">
      <w:pPr>
        <w:pStyle w:val="Akapitzlist"/>
        <w:numPr>
          <w:ilvl w:val="0"/>
          <w:numId w:val="27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  <w:bCs/>
          <w:shd w:val="clear" w:color="auto" w:fill="FFFFFF"/>
        </w:rPr>
        <w:t xml:space="preserve">rozporządzenia Ministra Edukacji Narodowej z dnia 19 marca 2019 r. </w:t>
      </w:r>
      <w:r w:rsidRPr="00B91954">
        <w:rPr>
          <w:rFonts w:ascii="Arial" w:hAnsi="Arial" w:cs="Arial"/>
          <w:bCs/>
          <w:i/>
          <w:shd w:val="clear" w:color="auto" w:fill="FFFFFF"/>
        </w:rPr>
        <w:t>w sprawie</w:t>
      </w:r>
      <w:r w:rsidRPr="00B91954">
        <w:rPr>
          <w:rFonts w:ascii="Arial" w:hAnsi="Arial" w:cs="Arial"/>
          <w:i/>
          <w:shd w:val="clear" w:color="auto" w:fill="FFFFFF"/>
        </w:rPr>
        <w:t xml:space="preserve"> kształcenia ustawicznego w formach pozaszkolnych</w:t>
      </w:r>
      <w:r w:rsidRPr="00B91954">
        <w:rPr>
          <w:rStyle w:val="Odwoanieprzypisudolnego"/>
          <w:rFonts w:ascii="Arial" w:hAnsi="Arial" w:cs="Arial"/>
          <w:shd w:val="clear" w:color="auto" w:fill="FFFFFF"/>
        </w:rPr>
        <w:footnoteReference w:id="9"/>
      </w:r>
      <w:r w:rsidRPr="00B91954">
        <w:rPr>
          <w:rFonts w:ascii="Arial" w:hAnsi="Arial" w:cs="Arial"/>
          <w:shd w:val="clear" w:color="auto" w:fill="FFFFFF"/>
        </w:rPr>
        <w:t>.</w:t>
      </w:r>
      <w:r w:rsidRPr="00B91954">
        <w:rPr>
          <w:rFonts w:ascii="Arial" w:hAnsi="Arial" w:cs="Arial"/>
        </w:rPr>
        <w:t xml:space="preserve"> </w:t>
      </w:r>
    </w:p>
    <w:p w:rsidR="006A6897" w:rsidRPr="00B91954" w:rsidRDefault="006A6897" w:rsidP="00FA1E6C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1520AC" w:rsidRPr="00B91954" w:rsidRDefault="00BF6359" w:rsidP="00FA1E6C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K</w:t>
      </w:r>
      <w:r w:rsidR="00D213AB" w:rsidRPr="00B91954">
        <w:rPr>
          <w:sz w:val="22"/>
          <w:szCs w:val="22"/>
        </w:rPr>
        <w:t xml:space="preserve">ontrolą objęto </w:t>
      </w:r>
      <w:r w:rsidRPr="00B91954">
        <w:rPr>
          <w:sz w:val="22"/>
          <w:szCs w:val="22"/>
        </w:rPr>
        <w:t>publiczne</w:t>
      </w:r>
      <w:r w:rsidR="001520AC" w:rsidRPr="00B91954">
        <w:rPr>
          <w:sz w:val="22"/>
          <w:szCs w:val="22"/>
        </w:rPr>
        <w:t xml:space="preserve"> i niepubliczn</w:t>
      </w:r>
      <w:r w:rsidRPr="00B91954">
        <w:rPr>
          <w:sz w:val="22"/>
          <w:szCs w:val="22"/>
        </w:rPr>
        <w:t>e</w:t>
      </w:r>
      <w:r w:rsidR="001520AC" w:rsidRPr="00B91954">
        <w:rPr>
          <w:sz w:val="22"/>
          <w:szCs w:val="22"/>
        </w:rPr>
        <w:t xml:space="preserve"> szk</w:t>
      </w:r>
      <w:r w:rsidRPr="00B91954">
        <w:rPr>
          <w:sz w:val="22"/>
          <w:szCs w:val="22"/>
        </w:rPr>
        <w:t>o</w:t>
      </w:r>
      <w:r w:rsidR="001520AC" w:rsidRPr="00B91954">
        <w:rPr>
          <w:sz w:val="22"/>
          <w:szCs w:val="22"/>
        </w:rPr>
        <w:t>ł</w:t>
      </w:r>
      <w:r w:rsidRPr="00B91954">
        <w:rPr>
          <w:sz w:val="22"/>
          <w:szCs w:val="22"/>
        </w:rPr>
        <w:t>y</w:t>
      </w:r>
      <w:r w:rsidR="00D64B98" w:rsidRPr="00B91954">
        <w:rPr>
          <w:sz w:val="22"/>
          <w:szCs w:val="22"/>
        </w:rPr>
        <w:t xml:space="preserve"> prowadząc</w:t>
      </w:r>
      <w:r w:rsidRPr="00B91954">
        <w:rPr>
          <w:sz w:val="22"/>
          <w:szCs w:val="22"/>
        </w:rPr>
        <w:t>e</w:t>
      </w:r>
      <w:r w:rsidR="00D64B98" w:rsidRPr="00B91954">
        <w:rPr>
          <w:sz w:val="22"/>
          <w:szCs w:val="22"/>
        </w:rPr>
        <w:t xml:space="preserve"> kształcenie zawodowe</w:t>
      </w:r>
      <w:r w:rsidR="00243041" w:rsidRPr="00B91954">
        <w:rPr>
          <w:sz w:val="22"/>
          <w:szCs w:val="22"/>
        </w:rPr>
        <w:t xml:space="preserve">, </w:t>
      </w:r>
      <w:r w:rsidR="00D64B98" w:rsidRPr="00B91954">
        <w:rPr>
          <w:sz w:val="22"/>
          <w:szCs w:val="22"/>
        </w:rPr>
        <w:t>placówk</w:t>
      </w:r>
      <w:r w:rsidR="00243041" w:rsidRPr="00B91954">
        <w:rPr>
          <w:sz w:val="22"/>
          <w:szCs w:val="22"/>
        </w:rPr>
        <w:t>i</w:t>
      </w:r>
      <w:r w:rsidR="00D64B98" w:rsidRPr="00B91954">
        <w:rPr>
          <w:sz w:val="22"/>
          <w:szCs w:val="22"/>
        </w:rPr>
        <w:t xml:space="preserve"> kształcenia ustawicznego i centr</w:t>
      </w:r>
      <w:r w:rsidR="00243041" w:rsidRPr="00B91954">
        <w:rPr>
          <w:sz w:val="22"/>
          <w:szCs w:val="22"/>
        </w:rPr>
        <w:t>a</w:t>
      </w:r>
      <w:r w:rsidR="00D64B98" w:rsidRPr="00B91954">
        <w:rPr>
          <w:sz w:val="22"/>
          <w:szCs w:val="22"/>
        </w:rPr>
        <w:t xml:space="preserve"> kształcenia zawodowego, prowadząc</w:t>
      </w:r>
      <w:r w:rsidR="00243041" w:rsidRPr="00B91954">
        <w:rPr>
          <w:sz w:val="22"/>
          <w:szCs w:val="22"/>
        </w:rPr>
        <w:t>e</w:t>
      </w:r>
      <w:r w:rsidR="00D64B98" w:rsidRPr="00B91954">
        <w:rPr>
          <w:sz w:val="22"/>
          <w:szCs w:val="22"/>
        </w:rPr>
        <w:t xml:space="preserve"> kwalifikacyjne kursy zawodowe (dalej: KKZ) lub kursy umiejętności zawodowych (dalej: KUZ) w roku szkolnym 2021/2022</w:t>
      </w:r>
      <w:r w:rsidR="003718B2" w:rsidRPr="00B91954">
        <w:rPr>
          <w:sz w:val="22"/>
          <w:szCs w:val="22"/>
        </w:rPr>
        <w:t xml:space="preserve">. </w:t>
      </w:r>
      <w:r w:rsidR="001520AC" w:rsidRPr="00B91954">
        <w:rPr>
          <w:sz w:val="22"/>
          <w:szCs w:val="22"/>
        </w:rPr>
        <w:t>Kontrol</w:t>
      </w:r>
      <w:r w:rsidR="003718B2" w:rsidRPr="00B91954">
        <w:rPr>
          <w:sz w:val="22"/>
          <w:szCs w:val="22"/>
        </w:rPr>
        <w:t>e</w:t>
      </w:r>
      <w:r w:rsidR="001520AC" w:rsidRPr="00B91954">
        <w:rPr>
          <w:sz w:val="22"/>
          <w:szCs w:val="22"/>
        </w:rPr>
        <w:t xml:space="preserve"> </w:t>
      </w:r>
      <w:r w:rsidR="00243041" w:rsidRPr="00B91954">
        <w:rPr>
          <w:sz w:val="22"/>
          <w:szCs w:val="22"/>
        </w:rPr>
        <w:t xml:space="preserve">dotyczyły KKZ i KUZ rozpoczętych w roku szkolnym 2021/2022 i zostały </w:t>
      </w:r>
      <w:r w:rsidR="001520AC" w:rsidRPr="00B91954">
        <w:rPr>
          <w:sz w:val="22"/>
          <w:szCs w:val="22"/>
        </w:rPr>
        <w:t>przeprowadzon</w:t>
      </w:r>
      <w:r w:rsidR="00243041" w:rsidRPr="00B91954">
        <w:rPr>
          <w:sz w:val="22"/>
          <w:szCs w:val="22"/>
        </w:rPr>
        <w:t>e</w:t>
      </w:r>
      <w:r w:rsidR="001520AC" w:rsidRPr="00B91954">
        <w:rPr>
          <w:sz w:val="22"/>
          <w:szCs w:val="22"/>
        </w:rPr>
        <w:t xml:space="preserve"> do końca marca 2022 r.</w:t>
      </w:r>
    </w:p>
    <w:p w:rsidR="008757B5" w:rsidRPr="00B91954" w:rsidRDefault="008757B5" w:rsidP="00FA1E6C">
      <w:pPr>
        <w:spacing w:line="276" w:lineRule="auto"/>
        <w:ind w:right="142"/>
        <w:jc w:val="both"/>
        <w:rPr>
          <w:sz w:val="22"/>
          <w:szCs w:val="22"/>
        </w:rPr>
      </w:pPr>
    </w:p>
    <w:p w:rsidR="00C60718" w:rsidRPr="00B91954" w:rsidRDefault="00C60718" w:rsidP="00FA1E6C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Wykaz stosowanych skrótów i symboli:</w:t>
      </w:r>
    </w:p>
    <w:p w:rsidR="00FA1E6C" w:rsidRPr="00B91954" w:rsidRDefault="00FA1E6C" w:rsidP="00FA1E6C">
      <w:pPr>
        <w:spacing w:line="276" w:lineRule="auto"/>
        <w:ind w:right="142"/>
        <w:jc w:val="both"/>
        <w:rPr>
          <w:sz w:val="22"/>
          <w:szCs w:val="22"/>
        </w:rPr>
      </w:pPr>
    </w:p>
    <w:p w:rsidR="00780E22" w:rsidRPr="00B91954" w:rsidRDefault="00C60718" w:rsidP="00FA1E6C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BS I – publiczna branżowa szkoła I stopnia;</w:t>
      </w:r>
      <w:r w:rsidR="008838E4" w:rsidRPr="00B91954">
        <w:rPr>
          <w:sz w:val="22"/>
          <w:szCs w:val="22"/>
        </w:rPr>
        <w:t xml:space="preserve"> </w:t>
      </w:r>
      <w:r w:rsidR="00610367" w:rsidRPr="00B91954">
        <w:rPr>
          <w:sz w:val="22"/>
          <w:szCs w:val="22"/>
        </w:rPr>
        <w:t>nBS I</w:t>
      </w:r>
      <w:r w:rsidRPr="00B91954">
        <w:rPr>
          <w:sz w:val="22"/>
          <w:szCs w:val="22"/>
        </w:rPr>
        <w:t xml:space="preserve"> – niepubliczna branżowa szkoła I stopnia;  </w:t>
      </w:r>
    </w:p>
    <w:p w:rsidR="00C60718" w:rsidRPr="00B91954" w:rsidRDefault="00C60718" w:rsidP="00FA1E6C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T – technikum;</w:t>
      </w:r>
      <w:r w:rsidR="008838E4" w:rsidRPr="00B91954">
        <w:rPr>
          <w:sz w:val="22"/>
          <w:szCs w:val="22"/>
        </w:rPr>
        <w:t xml:space="preserve"> </w:t>
      </w:r>
      <w:r w:rsidRPr="00B91954">
        <w:rPr>
          <w:sz w:val="22"/>
          <w:szCs w:val="22"/>
        </w:rPr>
        <w:t>nT – niepubliczne technikum;</w:t>
      </w:r>
    </w:p>
    <w:p w:rsidR="00C60718" w:rsidRPr="00B91954" w:rsidRDefault="00C60718" w:rsidP="00FA1E6C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Pol – publiczna szkoła policealna;</w:t>
      </w:r>
      <w:r w:rsidR="008838E4" w:rsidRPr="00B91954">
        <w:rPr>
          <w:sz w:val="22"/>
          <w:szCs w:val="22"/>
        </w:rPr>
        <w:t xml:space="preserve"> </w:t>
      </w:r>
      <w:r w:rsidRPr="00B91954">
        <w:rPr>
          <w:sz w:val="22"/>
          <w:szCs w:val="22"/>
        </w:rPr>
        <w:t>nPol – niepubliczna szkoła policealna;</w:t>
      </w:r>
    </w:p>
    <w:p w:rsidR="00E27660" w:rsidRPr="00B91954" w:rsidRDefault="00C60718" w:rsidP="00FA1E6C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BS II – publiczna branżowa szkoła I</w:t>
      </w:r>
      <w:r w:rsidR="00E27660" w:rsidRPr="00B91954">
        <w:rPr>
          <w:sz w:val="22"/>
          <w:szCs w:val="22"/>
        </w:rPr>
        <w:t>I</w:t>
      </w:r>
      <w:r w:rsidRPr="00B91954">
        <w:rPr>
          <w:sz w:val="22"/>
          <w:szCs w:val="22"/>
        </w:rPr>
        <w:t xml:space="preserve"> stopnia;</w:t>
      </w:r>
      <w:r w:rsidR="008838E4" w:rsidRPr="00B91954">
        <w:rPr>
          <w:sz w:val="22"/>
          <w:szCs w:val="22"/>
        </w:rPr>
        <w:t xml:space="preserve"> </w:t>
      </w:r>
      <w:r w:rsidRPr="00B91954">
        <w:rPr>
          <w:sz w:val="22"/>
          <w:szCs w:val="22"/>
        </w:rPr>
        <w:t>nBS II – niepubliczna branżowa szkoła I</w:t>
      </w:r>
      <w:r w:rsidR="00E27660" w:rsidRPr="00B91954">
        <w:rPr>
          <w:sz w:val="22"/>
          <w:szCs w:val="22"/>
        </w:rPr>
        <w:t>I</w:t>
      </w:r>
      <w:r w:rsidRPr="00B91954">
        <w:rPr>
          <w:sz w:val="22"/>
          <w:szCs w:val="22"/>
        </w:rPr>
        <w:t xml:space="preserve"> stopnia;</w:t>
      </w:r>
    </w:p>
    <w:p w:rsidR="00E27660" w:rsidRPr="00B91954" w:rsidRDefault="00E27660" w:rsidP="00FA1E6C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PKU – publiczna placówka kształcenia ustawicznego;</w:t>
      </w:r>
      <w:r w:rsidR="00C60718" w:rsidRPr="00B91954">
        <w:rPr>
          <w:sz w:val="22"/>
          <w:szCs w:val="22"/>
        </w:rPr>
        <w:t xml:space="preserve"> </w:t>
      </w:r>
      <w:r w:rsidRPr="00B91954">
        <w:rPr>
          <w:sz w:val="22"/>
          <w:szCs w:val="22"/>
        </w:rPr>
        <w:t>nPKU – niepubliczna placówka kształcenia ustawicznego;</w:t>
      </w:r>
    </w:p>
    <w:p w:rsidR="00E27660" w:rsidRPr="00B91954" w:rsidRDefault="00E27660" w:rsidP="00FA1E6C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CKZ – publiczne centrum kształcenia zawodowego;</w:t>
      </w:r>
      <w:r w:rsidR="008838E4" w:rsidRPr="00B91954">
        <w:rPr>
          <w:sz w:val="22"/>
          <w:szCs w:val="22"/>
        </w:rPr>
        <w:t xml:space="preserve"> </w:t>
      </w:r>
      <w:r w:rsidRPr="00B91954">
        <w:rPr>
          <w:sz w:val="22"/>
          <w:szCs w:val="22"/>
        </w:rPr>
        <w:t>nCKZ – niepubliczne centrum kształcenia zawodowego.</w:t>
      </w:r>
    </w:p>
    <w:p w:rsidR="00FA1E6C" w:rsidRPr="00FA1E6C" w:rsidRDefault="00FA1E6C" w:rsidP="00FA1E6C">
      <w:pPr>
        <w:spacing w:line="276" w:lineRule="auto"/>
        <w:ind w:right="142"/>
        <w:jc w:val="both"/>
        <w:rPr>
          <w:sz w:val="22"/>
          <w:szCs w:val="22"/>
        </w:rPr>
      </w:pPr>
    </w:p>
    <w:p w:rsidR="00BF6359" w:rsidRPr="00FA1E6C" w:rsidRDefault="00BF6359" w:rsidP="00FA1E6C">
      <w:pPr>
        <w:spacing w:line="276" w:lineRule="auto"/>
        <w:ind w:right="142"/>
        <w:jc w:val="both"/>
        <w:rPr>
          <w:sz w:val="22"/>
          <w:szCs w:val="22"/>
        </w:rPr>
      </w:pPr>
    </w:p>
    <w:p w:rsidR="003204F1" w:rsidRPr="00FA1E6C" w:rsidRDefault="00BF6359" w:rsidP="00FA1E6C">
      <w:pPr>
        <w:pStyle w:val="Akapitzlist"/>
        <w:numPr>
          <w:ilvl w:val="0"/>
          <w:numId w:val="22"/>
        </w:numPr>
        <w:spacing w:after="0"/>
        <w:ind w:right="142"/>
        <w:jc w:val="both"/>
        <w:rPr>
          <w:rFonts w:ascii="Arial" w:hAnsi="Arial" w:cs="Arial"/>
          <w:b/>
          <w:color w:val="000000" w:themeColor="text1"/>
        </w:rPr>
      </w:pPr>
      <w:r w:rsidRPr="00FA1E6C">
        <w:rPr>
          <w:rFonts w:ascii="Arial" w:hAnsi="Arial" w:cs="Arial"/>
          <w:b/>
          <w:color w:val="000000" w:themeColor="text1"/>
        </w:rPr>
        <w:lastRenderedPageBreak/>
        <w:t>Ocena ogólna kontroli</w:t>
      </w:r>
    </w:p>
    <w:p w:rsidR="00DB6E3B" w:rsidRPr="00FA1E6C" w:rsidRDefault="00DB6E3B" w:rsidP="00FA1E6C">
      <w:pPr>
        <w:pStyle w:val="Akapitzlist"/>
        <w:spacing w:after="0"/>
        <w:ind w:right="142"/>
        <w:jc w:val="both"/>
        <w:rPr>
          <w:rFonts w:ascii="Arial" w:hAnsi="Arial" w:cs="Arial"/>
          <w:color w:val="000000" w:themeColor="text1"/>
        </w:rPr>
      </w:pPr>
    </w:p>
    <w:p w:rsidR="00C175FC" w:rsidRPr="00B91954" w:rsidRDefault="008D198C" w:rsidP="00DB6E3B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Założenia kontroli przewidywały objęcie kontrolą „po 50% publicznych i niepublicznych szkół, o których mowa w art. 18 ust. 1 pkt 1 lit. b, c, e i f ustawy Prawo oświatowe, prowadzących KKZ lub KUZ, oraz placówek kształcenia ustawicznego i centrów kształcenia zawodowego, prowadzących KKZ lub KUZ”. </w:t>
      </w:r>
      <w:r w:rsidR="00F56361" w:rsidRPr="00B91954">
        <w:rPr>
          <w:sz w:val="22"/>
          <w:szCs w:val="22"/>
        </w:rPr>
        <w:t xml:space="preserve">Tylko w </w:t>
      </w:r>
      <w:r w:rsidR="00187CEE" w:rsidRPr="00B91954">
        <w:rPr>
          <w:sz w:val="22"/>
          <w:szCs w:val="22"/>
        </w:rPr>
        <w:t>9</w:t>
      </w:r>
      <w:r w:rsidR="00F56361" w:rsidRPr="00B91954">
        <w:rPr>
          <w:sz w:val="22"/>
          <w:szCs w:val="22"/>
        </w:rPr>
        <w:t xml:space="preserve"> województwach ustalono katalog jednostek kontrolowanych</w:t>
      </w:r>
      <w:r w:rsidR="00C175FC" w:rsidRPr="00B91954">
        <w:rPr>
          <w:sz w:val="22"/>
          <w:szCs w:val="22"/>
        </w:rPr>
        <w:t xml:space="preserve"> z poszanowaniem ww. zasady</w:t>
      </w:r>
      <w:r w:rsidR="002C5779" w:rsidRPr="00B91954">
        <w:rPr>
          <w:sz w:val="22"/>
          <w:szCs w:val="22"/>
        </w:rPr>
        <w:t xml:space="preserve"> (dolnośląskie, kujawsko-pomorskie,</w:t>
      </w:r>
      <w:r w:rsidR="002963DB" w:rsidRPr="00B91954">
        <w:rPr>
          <w:sz w:val="22"/>
          <w:szCs w:val="22"/>
        </w:rPr>
        <w:t xml:space="preserve"> </w:t>
      </w:r>
      <w:r w:rsidR="002C5779" w:rsidRPr="00B91954">
        <w:rPr>
          <w:sz w:val="22"/>
          <w:szCs w:val="22"/>
        </w:rPr>
        <w:t>łódzkie, małopolskie, podlaskie, pomorskie, warmińsko-mazurskie, wielkopolskie, zachodniopomorskie)</w:t>
      </w:r>
      <w:r w:rsidR="00C175FC" w:rsidRPr="00B91954">
        <w:rPr>
          <w:sz w:val="22"/>
          <w:szCs w:val="22"/>
        </w:rPr>
        <w:t xml:space="preserve">. </w:t>
      </w:r>
      <w:r w:rsidR="00DB6E3B" w:rsidRPr="00B91954">
        <w:rPr>
          <w:sz w:val="22"/>
          <w:szCs w:val="22"/>
        </w:rPr>
        <w:t>W </w:t>
      </w:r>
      <w:r w:rsidR="00C175FC" w:rsidRPr="00B91954">
        <w:rPr>
          <w:sz w:val="22"/>
          <w:szCs w:val="22"/>
        </w:rPr>
        <w:t xml:space="preserve">czterech </w:t>
      </w:r>
      <w:r w:rsidR="005A7E9C" w:rsidRPr="00B91954">
        <w:rPr>
          <w:sz w:val="22"/>
          <w:szCs w:val="22"/>
        </w:rPr>
        <w:t>województwach</w:t>
      </w:r>
      <w:r w:rsidR="00C175FC" w:rsidRPr="00B91954">
        <w:rPr>
          <w:sz w:val="22"/>
          <w:szCs w:val="22"/>
        </w:rPr>
        <w:t xml:space="preserve"> odsetek jednostek skontrolowanych ogółem był niższy niż 50%:</w:t>
      </w:r>
    </w:p>
    <w:p w:rsidR="00C175FC" w:rsidRPr="00B91954" w:rsidRDefault="00C175FC" w:rsidP="00765165">
      <w:pPr>
        <w:pStyle w:val="Akapitzlist"/>
        <w:numPr>
          <w:ilvl w:val="0"/>
          <w:numId w:val="28"/>
        </w:numPr>
        <w:spacing w:after="0"/>
        <w:ind w:left="357" w:right="142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opolskie – 21,3%,</w:t>
      </w:r>
    </w:p>
    <w:p w:rsidR="00C175FC" w:rsidRPr="00B91954" w:rsidRDefault="00C175FC" w:rsidP="002963DB">
      <w:pPr>
        <w:pStyle w:val="Akapitzlist"/>
        <w:numPr>
          <w:ilvl w:val="0"/>
          <w:numId w:val="28"/>
        </w:numPr>
        <w:spacing w:after="0"/>
        <w:ind w:left="357" w:right="142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lubuskie – 38, 5%,</w:t>
      </w:r>
    </w:p>
    <w:p w:rsidR="00C175FC" w:rsidRPr="00B91954" w:rsidRDefault="00C175FC" w:rsidP="00765165">
      <w:pPr>
        <w:pStyle w:val="Akapitzlist"/>
        <w:numPr>
          <w:ilvl w:val="0"/>
          <w:numId w:val="28"/>
        </w:numPr>
        <w:spacing w:after="0"/>
        <w:ind w:left="357" w:right="142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mazowieckie – 47,1%.</w:t>
      </w:r>
    </w:p>
    <w:p w:rsidR="00F56361" w:rsidRPr="00B91954" w:rsidRDefault="00C175FC" w:rsidP="00DB6E3B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W</w:t>
      </w:r>
      <w:r w:rsidR="005A7E9C" w:rsidRPr="00B91954">
        <w:rPr>
          <w:sz w:val="22"/>
          <w:szCs w:val="22"/>
        </w:rPr>
        <w:t xml:space="preserve"> województwie świętokrzyskim </w:t>
      </w:r>
      <w:r w:rsidR="002C5779" w:rsidRPr="00B91954">
        <w:rPr>
          <w:sz w:val="22"/>
          <w:szCs w:val="22"/>
        </w:rPr>
        <w:t xml:space="preserve">w katalogu jednostek kontrolowanych </w:t>
      </w:r>
      <w:r w:rsidR="005A7E9C" w:rsidRPr="00B91954">
        <w:rPr>
          <w:sz w:val="22"/>
          <w:szCs w:val="22"/>
        </w:rPr>
        <w:t xml:space="preserve">nie </w:t>
      </w:r>
      <w:r w:rsidR="002C5779" w:rsidRPr="00B91954">
        <w:rPr>
          <w:sz w:val="22"/>
          <w:szCs w:val="22"/>
        </w:rPr>
        <w:t>uwzględniono</w:t>
      </w:r>
      <w:r w:rsidR="005A7E9C" w:rsidRPr="00B91954">
        <w:rPr>
          <w:sz w:val="22"/>
          <w:szCs w:val="22"/>
        </w:rPr>
        <w:t xml:space="preserve"> branżowych szkół I stopnia</w:t>
      </w:r>
      <w:r w:rsidR="00187CEE" w:rsidRPr="00B91954">
        <w:rPr>
          <w:sz w:val="22"/>
          <w:szCs w:val="22"/>
        </w:rPr>
        <w:t xml:space="preserve">, a </w:t>
      </w:r>
      <w:r w:rsidR="002C5779" w:rsidRPr="00B91954">
        <w:rPr>
          <w:sz w:val="22"/>
          <w:szCs w:val="22"/>
        </w:rPr>
        <w:t>w województwie opolskim</w:t>
      </w:r>
      <w:r w:rsidR="00D31868" w:rsidRPr="00B91954">
        <w:rPr>
          <w:sz w:val="22"/>
          <w:szCs w:val="22"/>
        </w:rPr>
        <w:t xml:space="preserve"> </w:t>
      </w:r>
      <w:r w:rsidR="00187CEE" w:rsidRPr="00B91954">
        <w:rPr>
          <w:sz w:val="22"/>
          <w:szCs w:val="22"/>
        </w:rPr>
        <w:t xml:space="preserve">i lubelskim </w:t>
      </w:r>
      <w:r w:rsidR="002C5779" w:rsidRPr="00B91954">
        <w:rPr>
          <w:sz w:val="22"/>
          <w:szCs w:val="22"/>
        </w:rPr>
        <w:t xml:space="preserve">– branżowych szkół II stopnia. W </w:t>
      </w:r>
      <w:r w:rsidR="00F56361" w:rsidRPr="00B91954">
        <w:rPr>
          <w:sz w:val="22"/>
          <w:szCs w:val="22"/>
        </w:rPr>
        <w:t>województwie mazowieckim skontrolowano tylko 20,8% publicznych i 28,6% niepublicznych placówek kształcenia ustawicznego, które prowadziły KKZ w okresie objętym kontrolą</w:t>
      </w:r>
      <w:r w:rsidR="00DB6E3B" w:rsidRPr="00B91954">
        <w:rPr>
          <w:sz w:val="22"/>
          <w:szCs w:val="22"/>
        </w:rPr>
        <w:t>.</w:t>
      </w:r>
    </w:p>
    <w:p w:rsidR="00F45B03" w:rsidRPr="00B91954" w:rsidRDefault="00F45B03" w:rsidP="00DB6E3B">
      <w:pPr>
        <w:spacing w:line="276" w:lineRule="auto"/>
        <w:ind w:right="142"/>
        <w:jc w:val="both"/>
        <w:rPr>
          <w:sz w:val="22"/>
          <w:szCs w:val="22"/>
        </w:rPr>
      </w:pPr>
    </w:p>
    <w:p w:rsidR="00DB6E3B" w:rsidRPr="00B91954" w:rsidRDefault="00DB6E3B" w:rsidP="00DB6E3B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Wskazane powyżej nieprawidłowości nie mają wpływu na wyniki kontroli, ponieważ w skali kraju kontrolą objęto wszystkie typy/rodzaje szkół/placówek uprawnionych do prowadzenia kwalifikacyjnych kursów zawodowych i kursów umiejętności zawodowych.</w:t>
      </w:r>
      <w:r w:rsidR="00187CEE" w:rsidRPr="00B91954">
        <w:rPr>
          <w:sz w:val="22"/>
          <w:szCs w:val="22"/>
        </w:rPr>
        <w:t xml:space="preserve"> Odsetek szkół i</w:t>
      </w:r>
      <w:r w:rsidR="00FA1E6C" w:rsidRPr="00B91954">
        <w:rPr>
          <w:sz w:val="22"/>
          <w:szCs w:val="22"/>
        </w:rPr>
        <w:t> </w:t>
      </w:r>
      <w:r w:rsidR="00187CEE" w:rsidRPr="00B91954">
        <w:rPr>
          <w:sz w:val="22"/>
          <w:szCs w:val="22"/>
        </w:rPr>
        <w:t>placówek skontrolowanych w skali kraju wyniósł ogółem 57,7%</w:t>
      </w:r>
      <w:r w:rsidR="00C65BB4" w:rsidRPr="00B91954">
        <w:rPr>
          <w:sz w:val="22"/>
          <w:szCs w:val="22"/>
        </w:rPr>
        <w:t xml:space="preserve"> szkół i placówek prowadzących KKZ lub KUZ</w:t>
      </w:r>
      <w:r w:rsidR="00187CEE" w:rsidRPr="00B91954">
        <w:rPr>
          <w:sz w:val="22"/>
          <w:szCs w:val="22"/>
        </w:rPr>
        <w:t>.</w:t>
      </w:r>
    </w:p>
    <w:p w:rsidR="00F45B03" w:rsidRPr="00B91954" w:rsidRDefault="00F45B03" w:rsidP="00DB6E3B">
      <w:pPr>
        <w:spacing w:line="276" w:lineRule="auto"/>
        <w:ind w:right="142"/>
        <w:jc w:val="both"/>
        <w:rPr>
          <w:sz w:val="22"/>
          <w:szCs w:val="22"/>
        </w:rPr>
      </w:pPr>
    </w:p>
    <w:p w:rsidR="00DB6E3B" w:rsidRPr="00B91954" w:rsidRDefault="00DB6E3B" w:rsidP="00DB6E3B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Kontrole wykazały, że szkoły i placówki </w:t>
      </w:r>
      <w:r w:rsidRPr="00B91954">
        <w:rPr>
          <w:i/>
          <w:sz w:val="22"/>
          <w:szCs w:val="22"/>
        </w:rPr>
        <w:t>de facto</w:t>
      </w:r>
      <w:r w:rsidRPr="00B91954">
        <w:rPr>
          <w:sz w:val="22"/>
          <w:szCs w:val="22"/>
        </w:rPr>
        <w:t xml:space="preserve"> nie organizują kształcenia na kursach umiejętności zawodowych:</w:t>
      </w:r>
      <w:r w:rsidR="009249BE" w:rsidRPr="00B91954">
        <w:rPr>
          <w:sz w:val="22"/>
          <w:szCs w:val="22"/>
        </w:rPr>
        <w:t xml:space="preserve"> w okresie objętym kontrolą kursy umiejętności </w:t>
      </w:r>
      <w:r w:rsidR="00765165" w:rsidRPr="00B91954">
        <w:rPr>
          <w:sz w:val="22"/>
          <w:szCs w:val="22"/>
        </w:rPr>
        <w:t xml:space="preserve">zawodowych </w:t>
      </w:r>
      <w:r w:rsidR="009249BE" w:rsidRPr="00B91954">
        <w:rPr>
          <w:sz w:val="22"/>
          <w:szCs w:val="22"/>
        </w:rPr>
        <w:t>prowadziły</w:t>
      </w:r>
      <w:r w:rsidR="00765165" w:rsidRPr="00B91954">
        <w:rPr>
          <w:sz w:val="22"/>
          <w:szCs w:val="22"/>
        </w:rPr>
        <w:t xml:space="preserve"> tylko </w:t>
      </w:r>
      <w:r w:rsidR="001126CA" w:rsidRPr="00B91954">
        <w:rPr>
          <w:sz w:val="22"/>
          <w:szCs w:val="22"/>
        </w:rPr>
        <w:t>trzy jednostki w kraju:</w:t>
      </w:r>
      <w:r w:rsidR="00765165" w:rsidRPr="00B91954">
        <w:rPr>
          <w:sz w:val="22"/>
          <w:szCs w:val="22"/>
        </w:rPr>
        <w:t xml:space="preserve"> </w:t>
      </w:r>
      <w:r w:rsidR="001126CA" w:rsidRPr="00B91954">
        <w:rPr>
          <w:sz w:val="22"/>
          <w:szCs w:val="22"/>
        </w:rPr>
        <w:t xml:space="preserve">dwie </w:t>
      </w:r>
      <w:r w:rsidR="00765165" w:rsidRPr="00B91954">
        <w:rPr>
          <w:sz w:val="22"/>
          <w:szCs w:val="22"/>
        </w:rPr>
        <w:t>w</w:t>
      </w:r>
      <w:r w:rsidR="009249BE" w:rsidRPr="00B91954">
        <w:rPr>
          <w:sz w:val="22"/>
          <w:szCs w:val="22"/>
        </w:rPr>
        <w:t xml:space="preserve"> województwie pomorskim: niepubliczna szkoła policealna (1</w:t>
      </w:r>
      <w:r w:rsidR="00FA1E6C" w:rsidRPr="00B91954">
        <w:rPr>
          <w:sz w:val="22"/>
          <w:szCs w:val="22"/>
        </w:rPr>
        <w:t> </w:t>
      </w:r>
      <w:r w:rsidR="009249BE" w:rsidRPr="00B91954">
        <w:rPr>
          <w:sz w:val="22"/>
          <w:szCs w:val="22"/>
        </w:rPr>
        <w:t>KUZ) i publiczne centrum kształcenia zawodowego (1 KUZ)</w:t>
      </w:r>
      <w:r w:rsidR="001126CA" w:rsidRPr="00B91954">
        <w:rPr>
          <w:sz w:val="22"/>
          <w:szCs w:val="22"/>
        </w:rPr>
        <w:t xml:space="preserve"> oraz jedna w województwie wielkopolskim: niepubliczna placówka kształcenia ustawicznego (1 KUZ)</w:t>
      </w:r>
      <w:r w:rsidR="00765165" w:rsidRPr="00B91954">
        <w:rPr>
          <w:sz w:val="22"/>
          <w:szCs w:val="22"/>
        </w:rPr>
        <w:t>. Nie s</w:t>
      </w:r>
      <w:r w:rsidR="00BA3F8F" w:rsidRPr="00B91954">
        <w:rPr>
          <w:sz w:val="22"/>
          <w:szCs w:val="22"/>
        </w:rPr>
        <w:t>twierdzono nieprawidłowości w realizowaniu</w:t>
      </w:r>
      <w:r w:rsidR="00765165" w:rsidRPr="00B91954">
        <w:rPr>
          <w:sz w:val="22"/>
          <w:szCs w:val="22"/>
        </w:rPr>
        <w:t xml:space="preserve"> kształcenia na tych kursach pod względem zgodności z przepisami prawa.   </w:t>
      </w:r>
      <w:r w:rsidR="009249BE" w:rsidRPr="00B91954">
        <w:rPr>
          <w:sz w:val="22"/>
          <w:szCs w:val="22"/>
        </w:rPr>
        <w:t xml:space="preserve"> </w:t>
      </w:r>
      <w:r w:rsidRPr="00B91954">
        <w:rPr>
          <w:sz w:val="22"/>
          <w:szCs w:val="22"/>
        </w:rPr>
        <w:t xml:space="preserve">  </w:t>
      </w:r>
    </w:p>
    <w:p w:rsidR="00DB6E3B" w:rsidRPr="00B91954" w:rsidRDefault="00DB6E3B" w:rsidP="00DB6E3B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 </w:t>
      </w:r>
    </w:p>
    <w:p w:rsidR="00C60718" w:rsidRPr="00B91954" w:rsidRDefault="00E27660" w:rsidP="00DB6E3B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W tabeli nr 1 przedstawiono informację o liczbie poszczególnych typów/rodzajów szkół/placówek w poszczególnych województwach, w tym prowadzących kwalifikacyjne kursy zawodowe</w:t>
      </w:r>
      <w:r w:rsidR="00677CFD" w:rsidRPr="00B91954">
        <w:rPr>
          <w:sz w:val="22"/>
          <w:szCs w:val="22"/>
        </w:rPr>
        <w:t xml:space="preserve"> w okresie objętym kontrolą</w:t>
      </w:r>
      <w:r w:rsidRPr="00B91954">
        <w:rPr>
          <w:sz w:val="22"/>
          <w:szCs w:val="22"/>
        </w:rPr>
        <w:t xml:space="preserve">. </w:t>
      </w:r>
    </w:p>
    <w:p w:rsidR="00FA1E6C" w:rsidRDefault="00FA1E6C" w:rsidP="00DB6E3B">
      <w:pPr>
        <w:spacing w:line="276" w:lineRule="auto"/>
        <w:ind w:right="142"/>
        <w:jc w:val="both"/>
        <w:rPr>
          <w:color w:val="000000" w:themeColor="text1"/>
          <w:sz w:val="22"/>
          <w:szCs w:val="22"/>
        </w:rPr>
      </w:pPr>
    </w:p>
    <w:p w:rsidR="00FA1E6C" w:rsidRDefault="00FA1E6C" w:rsidP="00DB6E3B">
      <w:pPr>
        <w:spacing w:line="276" w:lineRule="auto"/>
        <w:ind w:right="142"/>
        <w:jc w:val="both"/>
        <w:rPr>
          <w:color w:val="000000" w:themeColor="text1"/>
          <w:sz w:val="22"/>
          <w:szCs w:val="22"/>
        </w:rPr>
      </w:pPr>
    </w:p>
    <w:p w:rsidR="00FA1E6C" w:rsidRPr="00FA1E6C" w:rsidRDefault="00FA1E6C" w:rsidP="00DB6E3B">
      <w:pPr>
        <w:spacing w:line="276" w:lineRule="auto"/>
        <w:ind w:right="142"/>
        <w:jc w:val="both"/>
        <w:rPr>
          <w:color w:val="000000" w:themeColor="text1"/>
          <w:sz w:val="22"/>
          <w:szCs w:val="22"/>
        </w:rPr>
      </w:pPr>
    </w:p>
    <w:p w:rsidR="00BF6359" w:rsidRDefault="00BF6359" w:rsidP="003204F1">
      <w:pPr>
        <w:spacing w:line="276" w:lineRule="auto"/>
        <w:ind w:right="142"/>
        <w:jc w:val="both"/>
        <w:rPr>
          <w:sz w:val="22"/>
          <w:szCs w:val="22"/>
        </w:rPr>
      </w:pPr>
    </w:p>
    <w:tbl>
      <w:tblPr>
        <w:tblW w:w="14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396"/>
        <w:gridCol w:w="783"/>
        <w:gridCol w:w="775"/>
        <w:gridCol w:w="783"/>
        <w:gridCol w:w="599"/>
        <w:gridCol w:w="599"/>
        <w:gridCol w:w="783"/>
        <w:gridCol w:w="599"/>
        <w:gridCol w:w="785"/>
        <w:gridCol w:w="657"/>
        <w:gridCol w:w="845"/>
        <w:gridCol w:w="599"/>
        <w:gridCol w:w="790"/>
        <w:gridCol w:w="1207"/>
      </w:tblGrid>
      <w:tr w:rsidR="00677CFD" w:rsidRPr="00FA1E6C" w:rsidTr="00C209D2">
        <w:trPr>
          <w:trHeight w:val="300"/>
        </w:trPr>
        <w:tc>
          <w:tcPr>
            <w:tcW w:w="143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lastRenderedPageBreak/>
              <w:t>Tab. 1. Szkoły/placówki prowadzące kwalifikacyjne kursy zawodowe w roku szkolnym 2021/2022 - kraj ogółem</w:t>
            </w:r>
          </w:p>
        </w:tc>
      </w:tr>
      <w:tr w:rsidR="00677CFD" w:rsidRPr="00FA1E6C" w:rsidTr="003C4238">
        <w:trPr>
          <w:trHeight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FD" w:rsidRPr="00FA1E6C" w:rsidRDefault="00677CFD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Liczba szkół/placówek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BS 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nBS 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nT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Pol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nPol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BS II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nBS II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PKU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nPKU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CKZ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nCKZ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CFD" w:rsidRPr="00FA1E6C" w:rsidRDefault="00677CFD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Ogółem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dolnośląskie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762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23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kujawsko-pomorskie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553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29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lubelskie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621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lubuskie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295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FF454B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</w:t>
            </w:r>
            <w:r w:rsidR="00212EF3" w:rsidRPr="00FA1E6C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łódzkie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571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małopolskie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707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36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mazowieckie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1292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70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opolskie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412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47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podkarpackie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417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27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podlaskie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358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423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4B" w:rsidRPr="00FA1E6C" w:rsidRDefault="00FF454B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1376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4B" w:rsidRPr="00FA1E6C" w:rsidRDefault="00FF454B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54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świętokrzyskie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F454B" w:rsidRPr="00FA1E6C" w:rsidRDefault="00FF454B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384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FF454B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19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lastRenderedPageBreak/>
              <w:t>warmińsko-mazurskie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D281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450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D281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wielkopolskie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3D281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526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3D281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C4238" w:rsidP="00FA1E6C">
            <w:pPr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zachodniopomorskie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D281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375</w:t>
            </w:r>
          </w:p>
        </w:tc>
      </w:tr>
      <w:tr w:rsidR="00780E22" w:rsidRPr="00FA1E6C" w:rsidTr="003C4238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color w:val="000000"/>
                <w:sz w:val="20"/>
                <w:szCs w:val="20"/>
              </w:rPr>
            </w:pPr>
            <w:r w:rsidRPr="00FA1E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E22" w:rsidRPr="00FA1E6C" w:rsidRDefault="003D281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780E22" w:rsidRPr="00FA1E6C" w:rsidTr="00C209D2">
        <w:trPr>
          <w:trHeight w:val="300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E27660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o</w:t>
            </w:r>
            <w:r w:rsidR="00780E22" w:rsidRPr="00FA1E6C">
              <w:rPr>
                <w:b/>
                <w:color w:val="000000"/>
                <w:sz w:val="20"/>
                <w:szCs w:val="20"/>
              </w:rPr>
              <w:t>gółem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237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266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819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9522</w:t>
            </w:r>
          </w:p>
        </w:tc>
      </w:tr>
      <w:tr w:rsidR="00780E22" w:rsidRPr="00FA1E6C" w:rsidTr="00C209D2">
        <w:trPr>
          <w:trHeight w:val="300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prowadzące KKZ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80E22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7C69C8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780E22" w:rsidRPr="00FA1E6C" w:rsidRDefault="00212EF3" w:rsidP="00FA1E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1E6C">
              <w:rPr>
                <w:b/>
                <w:color w:val="000000"/>
                <w:sz w:val="20"/>
                <w:szCs w:val="20"/>
              </w:rPr>
              <w:t>472</w:t>
            </w:r>
          </w:p>
        </w:tc>
      </w:tr>
    </w:tbl>
    <w:p w:rsidR="008757B5" w:rsidRPr="00FA1E6C" w:rsidRDefault="008757B5" w:rsidP="00FA1E6C">
      <w:pPr>
        <w:ind w:right="142"/>
        <w:jc w:val="both"/>
        <w:rPr>
          <w:rFonts w:ascii="Lato" w:hAnsi="Lato"/>
          <w:sz w:val="20"/>
          <w:szCs w:val="20"/>
        </w:rPr>
      </w:pPr>
    </w:p>
    <w:p w:rsidR="004F615E" w:rsidRDefault="00317BCE" w:rsidP="00FA1E6C">
      <w:pPr>
        <w:spacing w:line="276" w:lineRule="auto"/>
        <w:ind w:right="142"/>
        <w:jc w:val="both"/>
        <w:rPr>
          <w:sz w:val="22"/>
          <w:szCs w:val="22"/>
        </w:rPr>
      </w:pPr>
      <w:r w:rsidRPr="00317BCE">
        <w:rPr>
          <w:sz w:val="22"/>
          <w:szCs w:val="22"/>
        </w:rPr>
        <w:t xml:space="preserve">W okresie objętym kontrolą </w:t>
      </w:r>
      <w:r>
        <w:rPr>
          <w:sz w:val="22"/>
          <w:szCs w:val="22"/>
        </w:rPr>
        <w:t>o</w:t>
      </w:r>
      <w:r w:rsidRPr="00317BCE">
        <w:rPr>
          <w:sz w:val="22"/>
          <w:szCs w:val="22"/>
        </w:rPr>
        <w:t>dsetek szkół/placówek prowadzących kwalifikacyjne kursy zawodowe wynosi</w:t>
      </w:r>
      <w:r w:rsidR="009A7434">
        <w:rPr>
          <w:sz w:val="22"/>
          <w:szCs w:val="22"/>
        </w:rPr>
        <w:t>ł</w:t>
      </w:r>
      <w:r w:rsidRPr="00317BCE">
        <w:rPr>
          <w:sz w:val="22"/>
          <w:szCs w:val="22"/>
        </w:rPr>
        <w:t xml:space="preserve"> w skali kraju średnio 5%: od 1,9% w województwie zachodniopomorskim, do 11,4% w województwie opolskim. Zróżnicowanie </w:t>
      </w:r>
      <w:r w:rsidR="00491837">
        <w:rPr>
          <w:sz w:val="22"/>
          <w:szCs w:val="22"/>
        </w:rPr>
        <w:t xml:space="preserve">liczby szkół i placówek prowadzących KKZ </w:t>
      </w:r>
      <w:r w:rsidRPr="00317BCE">
        <w:rPr>
          <w:sz w:val="22"/>
          <w:szCs w:val="22"/>
        </w:rPr>
        <w:t>w</w:t>
      </w:r>
      <w:r w:rsidR="00491837">
        <w:rPr>
          <w:sz w:val="22"/>
          <w:szCs w:val="22"/>
        </w:rPr>
        <w:t> </w:t>
      </w:r>
      <w:r w:rsidRPr="00317BCE">
        <w:rPr>
          <w:sz w:val="22"/>
          <w:szCs w:val="22"/>
        </w:rPr>
        <w:t xml:space="preserve">podziale na województwa ilustruje wykres nr 1. </w:t>
      </w:r>
    </w:p>
    <w:p w:rsidR="00A50D57" w:rsidRDefault="00A50D57" w:rsidP="00FA1E6C">
      <w:pPr>
        <w:spacing w:line="276" w:lineRule="auto"/>
        <w:ind w:right="142"/>
        <w:jc w:val="both"/>
        <w:rPr>
          <w:sz w:val="22"/>
          <w:szCs w:val="22"/>
        </w:rPr>
      </w:pPr>
    </w:p>
    <w:p w:rsidR="00A50D57" w:rsidRDefault="00A50D57" w:rsidP="00A50D57">
      <w:pPr>
        <w:pStyle w:val="Tekstprzypisudolneg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Jednostki powołane w systemie oświaty do prowadzenia kształcenia w formach pozaszkolnych, tj. placówki kształcenia ustawicznego i centra kształcenia zawodowego, wykazują niewielką aktywność w prowadzeniu kwalifikacyjnych kursów zawodowych. W okresie objętym kontrolą kursy takie prowadziło łącznie w skali kraju:</w:t>
      </w:r>
    </w:p>
    <w:p w:rsidR="00A50D57" w:rsidRDefault="00A50D57" w:rsidP="00A50D57">
      <w:pPr>
        <w:pStyle w:val="Tekstprzypisudolnego"/>
        <w:numPr>
          <w:ilvl w:val="0"/>
          <w:numId w:val="3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39% (114) publicznych placówek kształcenia ustawicznego,</w:t>
      </w:r>
    </w:p>
    <w:p w:rsidR="00A50D57" w:rsidRDefault="00A50D57" w:rsidP="00A50D57">
      <w:pPr>
        <w:pStyle w:val="Tekstprzypisudolnego"/>
        <w:numPr>
          <w:ilvl w:val="0"/>
          <w:numId w:val="3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17,2% (51) centów kształcenia zawodowego,</w:t>
      </w:r>
    </w:p>
    <w:p w:rsidR="00A50D57" w:rsidRDefault="00A50D57" w:rsidP="00A50D57">
      <w:pPr>
        <w:pStyle w:val="Tekstprzypisudolnego"/>
        <w:numPr>
          <w:ilvl w:val="0"/>
          <w:numId w:val="3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1,3% (30) niepublicznych placówek kształcenia ustawicznego,</w:t>
      </w:r>
    </w:p>
    <w:p w:rsidR="00A50D57" w:rsidRDefault="00A50D57" w:rsidP="00A50D57">
      <w:pPr>
        <w:pStyle w:val="Tekstprzypisudolnego"/>
        <w:numPr>
          <w:ilvl w:val="0"/>
          <w:numId w:val="31"/>
        </w:num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0,7 % niepublicznych centów kształcenia zawodowego (po jednym w województwach zachodniopomorskim i mazowieckim).   </w:t>
      </w:r>
    </w:p>
    <w:p w:rsidR="00A50D57" w:rsidRDefault="00A50D57" w:rsidP="00A50D57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A50D57" w:rsidRDefault="00A50D57" w:rsidP="00A50D57">
      <w:pPr>
        <w:pStyle w:val="Tekstprzypisudolneg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Zwraca także uwagę niewielka liczba branżowych szkół II stopnia prowadzących KKZ. Publiczne szkoły tego typu nie prowadziły KKZ aż w siedmiu województwach (kujawsko-pomorskim, lubuskim,</w:t>
      </w:r>
      <w:r w:rsidRPr="004961C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łódzkim, podkarpackim, podlaskim, pomorskim i zachodniopomorskim), zaś szkoły niepubliczne prowadziły KKZ zaledwie w trzech województwach (opolskim, śląskim i świętokrzyskim). </w:t>
      </w:r>
    </w:p>
    <w:p w:rsidR="00A50D57" w:rsidRDefault="00A50D57" w:rsidP="00A50D57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A50D57" w:rsidRDefault="00A50D57" w:rsidP="00A50D57">
      <w:pPr>
        <w:pStyle w:val="Tekstprzypisudolnego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Aktywną w prowadzeniu KKZ grupą jednostek są publiczne technika. Łącznie w skali kraju KKZ prowadziło 117 techników (w tym 91 publicznych): najwięcej w województwach: mazowieckim (17, w tym 13 publicznych), kujawsko-pomorskim (16, w tym 14 publicznych), śląskim (15, w tym 12 publicznych) i lubelskim (14, w tym 13 publicznych).</w:t>
      </w:r>
    </w:p>
    <w:p w:rsidR="00A50D57" w:rsidRDefault="00A50D57" w:rsidP="00FA1E6C">
      <w:pPr>
        <w:spacing w:line="276" w:lineRule="auto"/>
        <w:ind w:right="142"/>
        <w:jc w:val="both"/>
        <w:rPr>
          <w:sz w:val="22"/>
          <w:szCs w:val="22"/>
        </w:rPr>
      </w:pPr>
    </w:p>
    <w:p w:rsidR="00043E2C" w:rsidRDefault="00BA3F8F" w:rsidP="003C4238">
      <w:pPr>
        <w:ind w:right="142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10036B2" wp14:editId="303F489F">
            <wp:simplePos x="0" y="0"/>
            <wp:positionH relativeFrom="column">
              <wp:posOffset>681355</wp:posOffset>
            </wp:positionH>
            <wp:positionV relativeFrom="paragraph">
              <wp:posOffset>157480</wp:posOffset>
            </wp:positionV>
            <wp:extent cx="7581265" cy="4600575"/>
            <wp:effectExtent l="0" t="0" r="635" b="9525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238">
        <w:rPr>
          <w:sz w:val="20"/>
          <w:szCs w:val="20"/>
        </w:rPr>
        <w:br w:type="textWrapping" w:clear="all"/>
      </w:r>
    </w:p>
    <w:p w:rsidR="00223650" w:rsidRDefault="00223650" w:rsidP="003204F1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 w:rsidP="00D31868">
      <w:pPr>
        <w:pStyle w:val="Tekstprzypisudolnego"/>
        <w:spacing w:line="276" w:lineRule="auto"/>
        <w:jc w:val="both"/>
        <w:rPr>
          <w:sz w:val="22"/>
          <w:szCs w:val="22"/>
        </w:rPr>
      </w:pPr>
    </w:p>
    <w:p w:rsidR="00FA1E6C" w:rsidRDefault="00FA1E6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F615E" w:rsidRDefault="004F615E" w:rsidP="003204F1">
      <w:pPr>
        <w:pStyle w:val="Tekstprzypisudolnego"/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Pr="00317BCE">
        <w:rPr>
          <w:sz w:val="22"/>
          <w:szCs w:val="22"/>
        </w:rPr>
        <w:t xml:space="preserve">zkoły i placówki </w:t>
      </w:r>
      <w:r w:rsidR="00EF260F">
        <w:rPr>
          <w:sz w:val="22"/>
          <w:szCs w:val="22"/>
        </w:rPr>
        <w:t xml:space="preserve">objęte kontrolą </w:t>
      </w:r>
      <w:r w:rsidRPr="00317BCE">
        <w:rPr>
          <w:sz w:val="22"/>
          <w:szCs w:val="22"/>
        </w:rPr>
        <w:t>prowadziły kwalifikacyjne kursy zawodowe z</w:t>
      </w:r>
      <w:r w:rsidR="00800683">
        <w:rPr>
          <w:sz w:val="22"/>
          <w:szCs w:val="22"/>
        </w:rPr>
        <w:t>e</w:t>
      </w:r>
      <w:r w:rsidRPr="00317BCE">
        <w:rPr>
          <w:sz w:val="22"/>
          <w:szCs w:val="22"/>
        </w:rPr>
        <w:t xml:space="preserve"> </w:t>
      </w:r>
      <w:r w:rsidR="00800683">
        <w:rPr>
          <w:sz w:val="22"/>
          <w:szCs w:val="22"/>
        </w:rPr>
        <w:t>10</w:t>
      </w:r>
      <w:r w:rsidR="00E14779">
        <w:rPr>
          <w:sz w:val="22"/>
          <w:szCs w:val="22"/>
        </w:rPr>
        <w:t>9</w:t>
      </w:r>
      <w:r w:rsidRPr="00317BCE">
        <w:rPr>
          <w:sz w:val="22"/>
          <w:szCs w:val="22"/>
        </w:rPr>
        <w:t xml:space="preserve"> kwalifikacji wyodrębnionych w zawodach ujętych w klasyfikacji zawodów szkolnictwa branżowego, określonej w rozporządzeniu Ministra Edukacji Narodowej z</w:t>
      </w:r>
      <w:r w:rsidRPr="00317BCE">
        <w:rPr>
          <w:color w:val="000000" w:themeColor="text1"/>
          <w:sz w:val="22"/>
          <w:szCs w:val="22"/>
        </w:rPr>
        <w:t xml:space="preserve"> dnia 15 lutego 2019 r. </w:t>
      </w:r>
      <w:r w:rsidRPr="00317BCE">
        <w:rPr>
          <w:i/>
          <w:color w:val="000000" w:themeColor="text1"/>
          <w:sz w:val="22"/>
          <w:szCs w:val="22"/>
        </w:rPr>
        <w:t>w</w:t>
      </w:r>
      <w:r w:rsidRPr="00317BCE">
        <w:rPr>
          <w:i/>
          <w:caps/>
          <w:color w:val="000000" w:themeColor="text1"/>
          <w:sz w:val="22"/>
          <w:szCs w:val="22"/>
        </w:rPr>
        <w:t xml:space="preserve"> </w:t>
      </w:r>
      <w:r w:rsidRPr="00317BCE">
        <w:rPr>
          <w:i/>
          <w:color w:val="000000" w:themeColor="text1"/>
          <w:sz w:val="22"/>
          <w:szCs w:val="22"/>
        </w:rPr>
        <w:t>sprawie ogólnych celów i zadań kształcenia w zawodach szkolnictwa branżowego oraz klasyfikacji zawodów szkolnictwa branżowego</w:t>
      </w:r>
      <w:r w:rsidRPr="00317BCE">
        <w:rPr>
          <w:color w:val="000000" w:themeColor="text1"/>
          <w:sz w:val="22"/>
          <w:szCs w:val="22"/>
        </w:rPr>
        <w:t xml:space="preserve"> (Dz.U. poz. 316, z późn. zm.).</w:t>
      </w:r>
      <w:r>
        <w:rPr>
          <w:color w:val="000000" w:themeColor="text1"/>
          <w:sz w:val="22"/>
          <w:szCs w:val="22"/>
        </w:rPr>
        <w:t xml:space="preserve"> Wykaz kwalifikacji nauczanych na skontrolowanych KKZ przedstawia tabela nr 2.</w:t>
      </w:r>
    </w:p>
    <w:p w:rsidR="00B37E85" w:rsidRDefault="00B37E85" w:rsidP="004F615E">
      <w:pPr>
        <w:pStyle w:val="Tekstprzypisudolnego"/>
        <w:jc w:val="both"/>
        <w:rPr>
          <w:color w:val="000000" w:themeColor="text1"/>
          <w:sz w:val="22"/>
          <w:szCs w:val="22"/>
        </w:rPr>
      </w:pPr>
    </w:p>
    <w:tbl>
      <w:tblPr>
        <w:tblW w:w="1375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8206"/>
        <w:gridCol w:w="5103"/>
      </w:tblGrid>
      <w:tr w:rsidR="004E1792" w:rsidRPr="004E1792" w:rsidTr="00B37E85">
        <w:trPr>
          <w:trHeight w:val="300"/>
        </w:trPr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1792">
              <w:rPr>
                <w:b/>
                <w:color w:val="000000" w:themeColor="text1"/>
                <w:sz w:val="18"/>
                <w:szCs w:val="18"/>
              </w:rPr>
              <w:t>Tab. 2. Wy</w:t>
            </w:r>
            <w:r w:rsidR="004E1792">
              <w:rPr>
                <w:b/>
                <w:color w:val="000000" w:themeColor="text1"/>
                <w:sz w:val="18"/>
                <w:szCs w:val="18"/>
              </w:rPr>
              <w:t>kaz kwalifikacji nauczanych na k</w:t>
            </w:r>
            <w:r w:rsidRPr="004E1792">
              <w:rPr>
                <w:b/>
                <w:color w:val="000000" w:themeColor="text1"/>
                <w:sz w:val="18"/>
                <w:szCs w:val="18"/>
              </w:rPr>
              <w:t>walifikacyjnych kursach zawodowych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1792">
              <w:rPr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1792">
              <w:rPr>
                <w:b/>
                <w:color w:val="000000" w:themeColor="text1"/>
                <w:sz w:val="18"/>
                <w:szCs w:val="18"/>
              </w:rPr>
              <w:t>Kwalifikacja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1792">
              <w:rPr>
                <w:b/>
                <w:color w:val="000000" w:themeColor="text1"/>
                <w:sz w:val="18"/>
                <w:szCs w:val="18"/>
              </w:rPr>
              <w:t>Zawód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AUD.02. Rejestracja, obróbka i publikacja obrazu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fotograf, technik fotografii i multimediów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AUD.05. Realizacja projektów graficznych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fotografii i multimediów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AUD.06. Obsługa sceny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realizacji nagłośnień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AUD.07. Realizacja nagłośnień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AUD.08. Montaż dźwięku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realizacji nagrań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AUD.09. Realizacja nagrań dźwiękowych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BUD.01. Wykonywanie robót zbrojarskich i betoniarskich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betoniarz-zbrojarz, technik budownictwa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BUD.05. Wykonywanie robót kominiarskich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kominiarz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BUD.09. Wykonywanie robót związanych z budową, montażem i eksploatacją sieci oraz instalacji sanitarnych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monter sieci i instalacji sanitarnych, technik inżynierii sanitarnej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BUD.11.Wykonywanie robót montażowych, okładzinowych i wykończeniowych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monter zabudowy i robót wykończeniowych w budownictwie, technik robót wykończeniowych w budownictwie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BUD.12. Wykonywanie robót murarskich i tynkarskich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murarz-tynkarz, technik budownictwa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BUD.14. Organizacja i kontrola robót budowlanych oraz sporządzanie kosztorysów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budownictwa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BUD.15.Organizacja robót związanych z budową i utrzymaniem dróg i obiektów inżynierskich oraz sporządzanie kosztorysów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budowy dróg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BUD.20. Organizacja robót związanych z budową, montażem i eksploatacją sieci oraz instalacji sanitarnych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inżynierii sanitarnej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BUD.25. Organizacja, kontrola i sporządzanie kosztorysów robót wykończeniowych w budownictwie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robót wykończeniowych w budownictwie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BUD.28. Organizacja i wykonywanie robót związanych z budową i eksploatacją sieci gazowych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gazownictwa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DRM.01. Wykonywanie wyrobów koszykarsko- plecionkarskich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koszykarz-plecionkarz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DRM.04. Wytwarzanie wyrobów z drewna i materiałów drewnopochodnych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stolarz, technik technologii drewna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lastRenderedPageBreak/>
              <w:t>19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DRM.08. Organizacja i prowadzenie procesu przetwarzania drewna i materiałów drewnopochodnych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technologii drewna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EKA.01. Obsługa klienta w jednostkach administracji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administracji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EKA.02. Organizacja i prowadzenie archiwum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archiwista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 EKA.03. Opracowywanie materiałów archiwalnych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EKA.04. Prowadzenie dokumentacji w jednostce organizacyjnej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ekonomista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EKA.05. Prowadzenie spraw kadrowo-płacowych i gospodarki finansowej jednostek organizacyjnych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technik rachunkowości, technik ekonomista 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EKA.06. Wykonywanie prac biurowych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prac biurowych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EKA.07. Prowadzenie rachunkowości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rachunkowości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EKA.08. Świadczenie usług pocztowych i finansowych oraz wykonywanie zadań rozdzielczo-ekspedycyjnych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usług pocztowych i finansowych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ELE.02. Montaż, uruchamianie i konserwacja instalacji, maszyn i urządzeń elektrycznych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elektryk, technik elektryk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ELE.03. Wykonywanie robót związanych z montażem instalacji i urządzeń chłodniczych, klimatyzacyjnych oraz pomp ciepła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chłodnictwa i klimatyzacji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ELE.05. Eksploatacja maszyn, urządzeń i instalacji elektrycznych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technik </w:t>
            </w:r>
            <w:r w:rsidR="004E1792" w:rsidRPr="004E1792">
              <w:rPr>
                <w:color w:val="000000" w:themeColor="text1"/>
                <w:sz w:val="18"/>
                <w:szCs w:val="18"/>
              </w:rPr>
              <w:t>elektrotechnik</w:t>
            </w:r>
            <w:r w:rsidRPr="004E1792">
              <w:rPr>
                <w:color w:val="000000" w:themeColor="text1"/>
                <w:sz w:val="18"/>
                <w:szCs w:val="18"/>
              </w:rPr>
              <w:t xml:space="preserve"> elektryk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ELE.10. Montaż i uruchamianie urządzeń i systemów energetyki odnawialnej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urządzeń i systemów energetyki odnawialnej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ELE.11. Eksploatacja urządzeń i systemów energetyki odnawialnej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ELM.01. Montaż, uruchamianie i obsługiwanie układów automatyki przemysłowej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automatyk, technik automatyk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ELM.02. Montaż oraz instalowanie układów i urządzeń elektronicznych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elektronik, technik elektronik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ELM.03. Montaż, uruchamianie i konserwacja urządzeń i systemów mechatronicznych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mechatronik, technik mechatronik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ELM.04. Eksploatacja układów automatyki przemysłowej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automatyk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ELM.06. Eksploatacja i programowanie urządzeń i systemów mechatronicznych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mechatronik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FRK.01. Wykonywanie usług fryzjerskich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fryzjer, technik usług fryzjerskich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FRK.03. Projektowanie i wykonywanie fryzur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usług fryzjerskich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FRK.04. Wykonywanie zabiegów kosmetycznych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usług kosmetycznych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GIW.01. Eksploatacja otworowa złóż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górnik eksploatacji otworowej, technik górnictwa otworowego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GIW.02. Eksploatacja podziemna złóż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górnik eksploatacji podziemnej, technik górnictwa podziemnego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lastRenderedPageBreak/>
              <w:t>43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GIW.05. Obsługa maszyn i urządzeń do przeróbki mechanicznej kopalin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operator maszyn i urządzeń przeróbczych, technik przeróbki kopalin stałych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GIW.09. Organizacja i prowadzenie eksploatacji podziemnej złóż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górnictwa podziemnego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GIW.11. Organizacja procesu przeróbki kopalin stałych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przeróbki kopalin stałych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HAN.01. Prowadzenie sprzedaży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sprzedawca, technik handlowiec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HAN.02. Prowadzenie działań handlowych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handlowiec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HGT.01. Wykonywanie usług kelnerskich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kelner, technik usług kelnerskich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HGT.02. Przygotowanie i wydawanie dań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kucharz, technik żywienia i usług gastronomicznych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HGT.08. Obsługa klienta oraz rozliczanie imprez i usług turystycznych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organizacji turystyki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HGT.09. Prowadzenie działalności turystycznej na obszarach wiejskich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turystyki na obszarach wiejskich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HGT.10. Prowadzenie gospodarstwa agroturystycznego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HGT.11. Organizacja usług gastronomicznych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usług kelnerskich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HGT.12. Organizacja żywienia i usług gastronomicznych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żywienia i usług gastronomicznych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INF.02. Administracja i eksploatacja systemów komputerowych, urządzeń peryferyjnych i lokalnych sieci komputerowych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informatyk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INF.03. Tworzenie i administrowanie stronami i aplikacjami internetowymi oraz bazami danych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informatyk, technik programista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INF.04. Projektowanie, programowanie i testowanie aplikacji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programista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INF.07. Montaż i konfiguracja lokalnych sieci komputerowych oraz administrowanie systemami operacyjnymi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teleinformatyk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LES.01. Obsługa maszyn stosowanych w gospodarce leśnej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operator maszyn leśnych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MEC.03. Montaż i obsługa maszyn i urządzeń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technik mechanik, technik spawalnictwa, 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MEC.05. Użytkowanie obrabiarek skrawających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mechanik, operator obrabiarek skrawających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MEC.08. Wykonywanie i naprawa elementów maszyn, urządzeń i narzędzi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ślusarz, technik mechanik, technik spawalnictwa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MEC.09. Organizacja i nadzorowanie procesów produkcji maszyn i urządzeń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mechanik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MEC.10. Organizacja i wykonywanie prac spawalniczych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technik spawalnictwa 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MED.03. Świadczenie usług pielęgnacyjno- opiekuńczych osobie chorej i niesamodzielnej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opiekun medyczny 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MEP.02. Montaż i naprawa elementów i układów optycznych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optyk-mechanik, technik optyk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MOD.03. Projektowanie i wytwarzanie wyrobów odzieżowych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krawiec, technik przemysłu mody, technik stylista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lastRenderedPageBreak/>
              <w:t>68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MOD.11. Organizacja procesów wytwarzania wyrobów odzieżowych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przemysłu mody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MOT.02. Obsługa, diagnozowanie oraz naprawa mechatronicznych systemów pojazdów samochodowych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pojazdów samochodowych, elektromechanik pojazdów samochodowych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MOT.04. Diagnozowanie, obsługa i naprawa pojazdów motocyklowych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mechanik motocyklowy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MOT.05. Obsługa, diagnozowanie oraz naprawa pojazdów samochodowych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mechanik pojazdów samochodowych, technik pojazdów samochodowych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MOT.06. Organizacja i prowadzenie procesu obsługi pojazdów samochodowych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pojazdów samochodowych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BPO.02. Ochrona osób i mienia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ochrony fizycznej osób i mienia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OGR.01. Wykonywanie kompozycji florystycznych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florysta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OGR.02. Zakładanie i prowadzenie upraw ogrodniczych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ogrodnik, technik ogrodnik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OGR.03. Projektowanie, urządzanie i pielęgnacja roślinnych obiektów architektury krajobrazu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architektury krajobrazu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OGR.05. Planowanie i organizacja prac ogrodniczych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ogrodnik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PGF.03. Realizacja procesów introligatorskich i opakowaniowych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operator procesów introligatorskich, technik procesów introligatorskich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PGF.04. Przygotowywanie oraz wykonywanie prac graficznych i publikacji cyfrowych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grafiki i poligrafii cyfrowej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PGF.05. Drukowanie cyfrowe i obróbka druków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PGF.06. Planowanie i kontrola produkcji poligraficznej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procesów drukowania, technik procesów introligatorskich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PGF.07. Wykonywanie przekazu reklamowego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reklamy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PGF.08. Zarządzanie kampanią reklamową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ROL.02. Eksploatacja pojazdów, maszyn, urządzeń i narzędzi stosowanych w rolnictwie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mechanik-operator pojazdów i maszyn rolniczych, technik</w:t>
            </w:r>
            <w:r w:rsidR="004E1792">
              <w:rPr>
                <w:color w:val="000000" w:themeColor="text1"/>
                <w:sz w:val="18"/>
                <w:szCs w:val="18"/>
              </w:rPr>
              <w:t> </w:t>
            </w:r>
            <w:r w:rsidRPr="004E1792">
              <w:rPr>
                <w:color w:val="000000" w:themeColor="text1"/>
                <w:sz w:val="18"/>
                <w:szCs w:val="18"/>
              </w:rPr>
              <w:t xml:space="preserve">mechanizacji rolnictwa i </w:t>
            </w:r>
            <w:proofErr w:type="spellStart"/>
            <w:r w:rsidRPr="004E1792">
              <w:rPr>
                <w:color w:val="000000" w:themeColor="text1"/>
                <w:sz w:val="18"/>
                <w:szCs w:val="18"/>
              </w:rPr>
              <w:t>agrotroniki</w:t>
            </w:r>
            <w:proofErr w:type="spellEnd"/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ROL.03. Prowadzenie produkcji pszczelarskiej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pszczelarz, technik pszczelarz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ROL.04. Prowadzenie produkcji rolniczej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rolnik, technik rolnik, technik agrobiznesu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ROL.05. Organizacja i prowadzenie przedsiębiorstwa w agrobiznesie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agrobiznesu</w:t>
            </w:r>
          </w:p>
        </w:tc>
      </w:tr>
      <w:tr w:rsidR="00E14779" w:rsidRPr="004E1792" w:rsidTr="00E1477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E14779">
              <w:rPr>
                <w:color w:val="000000" w:themeColor="text1"/>
                <w:sz w:val="18"/>
                <w:szCs w:val="18"/>
              </w:rPr>
              <w:t>ROL.06. Organizacja chowu i hodowli koni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hodowca koni</w:t>
            </w:r>
          </w:p>
        </w:tc>
      </w:tr>
      <w:tr w:rsidR="00E14779" w:rsidRPr="004E1792" w:rsidTr="00E14779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ROL.07. Szkolenie i użytkowanie koni 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E14779" w:rsidP="004E1792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ROL.08. Eksploatacja systemów mechatronicznych w rolnictwie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 xml:space="preserve">technik mechanizacji rolnictwa i </w:t>
            </w:r>
            <w:proofErr w:type="spellStart"/>
            <w:r w:rsidRPr="004E1792">
              <w:rPr>
                <w:color w:val="000000" w:themeColor="text1"/>
                <w:sz w:val="18"/>
                <w:szCs w:val="18"/>
              </w:rPr>
              <w:t>agrotroniki</w:t>
            </w:r>
            <w:proofErr w:type="spellEnd"/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lastRenderedPageBreak/>
              <w:t>91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ROL.09. Organizacja i nadzorowanie produkcji rolniczej i pszczelarskiej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pszczelarz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ROL.10. Organizacja i nadzorowanie produkcji rolniczej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rolnik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ROL.11. Prowadzenie chowu i inseminacji zwierząt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weterynarii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ROL.12. Wykonywanie weterynaryjnych czynności pomocniczych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SPC.01. Produkcja wyrobów cukierniczych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cukiernik, technik technologii żywności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SPC.03. Produkcja wyrobów piekarskich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piekarz, technik technologii żywności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SPC.04. Produkcja przetworów mięsnych i tłuszczowych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przetwórca mięsa, technik technologii żywności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SPC.07. Organizacja i nadzorowanie produkcji wyrobów spożywczych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technologii żywności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SPL.01. Obsługa magazynów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magazynier-logistyk, technik logistyk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SPL.04. Organizacja transportu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logistyk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SPL.05. Organizacja transportu oraz obsługa klientów i kontrahentów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spedytor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SPO.01. Udzielanie pomocy i organizacja wsparcia osobie niepełnosprawnej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asystent osoby niepełnosprawnej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SPO.02. Świadczenie usług opiekuńczo- wspierających osobie starszej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opiekun osoby starszej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SPO.03. Świadczenie usług opiekuńczo-wspierających osobie podopiecznej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opiekun w domu pomocy społecznej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SPO.04. Świadczenie usług opiekuńczych i wspomagających rozwój dziecka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opiekunka dziecięca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SPO.05. Świadczenie usług opiekuńczych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opiekunka środowiskowa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TDR.01. Eksploatacja środków transportu drogowego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kierowca mechanik, technik transportu drogowego</w:t>
            </w:r>
          </w:p>
        </w:tc>
      </w:tr>
      <w:tr w:rsidR="00E14779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TDR.02. Organizacja przewozu środkami transportu drogowego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79" w:rsidRPr="004E1792" w:rsidRDefault="00E14779" w:rsidP="00E14779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technik transportu drogowego</w:t>
            </w:r>
          </w:p>
        </w:tc>
      </w:tr>
      <w:tr w:rsidR="004E1792" w:rsidRPr="004E1792" w:rsidTr="004E179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E14779">
            <w:pPr>
              <w:spacing w:before="60" w:after="60"/>
              <w:jc w:val="center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10</w:t>
            </w:r>
            <w:r w:rsidR="00E14779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TWO.02. Montaż konstrukcji i wyposażenia jachtów i łodzi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85" w:rsidRPr="004E1792" w:rsidRDefault="00B37E85" w:rsidP="004E1792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4E1792">
              <w:rPr>
                <w:color w:val="000000" w:themeColor="text1"/>
                <w:sz w:val="18"/>
                <w:szCs w:val="18"/>
              </w:rPr>
              <w:t>monter jachtów i łodzi, technik przemysłu jachtowego</w:t>
            </w:r>
          </w:p>
        </w:tc>
      </w:tr>
    </w:tbl>
    <w:p w:rsidR="00A50D57" w:rsidRDefault="00A50D57" w:rsidP="003204F1">
      <w:pPr>
        <w:shd w:val="clear" w:color="auto" w:fill="FFFFFF"/>
        <w:spacing w:line="276" w:lineRule="auto"/>
        <w:jc w:val="both"/>
        <w:rPr>
          <w:color w:val="000000" w:themeColor="text1"/>
          <w:sz w:val="22"/>
          <w:szCs w:val="22"/>
        </w:rPr>
      </w:pPr>
    </w:p>
    <w:p w:rsidR="00715C71" w:rsidRPr="005773C8" w:rsidRDefault="00715C71" w:rsidP="005773C8">
      <w:pPr>
        <w:shd w:val="clear" w:color="auto" w:fill="FFFFFF"/>
        <w:spacing w:line="276" w:lineRule="auto"/>
        <w:jc w:val="both"/>
        <w:rPr>
          <w:color w:val="000000" w:themeColor="text1"/>
          <w:sz w:val="22"/>
          <w:szCs w:val="22"/>
        </w:rPr>
      </w:pPr>
      <w:r w:rsidRPr="005773C8">
        <w:rPr>
          <w:color w:val="000000" w:themeColor="text1"/>
          <w:sz w:val="22"/>
          <w:szCs w:val="22"/>
        </w:rPr>
        <w:t>Oferta prowadzonych KKZ obejmowała kwalifikacje wyodrębnione w zawodach przyporządkowanych do 26 spośród 32 branż</w:t>
      </w:r>
      <w:r w:rsidR="000205D7" w:rsidRPr="005773C8">
        <w:rPr>
          <w:color w:val="000000" w:themeColor="text1"/>
          <w:sz w:val="22"/>
          <w:szCs w:val="22"/>
        </w:rPr>
        <w:t>,</w:t>
      </w:r>
      <w:r w:rsidRPr="005773C8">
        <w:rPr>
          <w:color w:val="000000" w:themeColor="text1"/>
          <w:sz w:val="22"/>
          <w:szCs w:val="22"/>
        </w:rPr>
        <w:t xml:space="preserve"> określonych w ww. rozporządzeniu Ministra Edukacji Narodowej z dnia 15 lutego 2019 r. </w:t>
      </w:r>
      <w:r w:rsidRPr="005773C8">
        <w:rPr>
          <w:i/>
          <w:color w:val="000000" w:themeColor="text1"/>
          <w:sz w:val="22"/>
          <w:szCs w:val="22"/>
        </w:rPr>
        <w:t>w</w:t>
      </w:r>
      <w:r w:rsidRPr="005773C8">
        <w:rPr>
          <w:i/>
          <w:caps/>
          <w:color w:val="000000" w:themeColor="text1"/>
          <w:sz w:val="22"/>
          <w:szCs w:val="22"/>
        </w:rPr>
        <w:t xml:space="preserve"> </w:t>
      </w:r>
      <w:r w:rsidRPr="005773C8">
        <w:rPr>
          <w:i/>
          <w:color w:val="000000" w:themeColor="text1"/>
          <w:sz w:val="22"/>
          <w:szCs w:val="22"/>
        </w:rPr>
        <w:t>sprawie ogólnych celów i zadań kształcenia w zawodach szkolnictwa branżowego oraz klasyfikacji zawodów szkolnictwa branżowego.</w:t>
      </w:r>
      <w:r w:rsidRPr="005773C8">
        <w:rPr>
          <w:color w:val="000000" w:themeColor="text1"/>
          <w:sz w:val="22"/>
          <w:szCs w:val="22"/>
        </w:rPr>
        <w:t xml:space="preserve"> </w:t>
      </w:r>
      <w:r w:rsidR="003204F1" w:rsidRPr="005773C8">
        <w:rPr>
          <w:color w:val="000000" w:themeColor="text1"/>
          <w:sz w:val="22"/>
          <w:szCs w:val="22"/>
        </w:rPr>
        <w:t>W okresie objętym kontrolą prowadzono łącznie 6</w:t>
      </w:r>
      <w:r w:rsidR="007B7918" w:rsidRPr="005773C8">
        <w:rPr>
          <w:color w:val="000000" w:themeColor="text1"/>
          <w:sz w:val="22"/>
          <w:szCs w:val="22"/>
        </w:rPr>
        <w:t>77</w:t>
      </w:r>
      <w:r w:rsidR="003204F1" w:rsidRPr="005773C8">
        <w:rPr>
          <w:color w:val="000000" w:themeColor="text1"/>
          <w:sz w:val="22"/>
          <w:szCs w:val="22"/>
        </w:rPr>
        <w:t xml:space="preserve"> KKZ, n</w:t>
      </w:r>
      <w:r w:rsidR="009E1CD9" w:rsidRPr="005773C8">
        <w:rPr>
          <w:color w:val="000000" w:themeColor="text1"/>
          <w:sz w:val="22"/>
          <w:szCs w:val="22"/>
        </w:rPr>
        <w:t>ajwięcej z kwalifikacji wyodrębnionych w zawodach przyporządkowanych do branży</w:t>
      </w:r>
      <w:r w:rsidR="00647523" w:rsidRPr="005773C8">
        <w:rPr>
          <w:color w:val="000000" w:themeColor="text1"/>
          <w:sz w:val="22"/>
          <w:szCs w:val="22"/>
        </w:rPr>
        <w:t xml:space="preserve"> (tabela nr 3 i wykres nr 3</w:t>
      </w:r>
      <w:r w:rsidR="005773C8">
        <w:rPr>
          <w:color w:val="000000" w:themeColor="text1"/>
          <w:sz w:val="22"/>
          <w:szCs w:val="22"/>
        </w:rPr>
        <w:t xml:space="preserve"> i 4</w:t>
      </w:r>
      <w:r w:rsidR="00647523" w:rsidRPr="005773C8">
        <w:rPr>
          <w:color w:val="000000" w:themeColor="text1"/>
          <w:sz w:val="22"/>
          <w:szCs w:val="22"/>
        </w:rPr>
        <w:t>)</w:t>
      </w:r>
      <w:r w:rsidRPr="005773C8">
        <w:rPr>
          <w:color w:val="000000" w:themeColor="text1"/>
          <w:sz w:val="22"/>
          <w:szCs w:val="22"/>
        </w:rPr>
        <w:t>:</w:t>
      </w:r>
    </w:p>
    <w:p w:rsidR="00715C71" w:rsidRPr="005773C8" w:rsidRDefault="009E1CD9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color w:val="000000" w:themeColor="text1"/>
        </w:rPr>
      </w:pPr>
      <w:r w:rsidRPr="005773C8">
        <w:rPr>
          <w:rFonts w:ascii="Arial" w:hAnsi="Arial" w:cs="Arial"/>
          <w:color w:val="000000" w:themeColor="text1"/>
        </w:rPr>
        <w:t>rolno-hodowlanej (ROL) – 1</w:t>
      </w:r>
      <w:r w:rsidR="007B7918" w:rsidRPr="005773C8">
        <w:rPr>
          <w:rFonts w:ascii="Arial" w:hAnsi="Arial" w:cs="Arial"/>
          <w:color w:val="000000" w:themeColor="text1"/>
        </w:rPr>
        <w:t>6</w:t>
      </w:r>
      <w:r w:rsidR="00800405" w:rsidRPr="005773C8">
        <w:rPr>
          <w:rFonts w:ascii="Arial" w:hAnsi="Arial" w:cs="Arial"/>
          <w:color w:val="000000" w:themeColor="text1"/>
        </w:rPr>
        <w:t>5</w:t>
      </w:r>
      <w:r w:rsidRPr="005773C8">
        <w:rPr>
          <w:rFonts w:ascii="Arial" w:hAnsi="Arial" w:cs="Arial"/>
          <w:color w:val="000000" w:themeColor="text1"/>
        </w:rPr>
        <w:t xml:space="preserve">, </w:t>
      </w:r>
    </w:p>
    <w:p w:rsidR="00715C71" w:rsidRPr="005773C8" w:rsidRDefault="009E1CD9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773C8">
        <w:rPr>
          <w:rFonts w:ascii="Arial" w:hAnsi="Arial" w:cs="Arial"/>
          <w:color w:val="000000" w:themeColor="text1"/>
          <w:shd w:val="clear" w:color="auto" w:fill="FFFFFF"/>
        </w:rPr>
        <w:t>ekonomiczno-administracyjnej (EKA) – 7</w:t>
      </w:r>
      <w:r w:rsidR="007B7918" w:rsidRPr="005773C8">
        <w:rPr>
          <w:rFonts w:ascii="Arial" w:hAnsi="Arial" w:cs="Arial"/>
          <w:color w:val="000000" w:themeColor="text1"/>
          <w:shd w:val="clear" w:color="auto" w:fill="FFFFFF"/>
        </w:rPr>
        <w:t>7</w:t>
      </w:r>
      <w:r w:rsidRPr="005773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</w:p>
    <w:p w:rsidR="00715C71" w:rsidRPr="005773C8" w:rsidRDefault="009E1CD9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color w:val="000000" w:themeColor="text1"/>
        </w:rPr>
      </w:pPr>
      <w:r w:rsidRPr="005773C8">
        <w:rPr>
          <w:rFonts w:ascii="Arial" w:hAnsi="Arial" w:cs="Arial"/>
          <w:color w:val="000000" w:themeColor="text1"/>
          <w:shd w:val="clear" w:color="auto" w:fill="FFFFFF"/>
        </w:rPr>
        <w:t>fryzjersko-kosmetycznej (FRK)</w:t>
      </w:r>
      <w:r w:rsidR="00B70C69" w:rsidRPr="005773C8">
        <w:rPr>
          <w:rFonts w:ascii="Arial" w:hAnsi="Arial" w:cs="Arial"/>
          <w:color w:val="000000" w:themeColor="text1"/>
        </w:rPr>
        <w:t xml:space="preserve"> – 5</w:t>
      </w:r>
      <w:r w:rsidR="007B7918" w:rsidRPr="005773C8">
        <w:rPr>
          <w:rFonts w:ascii="Arial" w:hAnsi="Arial" w:cs="Arial"/>
          <w:color w:val="000000" w:themeColor="text1"/>
        </w:rPr>
        <w:t>3</w:t>
      </w:r>
      <w:r w:rsidRPr="005773C8">
        <w:rPr>
          <w:rFonts w:ascii="Arial" w:hAnsi="Arial" w:cs="Arial"/>
          <w:color w:val="000000" w:themeColor="text1"/>
        </w:rPr>
        <w:t xml:space="preserve">, </w:t>
      </w:r>
    </w:p>
    <w:p w:rsidR="00715C71" w:rsidRPr="005773C8" w:rsidRDefault="00800405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773C8">
        <w:rPr>
          <w:rFonts w:ascii="Arial" w:hAnsi="Arial" w:cs="Arial"/>
          <w:color w:val="000000" w:themeColor="text1"/>
          <w:shd w:val="clear" w:color="auto" w:fill="FFFFFF"/>
        </w:rPr>
        <w:t>teleinformatycznej (INF) – 41</w:t>
      </w:r>
      <w:r w:rsidR="009E1CD9" w:rsidRPr="005773C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</w:p>
    <w:p w:rsidR="003814FE" w:rsidRPr="00B91954" w:rsidRDefault="00715C71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B91954">
        <w:rPr>
          <w:rFonts w:ascii="Arial" w:hAnsi="Arial" w:cs="Arial"/>
          <w:shd w:val="clear" w:color="auto" w:fill="FFFFFF"/>
        </w:rPr>
        <w:lastRenderedPageBreak/>
        <w:t>elektroenergetycznej (ELE) – 3</w:t>
      </w:r>
      <w:r w:rsidR="007B7918" w:rsidRPr="00B91954">
        <w:rPr>
          <w:rFonts w:ascii="Arial" w:hAnsi="Arial" w:cs="Arial"/>
          <w:shd w:val="clear" w:color="auto" w:fill="FFFFFF"/>
        </w:rPr>
        <w:t>9</w:t>
      </w:r>
      <w:r w:rsidR="00800405" w:rsidRPr="00B91954">
        <w:rPr>
          <w:rFonts w:ascii="Arial" w:hAnsi="Arial" w:cs="Arial"/>
          <w:shd w:val="clear" w:color="auto" w:fill="FFFFFF"/>
        </w:rPr>
        <w:t>,</w:t>
      </w:r>
    </w:p>
    <w:p w:rsidR="00800405" w:rsidRPr="00B91954" w:rsidRDefault="003814FE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B91954">
        <w:rPr>
          <w:rFonts w:ascii="Arial" w:hAnsi="Arial" w:cs="Arial"/>
          <w:shd w:val="clear" w:color="auto" w:fill="FFFFFF"/>
        </w:rPr>
        <w:t xml:space="preserve">mechanicznej (MEC) </w:t>
      </w:r>
      <w:r w:rsidR="00800405" w:rsidRPr="00B91954">
        <w:rPr>
          <w:rFonts w:ascii="Arial" w:hAnsi="Arial" w:cs="Arial"/>
          <w:shd w:val="clear" w:color="auto" w:fill="FFFFFF"/>
        </w:rPr>
        <w:t>–</w:t>
      </w:r>
      <w:r w:rsidRPr="00B91954">
        <w:rPr>
          <w:rFonts w:ascii="Arial" w:hAnsi="Arial" w:cs="Arial"/>
          <w:shd w:val="clear" w:color="auto" w:fill="FFFFFF"/>
        </w:rPr>
        <w:t xml:space="preserve"> 3</w:t>
      </w:r>
      <w:r w:rsidR="007B7918" w:rsidRPr="00B91954">
        <w:rPr>
          <w:rFonts w:ascii="Arial" w:hAnsi="Arial" w:cs="Arial"/>
          <w:shd w:val="clear" w:color="auto" w:fill="FFFFFF"/>
        </w:rPr>
        <w:t>6</w:t>
      </w:r>
      <w:r w:rsidRPr="00B91954">
        <w:rPr>
          <w:rFonts w:ascii="Arial" w:hAnsi="Arial" w:cs="Arial"/>
          <w:shd w:val="clear" w:color="auto" w:fill="FFFFFF"/>
        </w:rPr>
        <w:t>,</w:t>
      </w:r>
      <w:r w:rsidR="00800405" w:rsidRPr="00B91954">
        <w:rPr>
          <w:rFonts w:ascii="Arial" w:hAnsi="Arial" w:cs="Arial"/>
          <w:shd w:val="clear" w:color="auto" w:fill="FFFFFF"/>
        </w:rPr>
        <w:t xml:space="preserve"> </w:t>
      </w:r>
    </w:p>
    <w:p w:rsidR="00800405" w:rsidRPr="00B91954" w:rsidRDefault="00800405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B91954">
        <w:rPr>
          <w:rFonts w:ascii="Arial" w:hAnsi="Arial" w:cs="Arial"/>
          <w:shd w:val="clear" w:color="auto" w:fill="FFFFFF"/>
        </w:rPr>
        <w:t>hotelarsko-gastronomiczno-turystycznej (HGT) – 3</w:t>
      </w:r>
      <w:r w:rsidR="00D04E50" w:rsidRPr="00B91954">
        <w:rPr>
          <w:rFonts w:ascii="Arial" w:hAnsi="Arial" w:cs="Arial"/>
          <w:shd w:val="clear" w:color="auto" w:fill="FFFFFF"/>
        </w:rPr>
        <w:t>2</w:t>
      </w:r>
      <w:r w:rsidRPr="00B91954">
        <w:rPr>
          <w:rFonts w:ascii="Arial" w:hAnsi="Arial" w:cs="Arial"/>
          <w:shd w:val="clear" w:color="auto" w:fill="FFFFFF"/>
        </w:rPr>
        <w:t xml:space="preserve">, </w:t>
      </w:r>
    </w:p>
    <w:p w:rsidR="00D04E50" w:rsidRPr="00B91954" w:rsidRDefault="003814FE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B91954">
        <w:rPr>
          <w:rFonts w:ascii="Arial" w:hAnsi="Arial" w:cs="Arial"/>
          <w:shd w:val="clear" w:color="auto" w:fill="FFFFFF"/>
        </w:rPr>
        <w:t>audiowizualnej (AUD)</w:t>
      </w:r>
      <w:r w:rsidR="00D04E50" w:rsidRPr="00B91954">
        <w:rPr>
          <w:rFonts w:ascii="Arial" w:hAnsi="Arial" w:cs="Arial"/>
          <w:shd w:val="clear" w:color="auto" w:fill="FFFFFF"/>
        </w:rPr>
        <w:t xml:space="preserve"> – 30,</w:t>
      </w:r>
    </w:p>
    <w:p w:rsidR="003814FE" w:rsidRPr="00B91954" w:rsidRDefault="003814FE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B91954">
        <w:rPr>
          <w:rFonts w:ascii="Arial" w:hAnsi="Arial" w:cs="Arial"/>
          <w:shd w:val="clear" w:color="auto" w:fill="FFFFFF"/>
        </w:rPr>
        <w:t xml:space="preserve"> </w:t>
      </w:r>
      <w:r w:rsidRPr="00B91954">
        <w:rPr>
          <w:rFonts w:ascii="Arial" w:hAnsi="Arial" w:cs="Arial"/>
        </w:rPr>
        <w:t>ogrodniczej (OGR)</w:t>
      </w:r>
      <w:r w:rsidRPr="00B91954">
        <w:rPr>
          <w:rFonts w:ascii="Arial" w:hAnsi="Arial" w:cs="Arial"/>
          <w:shd w:val="clear" w:color="auto" w:fill="FFFFFF"/>
        </w:rPr>
        <w:t xml:space="preserve"> – 2</w:t>
      </w:r>
      <w:r w:rsidR="00D04E50" w:rsidRPr="00B91954">
        <w:rPr>
          <w:rFonts w:ascii="Arial" w:hAnsi="Arial" w:cs="Arial"/>
          <w:shd w:val="clear" w:color="auto" w:fill="FFFFFF"/>
        </w:rPr>
        <w:t>9</w:t>
      </w:r>
      <w:r w:rsidRPr="00B91954">
        <w:rPr>
          <w:rFonts w:ascii="Arial" w:hAnsi="Arial" w:cs="Arial"/>
          <w:shd w:val="clear" w:color="auto" w:fill="FFFFFF"/>
        </w:rPr>
        <w:t>,</w:t>
      </w:r>
    </w:p>
    <w:p w:rsidR="003814FE" w:rsidRPr="00B91954" w:rsidRDefault="00B70C69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B91954">
        <w:rPr>
          <w:rFonts w:ascii="Arial" w:hAnsi="Arial" w:cs="Arial"/>
          <w:shd w:val="clear" w:color="auto" w:fill="FFFFFF"/>
        </w:rPr>
        <w:t>przemysłu mody (MOD) – 25</w:t>
      </w:r>
      <w:r w:rsidR="003814FE" w:rsidRPr="00B91954">
        <w:rPr>
          <w:rFonts w:ascii="Arial" w:hAnsi="Arial" w:cs="Arial"/>
          <w:shd w:val="clear" w:color="auto" w:fill="FFFFFF"/>
        </w:rPr>
        <w:t>,</w:t>
      </w:r>
    </w:p>
    <w:p w:rsidR="00D04E50" w:rsidRPr="00B91954" w:rsidRDefault="00800405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B91954">
        <w:rPr>
          <w:rFonts w:ascii="Arial" w:hAnsi="Arial" w:cs="Arial"/>
          <w:shd w:val="clear" w:color="auto" w:fill="FFFFFF"/>
        </w:rPr>
        <w:t>motoryzacyjnej (MOT)</w:t>
      </w:r>
      <w:r w:rsidR="00D04E50" w:rsidRPr="00B91954">
        <w:rPr>
          <w:rFonts w:ascii="Arial" w:hAnsi="Arial" w:cs="Arial"/>
          <w:shd w:val="clear" w:color="auto" w:fill="FFFFFF"/>
        </w:rPr>
        <w:t xml:space="preserve"> – 24</w:t>
      </w:r>
    </w:p>
    <w:p w:rsidR="003814FE" w:rsidRPr="00B91954" w:rsidRDefault="003814FE" w:rsidP="005773C8">
      <w:pPr>
        <w:pStyle w:val="Akapitzlist"/>
        <w:numPr>
          <w:ilvl w:val="0"/>
          <w:numId w:val="12"/>
        </w:numPr>
        <w:shd w:val="clear" w:color="auto" w:fill="FFFFFF"/>
        <w:spacing w:after="0"/>
        <w:ind w:left="357" w:hanging="357"/>
        <w:jc w:val="both"/>
        <w:rPr>
          <w:rFonts w:ascii="Arial" w:hAnsi="Arial" w:cs="Arial"/>
          <w:shd w:val="clear" w:color="auto" w:fill="FFFFFF"/>
        </w:rPr>
      </w:pPr>
      <w:r w:rsidRPr="00B91954">
        <w:rPr>
          <w:rFonts w:ascii="Arial" w:hAnsi="Arial" w:cs="Arial"/>
          <w:shd w:val="clear" w:color="auto" w:fill="FFFFFF"/>
        </w:rPr>
        <w:t>budowlanej (BUD) – 22.</w:t>
      </w:r>
    </w:p>
    <w:p w:rsidR="009E1CD9" w:rsidRPr="00B91954" w:rsidRDefault="009E1CD9" w:rsidP="005773C8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  <w:shd w:val="clear" w:color="auto" w:fill="FFFFFF"/>
        </w:rPr>
        <w:t>Po jednym KKZ prowadzono w branż</w:t>
      </w:r>
      <w:r w:rsidR="00AE0F63" w:rsidRPr="00B91954">
        <w:rPr>
          <w:sz w:val="22"/>
          <w:szCs w:val="22"/>
          <w:shd w:val="clear" w:color="auto" w:fill="FFFFFF"/>
        </w:rPr>
        <w:t xml:space="preserve">ach: </w:t>
      </w:r>
      <w:r w:rsidRPr="00B91954">
        <w:rPr>
          <w:sz w:val="22"/>
          <w:szCs w:val="22"/>
        </w:rPr>
        <w:t xml:space="preserve">leśnej (LES), mechaniki precyzyjnej (MEP), </w:t>
      </w:r>
      <w:r w:rsidR="00AE0F63" w:rsidRPr="00B91954">
        <w:rPr>
          <w:sz w:val="22"/>
          <w:szCs w:val="22"/>
        </w:rPr>
        <w:t xml:space="preserve">ochrony i bezpieczeństwa osób i mienia (BPO) i transportu wodnego (TWO), a także w  branży opieki zdrowotnej (MED) z wygaszanej kwalifikacji MED.03. Świadczenie usług pielęgnacyjno- opiekuńczych osobie chorej i niesamodzielnej. </w:t>
      </w:r>
      <w:r w:rsidR="003814FE" w:rsidRPr="00B91954">
        <w:rPr>
          <w:sz w:val="22"/>
          <w:szCs w:val="22"/>
        </w:rPr>
        <w:t xml:space="preserve">Od kilku do kilkunastu KKZ prowadzono w </w:t>
      </w:r>
      <w:r w:rsidR="00715C71" w:rsidRPr="00B91954">
        <w:rPr>
          <w:sz w:val="22"/>
          <w:szCs w:val="22"/>
        </w:rPr>
        <w:t>branżach</w:t>
      </w:r>
      <w:r w:rsidR="003814FE" w:rsidRPr="00B91954">
        <w:rPr>
          <w:sz w:val="22"/>
          <w:szCs w:val="22"/>
        </w:rPr>
        <w:t>:</w:t>
      </w:r>
      <w:r w:rsidR="005773C8" w:rsidRPr="00B91954">
        <w:rPr>
          <w:sz w:val="22"/>
          <w:szCs w:val="22"/>
        </w:rPr>
        <w:t xml:space="preserve"> </w:t>
      </w:r>
      <w:r w:rsidR="000C70A3" w:rsidRPr="00B91954">
        <w:rPr>
          <w:sz w:val="22"/>
          <w:szCs w:val="22"/>
        </w:rPr>
        <w:t>spedycyjno-logistycznej (SPL) i spożywczej (SPC) – po 1</w:t>
      </w:r>
      <w:r w:rsidR="00D04E50" w:rsidRPr="00B91954">
        <w:rPr>
          <w:sz w:val="22"/>
          <w:szCs w:val="22"/>
        </w:rPr>
        <w:t>7</w:t>
      </w:r>
      <w:r w:rsidR="000C70A3" w:rsidRPr="00B91954">
        <w:rPr>
          <w:sz w:val="22"/>
          <w:szCs w:val="22"/>
        </w:rPr>
        <w:t>,</w:t>
      </w:r>
      <w:r w:rsidR="005773C8" w:rsidRPr="00B91954">
        <w:rPr>
          <w:sz w:val="22"/>
          <w:szCs w:val="22"/>
        </w:rPr>
        <w:t xml:space="preserve"> </w:t>
      </w:r>
      <w:r w:rsidR="000C70A3" w:rsidRPr="00B91954">
        <w:rPr>
          <w:sz w:val="22"/>
          <w:szCs w:val="22"/>
        </w:rPr>
        <w:t>pomocy społecznej (SPO) – 1</w:t>
      </w:r>
      <w:r w:rsidR="00800405" w:rsidRPr="00B91954">
        <w:rPr>
          <w:sz w:val="22"/>
          <w:szCs w:val="22"/>
        </w:rPr>
        <w:t>5</w:t>
      </w:r>
      <w:r w:rsidR="000C70A3" w:rsidRPr="00B91954">
        <w:rPr>
          <w:sz w:val="22"/>
          <w:szCs w:val="22"/>
        </w:rPr>
        <w:t>,</w:t>
      </w:r>
      <w:r w:rsidR="005773C8" w:rsidRPr="00B91954">
        <w:rPr>
          <w:sz w:val="22"/>
          <w:szCs w:val="22"/>
        </w:rPr>
        <w:t xml:space="preserve"> </w:t>
      </w:r>
      <w:r w:rsidR="000C70A3" w:rsidRPr="00B91954">
        <w:rPr>
          <w:sz w:val="22"/>
          <w:szCs w:val="22"/>
          <w:shd w:val="clear" w:color="auto" w:fill="FFFFFF"/>
        </w:rPr>
        <w:t>elektroniczno-mechatronicznej (ELM) – 13,</w:t>
      </w:r>
      <w:r w:rsidR="005773C8" w:rsidRPr="00B91954">
        <w:rPr>
          <w:sz w:val="22"/>
          <w:szCs w:val="22"/>
          <w:shd w:val="clear" w:color="auto" w:fill="FFFFFF"/>
        </w:rPr>
        <w:t xml:space="preserve"> </w:t>
      </w:r>
      <w:r w:rsidR="00744EF4" w:rsidRPr="00B91954">
        <w:rPr>
          <w:sz w:val="22"/>
          <w:szCs w:val="22"/>
          <w:shd w:val="clear" w:color="auto" w:fill="FFFFFF"/>
        </w:rPr>
        <w:t>handlowej (HAN)</w:t>
      </w:r>
      <w:r w:rsidR="00D04E50" w:rsidRPr="00B91954">
        <w:rPr>
          <w:sz w:val="22"/>
          <w:szCs w:val="22"/>
          <w:shd w:val="clear" w:color="auto" w:fill="FFFFFF"/>
        </w:rPr>
        <w:t xml:space="preserve"> i </w:t>
      </w:r>
      <w:r w:rsidR="000C70A3" w:rsidRPr="00B91954">
        <w:rPr>
          <w:sz w:val="22"/>
          <w:szCs w:val="22"/>
          <w:shd w:val="clear" w:color="auto" w:fill="FFFFFF"/>
        </w:rPr>
        <w:t>drzewno-meblarskiej (DRM)</w:t>
      </w:r>
      <w:r w:rsidR="00523F48" w:rsidRPr="00B91954">
        <w:rPr>
          <w:sz w:val="22"/>
          <w:szCs w:val="22"/>
          <w:shd w:val="clear" w:color="auto" w:fill="FFFFFF"/>
        </w:rPr>
        <w:t xml:space="preserve"> </w:t>
      </w:r>
      <w:r w:rsidR="000C70A3" w:rsidRPr="00B91954">
        <w:rPr>
          <w:sz w:val="22"/>
          <w:szCs w:val="22"/>
          <w:shd w:val="clear" w:color="auto" w:fill="FFFFFF"/>
        </w:rPr>
        <w:t xml:space="preserve">– </w:t>
      </w:r>
      <w:r w:rsidR="00800405" w:rsidRPr="00B91954">
        <w:rPr>
          <w:sz w:val="22"/>
          <w:szCs w:val="22"/>
          <w:shd w:val="clear" w:color="auto" w:fill="FFFFFF"/>
        </w:rPr>
        <w:t xml:space="preserve">po </w:t>
      </w:r>
      <w:r w:rsidR="00523F48" w:rsidRPr="00B91954">
        <w:rPr>
          <w:sz w:val="22"/>
          <w:szCs w:val="22"/>
          <w:shd w:val="clear" w:color="auto" w:fill="FFFFFF"/>
        </w:rPr>
        <w:t>9</w:t>
      </w:r>
      <w:r w:rsidR="000C70A3" w:rsidRPr="00B91954">
        <w:rPr>
          <w:sz w:val="22"/>
          <w:szCs w:val="22"/>
          <w:shd w:val="clear" w:color="auto" w:fill="FFFFFF"/>
        </w:rPr>
        <w:t>,</w:t>
      </w:r>
      <w:r w:rsidR="00523F48" w:rsidRPr="00B91954">
        <w:rPr>
          <w:sz w:val="22"/>
          <w:szCs w:val="22"/>
          <w:shd w:val="clear" w:color="auto" w:fill="FFFFFF"/>
        </w:rPr>
        <w:t xml:space="preserve"> </w:t>
      </w:r>
      <w:r w:rsidR="00523F48" w:rsidRPr="00B91954">
        <w:rPr>
          <w:sz w:val="22"/>
          <w:szCs w:val="22"/>
        </w:rPr>
        <w:t>poligraficznej (PGF) – 8,</w:t>
      </w:r>
      <w:r w:rsidR="005773C8" w:rsidRPr="00B91954">
        <w:rPr>
          <w:sz w:val="22"/>
          <w:szCs w:val="22"/>
        </w:rPr>
        <w:t xml:space="preserve"> </w:t>
      </w:r>
      <w:r w:rsidR="000C70A3" w:rsidRPr="00B91954">
        <w:rPr>
          <w:sz w:val="22"/>
          <w:szCs w:val="22"/>
          <w:shd w:val="clear" w:color="auto" w:fill="FFFFFF"/>
        </w:rPr>
        <w:t xml:space="preserve">górniczo-wiertniczej (GIW) </w:t>
      </w:r>
      <w:r w:rsidR="003814FE" w:rsidRPr="00B91954">
        <w:rPr>
          <w:sz w:val="22"/>
          <w:szCs w:val="22"/>
        </w:rPr>
        <w:t>– 7,</w:t>
      </w:r>
      <w:r w:rsidR="005773C8" w:rsidRPr="00B91954">
        <w:rPr>
          <w:sz w:val="22"/>
          <w:szCs w:val="22"/>
        </w:rPr>
        <w:t xml:space="preserve"> </w:t>
      </w:r>
      <w:r w:rsidRPr="00B91954">
        <w:rPr>
          <w:sz w:val="22"/>
          <w:szCs w:val="22"/>
        </w:rPr>
        <w:t>transportu drogowego (TDR)</w:t>
      </w:r>
      <w:r w:rsidR="000C70A3" w:rsidRPr="00B91954">
        <w:rPr>
          <w:sz w:val="22"/>
          <w:szCs w:val="22"/>
        </w:rPr>
        <w:t xml:space="preserve"> – 4</w:t>
      </w:r>
      <w:r w:rsidRPr="00B91954">
        <w:rPr>
          <w:sz w:val="22"/>
          <w:szCs w:val="22"/>
        </w:rPr>
        <w:t>.</w:t>
      </w:r>
    </w:p>
    <w:p w:rsidR="005773C8" w:rsidRPr="00B91954" w:rsidRDefault="005773C8" w:rsidP="005773C8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F0325B" w:rsidRPr="00B91954" w:rsidRDefault="00526B2A" w:rsidP="005773C8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Nie prowadzono KKZ z kwalifikacji wyodrębnionych w zawodach przypisanych do branży: ceramiczno-szklarskiej (CES), chemicznej (CHM), metalurgicznej (MTL), rybackiej (RYB), transportu kolejowego (TKO), transportu lotniczego (TLO). </w:t>
      </w:r>
      <w:r w:rsidR="009E1CD9" w:rsidRPr="00B91954">
        <w:rPr>
          <w:sz w:val="22"/>
          <w:szCs w:val="22"/>
          <w:shd w:val="clear" w:color="auto" w:fill="FFFFFF"/>
        </w:rPr>
        <w:t xml:space="preserve"> </w:t>
      </w:r>
      <w:r w:rsidR="004F615E" w:rsidRPr="00B91954">
        <w:rPr>
          <w:sz w:val="22"/>
          <w:szCs w:val="22"/>
        </w:rPr>
        <w:t xml:space="preserve"> </w:t>
      </w:r>
    </w:p>
    <w:p w:rsidR="005773C8" w:rsidRPr="00B91954" w:rsidRDefault="005773C8" w:rsidP="005773C8">
      <w:pPr>
        <w:spacing w:line="276" w:lineRule="auto"/>
        <w:ind w:right="142"/>
        <w:jc w:val="both"/>
        <w:rPr>
          <w:sz w:val="22"/>
          <w:szCs w:val="22"/>
        </w:rPr>
      </w:pPr>
    </w:p>
    <w:p w:rsidR="00C07305" w:rsidRPr="00B91954" w:rsidRDefault="00F0325B" w:rsidP="005773C8">
      <w:pPr>
        <w:spacing w:line="276" w:lineRule="auto"/>
        <w:ind w:right="142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Uruchomienie kształcenia na KKZ jest determinowane zapotrzebowaniem na kształcenie w danej kwalifikacji, co z kolei wynika z potrzeb lokalnych lub regionalnych i jest związane z poziomem popytu na dane kwalifikacje (zawody) na rynku pracy. </w:t>
      </w:r>
      <w:r w:rsidR="00C07305" w:rsidRPr="00B91954">
        <w:rPr>
          <w:sz w:val="22"/>
          <w:szCs w:val="22"/>
        </w:rPr>
        <w:t>W okresie objętym kontrolą n</w:t>
      </w:r>
      <w:r w:rsidRPr="00B91954">
        <w:rPr>
          <w:sz w:val="22"/>
          <w:szCs w:val="22"/>
        </w:rPr>
        <w:t>ajwiększą popularnością ciesz</w:t>
      </w:r>
      <w:r w:rsidR="00C07305" w:rsidRPr="00B91954">
        <w:rPr>
          <w:sz w:val="22"/>
          <w:szCs w:val="22"/>
        </w:rPr>
        <w:t>yły</w:t>
      </w:r>
      <w:r w:rsidRPr="00B91954">
        <w:rPr>
          <w:sz w:val="22"/>
          <w:szCs w:val="22"/>
        </w:rPr>
        <w:t xml:space="preserve"> się KKZ z kwalifikacji</w:t>
      </w:r>
      <w:r w:rsidR="00763152" w:rsidRPr="00B91954">
        <w:rPr>
          <w:sz w:val="22"/>
          <w:szCs w:val="22"/>
        </w:rPr>
        <w:t xml:space="preserve"> </w:t>
      </w:r>
      <w:r w:rsidR="00C07305" w:rsidRPr="00B91954">
        <w:rPr>
          <w:sz w:val="22"/>
          <w:szCs w:val="22"/>
        </w:rPr>
        <w:t>ROL.04. Prowadzenie produkcji rolniczej</w:t>
      </w:r>
      <w:r w:rsidR="00DE186A" w:rsidRPr="00B91954">
        <w:rPr>
          <w:sz w:val="22"/>
          <w:szCs w:val="22"/>
        </w:rPr>
        <w:t xml:space="preserve">: zorganizowano </w:t>
      </w:r>
      <w:r w:rsidR="004F1B3C" w:rsidRPr="00B91954">
        <w:rPr>
          <w:sz w:val="22"/>
          <w:szCs w:val="22"/>
        </w:rPr>
        <w:t>91</w:t>
      </w:r>
      <w:r w:rsidR="00C07305" w:rsidRPr="00B91954">
        <w:rPr>
          <w:sz w:val="22"/>
          <w:szCs w:val="22"/>
        </w:rPr>
        <w:t xml:space="preserve"> </w:t>
      </w:r>
      <w:r w:rsidR="00DE186A" w:rsidRPr="00B91954">
        <w:rPr>
          <w:sz w:val="22"/>
          <w:szCs w:val="22"/>
        </w:rPr>
        <w:t xml:space="preserve">takich </w:t>
      </w:r>
      <w:r w:rsidR="00C07305" w:rsidRPr="00B91954">
        <w:rPr>
          <w:sz w:val="22"/>
          <w:szCs w:val="22"/>
        </w:rPr>
        <w:t>KKZ na terenie 13</w:t>
      </w:r>
      <w:r w:rsidR="005773C8" w:rsidRPr="00B91954">
        <w:rPr>
          <w:sz w:val="22"/>
          <w:szCs w:val="22"/>
        </w:rPr>
        <w:t> </w:t>
      </w:r>
      <w:r w:rsidR="00C07305" w:rsidRPr="00B91954">
        <w:rPr>
          <w:sz w:val="22"/>
          <w:szCs w:val="22"/>
        </w:rPr>
        <w:t xml:space="preserve">województw (oprócz lubuskiego, </w:t>
      </w:r>
      <w:r w:rsidR="00C77788" w:rsidRPr="00B91954">
        <w:rPr>
          <w:sz w:val="22"/>
          <w:szCs w:val="22"/>
        </w:rPr>
        <w:t>podkarpackiego</w:t>
      </w:r>
      <w:r w:rsidR="00C07305" w:rsidRPr="00B91954">
        <w:rPr>
          <w:sz w:val="22"/>
          <w:szCs w:val="22"/>
        </w:rPr>
        <w:t xml:space="preserve"> i zachodniopomorskiego)</w:t>
      </w:r>
      <w:r w:rsidR="00DE186A" w:rsidRPr="00B91954">
        <w:rPr>
          <w:sz w:val="22"/>
          <w:szCs w:val="22"/>
        </w:rPr>
        <w:t>. Kolejne pod względem popularności KKZ</w:t>
      </w:r>
      <w:r w:rsidR="00C07305" w:rsidRPr="00B91954">
        <w:rPr>
          <w:sz w:val="22"/>
          <w:szCs w:val="22"/>
        </w:rPr>
        <w:t>,</w:t>
      </w:r>
      <w:r w:rsidR="00DE186A" w:rsidRPr="00B91954">
        <w:rPr>
          <w:sz w:val="22"/>
          <w:szCs w:val="22"/>
        </w:rPr>
        <w:t xml:space="preserve"> to:</w:t>
      </w:r>
      <w:r w:rsidR="00C07305" w:rsidRPr="00B91954">
        <w:rPr>
          <w:sz w:val="22"/>
          <w:szCs w:val="22"/>
        </w:rPr>
        <w:t xml:space="preserve">    </w:t>
      </w:r>
    </w:p>
    <w:p w:rsidR="00803E1F" w:rsidRPr="00B91954" w:rsidRDefault="00C07305" w:rsidP="005773C8">
      <w:pPr>
        <w:pStyle w:val="Akapitzlist"/>
        <w:numPr>
          <w:ilvl w:val="0"/>
          <w:numId w:val="14"/>
        </w:numPr>
        <w:spacing w:after="0"/>
        <w:ind w:left="357" w:right="142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EKA.07. Prowadzenie rachunkowości</w:t>
      </w:r>
      <w:r w:rsidR="00803E1F" w:rsidRPr="00B91954">
        <w:rPr>
          <w:rFonts w:ascii="Arial" w:hAnsi="Arial" w:cs="Arial"/>
        </w:rPr>
        <w:t xml:space="preserve"> – 29 KKZ na terenie 13 województw (oprócz lubuskiego, </w:t>
      </w:r>
      <w:r w:rsidR="00C77788" w:rsidRPr="00B91954">
        <w:rPr>
          <w:rFonts w:ascii="Arial" w:hAnsi="Arial" w:cs="Arial"/>
        </w:rPr>
        <w:t>świętokrzyskiego</w:t>
      </w:r>
      <w:r w:rsidR="00803E1F" w:rsidRPr="00B91954">
        <w:rPr>
          <w:rFonts w:ascii="Arial" w:hAnsi="Arial" w:cs="Arial"/>
        </w:rPr>
        <w:t xml:space="preserve"> i zachodniopomorskiego),    </w:t>
      </w:r>
    </w:p>
    <w:p w:rsidR="00DE186A" w:rsidRPr="00B91954" w:rsidRDefault="00C07305" w:rsidP="005773C8">
      <w:pPr>
        <w:pStyle w:val="Akapitzlist"/>
        <w:numPr>
          <w:ilvl w:val="0"/>
          <w:numId w:val="14"/>
        </w:numPr>
        <w:spacing w:after="0"/>
        <w:ind w:left="357" w:right="142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EKA.05. Prowadzenie spraw kadrowo-płacowych i gospodarki finansowej jednostek organizacyjnych</w:t>
      </w:r>
      <w:r w:rsidR="00803E1F" w:rsidRPr="00B91954">
        <w:rPr>
          <w:rFonts w:ascii="Arial" w:hAnsi="Arial" w:cs="Arial"/>
        </w:rPr>
        <w:t xml:space="preserve"> – 2</w:t>
      </w:r>
      <w:r w:rsidR="00000A99" w:rsidRPr="00B91954">
        <w:rPr>
          <w:rFonts w:ascii="Arial" w:hAnsi="Arial" w:cs="Arial"/>
        </w:rPr>
        <w:t>6</w:t>
      </w:r>
      <w:r w:rsidR="00803E1F" w:rsidRPr="00B91954">
        <w:rPr>
          <w:rFonts w:ascii="Arial" w:hAnsi="Arial" w:cs="Arial"/>
        </w:rPr>
        <w:t xml:space="preserve"> KKZ na terenie 14 województw (oprócz dolnośląskiego i zachodniopomorskiego),</w:t>
      </w:r>
      <w:r w:rsidRPr="00B91954">
        <w:rPr>
          <w:rFonts w:ascii="Arial" w:hAnsi="Arial" w:cs="Arial"/>
        </w:rPr>
        <w:t xml:space="preserve"> </w:t>
      </w:r>
    </w:p>
    <w:p w:rsidR="00DE186A" w:rsidRPr="00B91954" w:rsidRDefault="00DE186A" w:rsidP="005773C8">
      <w:pPr>
        <w:pStyle w:val="Akapitzlist"/>
        <w:numPr>
          <w:ilvl w:val="0"/>
          <w:numId w:val="14"/>
        </w:numPr>
        <w:spacing w:after="0"/>
        <w:ind w:left="357" w:right="142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FRK.01. Wykonywanie usług fryzjerskich – 26 KKZ na terenie 12 województw (oprócz kujawsko-pomorskiego, lubuskiego, opolskiego i</w:t>
      </w:r>
      <w:r w:rsidR="005773C8" w:rsidRPr="00B91954">
        <w:rPr>
          <w:rFonts w:ascii="Arial" w:hAnsi="Arial" w:cs="Arial"/>
        </w:rPr>
        <w:t> </w:t>
      </w:r>
      <w:r w:rsidRPr="00B91954">
        <w:rPr>
          <w:rFonts w:ascii="Arial" w:hAnsi="Arial" w:cs="Arial"/>
        </w:rPr>
        <w:t xml:space="preserve">wielkopolskiego), </w:t>
      </w:r>
    </w:p>
    <w:p w:rsidR="00C07305" w:rsidRPr="00B91954" w:rsidRDefault="00C07305" w:rsidP="005773C8">
      <w:pPr>
        <w:pStyle w:val="Akapitzlist"/>
        <w:numPr>
          <w:ilvl w:val="0"/>
          <w:numId w:val="14"/>
        </w:numPr>
        <w:spacing w:after="0"/>
        <w:ind w:left="357" w:right="142" w:hanging="357"/>
        <w:jc w:val="both"/>
      </w:pPr>
      <w:r w:rsidRPr="00B91954">
        <w:rPr>
          <w:rFonts w:ascii="Arial" w:hAnsi="Arial" w:cs="Arial"/>
        </w:rPr>
        <w:t xml:space="preserve">MOD.03. Projektowanie i wytwarzanie wyrobów odzieżowych </w:t>
      </w:r>
      <w:r w:rsidR="00803E1F" w:rsidRPr="00B91954">
        <w:rPr>
          <w:rFonts w:ascii="Arial" w:hAnsi="Arial" w:cs="Arial"/>
        </w:rPr>
        <w:t>– 2</w:t>
      </w:r>
      <w:r w:rsidR="00C77788" w:rsidRPr="00B91954">
        <w:rPr>
          <w:rFonts w:ascii="Arial" w:hAnsi="Arial" w:cs="Arial"/>
        </w:rPr>
        <w:t>1</w:t>
      </w:r>
      <w:r w:rsidR="00803E1F" w:rsidRPr="00B91954">
        <w:rPr>
          <w:rFonts w:ascii="Arial" w:hAnsi="Arial" w:cs="Arial"/>
        </w:rPr>
        <w:t xml:space="preserve"> KKZ na terenie 10 województw (oprócz lubuskiego, opolskiego, podkarpackiego, podlaskiego, </w:t>
      </w:r>
      <w:r w:rsidR="00C77788" w:rsidRPr="00B91954">
        <w:rPr>
          <w:rFonts w:ascii="Arial" w:hAnsi="Arial" w:cs="Arial"/>
        </w:rPr>
        <w:t>wielkopolskiego</w:t>
      </w:r>
      <w:r w:rsidR="00803E1F" w:rsidRPr="00B91954">
        <w:rPr>
          <w:rFonts w:ascii="Arial" w:hAnsi="Arial" w:cs="Arial"/>
        </w:rPr>
        <w:t xml:space="preserve"> i zachodniopomorskiego).</w:t>
      </w:r>
    </w:p>
    <w:p w:rsidR="005773C8" w:rsidRPr="00B91954" w:rsidRDefault="005773C8" w:rsidP="005773C8">
      <w:pPr>
        <w:pStyle w:val="Akapitzlist"/>
        <w:spacing w:after="0"/>
        <w:ind w:left="357" w:right="142"/>
        <w:jc w:val="both"/>
      </w:pPr>
    </w:p>
    <w:p w:rsidR="005773C8" w:rsidRPr="00B91954" w:rsidRDefault="005773C8" w:rsidP="005773C8">
      <w:pPr>
        <w:ind w:right="142"/>
        <w:jc w:val="both"/>
      </w:pPr>
    </w:p>
    <w:tbl>
      <w:tblPr>
        <w:tblW w:w="13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985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540"/>
      </w:tblGrid>
      <w:tr w:rsidR="00B91954" w:rsidRPr="00B91954" w:rsidTr="005F3A54">
        <w:trPr>
          <w:trHeight w:val="300"/>
        </w:trPr>
        <w:tc>
          <w:tcPr>
            <w:tcW w:w="1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3C8" w:rsidRPr="00B91954" w:rsidRDefault="005773C8" w:rsidP="005F3A54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54">
              <w:rPr>
                <w:b/>
                <w:bCs/>
                <w:sz w:val="20"/>
                <w:szCs w:val="20"/>
              </w:rPr>
              <w:lastRenderedPageBreak/>
              <w:t>Tab. 3. Liczba kwalifikacyjnych kursów zawodowych w poszczególnych branżach według województw</w:t>
            </w:r>
          </w:p>
        </w:tc>
      </w:tr>
      <w:tr w:rsidR="00B91954" w:rsidRPr="00B91954" w:rsidTr="005F3A54">
        <w:trPr>
          <w:trHeight w:val="13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Lp.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Branża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dolnośląskie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kujawsko-pomorskie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lubelskie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lubuskie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łódzkie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małopolskie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mazowieckie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opolskie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podkarpackie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podlaskie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pomorskie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śląskie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świętokrzyskie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warmińsko-mazurskie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wielkopolskie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zachodniopo-morskie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textDirection w:val="btLr"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Ogółem</w:t>
            </w:r>
          </w:p>
        </w:tc>
      </w:tr>
      <w:tr w:rsidR="00B91954" w:rsidRPr="00B91954" w:rsidTr="005773C8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AUD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30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BUD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22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DRM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9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EKA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77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ELE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39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ELM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13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FRK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53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GIW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HAN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9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HGT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32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INF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41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LES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MEC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36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MED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MEP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MOD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25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MOT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24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BPO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OGR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29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PGF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8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ROL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165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SPC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17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SPL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17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SPO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15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TDR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</w:t>
            </w:r>
          </w:p>
        </w:tc>
      </w:tr>
      <w:tr w:rsidR="00B91954" w:rsidRPr="00B91954" w:rsidTr="005F3A54">
        <w:trPr>
          <w:trHeight w:val="2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TWO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</w:t>
            </w:r>
          </w:p>
        </w:tc>
      </w:tr>
      <w:tr w:rsidR="00B91954" w:rsidRPr="00B91954" w:rsidTr="005F3A54">
        <w:trPr>
          <w:trHeight w:val="252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Ogółem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773C8" w:rsidRPr="00B91954" w:rsidRDefault="005773C8" w:rsidP="005F3A54">
            <w:pPr>
              <w:jc w:val="center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773C8" w:rsidRPr="00B91954" w:rsidRDefault="005773C8" w:rsidP="005F3A54">
            <w:pPr>
              <w:jc w:val="right"/>
              <w:rPr>
                <w:sz w:val="20"/>
                <w:szCs w:val="20"/>
              </w:rPr>
            </w:pPr>
            <w:r w:rsidRPr="00B91954">
              <w:rPr>
                <w:sz w:val="20"/>
                <w:szCs w:val="20"/>
              </w:rPr>
              <w:t>677</w:t>
            </w:r>
          </w:p>
        </w:tc>
      </w:tr>
    </w:tbl>
    <w:p w:rsidR="00B33940" w:rsidRPr="00B33940" w:rsidRDefault="00B33940" w:rsidP="00B33940">
      <w:pPr>
        <w:ind w:right="142"/>
        <w:jc w:val="center"/>
        <w:rPr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6813F8C4" wp14:editId="12CDCA25">
            <wp:extent cx="8409305" cy="5760720"/>
            <wp:effectExtent l="0" t="0" r="10795" b="1143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7660" w:rsidRPr="000205D7" w:rsidRDefault="00C77788" w:rsidP="0000588D">
      <w:pPr>
        <w:pStyle w:val="Akapitzlist"/>
        <w:spacing w:after="0"/>
        <w:jc w:val="center"/>
        <w:rPr>
          <w:rFonts w:ascii="Arial" w:hAnsi="Arial"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44E47E01" wp14:editId="7DD26182">
            <wp:extent cx="8258175" cy="5760720"/>
            <wp:effectExtent l="0" t="0" r="9525" b="1143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615E" w:rsidRPr="009E1CD9" w:rsidRDefault="005F3A54" w:rsidP="004F615E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Wykaz skontrolowanych KKZ w podziale na typy/rodzaje szkół/placówek i województwa przedstawia tabela nr 4 i wykres nr 5.</w:t>
      </w:r>
    </w:p>
    <w:p w:rsidR="005F3A54" w:rsidRDefault="005F3A54" w:rsidP="005454C3">
      <w:pPr>
        <w:spacing w:line="276" w:lineRule="auto"/>
        <w:rPr>
          <w:color w:val="000000" w:themeColor="text1"/>
          <w:sz w:val="22"/>
          <w:szCs w:val="22"/>
        </w:rPr>
      </w:pPr>
    </w:p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686"/>
        <w:gridCol w:w="874"/>
        <w:gridCol w:w="612"/>
        <w:gridCol w:w="444"/>
        <w:gridCol w:w="538"/>
        <w:gridCol w:w="724"/>
        <w:gridCol w:w="780"/>
        <w:gridCol w:w="966"/>
        <w:gridCol w:w="743"/>
        <w:gridCol w:w="929"/>
        <w:gridCol w:w="723"/>
        <w:gridCol w:w="911"/>
        <w:gridCol w:w="1134"/>
      </w:tblGrid>
      <w:tr w:rsidR="005F3A54" w:rsidTr="005F3A54">
        <w:trPr>
          <w:trHeight w:val="300"/>
        </w:trPr>
        <w:tc>
          <w:tcPr>
            <w:tcW w:w="13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1645F0" w:rsidRDefault="005F3A54" w:rsidP="005F3A54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Tab. 4. Kwalifikacyjne kursy zawodowe prowadzone przez szkoły i placówki w podziale na województwa</w:t>
            </w:r>
          </w:p>
        </w:tc>
      </w:tr>
      <w:tr w:rsidR="005F3A54" w:rsidTr="005F3A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Szkoły/placówki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BS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nBS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nPol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BS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nBS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PKU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nPKU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CKZ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5F3A54" w:rsidRDefault="005F3A54" w:rsidP="005F3A54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nCKZ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F3A54" w:rsidRPr="001645F0" w:rsidRDefault="005F3A54" w:rsidP="005F3A54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Razem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Dolnośląskie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Kujawsko-Pomorskie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42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Lubelskie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52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Lubuskie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Łódzkie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Małopolskie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42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Mazowieckie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90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Opolskie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16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Podkarpackie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Podlaskie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49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74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Świętokrzyskie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37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Wielkopolskie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73</w:t>
            </w:r>
          </w:p>
        </w:tc>
      </w:tr>
      <w:tr w:rsidR="005F3A54" w:rsidTr="001645F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5F3A54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Zachodniopomorskie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5F3A54" w:rsidRDefault="005F3A54" w:rsidP="001645F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5F3A5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5F3A54" w:rsidTr="005F3A5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 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1645F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3A54" w:rsidRPr="001645F0" w:rsidRDefault="005F3A54" w:rsidP="005F3A54">
            <w:pPr>
              <w:spacing w:before="60" w:after="60"/>
              <w:jc w:val="right"/>
              <w:rPr>
                <w:b/>
                <w:color w:val="000000"/>
                <w:sz w:val="20"/>
                <w:szCs w:val="20"/>
              </w:rPr>
            </w:pPr>
            <w:r w:rsidRPr="001645F0">
              <w:rPr>
                <w:b/>
                <w:color w:val="000000"/>
                <w:sz w:val="20"/>
                <w:szCs w:val="20"/>
              </w:rPr>
              <w:t>677</w:t>
            </w:r>
          </w:p>
        </w:tc>
      </w:tr>
    </w:tbl>
    <w:p w:rsidR="005F3A54" w:rsidRDefault="005F3A54" w:rsidP="005454C3">
      <w:pPr>
        <w:spacing w:line="276" w:lineRule="auto"/>
        <w:rPr>
          <w:color w:val="000000" w:themeColor="text1"/>
          <w:sz w:val="22"/>
          <w:szCs w:val="22"/>
        </w:rPr>
      </w:pPr>
      <w:r w:rsidRPr="005454C3">
        <w:rPr>
          <w:color w:val="000000" w:themeColor="text1"/>
          <w:sz w:val="22"/>
          <w:szCs w:val="22"/>
        </w:rPr>
        <w:t xml:space="preserve"> </w:t>
      </w:r>
    </w:p>
    <w:p w:rsidR="00CA21BA" w:rsidRDefault="00CA21BA" w:rsidP="00897713">
      <w:pPr>
        <w:spacing w:line="276" w:lineRule="auto"/>
        <w:rPr>
          <w:sz w:val="22"/>
          <w:szCs w:val="22"/>
        </w:rPr>
      </w:pPr>
    </w:p>
    <w:p w:rsidR="00756F71" w:rsidRDefault="00756F71" w:rsidP="00897713">
      <w:pPr>
        <w:spacing w:line="276" w:lineRule="auto"/>
        <w:rPr>
          <w:sz w:val="22"/>
          <w:szCs w:val="22"/>
        </w:rPr>
      </w:pPr>
    </w:p>
    <w:p w:rsidR="00756F71" w:rsidRPr="00897713" w:rsidRDefault="00756F71" w:rsidP="00897713">
      <w:pPr>
        <w:spacing w:line="276" w:lineRule="auto"/>
        <w:rPr>
          <w:sz w:val="22"/>
          <w:szCs w:val="22"/>
        </w:rPr>
      </w:pPr>
    </w:p>
    <w:p w:rsidR="00A50D57" w:rsidRDefault="00A50D57" w:rsidP="00756F71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614B6B7" wp14:editId="2F3ADE64">
            <wp:extent cx="8458200" cy="544830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21BA" w:rsidRDefault="00CA21BA" w:rsidP="00E23B6E">
      <w:pPr>
        <w:shd w:val="clear" w:color="auto" w:fill="FFFFFF"/>
        <w:rPr>
          <w:color w:val="000000" w:themeColor="text1"/>
          <w:sz w:val="22"/>
          <w:szCs w:val="22"/>
        </w:rPr>
      </w:pPr>
    </w:p>
    <w:p w:rsidR="00097EDD" w:rsidRDefault="005F3A54" w:rsidP="00AD0A58">
      <w:pPr>
        <w:spacing w:line="276" w:lineRule="auto"/>
        <w:jc w:val="both"/>
        <w:rPr>
          <w:sz w:val="22"/>
          <w:szCs w:val="22"/>
        </w:rPr>
      </w:pPr>
      <w:r w:rsidRPr="005454C3">
        <w:rPr>
          <w:color w:val="000000" w:themeColor="text1"/>
          <w:sz w:val="22"/>
          <w:szCs w:val="22"/>
        </w:rPr>
        <w:lastRenderedPageBreak/>
        <w:t>W</w:t>
      </w:r>
      <w:r w:rsidR="001645F0">
        <w:rPr>
          <w:color w:val="000000" w:themeColor="text1"/>
          <w:sz w:val="22"/>
          <w:szCs w:val="22"/>
        </w:rPr>
        <w:t xml:space="preserve"> okresie objętym kontrolą w każdym województwie jednostki systemu oświaty prowadziły kwalifikacyjne kursy zawodowe. </w:t>
      </w:r>
      <w:r w:rsidR="001645F0">
        <w:rPr>
          <w:sz w:val="22"/>
          <w:szCs w:val="22"/>
        </w:rPr>
        <w:t xml:space="preserve">Wśród skontrolowanych KKZ najliczniejszą grupę stanowiły KKZ prowadzone przez </w:t>
      </w:r>
      <w:r w:rsidR="00AD0A58">
        <w:rPr>
          <w:sz w:val="22"/>
          <w:szCs w:val="22"/>
        </w:rPr>
        <w:t xml:space="preserve">szkoły i </w:t>
      </w:r>
      <w:r w:rsidR="005439C7">
        <w:rPr>
          <w:sz w:val="22"/>
          <w:szCs w:val="22"/>
        </w:rPr>
        <w:t>placówki publiczne</w:t>
      </w:r>
      <w:r w:rsidR="00565828">
        <w:rPr>
          <w:sz w:val="22"/>
          <w:szCs w:val="22"/>
        </w:rPr>
        <w:t xml:space="preserve"> (łącznie 73%)</w:t>
      </w:r>
      <w:r w:rsidR="005439C7">
        <w:rPr>
          <w:sz w:val="22"/>
          <w:szCs w:val="22"/>
        </w:rPr>
        <w:t xml:space="preserve">. </w:t>
      </w:r>
      <w:r w:rsidR="00097EDD">
        <w:rPr>
          <w:sz w:val="22"/>
          <w:szCs w:val="22"/>
        </w:rPr>
        <w:t xml:space="preserve">Procentowy udział KKZ prowadzonych przez szkoły i placówki publiczne i niepubliczne ilustruje wykres nr </w:t>
      </w:r>
      <w:r w:rsidR="00AD0A58">
        <w:rPr>
          <w:sz w:val="22"/>
          <w:szCs w:val="22"/>
        </w:rPr>
        <w:t>6.</w:t>
      </w:r>
    </w:p>
    <w:p w:rsidR="00AD0A58" w:rsidRDefault="00AD0A58" w:rsidP="00AD0A58">
      <w:pPr>
        <w:spacing w:line="276" w:lineRule="auto"/>
        <w:jc w:val="both"/>
        <w:rPr>
          <w:sz w:val="22"/>
          <w:szCs w:val="22"/>
        </w:rPr>
      </w:pPr>
    </w:p>
    <w:p w:rsidR="00AD0A58" w:rsidRDefault="009130E0" w:rsidP="00AD0A58">
      <w:pPr>
        <w:spacing w:line="276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8DC743E" wp14:editId="7614E737">
            <wp:extent cx="4572000" cy="2743200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7EDD" w:rsidRDefault="00097EDD" w:rsidP="001645F0">
      <w:pPr>
        <w:spacing w:line="276" w:lineRule="auto"/>
        <w:rPr>
          <w:sz w:val="22"/>
          <w:szCs w:val="22"/>
        </w:rPr>
      </w:pPr>
    </w:p>
    <w:p w:rsidR="005F3A54" w:rsidRDefault="009130E0" w:rsidP="009130E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W tabeli nr 5 zestawiono liczby KKZ prowadzonych przez poszczególne typy szkół i rodzaje placówek publicznych i niepublicznych. Placówki publiczne prowadziły ogółem 291 skontrolowanych KKZ, szkoły publiczne – 200, szkoły niepubliczne – 144, placówki niepubliczne – 42.</w:t>
      </w:r>
    </w:p>
    <w:p w:rsidR="00A20A97" w:rsidRDefault="00A20A97" w:rsidP="009130E0">
      <w:pPr>
        <w:shd w:val="clear" w:color="auto" w:fill="FFFFFF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A20A97" w:rsidRPr="00A20A97" w:rsidTr="00A20A97">
        <w:trPr>
          <w:trHeight w:val="362"/>
        </w:trPr>
        <w:tc>
          <w:tcPr>
            <w:tcW w:w="13994" w:type="dxa"/>
            <w:gridSpan w:val="8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Tab. 5. Kwalifikacyjne kursy zawodowe prowadzone przez szkoły i placówki</w:t>
            </w:r>
          </w:p>
        </w:tc>
      </w:tr>
      <w:tr w:rsidR="00A20A97" w:rsidRPr="00A20A97" w:rsidTr="00565828">
        <w:trPr>
          <w:trHeight w:val="283"/>
        </w:trPr>
        <w:tc>
          <w:tcPr>
            <w:tcW w:w="1749" w:type="dxa"/>
          </w:tcPr>
          <w:p w:rsidR="00A20A97" w:rsidRPr="00A20A97" w:rsidRDefault="00A20A97" w:rsidP="00A20A97">
            <w:pPr>
              <w:spacing w:before="60" w:after="60" w:line="240" w:lineRule="auto"/>
              <w:rPr>
                <w:color w:val="000000" w:themeColor="text1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Szkoły/placówki</w:t>
            </w:r>
          </w:p>
        </w:tc>
        <w:tc>
          <w:tcPr>
            <w:tcW w:w="1749" w:type="dxa"/>
            <w:vAlign w:val="center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BS I</w:t>
            </w:r>
          </w:p>
        </w:tc>
        <w:tc>
          <w:tcPr>
            <w:tcW w:w="1749" w:type="dxa"/>
            <w:vAlign w:val="center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1749" w:type="dxa"/>
            <w:vAlign w:val="center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Pol</w:t>
            </w:r>
          </w:p>
        </w:tc>
        <w:tc>
          <w:tcPr>
            <w:tcW w:w="1749" w:type="dxa"/>
            <w:vAlign w:val="center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BS II</w:t>
            </w:r>
          </w:p>
        </w:tc>
        <w:tc>
          <w:tcPr>
            <w:tcW w:w="1749" w:type="dxa"/>
            <w:vAlign w:val="center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PKU</w:t>
            </w:r>
          </w:p>
        </w:tc>
        <w:tc>
          <w:tcPr>
            <w:tcW w:w="1750" w:type="dxa"/>
            <w:vAlign w:val="center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CKZ</w:t>
            </w:r>
          </w:p>
        </w:tc>
        <w:tc>
          <w:tcPr>
            <w:tcW w:w="1750" w:type="dxa"/>
            <w:vAlign w:val="center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Pr="00A20A97">
              <w:rPr>
                <w:color w:val="000000"/>
                <w:sz w:val="20"/>
                <w:szCs w:val="20"/>
              </w:rPr>
              <w:t>gółem</w:t>
            </w:r>
          </w:p>
        </w:tc>
      </w:tr>
      <w:tr w:rsidR="00A20A97" w:rsidRPr="00A20A97" w:rsidTr="00565828"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publiczne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750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750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491</w:t>
            </w:r>
          </w:p>
        </w:tc>
      </w:tr>
      <w:tr w:rsidR="00A20A97" w:rsidRPr="00A20A97" w:rsidTr="00565828"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niepubliczne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50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20A9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0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186</w:t>
            </w:r>
          </w:p>
        </w:tc>
      </w:tr>
      <w:tr w:rsidR="00A20A97" w:rsidRPr="00A20A97" w:rsidTr="00565828">
        <w:tc>
          <w:tcPr>
            <w:tcW w:w="1749" w:type="dxa"/>
          </w:tcPr>
          <w:p w:rsidR="00A20A97" w:rsidRPr="00A20A97" w:rsidRDefault="00A20A97" w:rsidP="00A20A97">
            <w:pPr>
              <w:spacing w:before="60" w:after="6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20A97">
              <w:rPr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49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750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750" w:type="dxa"/>
            <w:vAlign w:val="bottom"/>
          </w:tcPr>
          <w:p w:rsidR="00A20A97" w:rsidRPr="00A20A97" w:rsidRDefault="00A20A97" w:rsidP="00A20A97">
            <w:pPr>
              <w:spacing w:before="60" w:after="6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20A97">
              <w:rPr>
                <w:b/>
                <w:color w:val="000000"/>
                <w:sz w:val="20"/>
                <w:szCs w:val="20"/>
              </w:rPr>
              <w:t>677</w:t>
            </w:r>
          </w:p>
        </w:tc>
      </w:tr>
    </w:tbl>
    <w:p w:rsidR="00A20A97" w:rsidRDefault="00A20A97" w:rsidP="00A20A97">
      <w:pPr>
        <w:shd w:val="clear" w:color="auto" w:fill="FFFFFF"/>
        <w:spacing w:before="60" w:after="60"/>
        <w:rPr>
          <w:color w:val="000000" w:themeColor="text1"/>
          <w:sz w:val="20"/>
          <w:szCs w:val="20"/>
        </w:rPr>
      </w:pPr>
    </w:p>
    <w:p w:rsidR="00A20A97" w:rsidRPr="009D1155" w:rsidRDefault="009D1155" w:rsidP="00A20A97">
      <w:pPr>
        <w:shd w:val="clear" w:color="auto" w:fill="FFFFFF"/>
        <w:spacing w:before="60" w:after="60"/>
        <w:rPr>
          <w:color w:val="000000" w:themeColor="text1"/>
          <w:sz w:val="22"/>
          <w:szCs w:val="22"/>
        </w:rPr>
      </w:pPr>
      <w:r w:rsidRPr="009D1155">
        <w:rPr>
          <w:color w:val="000000" w:themeColor="text1"/>
          <w:sz w:val="22"/>
          <w:szCs w:val="22"/>
        </w:rPr>
        <w:t>Wykres nr 7 ilustruje udział poszczególnych typów/rodzajów szkół i placówek w prowadzeniu KKZ objętych kontrolą.</w:t>
      </w:r>
    </w:p>
    <w:p w:rsidR="00CA21BA" w:rsidRDefault="00CA21BA" w:rsidP="00E23B6E">
      <w:pPr>
        <w:shd w:val="clear" w:color="auto" w:fill="FFFFFF"/>
        <w:rPr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572000" cy="2743200"/>
            <wp:effectExtent l="0" t="0" r="0" b="0"/>
            <wp:wrapSquare wrapText="bothSides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color w:val="000000" w:themeColor="text1"/>
          <w:sz w:val="22"/>
          <w:szCs w:val="22"/>
        </w:rPr>
        <w:br w:type="textWrapping" w:clear="all"/>
      </w:r>
    </w:p>
    <w:p w:rsidR="00CA21BA" w:rsidRDefault="00CA21BA" w:rsidP="00E23B6E">
      <w:pPr>
        <w:shd w:val="clear" w:color="auto" w:fill="FFFFFF"/>
        <w:rPr>
          <w:color w:val="000000" w:themeColor="text1"/>
          <w:sz w:val="22"/>
          <w:szCs w:val="22"/>
        </w:rPr>
      </w:pPr>
    </w:p>
    <w:p w:rsidR="00AD0A58" w:rsidRPr="005454C3" w:rsidRDefault="00AD0A58" w:rsidP="00AD0A58">
      <w:p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</w:t>
      </w:r>
      <w:r w:rsidR="009D1155">
        <w:rPr>
          <w:color w:val="000000" w:themeColor="text1"/>
          <w:sz w:val="22"/>
          <w:szCs w:val="22"/>
        </w:rPr>
        <w:t xml:space="preserve"> tabeli nr </w:t>
      </w:r>
      <w:r w:rsidR="00B905ED">
        <w:rPr>
          <w:color w:val="000000" w:themeColor="text1"/>
          <w:sz w:val="22"/>
          <w:szCs w:val="22"/>
        </w:rPr>
        <w:t>6</w:t>
      </w:r>
      <w:r w:rsidR="009D1155">
        <w:rPr>
          <w:color w:val="000000" w:themeColor="text1"/>
          <w:sz w:val="22"/>
          <w:szCs w:val="22"/>
        </w:rPr>
        <w:t xml:space="preserve"> przedstawiono </w:t>
      </w:r>
      <w:r w:rsidRPr="005454C3">
        <w:rPr>
          <w:color w:val="000000" w:themeColor="text1"/>
          <w:sz w:val="22"/>
          <w:szCs w:val="22"/>
        </w:rPr>
        <w:t>województw</w:t>
      </w:r>
      <w:r w:rsidR="009D1155">
        <w:rPr>
          <w:color w:val="000000" w:themeColor="text1"/>
          <w:sz w:val="22"/>
          <w:szCs w:val="22"/>
        </w:rPr>
        <w:t>a</w:t>
      </w:r>
      <w:r w:rsidRPr="005454C3">
        <w:rPr>
          <w:color w:val="000000" w:themeColor="text1"/>
          <w:sz w:val="22"/>
          <w:szCs w:val="22"/>
        </w:rPr>
        <w:t xml:space="preserve">, w których szkoły i placówki </w:t>
      </w:r>
      <w:r w:rsidR="009D1155">
        <w:rPr>
          <w:color w:val="000000" w:themeColor="text1"/>
          <w:sz w:val="22"/>
          <w:szCs w:val="22"/>
        </w:rPr>
        <w:t>zaprezentował</w:t>
      </w:r>
      <w:r w:rsidR="009D1155" w:rsidRPr="005454C3">
        <w:rPr>
          <w:color w:val="000000" w:themeColor="text1"/>
          <w:sz w:val="22"/>
          <w:szCs w:val="22"/>
        </w:rPr>
        <w:t>y</w:t>
      </w:r>
      <w:r w:rsidRPr="005454C3">
        <w:rPr>
          <w:color w:val="000000" w:themeColor="text1"/>
          <w:sz w:val="22"/>
          <w:szCs w:val="22"/>
        </w:rPr>
        <w:t xml:space="preserve"> najbardziej i najmniej zróżnicowaną ofertę KKZ, tj.</w:t>
      </w:r>
      <w:r w:rsidR="009D1155">
        <w:rPr>
          <w:color w:val="000000" w:themeColor="text1"/>
          <w:sz w:val="22"/>
          <w:szCs w:val="22"/>
        </w:rPr>
        <w:t> </w:t>
      </w:r>
      <w:r w:rsidRPr="005454C3">
        <w:rPr>
          <w:color w:val="000000" w:themeColor="text1"/>
          <w:sz w:val="22"/>
          <w:szCs w:val="22"/>
        </w:rPr>
        <w:t>obejmującą największą i</w:t>
      </w:r>
      <w:r>
        <w:rPr>
          <w:color w:val="000000" w:themeColor="text1"/>
          <w:sz w:val="22"/>
          <w:szCs w:val="22"/>
        </w:rPr>
        <w:t> n</w:t>
      </w:r>
      <w:r w:rsidRPr="005454C3">
        <w:rPr>
          <w:color w:val="000000" w:themeColor="text1"/>
          <w:sz w:val="22"/>
          <w:szCs w:val="22"/>
        </w:rPr>
        <w:t>ajmniejszą liczb</w:t>
      </w:r>
      <w:r>
        <w:rPr>
          <w:color w:val="000000" w:themeColor="text1"/>
          <w:sz w:val="22"/>
          <w:szCs w:val="22"/>
        </w:rPr>
        <w:t>ę branż,</w:t>
      </w:r>
      <w:r w:rsidRPr="005454C3">
        <w:rPr>
          <w:color w:val="000000" w:themeColor="text1"/>
          <w:sz w:val="22"/>
          <w:szCs w:val="22"/>
        </w:rPr>
        <w:t>.</w:t>
      </w:r>
    </w:p>
    <w:p w:rsidR="00AD0A58" w:rsidRPr="005454C3" w:rsidRDefault="00AD0A58" w:rsidP="00AD0A58">
      <w:pPr>
        <w:spacing w:line="276" w:lineRule="auto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851"/>
        <w:gridCol w:w="9179"/>
      </w:tblGrid>
      <w:tr w:rsidR="00AD0A58" w:rsidTr="00565828">
        <w:tc>
          <w:tcPr>
            <w:tcW w:w="13994" w:type="dxa"/>
            <w:gridSpan w:val="4"/>
          </w:tcPr>
          <w:p w:rsidR="00AD0A58" w:rsidRPr="006A24D1" w:rsidRDefault="00AD0A58" w:rsidP="00B905ED">
            <w:pPr>
              <w:spacing w:before="60" w:after="60" w:line="240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 xml:space="preserve">Tab. </w:t>
            </w:r>
            <w:r w:rsidR="00B905ED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6</w:t>
            </w:r>
            <w:r w:rsidRPr="006A24D1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. Najbardziej i najmniej zróżnicowane oferty kształcenia na KKZ wg branż</w:t>
            </w:r>
          </w:p>
        </w:tc>
      </w:tr>
      <w:tr w:rsidR="00AD0A58" w:rsidTr="00565828">
        <w:tc>
          <w:tcPr>
            <w:tcW w:w="704" w:type="dxa"/>
            <w:vMerge w:val="restart"/>
            <w:vAlign w:val="center"/>
          </w:tcPr>
          <w:p w:rsidR="00AD0A58" w:rsidRPr="005F0016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F0016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260" w:type="dxa"/>
            <w:vMerge w:val="restart"/>
            <w:vAlign w:val="center"/>
          </w:tcPr>
          <w:p w:rsidR="00AD0A58" w:rsidRPr="005F0016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F0016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Województwo</w:t>
            </w:r>
          </w:p>
        </w:tc>
        <w:tc>
          <w:tcPr>
            <w:tcW w:w="10030" w:type="dxa"/>
            <w:gridSpan w:val="2"/>
          </w:tcPr>
          <w:p w:rsidR="00AD0A58" w:rsidRPr="005F0016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F0016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Branże</w:t>
            </w:r>
          </w:p>
        </w:tc>
      </w:tr>
      <w:tr w:rsidR="00AD0A58" w:rsidTr="00565828">
        <w:tc>
          <w:tcPr>
            <w:tcW w:w="704" w:type="dxa"/>
            <w:vMerge/>
            <w:vAlign w:val="center"/>
          </w:tcPr>
          <w:p w:rsidR="00AD0A58" w:rsidRPr="005F0016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D0A58" w:rsidRPr="005F0016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D0A58" w:rsidRPr="005F0016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F0016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Liczba</w:t>
            </w:r>
          </w:p>
        </w:tc>
        <w:tc>
          <w:tcPr>
            <w:tcW w:w="9179" w:type="dxa"/>
          </w:tcPr>
          <w:p w:rsidR="00AD0A58" w:rsidRPr="005F0016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5F0016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Wykaz branż, w których szkoły i placówki prowadziły KKZ</w:t>
            </w:r>
          </w:p>
        </w:tc>
      </w:tr>
      <w:tr w:rsidR="00AD0A58" w:rsidTr="00565828">
        <w:tc>
          <w:tcPr>
            <w:tcW w:w="704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śląskie</w:t>
            </w:r>
          </w:p>
        </w:tc>
        <w:tc>
          <w:tcPr>
            <w:tcW w:w="851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179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AUD, BUD, EKA, ELE, ELM, FRK, GIW, HAN, HGT, INF, MEC, MEP, MOD, MOT, BPO, OGR, PGF, ROL, SPO, TDR</w:t>
            </w:r>
          </w:p>
        </w:tc>
      </w:tr>
      <w:tr w:rsidR="00AD0A58" w:rsidTr="00565828">
        <w:tc>
          <w:tcPr>
            <w:tcW w:w="704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mazowieckie</w:t>
            </w:r>
          </w:p>
        </w:tc>
        <w:tc>
          <w:tcPr>
            <w:tcW w:w="851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179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 xml:space="preserve">AUD, BUD, DRM, EKA, ELE, ELM, FRK, HAN, HGT, INF, MEC, MOD, MOT, OGR, ROL, SPC, SPL, SPO </w:t>
            </w:r>
          </w:p>
        </w:tc>
      </w:tr>
      <w:tr w:rsidR="00AD0A58" w:rsidTr="00565828">
        <w:tc>
          <w:tcPr>
            <w:tcW w:w="704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pomorskie</w:t>
            </w:r>
          </w:p>
        </w:tc>
        <w:tc>
          <w:tcPr>
            <w:tcW w:w="851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179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AUD, EKA, ELE, ELM, FRK, INF, MEC, MOD, MOT, OGR, PGF, ROL, SPC, SPL, SPO, TWO</w:t>
            </w:r>
          </w:p>
        </w:tc>
      </w:tr>
      <w:tr w:rsidR="00AD0A58" w:rsidTr="00565828">
        <w:tc>
          <w:tcPr>
            <w:tcW w:w="704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lubuskie</w:t>
            </w:r>
          </w:p>
        </w:tc>
        <w:tc>
          <w:tcPr>
            <w:tcW w:w="851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79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 xml:space="preserve">BUD, EKA, ELE, FRK, INF, MOT, OGR, SPL, </w:t>
            </w:r>
          </w:p>
        </w:tc>
      </w:tr>
      <w:tr w:rsidR="00AD0A58" w:rsidTr="00565828">
        <w:tc>
          <w:tcPr>
            <w:tcW w:w="704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podlaskie</w:t>
            </w:r>
          </w:p>
        </w:tc>
        <w:tc>
          <w:tcPr>
            <w:tcW w:w="851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79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AUD, EKA, ELE, FRK, INF, MEC, OGR, ROL</w:t>
            </w:r>
          </w:p>
        </w:tc>
      </w:tr>
      <w:tr w:rsidR="00AD0A58" w:rsidTr="00565828">
        <w:tc>
          <w:tcPr>
            <w:tcW w:w="704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zachodniopomorskie</w:t>
            </w:r>
          </w:p>
        </w:tc>
        <w:tc>
          <w:tcPr>
            <w:tcW w:w="851" w:type="dxa"/>
            <w:vAlign w:val="center"/>
          </w:tcPr>
          <w:p w:rsidR="00AD0A58" w:rsidRPr="006A24D1" w:rsidRDefault="00AD0A58" w:rsidP="00565828">
            <w:pPr>
              <w:spacing w:before="60" w:after="60" w:line="240" w:lineRule="auto"/>
              <w:jc w:val="center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179" w:type="dxa"/>
          </w:tcPr>
          <w:p w:rsidR="00AD0A58" w:rsidRPr="006A24D1" w:rsidRDefault="00AD0A58" w:rsidP="00565828">
            <w:pPr>
              <w:spacing w:before="60" w:after="60" w:line="240" w:lineRule="auto"/>
              <w:rPr>
                <w:rFonts w:ascii="Lato" w:hAnsi="Lato"/>
                <w:color w:val="000000" w:themeColor="text1"/>
                <w:sz w:val="18"/>
                <w:szCs w:val="18"/>
              </w:rPr>
            </w:pPr>
            <w:r w:rsidRPr="006A24D1">
              <w:rPr>
                <w:rFonts w:ascii="Lato" w:hAnsi="Lato"/>
                <w:color w:val="000000" w:themeColor="text1"/>
                <w:sz w:val="18"/>
                <w:szCs w:val="18"/>
              </w:rPr>
              <w:t>AUD, BUD, ELE, FRK, INF, OGR, ROL, SPO</w:t>
            </w:r>
          </w:p>
        </w:tc>
      </w:tr>
    </w:tbl>
    <w:p w:rsidR="00897713" w:rsidRPr="00B91954" w:rsidRDefault="004E40F3" w:rsidP="009D1155">
      <w:pPr>
        <w:shd w:val="clear" w:color="auto" w:fill="FFFFFF"/>
        <w:spacing w:line="276" w:lineRule="auto"/>
        <w:jc w:val="both"/>
        <w:rPr>
          <w:sz w:val="22"/>
          <w:szCs w:val="22"/>
          <w:shd w:val="clear" w:color="auto" w:fill="FFFFFF"/>
        </w:rPr>
      </w:pPr>
      <w:r w:rsidRPr="00B91954">
        <w:rPr>
          <w:sz w:val="22"/>
          <w:szCs w:val="22"/>
        </w:rPr>
        <w:lastRenderedPageBreak/>
        <w:t>Chociaż kształcenie ustawiczne w formach pozaszkolnych może rozpoczynać się w dowolnym miesiącu, to jednak kwalifikacyjne kursy zawodowe organizowane przez szkoły i placówki w zdecydowanej większości rozpoczynają się we wrześniu</w:t>
      </w:r>
      <w:r w:rsidR="00CC6481" w:rsidRPr="00B91954">
        <w:rPr>
          <w:sz w:val="22"/>
          <w:szCs w:val="22"/>
        </w:rPr>
        <w:t xml:space="preserve"> (ponad 80%) oraz w październiku (ok. 9%) i</w:t>
      </w:r>
      <w:r w:rsidR="009D1155" w:rsidRPr="00B91954">
        <w:rPr>
          <w:sz w:val="22"/>
          <w:szCs w:val="22"/>
        </w:rPr>
        <w:t> </w:t>
      </w:r>
      <w:r w:rsidR="00CC6481" w:rsidRPr="00B91954">
        <w:rPr>
          <w:sz w:val="22"/>
          <w:szCs w:val="22"/>
        </w:rPr>
        <w:t>w</w:t>
      </w:r>
      <w:r w:rsidR="009D1155" w:rsidRPr="00B91954">
        <w:rPr>
          <w:sz w:val="22"/>
          <w:szCs w:val="22"/>
        </w:rPr>
        <w:t> </w:t>
      </w:r>
      <w:r w:rsidR="00CC6481" w:rsidRPr="00B91954">
        <w:rPr>
          <w:sz w:val="22"/>
          <w:szCs w:val="22"/>
        </w:rPr>
        <w:t>lutym (ok. 6%). Wynika to n</w:t>
      </w:r>
      <w:r w:rsidR="00B92006" w:rsidRPr="00B91954">
        <w:rPr>
          <w:sz w:val="22"/>
          <w:szCs w:val="22"/>
        </w:rPr>
        <w:t xml:space="preserve">ajprawdopodobniej </w:t>
      </w:r>
      <w:r w:rsidR="00CC6481" w:rsidRPr="00B91954">
        <w:rPr>
          <w:sz w:val="22"/>
          <w:szCs w:val="22"/>
        </w:rPr>
        <w:t>z potrzeby „wpasowania” KKZ w organizację roku szkolnego</w:t>
      </w:r>
      <w:r w:rsidR="00A743E2" w:rsidRPr="00B91954">
        <w:rPr>
          <w:sz w:val="22"/>
          <w:szCs w:val="22"/>
        </w:rPr>
        <w:t>, ponieważ</w:t>
      </w:r>
      <w:r w:rsidR="00E23B6E" w:rsidRPr="00B91954">
        <w:rPr>
          <w:sz w:val="22"/>
          <w:szCs w:val="22"/>
        </w:rPr>
        <w:t xml:space="preserve"> zajęcia prowadzone w</w:t>
      </w:r>
      <w:r w:rsidR="009D1155" w:rsidRPr="00B91954">
        <w:rPr>
          <w:sz w:val="22"/>
          <w:szCs w:val="22"/>
        </w:rPr>
        <w:t> </w:t>
      </w:r>
      <w:r w:rsidR="00E23B6E" w:rsidRPr="00B91954">
        <w:rPr>
          <w:sz w:val="22"/>
          <w:szCs w:val="22"/>
        </w:rPr>
        <w:t>ramach kwalifikacyjnych kursów zawodowych stanowią jedną z podstawowych form działalności dydaktyczno-wychowawczej szkoły (art.</w:t>
      </w:r>
      <w:r w:rsidR="009D1155" w:rsidRPr="00B91954">
        <w:rPr>
          <w:sz w:val="22"/>
          <w:szCs w:val="22"/>
        </w:rPr>
        <w:t> </w:t>
      </w:r>
      <w:r w:rsidR="00E23B6E" w:rsidRPr="00B91954">
        <w:rPr>
          <w:sz w:val="22"/>
          <w:szCs w:val="22"/>
        </w:rPr>
        <w:t>109</w:t>
      </w:r>
      <w:r w:rsidR="009D1155" w:rsidRPr="00B91954">
        <w:rPr>
          <w:sz w:val="22"/>
          <w:szCs w:val="22"/>
        </w:rPr>
        <w:t> </w:t>
      </w:r>
      <w:r w:rsidR="00E23B6E" w:rsidRPr="00B91954">
        <w:rPr>
          <w:sz w:val="22"/>
          <w:szCs w:val="22"/>
        </w:rPr>
        <w:t xml:space="preserve">ust. 1 pkt 4 ustawy Prawo oświatowe) i są </w:t>
      </w:r>
      <w:r w:rsidR="00A743E2" w:rsidRPr="00B91954">
        <w:rPr>
          <w:sz w:val="22"/>
          <w:szCs w:val="22"/>
          <w:shd w:val="clear" w:color="auto" w:fill="FFFFFF"/>
        </w:rPr>
        <w:t>prowadz</w:t>
      </w:r>
      <w:r w:rsidR="00E23B6E" w:rsidRPr="00B91954">
        <w:rPr>
          <w:sz w:val="22"/>
          <w:szCs w:val="22"/>
          <w:shd w:val="clear" w:color="auto" w:fill="FFFFFF"/>
        </w:rPr>
        <w:t>one przez nauczycieli w ramach pensum dydaktycznego</w:t>
      </w:r>
      <w:r w:rsidR="00CC6481" w:rsidRPr="00B91954">
        <w:rPr>
          <w:sz w:val="22"/>
          <w:szCs w:val="22"/>
        </w:rPr>
        <w:t xml:space="preserve"> </w:t>
      </w:r>
      <w:r w:rsidR="00A743E2" w:rsidRPr="00B91954">
        <w:rPr>
          <w:sz w:val="22"/>
          <w:szCs w:val="22"/>
        </w:rPr>
        <w:t>(art. 42 ust. 2c ustawy z</w:t>
      </w:r>
      <w:r w:rsidR="009D1155" w:rsidRPr="00B91954">
        <w:rPr>
          <w:sz w:val="22"/>
          <w:szCs w:val="22"/>
        </w:rPr>
        <w:t> </w:t>
      </w:r>
      <w:r w:rsidR="00A743E2" w:rsidRPr="00B91954">
        <w:rPr>
          <w:sz w:val="22"/>
          <w:szCs w:val="22"/>
        </w:rPr>
        <w:t>dnia 26 stycznia 1982 r. Karta Nauczyciela</w:t>
      </w:r>
      <w:r w:rsidR="009D1155" w:rsidRPr="00B91954">
        <w:rPr>
          <w:rStyle w:val="Odwoanieprzypisudolnego"/>
          <w:sz w:val="22"/>
          <w:szCs w:val="22"/>
        </w:rPr>
        <w:footnoteReference w:id="10"/>
      </w:r>
      <w:r w:rsidR="00A743E2" w:rsidRPr="00B91954">
        <w:rPr>
          <w:sz w:val="22"/>
          <w:szCs w:val="22"/>
        </w:rPr>
        <w:t>)</w:t>
      </w:r>
      <w:r w:rsidR="00E23B6E" w:rsidRPr="00B91954">
        <w:rPr>
          <w:sz w:val="22"/>
          <w:szCs w:val="22"/>
        </w:rPr>
        <w:t xml:space="preserve">. Organizowanie KKZ z początkiem roku szkolnego determinuje także </w:t>
      </w:r>
      <w:r w:rsidRPr="00B91954">
        <w:rPr>
          <w:sz w:val="22"/>
          <w:szCs w:val="22"/>
        </w:rPr>
        <w:t>spos</w:t>
      </w:r>
      <w:r w:rsidR="00E23B6E" w:rsidRPr="00B91954">
        <w:rPr>
          <w:sz w:val="22"/>
          <w:szCs w:val="22"/>
        </w:rPr>
        <w:t>ó</w:t>
      </w:r>
      <w:r w:rsidRPr="00B91954">
        <w:rPr>
          <w:sz w:val="22"/>
          <w:szCs w:val="22"/>
        </w:rPr>
        <w:t>b</w:t>
      </w:r>
      <w:r w:rsidR="00CC6481" w:rsidRPr="00B91954">
        <w:rPr>
          <w:sz w:val="22"/>
          <w:szCs w:val="22"/>
        </w:rPr>
        <w:t xml:space="preserve"> </w:t>
      </w:r>
      <w:r w:rsidRPr="00B91954">
        <w:rPr>
          <w:sz w:val="22"/>
          <w:szCs w:val="22"/>
        </w:rPr>
        <w:t>naliczania środków na finansowanie kształcenia w części oświatowej subwencji ogólnej. Zgodnie bowiem z art. 28 ust. 7 ustawy z dnia 13 listopada 2003 r. o dochodach jednostek samorządu terytorialn</w:t>
      </w:r>
      <w:r w:rsidR="00B905ED" w:rsidRPr="00B91954">
        <w:rPr>
          <w:sz w:val="22"/>
          <w:szCs w:val="22"/>
        </w:rPr>
        <w:t>ego</w:t>
      </w:r>
      <w:r w:rsidR="00B905ED" w:rsidRPr="00B91954">
        <w:rPr>
          <w:rStyle w:val="Odwoanieprzypisudolnego"/>
          <w:sz w:val="22"/>
          <w:szCs w:val="22"/>
        </w:rPr>
        <w:footnoteReference w:id="11"/>
      </w:r>
      <w:r w:rsidR="00B905ED" w:rsidRPr="00B91954">
        <w:rPr>
          <w:sz w:val="22"/>
          <w:szCs w:val="22"/>
        </w:rPr>
        <w:t xml:space="preserve"> </w:t>
      </w:r>
      <w:r w:rsidRPr="00B91954">
        <w:rPr>
          <w:sz w:val="22"/>
          <w:szCs w:val="22"/>
        </w:rPr>
        <w:t>d</w:t>
      </w:r>
      <w:r w:rsidRPr="00B91954">
        <w:rPr>
          <w:sz w:val="22"/>
          <w:szCs w:val="22"/>
          <w:shd w:val="clear" w:color="auto" w:fill="FFFFFF"/>
        </w:rPr>
        <w:t xml:space="preserve">o podziału części oświatowej subwencji ogólnej między poszczególne jednostki samorządu terytorialnego przyjmuje się dane zgromadzone w bazie danych systemu informacji oświatowej, </w:t>
      </w:r>
      <w:r w:rsidR="00897713" w:rsidRPr="00B91954">
        <w:rPr>
          <w:sz w:val="22"/>
          <w:szCs w:val="22"/>
          <w:shd w:val="clear" w:color="auto" w:fill="FFFFFF"/>
        </w:rPr>
        <w:t>według stanu na dzień 30 września.</w:t>
      </w:r>
      <w:r w:rsidR="00B92006" w:rsidRPr="00B91954">
        <w:rPr>
          <w:sz w:val="22"/>
          <w:szCs w:val="22"/>
          <w:shd w:val="clear" w:color="auto" w:fill="FFFFFF"/>
        </w:rPr>
        <w:t xml:space="preserve"> Nie stwierdzono przypadków rozpoczynania KKZ w miesiącach kwiecień – lipiec.</w:t>
      </w:r>
      <w:r w:rsidR="00897713" w:rsidRPr="00B91954">
        <w:rPr>
          <w:sz w:val="22"/>
          <w:szCs w:val="22"/>
          <w:shd w:val="clear" w:color="auto" w:fill="FFFFFF"/>
        </w:rPr>
        <w:t xml:space="preserve"> </w:t>
      </w:r>
    </w:p>
    <w:p w:rsidR="00897713" w:rsidRPr="00B91954" w:rsidRDefault="00897713" w:rsidP="009D1155">
      <w:pPr>
        <w:spacing w:line="276" w:lineRule="auto"/>
        <w:jc w:val="both"/>
        <w:rPr>
          <w:sz w:val="22"/>
          <w:szCs w:val="22"/>
          <w:shd w:val="clear" w:color="auto" w:fill="FFFFFF"/>
        </w:rPr>
      </w:pPr>
    </w:p>
    <w:p w:rsidR="00A743E2" w:rsidRPr="00B91954" w:rsidRDefault="004E40F3" w:rsidP="009D1155">
      <w:pPr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W prowadzeniu KKZ szkoły i placówki stosują techniki i metody kształcenia n</w:t>
      </w:r>
      <w:r w:rsidR="00B905ED" w:rsidRPr="00B91954">
        <w:rPr>
          <w:sz w:val="22"/>
          <w:szCs w:val="22"/>
        </w:rPr>
        <w:t>a odległość (KNO). W tabeli nr 7</w:t>
      </w:r>
      <w:r w:rsidRPr="00B91954">
        <w:rPr>
          <w:sz w:val="22"/>
          <w:szCs w:val="22"/>
        </w:rPr>
        <w:t xml:space="preserve"> przedstawiono odsetek KKZ prowadzonych z wykorzystaniem tych technik i metod w ujęciu wojewódzkim.</w:t>
      </w:r>
      <w:r w:rsidR="00CC6481" w:rsidRPr="00B91954">
        <w:rPr>
          <w:sz w:val="22"/>
          <w:szCs w:val="22"/>
        </w:rPr>
        <w:t xml:space="preserve"> Zdecydowanie wyróżnia się województwo zachodniopomorskie, gdzie </w:t>
      </w:r>
      <w:r w:rsidR="00A743E2" w:rsidRPr="00B91954">
        <w:rPr>
          <w:sz w:val="22"/>
          <w:szCs w:val="22"/>
        </w:rPr>
        <w:t xml:space="preserve">stosowanie KNO stwierdzono w </w:t>
      </w:r>
      <w:r w:rsidR="00243041" w:rsidRPr="00B91954">
        <w:rPr>
          <w:sz w:val="22"/>
          <w:szCs w:val="22"/>
        </w:rPr>
        <w:t xml:space="preserve">14 z 15 </w:t>
      </w:r>
      <w:r w:rsidR="00A743E2" w:rsidRPr="00B91954">
        <w:rPr>
          <w:sz w:val="22"/>
          <w:szCs w:val="22"/>
        </w:rPr>
        <w:t xml:space="preserve">kontrolowanych KKZ. Ponad </w:t>
      </w:r>
      <w:r w:rsidR="00CA37EF" w:rsidRPr="00B91954">
        <w:rPr>
          <w:sz w:val="22"/>
          <w:szCs w:val="22"/>
        </w:rPr>
        <w:t>5</w:t>
      </w:r>
      <w:r w:rsidR="00A743E2" w:rsidRPr="00B91954">
        <w:rPr>
          <w:sz w:val="22"/>
          <w:szCs w:val="22"/>
        </w:rPr>
        <w:t>0% KKZ było prowadzonych z wykorzystaniem KNO w</w:t>
      </w:r>
      <w:r w:rsidR="003757F9" w:rsidRPr="00B91954">
        <w:rPr>
          <w:sz w:val="22"/>
          <w:szCs w:val="22"/>
        </w:rPr>
        <w:t> </w:t>
      </w:r>
      <w:r w:rsidR="00A743E2" w:rsidRPr="00B91954">
        <w:rPr>
          <w:sz w:val="22"/>
          <w:szCs w:val="22"/>
        </w:rPr>
        <w:t>województwach podlaskim, łódzkim</w:t>
      </w:r>
      <w:r w:rsidR="00CA37EF" w:rsidRPr="00B91954">
        <w:rPr>
          <w:sz w:val="22"/>
          <w:szCs w:val="22"/>
        </w:rPr>
        <w:t>,</w:t>
      </w:r>
      <w:r w:rsidR="00A743E2" w:rsidRPr="00B91954">
        <w:rPr>
          <w:sz w:val="22"/>
          <w:szCs w:val="22"/>
        </w:rPr>
        <w:t xml:space="preserve"> lubuskim</w:t>
      </w:r>
      <w:r w:rsidR="00CA37EF" w:rsidRPr="00B91954">
        <w:rPr>
          <w:sz w:val="22"/>
          <w:szCs w:val="22"/>
        </w:rPr>
        <w:t xml:space="preserve"> i mazowieckim</w:t>
      </w:r>
      <w:r w:rsidR="00A743E2" w:rsidRPr="00B91954">
        <w:rPr>
          <w:sz w:val="22"/>
          <w:szCs w:val="22"/>
        </w:rPr>
        <w:t>.</w:t>
      </w:r>
    </w:p>
    <w:p w:rsidR="004E40F3" w:rsidRPr="00B91954" w:rsidRDefault="00CC6481" w:rsidP="009D1155">
      <w:pPr>
        <w:spacing w:line="276" w:lineRule="auto"/>
        <w:jc w:val="both"/>
      </w:pPr>
      <w:r w:rsidRPr="00B91954">
        <w:rPr>
          <w:sz w:val="22"/>
          <w:szCs w:val="22"/>
        </w:rPr>
        <w:t xml:space="preserve">  </w:t>
      </w:r>
    </w:p>
    <w:tbl>
      <w:tblPr>
        <w:tblW w:w="13466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689"/>
        <w:gridCol w:w="6945"/>
        <w:gridCol w:w="1276"/>
      </w:tblGrid>
      <w:tr w:rsidR="00C82911" w:rsidRPr="00C82911" w:rsidTr="00B905ED">
        <w:trPr>
          <w:trHeight w:val="502"/>
        </w:trPr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11" w:rsidRPr="00B905ED" w:rsidRDefault="00F23E6E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 xml:space="preserve">Tab. </w:t>
            </w:r>
            <w:r w:rsidR="00B905ED" w:rsidRPr="00B905ED">
              <w:rPr>
                <w:color w:val="000000"/>
                <w:sz w:val="20"/>
                <w:szCs w:val="20"/>
              </w:rPr>
              <w:t>7</w:t>
            </w:r>
            <w:r w:rsidRPr="00B905ED">
              <w:rPr>
                <w:color w:val="000000"/>
                <w:sz w:val="20"/>
                <w:szCs w:val="20"/>
              </w:rPr>
              <w:t xml:space="preserve">. </w:t>
            </w:r>
            <w:r w:rsidR="00C82911" w:rsidRPr="00B905ED">
              <w:rPr>
                <w:color w:val="000000"/>
                <w:sz w:val="20"/>
                <w:szCs w:val="20"/>
              </w:rPr>
              <w:t>Prowadzenie KKZ z wykorzystaniem technik i metod kształcenia na odległość (KNO)</w:t>
            </w:r>
          </w:p>
        </w:tc>
      </w:tr>
      <w:tr w:rsidR="00C82911" w:rsidRPr="00C82911" w:rsidTr="00B905ED">
        <w:trPr>
          <w:trHeight w:val="492"/>
        </w:trPr>
        <w:tc>
          <w:tcPr>
            <w:tcW w:w="3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 xml:space="preserve">Województwo 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Liczba KKZ  ogółem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Kwalifikacyjne kursy zawodowe prowadzone z wykorzystaniem KNO</w:t>
            </w:r>
          </w:p>
        </w:tc>
      </w:tr>
      <w:tr w:rsidR="00C82911" w:rsidRPr="00C82911" w:rsidTr="00B905ED">
        <w:trPr>
          <w:trHeight w:val="360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%</w:t>
            </w:r>
          </w:p>
        </w:tc>
      </w:tr>
      <w:tr w:rsidR="00C82911" w:rsidRPr="00C82911" w:rsidTr="00B905ED">
        <w:trPr>
          <w:trHeight w:val="276"/>
        </w:trPr>
        <w:tc>
          <w:tcPr>
            <w:tcW w:w="3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2911" w:rsidRPr="00C82911" w:rsidTr="00B905ED">
        <w:trPr>
          <w:trHeight w:val="2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dolnośląskie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C82911" w:rsidRPr="00C82911" w:rsidTr="00B905ED">
        <w:trPr>
          <w:trHeight w:val="2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kujawsko-pomorskie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50</w:t>
            </w:r>
          </w:p>
        </w:tc>
      </w:tr>
      <w:tr w:rsidR="00C82911" w:rsidRPr="00C82911" w:rsidTr="00B905ED">
        <w:trPr>
          <w:trHeight w:val="2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lubelskie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brak danych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-----</w:t>
            </w:r>
          </w:p>
        </w:tc>
      </w:tr>
      <w:tr w:rsidR="00C82911" w:rsidRPr="00C82911" w:rsidTr="00B905ED">
        <w:trPr>
          <w:trHeight w:val="2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lubuskie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63,6</w:t>
            </w:r>
          </w:p>
        </w:tc>
      </w:tr>
      <w:tr w:rsidR="00C82911" w:rsidRPr="00C82911" w:rsidTr="00B905ED">
        <w:trPr>
          <w:trHeight w:val="2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łódzkie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63,6</w:t>
            </w:r>
          </w:p>
        </w:tc>
      </w:tr>
      <w:tr w:rsidR="00C82911" w:rsidRPr="00C82911" w:rsidTr="00B905ED">
        <w:trPr>
          <w:trHeight w:val="252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małopolskie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C82911" w:rsidRPr="00C82911" w:rsidTr="00B905ED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mazowieckie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54,4</w:t>
            </w:r>
          </w:p>
        </w:tc>
      </w:tr>
      <w:tr w:rsidR="00C82911" w:rsidRPr="00C82911" w:rsidTr="00B905ED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lastRenderedPageBreak/>
              <w:t>opolskie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C82911" w:rsidRPr="00C82911" w:rsidTr="00B905ED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podkarpackie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40</w:t>
            </w:r>
          </w:p>
        </w:tc>
      </w:tr>
      <w:tr w:rsidR="00C82911" w:rsidRPr="00C82911" w:rsidTr="00B905ED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podlaskie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C82911" w:rsidRPr="00C82911" w:rsidTr="00B905ED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pomorskie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brak danych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-----</w:t>
            </w:r>
          </w:p>
        </w:tc>
      </w:tr>
      <w:tr w:rsidR="00C82911" w:rsidRPr="00C82911" w:rsidTr="00B905ED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C82911" w:rsidRPr="00C82911" w:rsidTr="00B905ED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świętokrzyskie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brak danych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-----</w:t>
            </w:r>
          </w:p>
        </w:tc>
      </w:tr>
      <w:tr w:rsidR="00C82911" w:rsidRPr="00C82911" w:rsidTr="00B905ED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warmińsko-mazurskie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C82911" w:rsidRPr="00C82911" w:rsidTr="00B905ED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wielkopolskie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A37EF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A37EF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32</w:t>
            </w:r>
            <w:r w:rsidR="00C82911" w:rsidRPr="00B905ED">
              <w:rPr>
                <w:color w:val="000000"/>
                <w:sz w:val="20"/>
                <w:szCs w:val="20"/>
              </w:rPr>
              <w:t>,</w:t>
            </w:r>
            <w:r w:rsidRPr="00B905ED">
              <w:rPr>
                <w:color w:val="000000"/>
                <w:sz w:val="20"/>
                <w:szCs w:val="20"/>
              </w:rPr>
              <w:t>9</w:t>
            </w:r>
          </w:p>
        </w:tc>
      </w:tr>
      <w:tr w:rsidR="00C82911" w:rsidRPr="00C82911" w:rsidTr="00B905ED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zachodniopomorskie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11" w:rsidRPr="00B905ED" w:rsidRDefault="00C82911" w:rsidP="00B905ED">
            <w:pPr>
              <w:jc w:val="center"/>
              <w:rPr>
                <w:color w:val="000000"/>
                <w:sz w:val="20"/>
                <w:szCs w:val="20"/>
              </w:rPr>
            </w:pPr>
            <w:r w:rsidRPr="00B905ED">
              <w:rPr>
                <w:color w:val="000000"/>
                <w:sz w:val="20"/>
                <w:szCs w:val="20"/>
              </w:rPr>
              <w:t>93,3</w:t>
            </w:r>
          </w:p>
        </w:tc>
      </w:tr>
    </w:tbl>
    <w:p w:rsidR="00DD7921" w:rsidRDefault="00DD7921" w:rsidP="00B905ED">
      <w:pPr>
        <w:pStyle w:val="Akapitzlist"/>
        <w:spacing w:after="0"/>
        <w:rPr>
          <w:rFonts w:ascii="Arial" w:hAnsi="Arial" w:cs="Arial"/>
        </w:rPr>
      </w:pPr>
    </w:p>
    <w:p w:rsidR="00724BD0" w:rsidRPr="00B905ED" w:rsidRDefault="00BF6359" w:rsidP="00B905ED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B905ED">
        <w:rPr>
          <w:rFonts w:ascii="Arial" w:hAnsi="Arial" w:cs="Arial"/>
          <w:b/>
          <w:color w:val="000000" w:themeColor="text1"/>
        </w:rPr>
        <w:t>Wyniki kontroli</w:t>
      </w:r>
    </w:p>
    <w:p w:rsidR="0009545A" w:rsidRPr="00B905ED" w:rsidRDefault="0009545A" w:rsidP="00B905ED">
      <w:pPr>
        <w:pStyle w:val="Akapitzlist"/>
        <w:spacing w:after="0"/>
        <w:jc w:val="both"/>
        <w:rPr>
          <w:rFonts w:ascii="Arial" w:hAnsi="Arial" w:cs="Arial"/>
          <w:color w:val="000000" w:themeColor="text1"/>
        </w:rPr>
      </w:pPr>
    </w:p>
    <w:p w:rsidR="00DD7921" w:rsidRPr="00B905ED" w:rsidRDefault="002314F9" w:rsidP="00B905ED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B905ED">
        <w:rPr>
          <w:color w:val="000000" w:themeColor="text1"/>
          <w:sz w:val="22"/>
          <w:szCs w:val="22"/>
        </w:rPr>
        <w:t>Zakres przedmiotowy kontroli obejmował następujące zagadnienia:</w:t>
      </w:r>
    </w:p>
    <w:p w:rsidR="002314F9" w:rsidRPr="00B905ED" w:rsidRDefault="002314F9" w:rsidP="00B905ED">
      <w:pPr>
        <w:pStyle w:val="Akapitzlist"/>
        <w:spacing w:after="0"/>
        <w:jc w:val="both"/>
        <w:rPr>
          <w:rFonts w:ascii="Arial" w:hAnsi="Arial" w:cs="Arial"/>
          <w:color w:val="000000" w:themeColor="text1"/>
        </w:rPr>
      </w:pPr>
    </w:p>
    <w:p w:rsidR="00DD7921" w:rsidRPr="00B905ED" w:rsidRDefault="002314F9" w:rsidP="00B905ED">
      <w:pPr>
        <w:pStyle w:val="Akapitzlist"/>
        <w:numPr>
          <w:ilvl w:val="0"/>
          <w:numId w:val="16"/>
        </w:numPr>
        <w:spacing w:after="0"/>
        <w:ind w:left="357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color w:val="000000" w:themeColor="text1"/>
        </w:rPr>
        <w:t>Zgodność kształcenia na KKZ z klasyfikacją zawodów szkolnictwa branżowego pod względem:</w:t>
      </w:r>
    </w:p>
    <w:p w:rsidR="002314F9" w:rsidRPr="00B905ED" w:rsidRDefault="002314F9" w:rsidP="00B905ED">
      <w:pPr>
        <w:pStyle w:val="Akapitzlist"/>
        <w:numPr>
          <w:ilvl w:val="0"/>
          <w:numId w:val="17"/>
        </w:numPr>
        <w:spacing w:after="0"/>
        <w:ind w:left="69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bCs/>
          <w:color w:val="000000" w:themeColor="text1"/>
        </w:rPr>
        <w:t>nazwy i symbolu kwalifikacji</w:t>
      </w:r>
      <w:r w:rsidRPr="00B905ED">
        <w:rPr>
          <w:rFonts w:ascii="Arial" w:hAnsi="Arial" w:cs="Arial"/>
          <w:color w:val="000000" w:themeColor="text1"/>
        </w:rPr>
        <w:t xml:space="preserve"> nauczanej na KKZ;</w:t>
      </w:r>
    </w:p>
    <w:p w:rsidR="008D247B" w:rsidRDefault="002314F9" w:rsidP="00B905ED">
      <w:pPr>
        <w:pStyle w:val="Akapitzlist"/>
        <w:numPr>
          <w:ilvl w:val="0"/>
          <w:numId w:val="17"/>
        </w:numPr>
        <w:spacing w:after="0"/>
        <w:ind w:left="69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color w:val="000000" w:themeColor="text1"/>
        </w:rPr>
        <w:t>formy kształcenia</w:t>
      </w:r>
    </w:p>
    <w:p w:rsidR="002314F9" w:rsidRPr="00B905ED" w:rsidRDefault="008D247B" w:rsidP="00B905ED">
      <w:pPr>
        <w:pStyle w:val="Akapitzlist"/>
        <w:numPr>
          <w:ilvl w:val="0"/>
          <w:numId w:val="17"/>
        </w:numPr>
        <w:spacing w:after="0"/>
        <w:ind w:left="697" w:hanging="35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szczególnych uwarunkowań dotyczących kształcenia w danym zawodzie (kwalifikacji)</w:t>
      </w:r>
      <w:r w:rsidR="002314F9" w:rsidRPr="00B905ED">
        <w:rPr>
          <w:rFonts w:ascii="Arial" w:hAnsi="Arial" w:cs="Arial"/>
          <w:color w:val="000000" w:themeColor="text1"/>
        </w:rPr>
        <w:t>;</w:t>
      </w:r>
    </w:p>
    <w:p w:rsidR="002314F9" w:rsidRPr="00B905ED" w:rsidRDefault="002314F9" w:rsidP="00B905ED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color w:val="000000" w:themeColor="text1"/>
        </w:rPr>
        <w:t xml:space="preserve">Spełnienie wymagań określonych w rozporządzeniu </w:t>
      </w:r>
      <w:r w:rsidR="00173699" w:rsidRPr="00B905ED">
        <w:rPr>
          <w:rFonts w:ascii="Arial" w:hAnsi="Arial" w:cs="Arial"/>
          <w:bCs/>
          <w:color w:val="000000" w:themeColor="text1"/>
          <w:shd w:val="clear" w:color="auto" w:fill="FFFFFF"/>
        </w:rPr>
        <w:t xml:space="preserve">Ministra Edukacji Narodowej z dnia 19 marca 2019 r. </w:t>
      </w:r>
      <w:r w:rsidR="00173699" w:rsidRPr="00B905ED">
        <w:rPr>
          <w:rFonts w:ascii="Arial" w:hAnsi="Arial" w:cs="Arial"/>
          <w:bCs/>
          <w:i/>
          <w:color w:val="000000" w:themeColor="text1"/>
          <w:shd w:val="clear" w:color="auto" w:fill="FFFFFF"/>
        </w:rPr>
        <w:t>w sprawie</w:t>
      </w:r>
      <w:r w:rsidR="00173699" w:rsidRPr="00B905ED">
        <w:rPr>
          <w:rFonts w:ascii="Arial" w:hAnsi="Arial" w:cs="Arial"/>
          <w:i/>
          <w:color w:val="000000" w:themeColor="text1"/>
          <w:shd w:val="clear" w:color="auto" w:fill="FFFFFF"/>
        </w:rPr>
        <w:t xml:space="preserve"> kształcenia ustawicznego w formach pozaszkolnych</w:t>
      </w:r>
      <w:r w:rsidR="00173699" w:rsidRPr="00B905ED">
        <w:rPr>
          <w:rFonts w:ascii="Arial" w:hAnsi="Arial" w:cs="Arial"/>
          <w:color w:val="000000" w:themeColor="text1"/>
        </w:rPr>
        <w:t xml:space="preserve"> (dalej: rozporządzenie </w:t>
      </w:r>
      <w:r w:rsidRPr="00B905ED">
        <w:rPr>
          <w:rFonts w:ascii="Arial" w:hAnsi="Arial" w:cs="Arial"/>
          <w:color w:val="000000" w:themeColor="text1"/>
        </w:rPr>
        <w:t>w sprawie kształcenia ustawicznego odnośnie</w:t>
      </w:r>
      <w:r w:rsidR="00173699" w:rsidRPr="00B905ED">
        <w:rPr>
          <w:rFonts w:ascii="Arial" w:hAnsi="Arial" w:cs="Arial"/>
          <w:color w:val="000000" w:themeColor="text1"/>
        </w:rPr>
        <w:t>)</w:t>
      </w:r>
      <w:r w:rsidRPr="00B905ED">
        <w:rPr>
          <w:rFonts w:ascii="Arial" w:hAnsi="Arial" w:cs="Arial"/>
          <w:color w:val="000000" w:themeColor="text1"/>
        </w:rPr>
        <w:t>:</w:t>
      </w:r>
    </w:p>
    <w:p w:rsidR="008528C8" w:rsidRPr="00B905ED" w:rsidRDefault="00EB6FE2" w:rsidP="00B905ED">
      <w:pPr>
        <w:pStyle w:val="Akapitzlist"/>
        <w:numPr>
          <w:ilvl w:val="0"/>
          <w:numId w:val="18"/>
        </w:numPr>
        <w:spacing w:after="0"/>
        <w:ind w:left="69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color w:val="000000" w:themeColor="text1"/>
        </w:rPr>
        <w:t xml:space="preserve">wymiaru kształcenia, o którym mowa w </w:t>
      </w:r>
      <w:r w:rsidRPr="00B905ED">
        <w:rPr>
          <w:rFonts w:ascii="Arial" w:hAnsi="Arial" w:cs="Arial"/>
          <w:bCs/>
          <w:color w:val="000000" w:themeColor="text1"/>
          <w:shd w:val="clear" w:color="auto" w:fill="FFFFFF"/>
        </w:rPr>
        <w:t>§ 8 ust. 1;</w:t>
      </w:r>
    </w:p>
    <w:p w:rsidR="00DD7921" w:rsidRPr="00B905ED" w:rsidRDefault="00EB6FE2" w:rsidP="00B905ED">
      <w:pPr>
        <w:pStyle w:val="Akapitzlist"/>
        <w:numPr>
          <w:ilvl w:val="0"/>
          <w:numId w:val="18"/>
        </w:numPr>
        <w:spacing w:after="0"/>
        <w:ind w:left="69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bCs/>
          <w:color w:val="000000" w:themeColor="text1"/>
          <w:shd w:val="clear" w:color="auto" w:fill="FFFFFF"/>
        </w:rPr>
        <w:t xml:space="preserve">obowiązku poinformowania właściwej okręgowej komisji egzaminacyjnej o rozpoczęciu kształcenia na KKZ – </w:t>
      </w:r>
      <w:r w:rsidRPr="00B905ED">
        <w:rPr>
          <w:rFonts w:ascii="Arial" w:hAnsi="Arial" w:cs="Arial"/>
          <w:color w:val="000000" w:themeColor="text1"/>
        </w:rPr>
        <w:t xml:space="preserve"> </w:t>
      </w:r>
      <w:r w:rsidRPr="00B905ED">
        <w:rPr>
          <w:rFonts w:ascii="Arial" w:hAnsi="Arial" w:cs="Arial"/>
          <w:bCs/>
          <w:color w:val="000000" w:themeColor="text1"/>
          <w:shd w:val="clear" w:color="auto" w:fill="FFFFFF"/>
        </w:rPr>
        <w:t>§ 9;</w:t>
      </w:r>
    </w:p>
    <w:p w:rsidR="004230B3" w:rsidRPr="00B905ED" w:rsidRDefault="00EB6FE2" w:rsidP="00B905ED">
      <w:pPr>
        <w:pStyle w:val="Akapitzlist"/>
        <w:numPr>
          <w:ilvl w:val="0"/>
          <w:numId w:val="18"/>
        </w:numPr>
        <w:spacing w:after="0"/>
        <w:ind w:left="69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bCs/>
          <w:color w:val="000000" w:themeColor="text1"/>
          <w:shd w:val="clear" w:color="auto" w:fill="FFFFFF"/>
        </w:rPr>
        <w:t xml:space="preserve">zapewnienia odpowiedniej </w:t>
      </w:r>
      <w:r w:rsidR="00173699" w:rsidRPr="00B905ED">
        <w:rPr>
          <w:rFonts w:ascii="Arial" w:hAnsi="Arial" w:cs="Arial"/>
          <w:bCs/>
          <w:color w:val="000000" w:themeColor="text1"/>
          <w:shd w:val="clear" w:color="auto" w:fill="FFFFFF"/>
        </w:rPr>
        <w:t xml:space="preserve">kadry i </w:t>
      </w:r>
      <w:r w:rsidRPr="00B905ED">
        <w:rPr>
          <w:rFonts w:ascii="Arial" w:hAnsi="Arial" w:cs="Arial"/>
          <w:bCs/>
          <w:color w:val="000000" w:themeColor="text1"/>
          <w:shd w:val="clear" w:color="auto" w:fill="FFFFFF"/>
        </w:rPr>
        <w:t>bazy techno-dydaktycznej, tj.:</w:t>
      </w:r>
    </w:p>
    <w:p w:rsidR="004230B3" w:rsidRPr="00B905ED" w:rsidRDefault="008528C8" w:rsidP="00B905ED">
      <w:pPr>
        <w:pStyle w:val="Akapitzlist"/>
        <w:numPr>
          <w:ilvl w:val="0"/>
          <w:numId w:val="19"/>
        </w:numPr>
        <w:spacing w:after="0"/>
        <w:ind w:left="69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bCs/>
          <w:color w:val="000000" w:themeColor="text1"/>
          <w:shd w:val="clear" w:color="auto" w:fill="FFFFFF"/>
        </w:rPr>
        <w:t>kadry dydaktycznej posiadającej wymagane k</w:t>
      </w:r>
      <w:r w:rsidR="00184DD2" w:rsidRPr="00B905ED">
        <w:rPr>
          <w:rFonts w:ascii="Arial" w:hAnsi="Arial" w:cs="Arial"/>
          <w:bCs/>
          <w:color w:val="000000" w:themeColor="text1"/>
          <w:shd w:val="clear" w:color="auto" w:fill="FFFFFF"/>
        </w:rPr>
        <w:t>walifikacje – § 23 ust. 1 pkt 1,</w:t>
      </w:r>
    </w:p>
    <w:p w:rsidR="008528C8" w:rsidRPr="00B905ED" w:rsidRDefault="004230B3" w:rsidP="00B905ED">
      <w:pPr>
        <w:pStyle w:val="Akapitzlist"/>
        <w:numPr>
          <w:ilvl w:val="0"/>
          <w:numId w:val="19"/>
        </w:numPr>
        <w:spacing w:after="0"/>
        <w:ind w:left="69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bCs/>
          <w:color w:val="000000" w:themeColor="text1"/>
          <w:shd w:val="clear" w:color="auto" w:fill="FFFFFF"/>
        </w:rPr>
        <w:t>warunków technicznych i organizacyjnych, o których mowa w § 23 ust. 1 pkt 2-4, tj.</w:t>
      </w:r>
      <w:r w:rsidR="008528C8" w:rsidRPr="00B905ED">
        <w:rPr>
          <w:rFonts w:ascii="Arial" w:hAnsi="Arial" w:cs="Arial"/>
          <w:bCs/>
          <w:color w:val="000000" w:themeColor="text1"/>
          <w:shd w:val="clear" w:color="auto" w:fill="FFFFFF"/>
        </w:rPr>
        <w:t>:</w:t>
      </w:r>
    </w:p>
    <w:p w:rsidR="008528C8" w:rsidRPr="00B905ED" w:rsidRDefault="008528C8" w:rsidP="00B905ED">
      <w:pPr>
        <w:pStyle w:val="Akapitzlist"/>
        <w:numPr>
          <w:ilvl w:val="0"/>
          <w:numId w:val="20"/>
        </w:numPr>
        <w:spacing w:after="0"/>
        <w:ind w:left="103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color w:val="000000" w:themeColor="text1"/>
        </w:rPr>
        <w:t>odpowiednich pomieszczeń wyposażonych w sprzęt i pomoce dydaktyczne umożliwiające pr</w:t>
      </w:r>
      <w:r w:rsidR="00184DD2" w:rsidRPr="00B905ED">
        <w:rPr>
          <w:rFonts w:ascii="Arial" w:hAnsi="Arial" w:cs="Arial"/>
          <w:color w:val="000000" w:themeColor="text1"/>
        </w:rPr>
        <w:t>awidłową realizację kształcenia,</w:t>
      </w:r>
      <w:r w:rsidRPr="00B905ED">
        <w:rPr>
          <w:rFonts w:ascii="Arial" w:hAnsi="Arial" w:cs="Arial"/>
          <w:color w:val="000000" w:themeColor="text1"/>
        </w:rPr>
        <w:t> </w:t>
      </w:r>
    </w:p>
    <w:p w:rsidR="004230B3" w:rsidRPr="00B905ED" w:rsidRDefault="008528C8" w:rsidP="00B905ED">
      <w:pPr>
        <w:pStyle w:val="Akapitzlist"/>
        <w:numPr>
          <w:ilvl w:val="0"/>
          <w:numId w:val="20"/>
        </w:numPr>
        <w:spacing w:after="0"/>
        <w:ind w:left="103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color w:val="000000" w:themeColor="text1"/>
        </w:rPr>
        <w:t>bezpiecznych i higie</w:t>
      </w:r>
      <w:r w:rsidR="00184DD2" w:rsidRPr="00B905ED">
        <w:rPr>
          <w:rFonts w:ascii="Arial" w:hAnsi="Arial" w:cs="Arial"/>
          <w:color w:val="000000" w:themeColor="text1"/>
        </w:rPr>
        <w:t>nicznych warunków pracy i nauki,</w:t>
      </w:r>
    </w:p>
    <w:p w:rsidR="008528C8" w:rsidRPr="00B905ED" w:rsidRDefault="004230B3" w:rsidP="00B905ED">
      <w:pPr>
        <w:pStyle w:val="Akapitzlist"/>
        <w:numPr>
          <w:ilvl w:val="0"/>
          <w:numId w:val="20"/>
        </w:numPr>
        <w:spacing w:after="0"/>
        <w:ind w:left="103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color w:val="000000" w:themeColor="text1"/>
        </w:rPr>
        <w:t>w</w:t>
      </w:r>
      <w:r w:rsidR="008528C8" w:rsidRPr="00B905ED">
        <w:rPr>
          <w:rFonts w:ascii="Arial" w:hAnsi="Arial" w:cs="Arial"/>
          <w:color w:val="000000" w:themeColor="text1"/>
        </w:rPr>
        <w:t>arunk</w:t>
      </w:r>
      <w:r w:rsidRPr="00B905ED">
        <w:rPr>
          <w:rFonts w:ascii="Arial" w:hAnsi="Arial" w:cs="Arial"/>
          <w:color w:val="000000" w:themeColor="text1"/>
        </w:rPr>
        <w:t xml:space="preserve">ów </w:t>
      </w:r>
      <w:r w:rsidR="008528C8" w:rsidRPr="00B905ED">
        <w:rPr>
          <w:rFonts w:ascii="Arial" w:hAnsi="Arial" w:cs="Arial"/>
          <w:color w:val="000000" w:themeColor="text1"/>
        </w:rPr>
        <w:t>organizacyjn</w:t>
      </w:r>
      <w:r w:rsidRPr="00B905ED">
        <w:rPr>
          <w:rFonts w:ascii="Arial" w:hAnsi="Arial" w:cs="Arial"/>
          <w:color w:val="000000" w:themeColor="text1"/>
        </w:rPr>
        <w:t xml:space="preserve">ych </w:t>
      </w:r>
      <w:r w:rsidR="008528C8" w:rsidRPr="00B905ED">
        <w:rPr>
          <w:rFonts w:ascii="Arial" w:hAnsi="Arial" w:cs="Arial"/>
          <w:color w:val="000000" w:themeColor="text1"/>
        </w:rPr>
        <w:t>i techniczn</w:t>
      </w:r>
      <w:r w:rsidRPr="00B905ED">
        <w:rPr>
          <w:rFonts w:ascii="Arial" w:hAnsi="Arial" w:cs="Arial"/>
          <w:color w:val="000000" w:themeColor="text1"/>
        </w:rPr>
        <w:t xml:space="preserve">ych </w:t>
      </w:r>
      <w:r w:rsidR="008528C8" w:rsidRPr="00B905ED">
        <w:rPr>
          <w:rFonts w:ascii="Arial" w:hAnsi="Arial" w:cs="Arial"/>
          <w:color w:val="000000" w:themeColor="text1"/>
        </w:rPr>
        <w:t>umożliwiające udział w kształceniu osobom niepełnosprawnym</w:t>
      </w:r>
      <w:r w:rsidR="00184DD2" w:rsidRPr="00B905ED">
        <w:rPr>
          <w:rFonts w:ascii="Arial" w:hAnsi="Arial" w:cs="Arial"/>
          <w:color w:val="000000" w:themeColor="text1"/>
        </w:rPr>
        <w:t>;</w:t>
      </w:r>
    </w:p>
    <w:p w:rsidR="00942699" w:rsidRPr="00B905ED" w:rsidRDefault="00EB6FE2" w:rsidP="00B905ED">
      <w:pPr>
        <w:pStyle w:val="Akapitzlist"/>
        <w:numPr>
          <w:ilvl w:val="0"/>
          <w:numId w:val="18"/>
        </w:numPr>
        <w:spacing w:after="0"/>
        <w:ind w:left="69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color w:val="000000" w:themeColor="text1"/>
          <w:shd w:val="clear" w:color="auto" w:fill="FFFFFF"/>
        </w:rPr>
        <w:t>z</w:t>
      </w:r>
      <w:r w:rsidR="00942699" w:rsidRPr="00B905ED">
        <w:rPr>
          <w:rFonts w:ascii="Arial" w:hAnsi="Arial" w:cs="Arial"/>
          <w:color w:val="000000" w:themeColor="text1"/>
          <w:shd w:val="clear" w:color="auto" w:fill="FFFFFF"/>
        </w:rPr>
        <w:t xml:space="preserve">apewnienia </w:t>
      </w:r>
      <w:r w:rsidR="004230B3" w:rsidRPr="00B905ED">
        <w:rPr>
          <w:rFonts w:ascii="Arial" w:hAnsi="Arial" w:cs="Arial"/>
          <w:color w:val="000000" w:themeColor="text1"/>
          <w:shd w:val="clear" w:color="auto" w:fill="FFFFFF"/>
        </w:rPr>
        <w:t>nadz</w:t>
      </w:r>
      <w:r w:rsidR="00942699" w:rsidRPr="00B905ED">
        <w:rPr>
          <w:rFonts w:ascii="Arial" w:hAnsi="Arial" w:cs="Arial"/>
          <w:color w:val="000000" w:themeColor="text1"/>
          <w:shd w:val="clear" w:color="auto" w:fill="FFFFFF"/>
        </w:rPr>
        <w:t>o</w:t>
      </w:r>
      <w:r w:rsidR="004230B3" w:rsidRPr="00B905ED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942699" w:rsidRPr="00B905ED">
        <w:rPr>
          <w:rFonts w:ascii="Arial" w:hAnsi="Arial" w:cs="Arial"/>
          <w:color w:val="000000" w:themeColor="text1"/>
          <w:shd w:val="clear" w:color="auto" w:fill="FFFFFF"/>
        </w:rPr>
        <w:t>u</w:t>
      </w:r>
      <w:r w:rsidR="004230B3" w:rsidRPr="00B905ED">
        <w:rPr>
          <w:rFonts w:ascii="Arial" w:hAnsi="Arial" w:cs="Arial"/>
          <w:color w:val="000000" w:themeColor="text1"/>
          <w:shd w:val="clear" w:color="auto" w:fill="FFFFFF"/>
        </w:rPr>
        <w:t xml:space="preserve"> służąc</w:t>
      </w:r>
      <w:r w:rsidR="00942699" w:rsidRPr="00B905ED">
        <w:rPr>
          <w:rFonts w:ascii="Arial" w:hAnsi="Arial" w:cs="Arial"/>
          <w:color w:val="000000" w:themeColor="text1"/>
          <w:shd w:val="clear" w:color="auto" w:fill="FFFFFF"/>
        </w:rPr>
        <w:t>ego</w:t>
      </w:r>
      <w:r w:rsidR="004230B3" w:rsidRPr="00B905ED">
        <w:rPr>
          <w:rFonts w:ascii="Arial" w:hAnsi="Arial" w:cs="Arial"/>
          <w:color w:val="000000" w:themeColor="text1"/>
          <w:shd w:val="clear" w:color="auto" w:fill="FFFFFF"/>
        </w:rPr>
        <w:t xml:space="preserve"> podnoszeniu jakości prowadzonego kształcenia</w:t>
      </w:r>
      <w:r w:rsidR="00942699" w:rsidRPr="00B905E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42699" w:rsidRPr="00B905ED">
        <w:rPr>
          <w:rFonts w:ascii="Arial" w:hAnsi="Arial" w:cs="Arial"/>
          <w:bCs/>
          <w:color w:val="000000" w:themeColor="text1"/>
          <w:shd w:val="clear" w:color="auto" w:fill="FFFFFF"/>
        </w:rPr>
        <w:t>– § 23 ust. 1 pkt 5;</w:t>
      </w:r>
    </w:p>
    <w:p w:rsidR="004230B3" w:rsidRPr="00B905ED" w:rsidRDefault="00942699" w:rsidP="00B905ED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  <w:color w:val="000000" w:themeColor="text1"/>
        </w:rPr>
      </w:pPr>
      <w:r w:rsidRPr="00B905ED">
        <w:rPr>
          <w:rFonts w:ascii="Arial" w:hAnsi="Arial" w:cs="Arial"/>
          <w:color w:val="000000" w:themeColor="text1"/>
          <w:shd w:val="clear" w:color="auto" w:fill="FFFFFF"/>
        </w:rPr>
        <w:t xml:space="preserve">Prowadzenia dokumentacji kształcenia na KKZ, o której mowa w </w:t>
      </w:r>
      <w:r w:rsidRPr="00B905ED">
        <w:rPr>
          <w:rFonts w:ascii="Arial" w:hAnsi="Arial" w:cs="Arial"/>
          <w:bCs/>
          <w:color w:val="000000" w:themeColor="text1"/>
          <w:shd w:val="clear" w:color="auto" w:fill="FFFFFF"/>
        </w:rPr>
        <w:t>§ 24;</w:t>
      </w:r>
    </w:p>
    <w:p w:rsidR="00942699" w:rsidRPr="00B91954" w:rsidRDefault="00942699" w:rsidP="00B905ED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  <w:bCs/>
          <w:shd w:val="clear" w:color="auto" w:fill="FFFFFF"/>
        </w:rPr>
        <w:lastRenderedPageBreak/>
        <w:t>Programu nauczania realizowanego na KKZ, o którym mowa w § 25;</w:t>
      </w:r>
    </w:p>
    <w:p w:rsidR="00E364A6" w:rsidRPr="00B91954" w:rsidRDefault="00942699" w:rsidP="00B905ED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ascii="Arial" w:hAnsi="Arial" w:cs="Arial"/>
        </w:rPr>
      </w:pPr>
      <w:r w:rsidRPr="00B91954">
        <w:rPr>
          <w:rFonts w:ascii="Arial" w:hAnsi="Arial" w:cs="Arial"/>
          <w:shd w:val="clear" w:color="auto" w:fill="FFFFFF"/>
        </w:rPr>
        <w:t xml:space="preserve">Spełnienia wymagań, o których mowa w </w:t>
      </w:r>
      <w:r w:rsidRPr="00B91954">
        <w:rPr>
          <w:rFonts w:ascii="Arial" w:hAnsi="Arial" w:cs="Arial"/>
          <w:bCs/>
          <w:shd w:val="clear" w:color="auto" w:fill="FFFFFF"/>
        </w:rPr>
        <w:t xml:space="preserve">§ 23 ust. 3-5 i 7, w przypadku </w:t>
      </w:r>
      <w:r w:rsidRPr="00B91954">
        <w:rPr>
          <w:rFonts w:ascii="Arial" w:hAnsi="Arial" w:cs="Arial"/>
          <w:shd w:val="clear" w:color="auto" w:fill="FFFFFF"/>
        </w:rPr>
        <w:t>prowadzenia kształcenia z wykorzystaniem metod i t</w:t>
      </w:r>
      <w:r w:rsidR="001A23D1" w:rsidRPr="00B91954">
        <w:rPr>
          <w:rFonts w:ascii="Arial" w:hAnsi="Arial" w:cs="Arial"/>
          <w:shd w:val="clear" w:color="auto" w:fill="FFFFFF"/>
        </w:rPr>
        <w:t>echnik kształcenia na odległość</w:t>
      </w:r>
      <w:r w:rsidR="00E364A6" w:rsidRPr="00B91954">
        <w:rPr>
          <w:rFonts w:ascii="Arial" w:hAnsi="Arial" w:cs="Arial"/>
          <w:shd w:val="clear" w:color="auto" w:fill="FFFFFF"/>
        </w:rPr>
        <w:t>, tj.:</w:t>
      </w:r>
    </w:p>
    <w:p w:rsidR="00E364A6" w:rsidRPr="00B91954" w:rsidRDefault="00E364A6" w:rsidP="00B905ED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 xml:space="preserve">zapewnienia: </w:t>
      </w:r>
    </w:p>
    <w:p w:rsidR="00E364A6" w:rsidRPr="00B91954" w:rsidRDefault="00E364A6" w:rsidP="00B905ED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dostępu do oprogramowania, które umożliwia synchroniczną i asynchroniczną interakcję między słuchaczami lub uczestnikami</w:t>
      </w:r>
      <w:r w:rsidR="00184DD2" w:rsidRPr="00B91954">
        <w:rPr>
          <w:rFonts w:ascii="Arial" w:hAnsi="Arial" w:cs="Arial"/>
        </w:rPr>
        <w:t xml:space="preserve"> a osobami prowadzącymi zajęcia,</w:t>
      </w:r>
    </w:p>
    <w:p w:rsidR="00E364A6" w:rsidRPr="00B91954" w:rsidRDefault="00E364A6" w:rsidP="00B905ED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materiałów dydaktycznych przygotowanych w formie dostosowanej do kształcenia prowadzonego z wykorzystaniem metod i t</w:t>
      </w:r>
      <w:r w:rsidR="00184DD2" w:rsidRPr="00B91954">
        <w:rPr>
          <w:rFonts w:ascii="Arial" w:hAnsi="Arial" w:cs="Arial"/>
        </w:rPr>
        <w:t>echnik kształcenia na odległość,</w:t>
      </w:r>
    </w:p>
    <w:p w:rsidR="00E364A6" w:rsidRPr="00B91954" w:rsidRDefault="00E364A6" w:rsidP="00B905ED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bieżącej kontroli postępów w nauce słuchaczy, weryfikację ich wiedzy, umiejętności i kompetencji społecznych, w formie i terminach ustalonych przez</w:t>
      </w:r>
      <w:r w:rsidR="00184DD2" w:rsidRPr="00B91954">
        <w:rPr>
          <w:rFonts w:ascii="Arial" w:hAnsi="Arial" w:cs="Arial"/>
        </w:rPr>
        <w:t xml:space="preserve"> podmiot prowadzący kształcenie,</w:t>
      </w:r>
      <w:r w:rsidRPr="00B91954">
        <w:rPr>
          <w:rFonts w:ascii="Arial" w:hAnsi="Arial" w:cs="Arial"/>
        </w:rPr>
        <w:t xml:space="preserve"> </w:t>
      </w:r>
    </w:p>
    <w:p w:rsidR="00E364A6" w:rsidRPr="00B91954" w:rsidRDefault="00E364A6" w:rsidP="00B905ED">
      <w:pPr>
        <w:pStyle w:val="Akapitzlist"/>
        <w:numPr>
          <w:ilvl w:val="0"/>
          <w:numId w:val="30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bieżącej kontroli aktywności osób prowadzących zajęcia;</w:t>
      </w:r>
    </w:p>
    <w:p w:rsidR="00E364A6" w:rsidRPr="00B91954" w:rsidRDefault="00E364A6" w:rsidP="00B905ED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zorganizowania szkolenia dla słuchaczy przed rozpoczęciem zajęć prowadzonych z wykorzystaniem metod i technik kształcenia na</w:t>
      </w:r>
      <w:r w:rsidR="003757F9" w:rsidRPr="00B91954">
        <w:rPr>
          <w:rFonts w:ascii="Arial" w:hAnsi="Arial" w:cs="Arial"/>
        </w:rPr>
        <w:t> </w:t>
      </w:r>
      <w:r w:rsidRPr="00B91954">
        <w:rPr>
          <w:rFonts w:ascii="Arial" w:hAnsi="Arial" w:cs="Arial"/>
        </w:rPr>
        <w:t>odległość, dotyczącego metod i zasad kształcenia oraz obsługi wykorzystywanego oprogramowania</w:t>
      </w:r>
      <w:r w:rsidR="00184DD2" w:rsidRPr="00B91954">
        <w:rPr>
          <w:rFonts w:ascii="Arial" w:hAnsi="Arial" w:cs="Arial"/>
        </w:rPr>
        <w:t>;</w:t>
      </w:r>
    </w:p>
    <w:p w:rsidR="00E364A6" w:rsidRPr="00B91954" w:rsidRDefault="00E364A6" w:rsidP="00B905ED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zorganizowania zaliczenia kształcenia prowadzonego z wykorzystaniem metod i technik kształcenia na odległość w tradycyjnej formie bezpośredniej (bez KNO)</w:t>
      </w:r>
      <w:r w:rsidR="00184DD2" w:rsidRPr="00B91954">
        <w:rPr>
          <w:rFonts w:ascii="Arial" w:hAnsi="Arial" w:cs="Arial"/>
        </w:rPr>
        <w:t>;</w:t>
      </w:r>
    </w:p>
    <w:p w:rsidR="00E364A6" w:rsidRPr="00B91954" w:rsidRDefault="00E364A6" w:rsidP="00B905ED">
      <w:pPr>
        <w:pStyle w:val="Akapitzlist"/>
        <w:numPr>
          <w:ilvl w:val="0"/>
          <w:numId w:val="29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B91954">
        <w:rPr>
          <w:rFonts w:ascii="Arial" w:hAnsi="Arial" w:cs="Arial"/>
        </w:rPr>
        <w:t>realizowania zajęć praktycznych i laboratoryjnych w tradycyjnej formie bezpośredniej (bez KNO).</w:t>
      </w:r>
    </w:p>
    <w:p w:rsidR="00B905ED" w:rsidRPr="00B91954" w:rsidRDefault="00B905ED" w:rsidP="00B905ED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CD346E" w:rsidRPr="00B91954" w:rsidRDefault="0009545A" w:rsidP="00B905ED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</w:rPr>
        <w:t xml:space="preserve">Zgodnie z założeniami kontroli, w przypadku stwierdzenia nieprawidłowości w zakresie objętym kontrolą wizytatorzy obowiązani byli wydać dyrektorom szkół i placówek odpowiednie zalecenia, o których mowa w art. 55 ust. 4 ustawy Prawo oświatowe wraz z terminem ich realizacji. </w:t>
      </w:r>
    </w:p>
    <w:p w:rsidR="00A01440" w:rsidRPr="00B91954" w:rsidRDefault="00A01440" w:rsidP="00B905ED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CD346E" w:rsidRPr="00B91954" w:rsidRDefault="00CD346E" w:rsidP="00B905ED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W toku kontroli nie stwierdzono przypadków niegodności kształcenia na KKZ z klasyfikacją zawodów szkolnictwa branżowego.</w:t>
      </w:r>
    </w:p>
    <w:p w:rsidR="00A01440" w:rsidRPr="00B91954" w:rsidRDefault="00A01440" w:rsidP="00B905ED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824909" w:rsidRPr="00B91954" w:rsidRDefault="0009545A" w:rsidP="00B905ED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Ogółem w kraju w toku kontroli wydano 9</w:t>
      </w:r>
      <w:r w:rsidR="00D140FA" w:rsidRPr="00B91954">
        <w:rPr>
          <w:sz w:val="22"/>
          <w:szCs w:val="22"/>
        </w:rPr>
        <w:t>6</w:t>
      </w:r>
      <w:r w:rsidRPr="00B91954">
        <w:rPr>
          <w:sz w:val="22"/>
          <w:szCs w:val="22"/>
        </w:rPr>
        <w:t xml:space="preserve"> zalece</w:t>
      </w:r>
      <w:r w:rsidR="00D140FA" w:rsidRPr="00B91954">
        <w:rPr>
          <w:sz w:val="22"/>
          <w:szCs w:val="22"/>
        </w:rPr>
        <w:t>ń</w:t>
      </w:r>
      <w:r w:rsidR="00CD346E" w:rsidRPr="00B91954">
        <w:rPr>
          <w:sz w:val="22"/>
          <w:szCs w:val="22"/>
        </w:rPr>
        <w:t xml:space="preserve"> dotycz</w:t>
      </w:r>
      <w:r w:rsidR="00D140FA" w:rsidRPr="00B91954">
        <w:rPr>
          <w:sz w:val="22"/>
          <w:szCs w:val="22"/>
        </w:rPr>
        <w:t>ących</w:t>
      </w:r>
      <w:r w:rsidR="00CD346E" w:rsidRPr="00B91954">
        <w:rPr>
          <w:sz w:val="22"/>
          <w:szCs w:val="22"/>
        </w:rPr>
        <w:t xml:space="preserve"> niezgodności realizacji KKZ z przepisami rozporządzenia w sprawie kształcenia ustawicznego w formach pozaszkolnych, </w:t>
      </w:r>
      <w:r w:rsidRPr="00B91954">
        <w:rPr>
          <w:sz w:val="22"/>
          <w:szCs w:val="22"/>
        </w:rPr>
        <w:t>w odniesieniu do 47</w:t>
      </w:r>
      <w:r w:rsidR="008D247B" w:rsidRPr="00B91954">
        <w:rPr>
          <w:sz w:val="22"/>
          <w:szCs w:val="22"/>
        </w:rPr>
        <w:t>2</w:t>
      </w:r>
      <w:r w:rsidRPr="00B91954">
        <w:rPr>
          <w:sz w:val="22"/>
          <w:szCs w:val="22"/>
        </w:rPr>
        <w:t xml:space="preserve"> skontrolowanych szkół</w:t>
      </w:r>
      <w:r w:rsidR="00824909" w:rsidRPr="00B91954">
        <w:rPr>
          <w:sz w:val="22"/>
          <w:szCs w:val="22"/>
        </w:rPr>
        <w:t xml:space="preserve"> i </w:t>
      </w:r>
      <w:r w:rsidR="00D140FA" w:rsidRPr="00B91954">
        <w:rPr>
          <w:sz w:val="22"/>
          <w:szCs w:val="22"/>
        </w:rPr>
        <w:t>677</w:t>
      </w:r>
      <w:r w:rsidR="00824909" w:rsidRPr="00B91954">
        <w:rPr>
          <w:sz w:val="22"/>
          <w:szCs w:val="22"/>
        </w:rPr>
        <w:t xml:space="preserve"> skontrolowanych KKZ</w:t>
      </w:r>
      <w:r w:rsidR="00224128" w:rsidRPr="00B91954">
        <w:rPr>
          <w:sz w:val="22"/>
          <w:szCs w:val="22"/>
        </w:rPr>
        <w:t xml:space="preserve">, przy czym </w:t>
      </w:r>
      <w:r w:rsidR="008854D3" w:rsidRPr="00B91954">
        <w:rPr>
          <w:sz w:val="22"/>
          <w:szCs w:val="22"/>
        </w:rPr>
        <w:t>38</w:t>
      </w:r>
      <w:r w:rsidR="00224128" w:rsidRPr="00B91954">
        <w:rPr>
          <w:sz w:val="22"/>
          <w:szCs w:val="22"/>
        </w:rPr>
        <w:t xml:space="preserve"> zaleceń (</w:t>
      </w:r>
      <w:r w:rsidR="003757F9" w:rsidRPr="00B91954">
        <w:rPr>
          <w:sz w:val="22"/>
          <w:szCs w:val="22"/>
        </w:rPr>
        <w:t>ok. </w:t>
      </w:r>
      <w:r w:rsidR="008854D3" w:rsidRPr="00B91954">
        <w:rPr>
          <w:sz w:val="22"/>
          <w:szCs w:val="22"/>
        </w:rPr>
        <w:t>40%</w:t>
      </w:r>
      <w:r w:rsidR="00224128" w:rsidRPr="00B91954">
        <w:rPr>
          <w:sz w:val="22"/>
          <w:szCs w:val="22"/>
        </w:rPr>
        <w:t xml:space="preserve">) dotyczyło szkół i placówek publicznych, </w:t>
      </w:r>
      <w:r w:rsidR="008854D3" w:rsidRPr="00B91954">
        <w:rPr>
          <w:sz w:val="22"/>
          <w:szCs w:val="22"/>
        </w:rPr>
        <w:t xml:space="preserve">zaś 54 </w:t>
      </w:r>
      <w:r w:rsidR="00224128" w:rsidRPr="00B91954">
        <w:rPr>
          <w:sz w:val="22"/>
          <w:szCs w:val="22"/>
        </w:rPr>
        <w:t>(</w:t>
      </w:r>
      <w:r w:rsidR="008854D3" w:rsidRPr="00B91954">
        <w:rPr>
          <w:sz w:val="22"/>
          <w:szCs w:val="22"/>
        </w:rPr>
        <w:t>ok. 60%</w:t>
      </w:r>
      <w:r w:rsidR="00224128" w:rsidRPr="00B91954">
        <w:rPr>
          <w:sz w:val="22"/>
          <w:szCs w:val="22"/>
        </w:rPr>
        <w:t xml:space="preserve">) - szkół i placówek niepublicznych. </w:t>
      </w:r>
      <w:r w:rsidR="00184DD2" w:rsidRPr="00B91954">
        <w:rPr>
          <w:sz w:val="22"/>
          <w:szCs w:val="22"/>
        </w:rPr>
        <w:t>Z</w:t>
      </w:r>
      <w:r w:rsidR="00EB6FE2" w:rsidRPr="00B91954">
        <w:rPr>
          <w:sz w:val="22"/>
          <w:szCs w:val="22"/>
        </w:rPr>
        <w:t>estawienie informacji nt. liczby zaleceń</w:t>
      </w:r>
      <w:r w:rsidR="00184DD2" w:rsidRPr="00B91954">
        <w:rPr>
          <w:sz w:val="22"/>
          <w:szCs w:val="22"/>
        </w:rPr>
        <w:t xml:space="preserve"> w</w:t>
      </w:r>
      <w:r w:rsidR="003757F9" w:rsidRPr="00B91954">
        <w:rPr>
          <w:sz w:val="22"/>
          <w:szCs w:val="22"/>
        </w:rPr>
        <w:t> </w:t>
      </w:r>
      <w:r w:rsidR="00184DD2" w:rsidRPr="00B91954">
        <w:rPr>
          <w:sz w:val="22"/>
          <w:szCs w:val="22"/>
        </w:rPr>
        <w:t xml:space="preserve">odniesieniu do </w:t>
      </w:r>
      <w:r w:rsidR="00EB6FE2" w:rsidRPr="00B91954">
        <w:rPr>
          <w:sz w:val="22"/>
          <w:szCs w:val="22"/>
        </w:rPr>
        <w:t>typu/rodzaju szkoły/placówki, której wydano zalecenie, zawiera tabela nr 6.</w:t>
      </w:r>
    </w:p>
    <w:p w:rsidR="00224128" w:rsidRPr="00B91954" w:rsidRDefault="00224128" w:rsidP="00B905ED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184DD2" w:rsidRPr="00B91954" w:rsidRDefault="00184DD2" w:rsidP="00224128">
      <w:pPr>
        <w:spacing w:before="120" w:after="120"/>
        <w:jc w:val="center"/>
        <w:rPr>
          <w:sz w:val="22"/>
          <w:szCs w:val="22"/>
        </w:rPr>
      </w:pPr>
    </w:p>
    <w:p w:rsidR="00A01440" w:rsidRPr="00B91954" w:rsidRDefault="00A01440" w:rsidP="00224128">
      <w:pPr>
        <w:spacing w:before="120" w:after="120"/>
        <w:jc w:val="center"/>
        <w:rPr>
          <w:sz w:val="22"/>
          <w:szCs w:val="22"/>
        </w:rPr>
      </w:pPr>
    </w:p>
    <w:p w:rsidR="00A01440" w:rsidRPr="00B91954" w:rsidRDefault="00A01440" w:rsidP="00224128">
      <w:pPr>
        <w:spacing w:before="120" w:after="120"/>
        <w:jc w:val="center"/>
        <w:rPr>
          <w:sz w:val="22"/>
          <w:szCs w:val="22"/>
        </w:rPr>
      </w:pPr>
    </w:p>
    <w:p w:rsidR="00A01440" w:rsidRPr="00B91954" w:rsidRDefault="00A01440" w:rsidP="00224128">
      <w:pPr>
        <w:spacing w:before="120" w:after="120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67"/>
        <w:gridCol w:w="1417"/>
        <w:gridCol w:w="1701"/>
        <w:gridCol w:w="1134"/>
        <w:gridCol w:w="993"/>
        <w:gridCol w:w="2268"/>
        <w:gridCol w:w="1275"/>
        <w:gridCol w:w="1525"/>
      </w:tblGrid>
      <w:tr w:rsidR="00B91954" w:rsidRPr="00B91954" w:rsidTr="0074563E">
        <w:tc>
          <w:tcPr>
            <w:tcW w:w="13994" w:type="dxa"/>
            <w:gridSpan w:val="10"/>
            <w:vAlign w:val="center"/>
          </w:tcPr>
          <w:p w:rsidR="00D731CE" w:rsidRPr="00B91954" w:rsidRDefault="00D731CE" w:rsidP="00BC04D5">
            <w:pPr>
              <w:spacing w:before="40" w:after="4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</w:pPr>
            <w:r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 xml:space="preserve">Tab. </w:t>
            </w:r>
            <w:r w:rsidR="00A01440"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>8</w:t>
            </w:r>
            <w:r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 xml:space="preserve">. </w:t>
            </w:r>
            <w:r w:rsidR="00A37AF2"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>Liczba</w:t>
            </w:r>
            <w:r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 xml:space="preserve"> zaleceń </w:t>
            </w:r>
            <w:r w:rsidR="00184DD2"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 xml:space="preserve">(w nawiasie) </w:t>
            </w:r>
            <w:r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 xml:space="preserve">wydanych </w:t>
            </w:r>
            <w:r w:rsidR="00A37AF2"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 xml:space="preserve">szkołom/placówkom </w:t>
            </w:r>
            <w:r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 xml:space="preserve">w przypadku stwierdzenia niespełnienia wymagań </w:t>
            </w:r>
          </w:p>
          <w:p w:rsidR="00D731CE" w:rsidRPr="00B91954" w:rsidRDefault="00D731CE" w:rsidP="00A37AF2">
            <w:pPr>
              <w:spacing w:before="40" w:after="4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</w:pPr>
            <w:r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>określonych w przepisach rozporządzenia w sprawie kształcenia ustawicznego w formach pozaszkolnych</w:t>
            </w:r>
            <w:r w:rsidR="00A37AF2" w:rsidRPr="00B91954">
              <w:rPr>
                <w:rFonts w:ascii="Lato" w:hAnsi="Lato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B91954" w:rsidRPr="00B91954" w:rsidTr="00A37AF2">
        <w:tc>
          <w:tcPr>
            <w:tcW w:w="2122" w:type="dxa"/>
            <w:vMerge w:val="restart"/>
            <w:vAlign w:val="center"/>
          </w:tcPr>
          <w:p w:rsidR="00D731CE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91954">
              <w:rPr>
                <w:rFonts w:ascii="Lato" w:hAnsi="Lato"/>
                <w:sz w:val="18"/>
                <w:szCs w:val="18"/>
              </w:rPr>
              <w:t>Województwo</w:t>
            </w:r>
          </w:p>
        </w:tc>
        <w:tc>
          <w:tcPr>
            <w:tcW w:w="992" w:type="dxa"/>
            <w:vAlign w:val="center"/>
          </w:tcPr>
          <w:p w:rsidR="00D731CE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§ 8</w:t>
            </w:r>
            <w:r w:rsidR="00363CC3"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 </w:t>
            </w: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ust. 1</w:t>
            </w:r>
          </w:p>
        </w:tc>
        <w:tc>
          <w:tcPr>
            <w:tcW w:w="567" w:type="dxa"/>
            <w:vAlign w:val="center"/>
          </w:tcPr>
          <w:p w:rsidR="00D731CE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§ 9</w:t>
            </w:r>
          </w:p>
        </w:tc>
        <w:tc>
          <w:tcPr>
            <w:tcW w:w="1417" w:type="dxa"/>
            <w:vAlign w:val="center"/>
          </w:tcPr>
          <w:p w:rsidR="00363CC3" w:rsidRPr="00B91954" w:rsidRDefault="00363CC3" w:rsidP="00BE4896">
            <w:pPr>
              <w:spacing w:before="40" w:after="40" w:line="240" w:lineRule="auto"/>
              <w:jc w:val="center"/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§ 23 ust. </w:t>
            </w:r>
            <w:r w:rsidR="00D731CE"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1</w:t>
            </w:r>
          </w:p>
          <w:p w:rsidR="00D731CE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pkt 1</w:t>
            </w:r>
          </w:p>
        </w:tc>
        <w:tc>
          <w:tcPr>
            <w:tcW w:w="1701" w:type="dxa"/>
            <w:vAlign w:val="center"/>
          </w:tcPr>
          <w:p w:rsidR="00D731CE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§ 23 ust. 1 pkt 2-4</w:t>
            </w:r>
          </w:p>
        </w:tc>
        <w:tc>
          <w:tcPr>
            <w:tcW w:w="1134" w:type="dxa"/>
            <w:vAlign w:val="center"/>
          </w:tcPr>
          <w:p w:rsidR="00363CC3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§ 23 ust. 1</w:t>
            </w:r>
          </w:p>
          <w:p w:rsidR="00D731CE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pkt 5</w:t>
            </w:r>
          </w:p>
        </w:tc>
        <w:tc>
          <w:tcPr>
            <w:tcW w:w="993" w:type="dxa"/>
            <w:vAlign w:val="center"/>
          </w:tcPr>
          <w:p w:rsidR="00D731CE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§ 24</w:t>
            </w:r>
          </w:p>
        </w:tc>
        <w:tc>
          <w:tcPr>
            <w:tcW w:w="2268" w:type="dxa"/>
            <w:vAlign w:val="center"/>
          </w:tcPr>
          <w:p w:rsidR="00D731CE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§ 25</w:t>
            </w:r>
          </w:p>
        </w:tc>
        <w:tc>
          <w:tcPr>
            <w:tcW w:w="1275" w:type="dxa"/>
            <w:vAlign w:val="center"/>
          </w:tcPr>
          <w:p w:rsidR="00D731CE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§ 23 ust. 3-5</w:t>
            </w:r>
          </w:p>
        </w:tc>
        <w:tc>
          <w:tcPr>
            <w:tcW w:w="1525" w:type="dxa"/>
            <w:vAlign w:val="center"/>
          </w:tcPr>
          <w:p w:rsidR="00D731CE" w:rsidRPr="00B91954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B91954">
              <w:rPr>
                <w:rFonts w:ascii="Lato" w:hAnsi="Lato"/>
                <w:bCs/>
                <w:sz w:val="18"/>
                <w:szCs w:val="18"/>
                <w:shd w:val="clear" w:color="auto" w:fill="FFFFFF"/>
              </w:rPr>
              <w:t>§ 23 ust. 7</w:t>
            </w:r>
          </w:p>
        </w:tc>
      </w:tr>
      <w:tr w:rsidR="00D731CE" w:rsidRPr="00BC04D5" w:rsidTr="00BE4896">
        <w:tc>
          <w:tcPr>
            <w:tcW w:w="2122" w:type="dxa"/>
            <w:vMerge/>
            <w:vAlign w:val="center"/>
          </w:tcPr>
          <w:p w:rsidR="00D731CE" w:rsidRPr="006A24D1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872" w:type="dxa"/>
            <w:gridSpan w:val="9"/>
            <w:vAlign w:val="center"/>
          </w:tcPr>
          <w:p w:rsidR="00D731CE" w:rsidRPr="006A24D1" w:rsidRDefault="00D731CE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Liczba zaleceń – typ/rodzaj szkoły/placówki, której wydano zalecenie</w:t>
            </w: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Dolnośląskie</w:t>
            </w:r>
          </w:p>
        </w:tc>
        <w:tc>
          <w:tcPr>
            <w:tcW w:w="992" w:type="dxa"/>
            <w:vAlign w:val="center"/>
          </w:tcPr>
          <w:p w:rsidR="00EB6FE2" w:rsidRPr="006A24D1" w:rsidRDefault="007F2569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nBS I</w:t>
            </w:r>
            <w:r w:rsidR="00BC04D5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B6FE2" w:rsidRPr="006A24D1" w:rsidRDefault="007F2569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nT</w:t>
            </w:r>
            <w:r w:rsidR="00BC04D5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:rsidR="00EB6FE2" w:rsidRPr="006A24D1" w:rsidRDefault="007F2569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nBS I</w:t>
            </w:r>
            <w:r w:rsidR="00BC04D5" w:rsidRPr="006A24D1">
              <w:rPr>
                <w:rFonts w:ascii="Lato" w:hAnsi="Lato"/>
                <w:sz w:val="18"/>
                <w:szCs w:val="18"/>
              </w:rPr>
              <w:t xml:space="preserve"> (4)</w:t>
            </w:r>
            <w:r w:rsidRPr="006A24D1">
              <w:rPr>
                <w:rFonts w:ascii="Lato" w:hAnsi="Lato"/>
                <w:sz w:val="18"/>
                <w:szCs w:val="18"/>
              </w:rPr>
              <w:t xml:space="preserve">, </w:t>
            </w:r>
            <w:r w:rsidR="00BE4896" w:rsidRPr="006A24D1">
              <w:rPr>
                <w:rFonts w:ascii="Lato" w:hAnsi="Lato"/>
                <w:sz w:val="18"/>
                <w:szCs w:val="18"/>
              </w:rPr>
              <w:t xml:space="preserve"> </w:t>
            </w:r>
            <w:r w:rsidRPr="006A24D1">
              <w:rPr>
                <w:rFonts w:ascii="Lato" w:hAnsi="Lato"/>
                <w:sz w:val="18"/>
                <w:szCs w:val="18"/>
              </w:rPr>
              <w:t>T</w:t>
            </w:r>
            <w:r w:rsidR="00BC04D5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75F38" w:rsidRPr="006A24D1" w:rsidRDefault="007F2569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nBS I</w:t>
            </w:r>
            <w:r w:rsidR="00BC04D5" w:rsidRPr="006A24D1">
              <w:rPr>
                <w:rFonts w:ascii="Lato" w:hAnsi="Lato"/>
                <w:sz w:val="18"/>
                <w:szCs w:val="18"/>
              </w:rPr>
              <w:t xml:space="preserve"> (4)</w:t>
            </w:r>
            <w:r w:rsidRPr="006A24D1">
              <w:rPr>
                <w:rFonts w:ascii="Lato" w:hAnsi="Lato"/>
                <w:sz w:val="18"/>
                <w:szCs w:val="18"/>
              </w:rPr>
              <w:t>,</w:t>
            </w:r>
          </w:p>
          <w:p w:rsidR="00EB6FE2" w:rsidRPr="006A24D1" w:rsidRDefault="007F2569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nT</w:t>
            </w:r>
            <w:r w:rsidR="00BC04D5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2268" w:type="dxa"/>
            <w:vAlign w:val="center"/>
          </w:tcPr>
          <w:p w:rsidR="007F2569" w:rsidRPr="006A24D1" w:rsidRDefault="007F2569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nBS I</w:t>
            </w:r>
            <w:r w:rsidR="00243041">
              <w:rPr>
                <w:rFonts w:ascii="Lato" w:hAnsi="Lato"/>
                <w:sz w:val="18"/>
                <w:szCs w:val="18"/>
              </w:rPr>
              <w:t xml:space="preserve"> (4</w:t>
            </w:r>
            <w:r w:rsidR="00BC04D5" w:rsidRPr="006A24D1">
              <w:rPr>
                <w:rFonts w:ascii="Lato" w:hAnsi="Lato"/>
                <w:sz w:val="18"/>
                <w:szCs w:val="18"/>
              </w:rPr>
              <w:t>)</w:t>
            </w:r>
            <w:r w:rsidRPr="006A24D1">
              <w:rPr>
                <w:rFonts w:ascii="Lato" w:hAnsi="Lato"/>
                <w:sz w:val="18"/>
                <w:szCs w:val="18"/>
              </w:rPr>
              <w:t>,</w:t>
            </w:r>
            <w:r w:rsidR="00363CC3" w:rsidRPr="006A24D1">
              <w:rPr>
                <w:rFonts w:ascii="Lato" w:hAnsi="Lato"/>
                <w:sz w:val="18"/>
                <w:szCs w:val="18"/>
              </w:rPr>
              <w:t xml:space="preserve"> </w:t>
            </w:r>
            <w:r w:rsidRPr="006A24D1">
              <w:rPr>
                <w:rFonts w:ascii="Lato" w:hAnsi="Lato"/>
                <w:sz w:val="18"/>
                <w:szCs w:val="18"/>
              </w:rPr>
              <w:t>nT</w:t>
            </w:r>
            <w:r w:rsidR="00BC04D5" w:rsidRPr="006A24D1">
              <w:rPr>
                <w:rFonts w:ascii="Lato" w:hAnsi="Lato"/>
                <w:sz w:val="18"/>
                <w:szCs w:val="18"/>
              </w:rPr>
              <w:t xml:space="preserve"> (1)</w:t>
            </w:r>
            <w:r w:rsidR="00975F38" w:rsidRPr="006A24D1">
              <w:rPr>
                <w:rFonts w:ascii="Lato" w:hAnsi="Lato"/>
                <w:sz w:val="18"/>
                <w:szCs w:val="18"/>
              </w:rPr>
              <w:t>,</w:t>
            </w:r>
            <w:r w:rsidR="00B33940" w:rsidRPr="006A24D1">
              <w:rPr>
                <w:rFonts w:ascii="Lato" w:hAnsi="Lato"/>
                <w:sz w:val="18"/>
                <w:szCs w:val="18"/>
              </w:rPr>
              <w:t xml:space="preserve"> </w:t>
            </w:r>
            <w:r w:rsidRPr="006A24D1">
              <w:rPr>
                <w:rFonts w:ascii="Lato" w:hAnsi="Lato"/>
                <w:sz w:val="18"/>
                <w:szCs w:val="18"/>
              </w:rPr>
              <w:t>BS II</w:t>
            </w:r>
            <w:r w:rsidR="00BC04D5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Kujawsko-pomorskie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6FE2" w:rsidRPr="006A24D1" w:rsidRDefault="00975F3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T</w:t>
            </w:r>
            <w:r w:rsidR="00BC04D5" w:rsidRPr="006A24D1">
              <w:rPr>
                <w:rFonts w:ascii="Lato" w:hAnsi="Lato"/>
                <w:sz w:val="18"/>
                <w:szCs w:val="18"/>
              </w:rPr>
              <w:t xml:space="preserve"> (3)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50469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Lubelskie</w:t>
            </w:r>
          </w:p>
        </w:tc>
        <w:tc>
          <w:tcPr>
            <w:tcW w:w="992" w:type="dxa"/>
            <w:vAlign w:val="center"/>
          </w:tcPr>
          <w:p w:rsidR="00975F38" w:rsidRPr="006A24D1" w:rsidRDefault="0009545A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BS I (1)</w:t>
            </w:r>
            <w:r w:rsidR="00975F38" w:rsidRPr="006A24D1">
              <w:rPr>
                <w:rFonts w:ascii="Lato" w:hAnsi="Lato"/>
                <w:sz w:val="18"/>
                <w:szCs w:val="18"/>
              </w:rPr>
              <w:t>,</w:t>
            </w:r>
          </w:p>
          <w:p w:rsidR="00EB6FE2" w:rsidRPr="006A24D1" w:rsidRDefault="00975F3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</w:t>
            </w:r>
            <w:r w:rsidR="00BC04D5" w:rsidRPr="006A24D1">
              <w:rPr>
                <w:rFonts w:ascii="Lato" w:hAnsi="Lato"/>
                <w:sz w:val="18"/>
                <w:szCs w:val="18"/>
              </w:rPr>
              <w:t>PKU (1)</w:t>
            </w:r>
          </w:p>
        </w:tc>
        <w:tc>
          <w:tcPr>
            <w:tcW w:w="567" w:type="dxa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B6FE2" w:rsidRPr="006A24D1" w:rsidRDefault="00975F38" w:rsidP="008D247B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</w:t>
            </w:r>
            <w:r w:rsidR="008414C8" w:rsidRPr="006A24D1">
              <w:rPr>
                <w:rFonts w:ascii="Lato" w:hAnsi="Lato"/>
                <w:sz w:val="18"/>
                <w:szCs w:val="18"/>
              </w:rPr>
              <w:t>P</w:t>
            </w:r>
            <w:r w:rsidR="008D247B"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:rsidR="00975F38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(1)</w:t>
            </w:r>
            <w:r w:rsidR="00975F38" w:rsidRPr="006A24D1">
              <w:rPr>
                <w:rFonts w:ascii="Lato" w:hAnsi="Lato"/>
                <w:sz w:val="18"/>
                <w:szCs w:val="18"/>
              </w:rPr>
              <w:t>,</w:t>
            </w:r>
          </w:p>
          <w:p w:rsidR="00EB6FE2" w:rsidRPr="006A24D1" w:rsidRDefault="00BE4896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CKZ (1)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6FE2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Lubuskie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6FE2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Łódzkie</w:t>
            </w:r>
          </w:p>
        </w:tc>
        <w:tc>
          <w:tcPr>
            <w:tcW w:w="992" w:type="dxa"/>
            <w:vAlign w:val="center"/>
          </w:tcPr>
          <w:p w:rsidR="00EB6FE2" w:rsidRPr="006A24D1" w:rsidRDefault="00BC04D5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PKU (1)</w:t>
            </w:r>
          </w:p>
        </w:tc>
        <w:tc>
          <w:tcPr>
            <w:tcW w:w="567" w:type="dxa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B6FE2" w:rsidRPr="006A24D1" w:rsidRDefault="00BC04D5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PKU (1)</w:t>
            </w:r>
          </w:p>
        </w:tc>
        <w:tc>
          <w:tcPr>
            <w:tcW w:w="1701" w:type="dxa"/>
            <w:vAlign w:val="center"/>
          </w:tcPr>
          <w:p w:rsidR="00975F38" w:rsidRPr="006A24D1" w:rsidRDefault="00BC04D5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PKU (2)</w:t>
            </w:r>
            <w:r w:rsidR="00975F38" w:rsidRPr="006A24D1">
              <w:rPr>
                <w:rFonts w:ascii="Lato" w:hAnsi="Lato"/>
                <w:sz w:val="18"/>
                <w:szCs w:val="18"/>
              </w:rPr>
              <w:t>,</w:t>
            </w:r>
          </w:p>
          <w:p w:rsidR="00EB6FE2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B6FE2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(1)</w:t>
            </w:r>
            <w:r w:rsidR="00975F38" w:rsidRPr="006A24D1">
              <w:rPr>
                <w:rFonts w:ascii="Lato" w:hAnsi="Lato"/>
                <w:sz w:val="18"/>
                <w:szCs w:val="18"/>
              </w:rPr>
              <w:t>,</w:t>
            </w:r>
          </w:p>
          <w:p w:rsidR="00975F38" w:rsidRPr="006A24D1" w:rsidRDefault="00BE4896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CKZ (1)</w:t>
            </w:r>
          </w:p>
        </w:tc>
        <w:tc>
          <w:tcPr>
            <w:tcW w:w="2268" w:type="dxa"/>
            <w:vAlign w:val="center"/>
          </w:tcPr>
          <w:p w:rsidR="00EB6FE2" w:rsidRPr="006A24D1" w:rsidRDefault="00BC04D5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PKU (1)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Małopolskie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B6FE2" w:rsidRPr="006A24D1" w:rsidRDefault="00184DD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T</w:t>
            </w:r>
            <w:r>
              <w:rPr>
                <w:rFonts w:ascii="Lato" w:hAnsi="Lato"/>
                <w:sz w:val="18"/>
                <w:szCs w:val="18"/>
              </w:rPr>
              <w:t xml:space="preserve"> (5</w:t>
            </w:r>
            <w:r w:rsidRPr="006A24D1">
              <w:rPr>
                <w:rFonts w:ascii="Lato" w:hAnsi="Lato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Mazowieckie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6FE2" w:rsidRPr="006A24D1" w:rsidRDefault="00975F3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75F38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Pr="006A24D1">
              <w:rPr>
                <w:rFonts w:ascii="Lato" w:hAnsi="Lato"/>
                <w:sz w:val="18"/>
                <w:szCs w:val="18"/>
              </w:rPr>
              <w:t xml:space="preserve"> </w:t>
            </w:r>
            <w:r w:rsidR="008414C8" w:rsidRPr="006A24D1">
              <w:rPr>
                <w:rFonts w:ascii="Lato" w:hAnsi="Lato"/>
                <w:sz w:val="18"/>
                <w:szCs w:val="18"/>
              </w:rPr>
              <w:t>(1)</w:t>
            </w:r>
            <w:r w:rsidR="00975F38" w:rsidRPr="006A24D1">
              <w:rPr>
                <w:rFonts w:ascii="Lato" w:hAnsi="Lato"/>
                <w:sz w:val="18"/>
                <w:szCs w:val="18"/>
              </w:rPr>
              <w:t>,</w:t>
            </w:r>
            <w:r w:rsidR="00363CC3" w:rsidRPr="006A24D1">
              <w:rPr>
                <w:rFonts w:ascii="Lato" w:hAnsi="Lato"/>
                <w:sz w:val="18"/>
                <w:szCs w:val="18"/>
              </w:rPr>
              <w:t xml:space="preserve"> </w:t>
            </w:r>
            <w:r w:rsidR="00975F38" w:rsidRPr="006A24D1">
              <w:rPr>
                <w:rFonts w:ascii="Lato" w:hAnsi="Lato"/>
                <w:sz w:val="18"/>
                <w:szCs w:val="18"/>
              </w:rPr>
              <w:t xml:space="preserve"> </w:t>
            </w:r>
            <w:r w:rsidR="00184DD2" w:rsidRPr="006A24D1">
              <w:rPr>
                <w:rFonts w:ascii="Lato" w:hAnsi="Lato"/>
                <w:sz w:val="18"/>
                <w:szCs w:val="18"/>
              </w:rPr>
              <w:t>T (1)</w:t>
            </w:r>
          </w:p>
          <w:p w:rsidR="00975F38" w:rsidRPr="006A24D1" w:rsidRDefault="00BC04D5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(1)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75F38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(4)</w:t>
            </w:r>
            <w:r w:rsidR="00975F38" w:rsidRPr="006A24D1">
              <w:rPr>
                <w:rFonts w:ascii="Lato" w:hAnsi="Lato"/>
                <w:sz w:val="18"/>
                <w:szCs w:val="18"/>
              </w:rPr>
              <w:t>,</w:t>
            </w:r>
          </w:p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Opolskie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6FE2" w:rsidRPr="006A24D1" w:rsidRDefault="00BC04D5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(2)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B6FE2" w:rsidRPr="006A24D1" w:rsidRDefault="008414C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(2)</w:t>
            </w: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Podkarpackie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6FE2" w:rsidRPr="006A24D1" w:rsidRDefault="00B6131D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6FE2" w:rsidRPr="006A24D1" w:rsidRDefault="00BC04D5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PKU (1)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6131D" w:rsidRPr="006A24D1" w:rsidRDefault="00BC04D5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PKU (1)</w:t>
            </w:r>
            <w:r w:rsidR="00B6131D" w:rsidRPr="006A24D1">
              <w:rPr>
                <w:rFonts w:ascii="Lato" w:hAnsi="Lato"/>
                <w:sz w:val="18"/>
                <w:szCs w:val="18"/>
              </w:rPr>
              <w:t>,</w:t>
            </w:r>
            <w:r w:rsidR="00EF22EB" w:rsidRPr="006A24D1">
              <w:rPr>
                <w:rFonts w:ascii="Lato" w:hAnsi="Lato"/>
                <w:sz w:val="18"/>
                <w:szCs w:val="18"/>
              </w:rPr>
              <w:t xml:space="preserve"> </w:t>
            </w:r>
            <w:r w:rsidR="00A37AF2" w:rsidRPr="006A24D1">
              <w:rPr>
                <w:rFonts w:ascii="Lato" w:hAnsi="Lato"/>
                <w:sz w:val="18"/>
                <w:szCs w:val="18"/>
              </w:rPr>
              <w:t>CKZ (1)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B6131D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(1), </w:t>
            </w:r>
            <w:r w:rsidR="00184DD2">
              <w:rPr>
                <w:rFonts w:ascii="Lato" w:hAnsi="Lato"/>
                <w:sz w:val="18"/>
                <w:szCs w:val="18"/>
              </w:rPr>
              <w:t>n</w:t>
            </w:r>
            <w:r w:rsidR="00184DD2" w:rsidRPr="006A24D1">
              <w:rPr>
                <w:rFonts w:ascii="Lato" w:hAnsi="Lato"/>
                <w:sz w:val="18"/>
                <w:szCs w:val="18"/>
              </w:rPr>
              <w:t>T (1)</w:t>
            </w: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D731CE" w:rsidRPr="006A24D1" w:rsidRDefault="00D731CE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Podlaskie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D731CE" w:rsidRPr="006A24D1" w:rsidRDefault="00D731CE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D731CE" w:rsidRPr="006A24D1" w:rsidRDefault="00D731CE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D731CE" w:rsidRPr="006A24D1" w:rsidRDefault="00D731CE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731CE" w:rsidRPr="006A24D1" w:rsidRDefault="00D731CE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D731CE" w:rsidRPr="006A24D1" w:rsidRDefault="00D731CE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D731CE" w:rsidRPr="006A24D1" w:rsidRDefault="00D731CE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D731CE" w:rsidRPr="006A24D1" w:rsidRDefault="00D731CE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D731CE" w:rsidRPr="006A24D1" w:rsidRDefault="00D731CE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D731CE" w:rsidRPr="006A24D1" w:rsidRDefault="00D731CE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Pomorskie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6FE2" w:rsidRPr="006A24D1" w:rsidRDefault="00B6131D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Śląskie</w:t>
            </w:r>
          </w:p>
        </w:tc>
        <w:tc>
          <w:tcPr>
            <w:tcW w:w="992" w:type="dxa"/>
            <w:vAlign w:val="center"/>
          </w:tcPr>
          <w:p w:rsidR="00EB6FE2" w:rsidRPr="006A24D1" w:rsidRDefault="00184DD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BS II (1)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6FE2" w:rsidRPr="006A24D1" w:rsidRDefault="00184DD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</w:t>
            </w:r>
            <w:r w:rsidRPr="006A24D1">
              <w:rPr>
                <w:rFonts w:ascii="Lato" w:hAnsi="Lato"/>
                <w:sz w:val="18"/>
                <w:szCs w:val="18"/>
              </w:rPr>
              <w:t>BS II (1)</w:t>
            </w:r>
          </w:p>
        </w:tc>
        <w:tc>
          <w:tcPr>
            <w:tcW w:w="1134" w:type="dxa"/>
            <w:vAlign w:val="center"/>
          </w:tcPr>
          <w:p w:rsidR="00EB6FE2" w:rsidRPr="006A24D1" w:rsidRDefault="00184DD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</w:t>
            </w:r>
            <w:r w:rsidRPr="006A24D1">
              <w:rPr>
                <w:rFonts w:ascii="Lato" w:hAnsi="Lato"/>
                <w:sz w:val="18"/>
                <w:szCs w:val="18"/>
              </w:rPr>
              <w:t>BS II (1)</w:t>
            </w:r>
          </w:p>
        </w:tc>
        <w:tc>
          <w:tcPr>
            <w:tcW w:w="993" w:type="dxa"/>
            <w:vAlign w:val="center"/>
          </w:tcPr>
          <w:p w:rsidR="00EB6FE2" w:rsidRPr="006A24D1" w:rsidRDefault="0009545A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</w:t>
            </w:r>
            <w:r w:rsidR="00184DD2" w:rsidRPr="006A24D1">
              <w:rPr>
                <w:rFonts w:ascii="Lato" w:hAnsi="Lato"/>
                <w:sz w:val="18"/>
                <w:szCs w:val="18"/>
              </w:rPr>
              <w:t>BS II (1)</w:t>
            </w:r>
          </w:p>
        </w:tc>
        <w:tc>
          <w:tcPr>
            <w:tcW w:w="2268" w:type="dxa"/>
            <w:vAlign w:val="center"/>
          </w:tcPr>
          <w:p w:rsidR="00B6131D" w:rsidRPr="006A24D1" w:rsidRDefault="0009545A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</w:t>
            </w:r>
            <w:r w:rsidRPr="006A24D1">
              <w:rPr>
                <w:rFonts w:ascii="Lato" w:hAnsi="Lato"/>
                <w:sz w:val="18"/>
                <w:szCs w:val="18"/>
              </w:rPr>
              <w:t>BS II (1)</w:t>
            </w:r>
            <w:r w:rsidR="00EF22EB" w:rsidRPr="006A24D1">
              <w:rPr>
                <w:rFonts w:ascii="Lato" w:hAnsi="Lato"/>
                <w:sz w:val="18"/>
                <w:szCs w:val="18"/>
              </w:rPr>
              <w:t xml:space="preserve">, </w:t>
            </w:r>
            <w:r w:rsidR="00184DD2" w:rsidRPr="006A24D1">
              <w:rPr>
                <w:rFonts w:ascii="Lato" w:hAnsi="Lato"/>
                <w:sz w:val="18"/>
                <w:szCs w:val="18"/>
              </w:rPr>
              <w:t>T (1)</w:t>
            </w:r>
            <w:r w:rsidR="00363CC3" w:rsidRPr="006A24D1">
              <w:rPr>
                <w:rFonts w:ascii="Lato" w:hAnsi="Lato"/>
                <w:sz w:val="18"/>
                <w:szCs w:val="18"/>
              </w:rPr>
              <w:t xml:space="preserve">, </w:t>
            </w:r>
            <w:r w:rsidR="00184DD2">
              <w:rPr>
                <w:rFonts w:ascii="Lato" w:hAnsi="Lato"/>
                <w:sz w:val="18"/>
                <w:szCs w:val="18"/>
              </w:rPr>
              <w:t>n</w:t>
            </w:r>
            <w:r w:rsidR="00184DD2" w:rsidRPr="006A24D1">
              <w:rPr>
                <w:rFonts w:ascii="Lato" w:hAnsi="Lato"/>
                <w:sz w:val="18"/>
                <w:szCs w:val="18"/>
              </w:rPr>
              <w:t>T (1)</w:t>
            </w:r>
          </w:p>
        </w:tc>
        <w:tc>
          <w:tcPr>
            <w:tcW w:w="1275" w:type="dxa"/>
            <w:vAlign w:val="center"/>
          </w:tcPr>
          <w:p w:rsidR="00EB6FE2" w:rsidRPr="006A24D1" w:rsidRDefault="0009545A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</w:t>
            </w:r>
            <w:r w:rsidRPr="006A24D1">
              <w:rPr>
                <w:rFonts w:ascii="Lato" w:hAnsi="Lato"/>
                <w:sz w:val="18"/>
                <w:szCs w:val="18"/>
              </w:rPr>
              <w:t>BS II (1)</w:t>
            </w: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Świętokrzyskie</w:t>
            </w:r>
          </w:p>
        </w:tc>
        <w:tc>
          <w:tcPr>
            <w:tcW w:w="992" w:type="dxa"/>
            <w:vAlign w:val="center"/>
          </w:tcPr>
          <w:p w:rsidR="00EB6FE2" w:rsidRPr="006A24D1" w:rsidRDefault="008414C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(1)</w:t>
            </w:r>
          </w:p>
        </w:tc>
        <w:tc>
          <w:tcPr>
            <w:tcW w:w="567" w:type="dxa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B6FE2" w:rsidRPr="006A24D1" w:rsidRDefault="008414C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(1)</w:t>
            </w:r>
          </w:p>
        </w:tc>
        <w:tc>
          <w:tcPr>
            <w:tcW w:w="1701" w:type="dxa"/>
            <w:vAlign w:val="center"/>
          </w:tcPr>
          <w:p w:rsidR="00EB6FE2" w:rsidRPr="006A24D1" w:rsidRDefault="008414C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(1)</w:t>
            </w:r>
          </w:p>
        </w:tc>
        <w:tc>
          <w:tcPr>
            <w:tcW w:w="1134" w:type="dxa"/>
            <w:vAlign w:val="center"/>
          </w:tcPr>
          <w:p w:rsidR="00EB6FE2" w:rsidRPr="006A24D1" w:rsidRDefault="008414C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(1)</w:t>
            </w:r>
          </w:p>
        </w:tc>
        <w:tc>
          <w:tcPr>
            <w:tcW w:w="993" w:type="dxa"/>
            <w:vAlign w:val="center"/>
          </w:tcPr>
          <w:p w:rsidR="00EB6FE2" w:rsidRPr="006A24D1" w:rsidRDefault="008414C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(1)</w:t>
            </w:r>
          </w:p>
        </w:tc>
        <w:tc>
          <w:tcPr>
            <w:tcW w:w="2268" w:type="dxa"/>
            <w:vAlign w:val="center"/>
          </w:tcPr>
          <w:p w:rsidR="00EB6FE2" w:rsidRPr="006A24D1" w:rsidRDefault="008414C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(1)</w:t>
            </w:r>
          </w:p>
        </w:tc>
        <w:tc>
          <w:tcPr>
            <w:tcW w:w="1275" w:type="dxa"/>
            <w:vAlign w:val="center"/>
          </w:tcPr>
          <w:p w:rsidR="00EB6FE2" w:rsidRPr="006A24D1" w:rsidRDefault="008414C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(1)</w:t>
            </w:r>
          </w:p>
        </w:tc>
        <w:tc>
          <w:tcPr>
            <w:tcW w:w="1525" w:type="dxa"/>
            <w:vAlign w:val="center"/>
          </w:tcPr>
          <w:p w:rsidR="00EB6FE2" w:rsidRPr="006A24D1" w:rsidRDefault="008414C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nPKU (1)</w:t>
            </w: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Warmińsko-mazurskie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Wielkopolskie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B6FE2" w:rsidRPr="006A24D1" w:rsidRDefault="00D140FA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PKU (1)</w:t>
            </w:r>
          </w:p>
        </w:tc>
        <w:tc>
          <w:tcPr>
            <w:tcW w:w="1701" w:type="dxa"/>
            <w:vAlign w:val="center"/>
          </w:tcPr>
          <w:p w:rsidR="00EB6FE2" w:rsidRPr="006A24D1" w:rsidRDefault="008414C8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PKU (2), CKZ (1)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731CE" w:rsidRPr="006A24D1" w:rsidRDefault="00184DD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T (1)</w:t>
            </w:r>
            <w:r>
              <w:rPr>
                <w:rFonts w:ascii="Lato" w:hAnsi="Lato"/>
                <w:sz w:val="18"/>
                <w:szCs w:val="18"/>
              </w:rPr>
              <w:t xml:space="preserve">, </w:t>
            </w:r>
            <w:r w:rsidR="008414C8" w:rsidRPr="006A24D1">
              <w:rPr>
                <w:rFonts w:ascii="Lato" w:hAnsi="Lato"/>
                <w:sz w:val="18"/>
                <w:szCs w:val="18"/>
              </w:rPr>
              <w:t>PKU (1)</w:t>
            </w:r>
          </w:p>
        </w:tc>
        <w:tc>
          <w:tcPr>
            <w:tcW w:w="2268" w:type="dxa"/>
            <w:vAlign w:val="center"/>
          </w:tcPr>
          <w:p w:rsidR="00B6131D" w:rsidRPr="006A24D1" w:rsidRDefault="008D247B" w:rsidP="00184DD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(2)</w:t>
            </w:r>
            <w:r w:rsidR="00363CC3" w:rsidRPr="006A24D1">
              <w:rPr>
                <w:rFonts w:ascii="Lato" w:hAnsi="Lato"/>
                <w:sz w:val="18"/>
                <w:szCs w:val="18"/>
              </w:rPr>
              <w:t>,</w:t>
            </w:r>
            <w:r w:rsidR="00EF22EB" w:rsidRPr="006A24D1">
              <w:rPr>
                <w:rFonts w:ascii="Lato" w:hAnsi="Lato"/>
                <w:sz w:val="18"/>
                <w:szCs w:val="18"/>
              </w:rPr>
              <w:t xml:space="preserve"> </w:t>
            </w:r>
            <w:r w:rsidR="00363CC3" w:rsidRPr="006A24D1">
              <w:rPr>
                <w:rFonts w:ascii="Lato" w:hAnsi="Lato"/>
                <w:sz w:val="18"/>
                <w:szCs w:val="18"/>
              </w:rPr>
              <w:t xml:space="preserve"> </w:t>
            </w:r>
            <w:r w:rsidR="00184DD2" w:rsidRPr="006A24D1">
              <w:rPr>
                <w:rFonts w:ascii="Lato" w:hAnsi="Lato"/>
                <w:sz w:val="18"/>
                <w:szCs w:val="18"/>
              </w:rPr>
              <w:t>T (</w:t>
            </w:r>
            <w:r w:rsidR="00184DD2">
              <w:rPr>
                <w:rFonts w:ascii="Lato" w:hAnsi="Lato"/>
                <w:sz w:val="18"/>
                <w:szCs w:val="18"/>
              </w:rPr>
              <w:t>2</w:t>
            </w:r>
            <w:r w:rsidR="00184DD2" w:rsidRPr="006A24D1">
              <w:rPr>
                <w:rFonts w:ascii="Lato" w:hAnsi="Lato"/>
                <w:sz w:val="18"/>
                <w:szCs w:val="18"/>
              </w:rPr>
              <w:t>)</w:t>
            </w:r>
            <w:r w:rsidR="00EF22EB" w:rsidRPr="006A24D1">
              <w:rPr>
                <w:rFonts w:ascii="Lato" w:hAnsi="Lato"/>
                <w:sz w:val="18"/>
                <w:szCs w:val="18"/>
              </w:rPr>
              <w:t xml:space="preserve">, </w:t>
            </w:r>
            <w:r w:rsidR="008414C8" w:rsidRPr="006A24D1">
              <w:rPr>
                <w:rFonts w:ascii="Lato" w:hAnsi="Lato"/>
                <w:sz w:val="18"/>
                <w:szCs w:val="18"/>
              </w:rPr>
              <w:t>nPKU (4)</w:t>
            </w:r>
            <w:r w:rsidR="00363CC3" w:rsidRPr="006A24D1">
              <w:rPr>
                <w:rFonts w:ascii="Lato" w:hAnsi="Lato"/>
                <w:sz w:val="18"/>
                <w:szCs w:val="18"/>
              </w:rPr>
              <w:t xml:space="preserve">, </w:t>
            </w:r>
            <w:r w:rsidR="008414C8" w:rsidRPr="006A24D1">
              <w:rPr>
                <w:rFonts w:ascii="Lato" w:hAnsi="Lato"/>
                <w:sz w:val="18"/>
                <w:szCs w:val="18"/>
              </w:rPr>
              <w:t>CKZ (1)</w:t>
            </w:r>
            <w:r w:rsidR="00D140FA">
              <w:rPr>
                <w:rFonts w:ascii="Lato" w:hAnsi="Lato"/>
                <w:sz w:val="18"/>
                <w:szCs w:val="18"/>
              </w:rPr>
              <w:t xml:space="preserve">, </w:t>
            </w:r>
            <w:r w:rsidR="00D140FA" w:rsidRPr="006A24D1">
              <w:rPr>
                <w:rFonts w:ascii="Lato" w:hAnsi="Lato"/>
                <w:sz w:val="18"/>
                <w:szCs w:val="18"/>
              </w:rPr>
              <w:t>BS I (1)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Zachodniopomorskie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B6FE2" w:rsidRPr="006A24D1" w:rsidRDefault="00B6131D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B6FE2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B6FE2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2268" w:type="dxa"/>
            <w:vAlign w:val="center"/>
          </w:tcPr>
          <w:p w:rsidR="00EB6FE2" w:rsidRPr="006A24D1" w:rsidRDefault="008D247B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nP</w:t>
            </w:r>
            <w:r>
              <w:rPr>
                <w:rFonts w:ascii="Lato" w:hAnsi="Lato"/>
                <w:sz w:val="18"/>
                <w:szCs w:val="18"/>
              </w:rPr>
              <w:t>ol</w:t>
            </w:r>
            <w:r w:rsidR="008414C8" w:rsidRPr="006A24D1">
              <w:rPr>
                <w:rFonts w:ascii="Lato" w:hAnsi="Lato"/>
                <w:sz w:val="18"/>
                <w:szCs w:val="18"/>
              </w:rPr>
              <w:t xml:space="preserve"> (1)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DBE5F1" w:themeFill="accent1" w:themeFillTint="33"/>
            <w:vAlign w:val="center"/>
          </w:tcPr>
          <w:p w:rsidR="00EB6FE2" w:rsidRPr="006A24D1" w:rsidRDefault="00EB6FE2" w:rsidP="00A37AF2">
            <w:pPr>
              <w:spacing w:before="40" w:after="40" w:line="240" w:lineRule="auto"/>
              <w:rPr>
                <w:rFonts w:ascii="Lato" w:hAnsi="Lato"/>
                <w:sz w:val="18"/>
                <w:szCs w:val="18"/>
              </w:rPr>
            </w:pPr>
          </w:p>
        </w:tc>
      </w:tr>
      <w:tr w:rsidR="00EF22EB" w:rsidRPr="00BC04D5" w:rsidTr="00A37AF2">
        <w:tc>
          <w:tcPr>
            <w:tcW w:w="2122" w:type="dxa"/>
            <w:vAlign w:val="center"/>
          </w:tcPr>
          <w:p w:rsidR="00EB6FE2" w:rsidRPr="006A24D1" w:rsidRDefault="00724104" w:rsidP="00BE4896">
            <w:pPr>
              <w:spacing w:before="40" w:after="4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6A24D1">
              <w:rPr>
                <w:rFonts w:ascii="Lato" w:hAnsi="Lato"/>
                <w:sz w:val="18"/>
                <w:szCs w:val="18"/>
              </w:rPr>
              <w:t>Liczba zaleceń ogółem</w:t>
            </w:r>
          </w:p>
        </w:tc>
        <w:tc>
          <w:tcPr>
            <w:tcW w:w="992" w:type="dxa"/>
            <w:vAlign w:val="center"/>
          </w:tcPr>
          <w:p w:rsidR="00EB6FE2" w:rsidRPr="006A24D1" w:rsidRDefault="00363CC3" w:rsidP="00BE4896">
            <w:pPr>
              <w:spacing w:before="40" w:after="4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A24D1">
              <w:rPr>
                <w:rFonts w:ascii="Lato" w:hAnsi="Lato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EB6FE2" w:rsidRPr="006A24D1" w:rsidRDefault="00363CC3" w:rsidP="00BE4896">
            <w:pPr>
              <w:spacing w:before="40" w:after="4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A24D1">
              <w:rPr>
                <w:rFonts w:ascii="Lato" w:hAnsi="Lato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EB6FE2" w:rsidRPr="006A24D1" w:rsidRDefault="00D140FA" w:rsidP="00BE4896">
            <w:pPr>
              <w:spacing w:before="40" w:after="4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EB6FE2" w:rsidRPr="006A24D1" w:rsidRDefault="00363CC3" w:rsidP="00BE4896">
            <w:pPr>
              <w:spacing w:before="40" w:after="4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A24D1">
              <w:rPr>
                <w:rFonts w:ascii="Lato" w:hAnsi="Lato"/>
                <w:b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EB6FE2" w:rsidRPr="006A24D1" w:rsidRDefault="00363CC3" w:rsidP="00BE4896">
            <w:pPr>
              <w:spacing w:before="40" w:after="4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A24D1">
              <w:rPr>
                <w:rFonts w:ascii="Lato" w:hAnsi="Lato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EB6FE2" w:rsidRPr="006A24D1" w:rsidRDefault="00825055" w:rsidP="00BE4896">
            <w:pPr>
              <w:spacing w:before="40" w:after="4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A24D1">
              <w:rPr>
                <w:rFonts w:ascii="Lato" w:hAnsi="Lato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EB6FE2" w:rsidRPr="006A24D1" w:rsidRDefault="00825055" w:rsidP="00D140FA">
            <w:pPr>
              <w:spacing w:before="40" w:after="4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A24D1">
              <w:rPr>
                <w:rFonts w:ascii="Lato" w:hAnsi="Lato"/>
                <w:b/>
                <w:sz w:val="18"/>
                <w:szCs w:val="18"/>
              </w:rPr>
              <w:t>3</w:t>
            </w:r>
            <w:r w:rsidR="00D140FA">
              <w:rPr>
                <w:rFonts w:ascii="Lato" w:hAnsi="Lato"/>
                <w:b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EB6FE2" w:rsidRPr="006A24D1" w:rsidRDefault="00363CC3" w:rsidP="00BE4896">
            <w:pPr>
              <w:spacing w:before="40" w:after="4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A24D1">
              <w:rPr>
                <w:rFonts w:ascii="Lato" w:hAnsi="Lato"/>
                <w:b/>
                <w:sz w:val="18"/>
                <w:szCs w:val="18"/>
              </w:rPr>
              <w:t>4</w:t>
            </w:r>
          </w:p>
        </w:tc>
        <w:tc>
          <w:tcPr>
            <w:tcW w:w="1525" w:type="dxa"/>
            <w:vAlign w:val="center"/>
          </w:tcPr>
          <w:p w:rsidR="00EB6FE2" w:rsidRPr="006A24D1" w:rsidRDefault="00363CC3" w:rsidP="00BE4896">
            <w:pPr>
              <w:spacing w:before="40" w:after="4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A24D1">
              <w:rPr>
                <w:rFonts w:ascii="Lato" w:hAnsi="Lato"/>
                <w:b/>
                <w:sz w:val="18"/>
                <w:szCs w:val="18"/>
              </w:rPr>
              <w:t>3</w:t>
            </w:r>
          </w:p>
        </w:tc>
      </w:tr>
    </w:tbl>
    <w:p w:rsidR="00E27660" w:rsidRPr="00BC04D5" w:rsidRDefault="00E27660" w:rsidP="00BC04D5">
      <w:pPr>
        <w:spacing w:before="40" w:after="40"/>
        <w:rPr>
          <w:rFonts w:ascii="Lato" w:hAnsi="Lato"/>
          <w:sz w:val="18"/>
          <w:szCs w:val="18"/>
        </w:rPr>
      </w:pPr>
    </w:p>
    <w:p w:rsidR="00224128" w:rsidRPr="00B91954" w:rsidRDefault="00224128" w:rsidP="008D247B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</w:rPr>
        <w:lastRenderedPageBreak/>
        <w:t xml:space="preserve">W województwie podlaskim i warmińsko-mazurskim nie stwierdzono w toku kontroli nieprawidłowości wymagających wydania zaleceń, o których mowa w art. 55 ust. 4 ustawy Prawo oświatowe. W województwie pomorskim wydano tylko jedno zalecenie w związku ze stwierdzeniem braku poinformowania </w:t>
      </w:r>
      <w:r w:rsidRPr="00B91954">
        <w:rPr>
          <w:bCs/>
          <w:sz w:val="22"/>
          <w:szCs w:val="22"/>
          <w:shd w:val="clear" w:color="auto" w:fill="FFFFFF"/>
        </w:rPr>
        <w:t>okręgowej komisji egzaminacyjnej o rozpoczęciu kształcenia na KKZ (naruszenie § 9</w:t>
      </w:r>
      <w:r w:rsidRPr="00B91954">
        <w:rPr>
          <w:sz w:val="22"/>
          <w:szCs w:val="22"/>
        </w:rPr>
        <w:t xml:space="preserve"> rozporządzenia w sprawie kształcenia ustawicznego).</w:t>
      </w:r>
    </w:p>
    <w:p w:rsidR="008D247B" w:rsidRPr="00B91954" w:rsidRDefault="008D247B" w:rsidP="008D247B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224128" w:rsidRPr="00B91954" w:rsidRDefault="00224128" w:rsidP="008D247B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B91954">
        <w:rPr>
          <w:sz w:val="22"/>
          <w:szCs w:val="22"/>
        </w:rPr>
        <w:t>Prawie 40% (3</w:t>
      </w:r>
      <w:r w:rsidR="00A40562" w:rsidRPr="00B91954">
        <w:rPr>
          <w:sz w:val="22"/>
          <w:szCs w:val="22"/>
        </w:rPr>
        <w:t>8</w:t>
      </w:r>
      <w:r w:rsidRPr="00B91954">
        <w:rPr>
          <w:sz w:val="22"/>
          <w:szCs w:val="22"/>
        </w:rPr>
        <w:t xml:space="preserve">) stwierdzonych nieprawidłowości dotyczyło niezgodności realizowanego na KKZ programu nauczania z wymaganiami </w:t>
      </w:r>
      <w:r w:rsidRPr="00B91954">
        <w:rPr>
          <w:bCs/>
          <w:sz w:val="22"/>
          <w:szCs w:val="22"/>
          <w:shd w:val="clear" w:color="auto" w:fill="FFFFFF"/>
        </w:rPr>
        <w:t>określonymi w § 25</w:t>
      </w:r>
      <w:r w:rsidRPr="00B91954">
        <w:rPr>
          <w:sz w:val="22"/>
          <w:szCs w:val="22"/>
        </w:rPr>
        <w:t xml:space="preserve"> rozporządzenia w sprawie kształcenia ustawicznego. </w:t>
      </w:r>
      <w:r w:rsidR="003A1B8B" w:rsidRPr="00B91954">
        <w:rPr>
          <w:sz w:val="22"/>
          <w:szCs w:val="22"/>
        </w:rPr>
        <w:t>W 6 przypadkach nie zapewniono wymaganej m</w:t>
      </w:r>
      <w:r w:rsidR="003A1B8B" w:rsidRPr="00B91954">
        <w:rPr>
          <w:sz w:val="22"/>
          <w:szCs w:val="22"/>
          <w:shd w:val="clear" w:color="auto" w:fill="FFFFFF"/>
        </w:rPr>
        <w:t>inimalnej liczby godzin kształcenia,</w:t>
      </w:r>
      <w:r w:rsidR="003A1B8B" w:rsidRPr="00B91954">
        <w:rPr>
          <w:sz w:val="22"/>
          <w:szCs w:val="22"/>
        </w:rPr>
        <w:t xml:space="preserve"> o której mowa w </w:t>
      </w:r>
      <w:r w:rsidR="003A1B8B" w:rsidRPr="00B91954">
        <w:rPr>
          <w:bCs/>
          <w:sz w:val="22"/>
          <w:szCs w:val="22"/>
          <w:shd w:val="clear" w:color="auto" w:fill="FFFFFF"/>
        </w:rPr>
        <w:t>§ 8 ust. 1</w:t>
      </w:r>
      <w:r w:rsidR="003A1B8B" w:rsidRPr="00B91954">
        <w:rPr>
          <w:sz w:val="22"/>
          <w:szCs w:val="22"/>
        </w:rPr>
        <w:t xml:space="preserve"> rozporządzenia w sprawie kształcenia ustawicznego.</w:t>
      </w:r>
      <w:r w:rsidR="008D247B" w:rsidRPr="00B91954">
        <w:rPr>
          <w:sz w:val="22"/>
          <w:szCs w:val="22"/>
        </w:rPr>
        <w:t xml:space="preserve"> </w:t>
      </w:r>
      <w:r w:rsidRPr="00B91954">
        <w:rPr>
          <w:sz w:val="22"/>
          <w:szCs w:val="22"/>
        </w:rPr>
        <w:t xml:space="preserve">W 19 przypadkach wydano zalecenia dotyczące potrzeby zapewnienia odpowiedniej </w:t>
      </w:r>
      <w:r w:rsidRPr="00B91954">
        <w:rPr>
          <w:bCs/>
          <w:sz w:val="22"/>
          <w:szCs w:val="22"/>
          <w:shd w:val="clear" w:color="auto" w:fill="FFFFFF"/>
        </w:rPr>
        <w:t>bazy techno-dydaktycznej (warunków kształcenia), przy czym zalecenia te były skierowane do 10 szkół i</w:t>
      </w:r>
      <w:r w:rsidR="003757F9" w:rsidRPr="00B91954">
        <w:rPr>
          <w:bCs/>
          <w:sz w:val="22"/>
          <w:szCs w:val="22"/>
          <w:shd w:val="clear" w:color="auto" w:fill="FFFFFF"/>
        </w:rPr>
        <w:t> </w:t>
      </w:r>
      <w:r w:rsidRPr="00B91954">
        <w:rPr>
          <w:bCs/>
          <w:sz w:val="22"/>
          <w:szCs w:val="22"/>
          <w:shd w:val="clear" w:color="auto" w:fill="FFFFFF"/>
        </w:rPr>
        <w:t xml:space="preserve">placówek niepublicznych (7 szkół, 3 placówki) oraz 9 szkół i placówek publicznych (2 szkoły, 7 placówek).  </w:t>
      </w:r>
      <w:r w:rsidRPr="00B91954">
        <w:rPr>
          <w:sz w:val="22"/>
          <w:szCs w:val="22"/>
        </w:rPr>
        <w:t xml:space="preserve">  </w:t>
      </w:r>
    </w:p>
    <w:p w:rsidR="008D247B" w:rsidRPr="00B91954" w:rsidRDefault="008D247B" w:rsidP="008D247B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EB6FE2" w:rsidRPr="00724BD0" w:rsidRDefault="00A01440" w:rsidP="008D247B">
      <w:pPr>
        <w:tabs>
          <w:tab w:val="left" w:pos="1491"/>
        </w:tabs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F51DD00" wp14:editId="3F415D83">
            <wp:extent cx="4572000" cy="2733675"/>
            <wp:effectExtent l="3810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56DF4" w:rsidRDefault="00F56DF4" w:rsidP="00F56DF4">
      <w:pPr>
        <w:pStyle w:val="Akapitzlist"/>
        <w:rPr>
          <w:sz w:val="20"/>
          <w:szCs w:val="20"/>
        </w:rPr>
      </w:pPr>
    </w:p>
    <w:p w:rsidR="000C22B3" w:rsidRPr="00B91954" w:rsidRDefault="000C22B3">
      <w:pPr>
        <w:rPr>
          <w:rFonts w:eastAsia="Calibri"/>
          <w:sz w:val="20"/>
          <w:szCs w:val="20"/>
          <w:lang w:eastAsia="en-US"/>
        </w:rPr>
      </w:pPr>
    </w:p>
    <w:sectPr w:rsidR="000C22B3" w:rsidRPr="00B91954" w:rsidSect="008757B5">
      <w:footerReference w:type="default" r:id="rId15"/>
      <w:headerReference w:type="first" r:id="rId16"/>
      <w:footerReference w:type="first" r:id="rId17"/>
      <w:pgSz w:w="16838" w:h="11906" w:orient="landscape" w:code="9"/>
      <w:pgMar w:top="1417" w:right="1417" w:bottom="1417" w:left="1417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56" w:rsidRDefault="00274256">
      <w:r>
        <w:separator/>
      </w:r>
    </w:p>
  </w:endnote>
  <w:endnote w:type="continuationSeparator" w:id="0">
    <w:p w:rsidR="00274256" w:rsidRDefault="0027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372768"/>
      <w:docPartObj>
        <w:docPartGallery w:val="Page Numbers (Bottom of Page)"/>
        <w:docPartUnique/>
      </w:docPartObj>
    </w:sdtPr>
    <w:sdtEndPr/>
    <w:sdtContent>
      <w:p w:rsidR="00610367" w:rsidRDefault="006103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88">
          <w:rPr>
            <w:noProof/>
          </w:rPr>
          <w:t>21</w:t>
        </w:r>
        <w:r>
          <w:fldChar w:fldCharType="end"/>
        </w:r>
      </w:p>
    </w:sdtContent>
  </w:sdt>
  <w:p w:rsidR="00610367" w:rsidRPr="0087247C" w:rsidRDefault="00610367" w:rsidP="001924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791111"/>
      <w:docPartObj>
        <w:docPartGallery w:val="Page Numbers (Bottom of Page)"/>
        <w:docPartUnique/>
      </w:docPartObj>
    </w:sdtPr>
    <w:sdtEndPr/>
    <w:sdtContent>
      <w:p w:rsidR="00610367" w:rsidRDefault="006103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D88">
          <w:rPr>
            <w:noProof/>
          </w:rPr>
          <w:t>1</w:t>
        </w:r>
        <w:r>
          <w:fldChar w:fldCharType="end"/>
        </w:r>
      </w:p>
    </w:sdtContent>
  </w:sdt>
  <w:p w:rsidR="00610367" w:rsidRPr="00731D28" w:rsidRDefault="00610367" w:rsidP="001924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56" w:rsidRDefault="00274256">
      <w:r>
        <w:separator/>
      </w:r>
    </w:p>
  </w:footnote>
  <w:footnote w:type="continuationSeparator" w:id="0">
    <w:p w:rsidR="00274256" w:rsidRDefault="00274256">
      <w:r>
        <w:continuationSeparator/>
      </w:r>
    </w:p>
  </w:footnote>
  <w:footnote w:id="1">
    <w:p w:rsidR="00610367" w:rsidRPr="00AB6054" w:rsidRDefault="00610367">
      <w:pPr>
        <w:pStyle w:val="Tekstprzypisudolnego"/>
        <w:rPr>
          <w:sz w:val="18"/>
          <w:szCs w:val="18"/>
        </w:rPr>
      </w:pPr>
      <w:r w:rsidRPr="00AB6054">
        <w:rPr>
          <w:rStyle w:val="Odwoanieprzypisudolnego"/>
          <w:sz w:val="18"/>
          <w:szCs w:val="18"/>
        </w:rPr>
        <w:footnoteRef/>
      </w:r>
      <w:r w:rsidRPr="00AB6054">
        <w:rPr>
          <w:sz w:val="18"/>
          <w:szCs w:val="18"/>
        </w:rPr>
        <w:t xml:space="preserve"> </w:t>
      </w:r>
      <w:r w:rsidRPr="00AB6054">
        <w:rPr>
          <w:color w:val="000000" w:themeColor="text1"/>
          <w:sz w:val="18"/>
          <w:szCs w:val="18"/>
        </w:rPr>
        <w:t>Dz.U. z 2022 r. poz. 1082, z późn. zm.</w:t>
      </w:r>
    </w:p>
  </w:footnote>
  <w:footnote w:id="2">
    <w:p w:rsidR="00610367" w:rsidRPr="00AB6054" w:rsidRDefault="00610367" w:rsidP="00B34412">
      <w:pPr>
        <w:pStyle w:val="Tekstprzypisudolnego"/>
        <w:jc w:val="both"/>
        <w:rPr>
          <w:color w:val="000000" w:themeColor="text1"/>
          <w:sz w:val="18"/>
          <w:szCs w:val="18"/>
        </w:rPr>
      </w:pPr>
      <w:r w:rsidRPr="00AB6054">
        <w:rPr>
          <w:rStyle w:val="Odwoanieprzypisudolnego"/>
          <w:color w:val="000000" w:themeColor="text1"/>
          <w:sz w:val="18"/>
          <w:szCs w:val="18"/>
        </w:rPr>
        <w:footnoteRef/>
      </w:r>
      <w:r w:rsidRPr="00AB6054">
        <w:rPr>
          <w:color w:val="000000" w:themeColor="text1"/>
          <w:sz w:val="18"/>
          <w:szCs w:val="18"/>
        </w:rPr>
        <w:t xml:space="preserve"> Art. 4 pkt 35 ustawy Prawo oświatowe</w:t>
      </w:r>
      <w:r>
        <w:rPr>
          <w:color w:val="000000" w:themeColor="text1"/>
          <w:sz w:val="18"/>
          <w:szCs w:val="18"/>
        </w:rPr>
        <w:t>.</w:t>
      </w:r>
      <w:r w:rsidRPr="00AB6054">
        <w:rPr>
          <w:color w:val="000000" w:themeColor="text1"/>
          <w:sz w:val="18"/>
          <w:szCs w:val="18"/>
        </w:rPr>
        <w:t xml:space="preserve"> </w:t>
      </w:r>
    </w:p>
  </w:footnote>
  <w:footnote w:id="3">
    <w:p w:rsidR="00610367" w:rsidRPr="00AB6054" w:rsidRDefault="00610367" w:rsidP="00B34412">
      <w:pPr>
        <w:pStyle w:val="Tekstprzypisudolnego"/>
        <w:jc w:val="both"/>
        <w:rPr>
          <w:color w:val="000000" w:themeColor="text1"/>
          <w:sz w:val="18"/>
          <w:szCs w:val="18"/>
        </w:rPr>
      </w:pPr>
      <w:r w:rsidRPr="00AB6054">
        <w:rPr>
          <w:rStyle w:val="Odwoanieprzypisudolnego"/>
          <w:color w:val="000000" w:themeColor="text1"/>
          <w:sz w:val="18"/>
          <w:szCs w:val="18"/>
        </w:rPr>
        <w:footnoteRef/>
      </w:r>
      <w:r w:rsidRPr="00AB6054">
        <w:rPr>
          <w:color w:val="000000" w:themeColor="text1"/>
          <w:sz w:val="18"/>
          <w:szCs w:val="18"/>
        </w:rPr>
        <w:t xml:space="preserve"> Art. 9c ust. 2 pkt 1 ustawy z dnia 7 września 1991 r. o systemie oświaty (Dz.U. z 2022 r. poz. 2230).</w:t>
      </w:r>
    </w:p>
  </w:footnote>
  <w:footnote w:id="4">
    <w:p w:rsidR="00610367" w:rsidRPr="00610367" w:rsidRDefault="00610367">
      <w:pPr>
        <w:pStyle w:val="Tekstprzypisudolnego"/>
        <w:rPr>
          <w:sz w:val="18"/>
          <w:szCs w:val="18"/>
        </w:rPr>
      </w:pPr>
      <w:r w:rsidRPr="00AB6054">
        <w:rPr>
          <w:rStyle w:val="Odwoanieprzypisudolnego"/>
          <w:sz w:val="18"/>
          <w:szCs w:val="18"/>
        </w:rPr>
        <w:footnoteRef/>
      </w:r>
      <w:r w:rsidRPr="00AB6054">
        <w:rPr>
          <w:sz w:val="18"/>
          <w:szCs w:val="18"/>
        </w:rPr>
        <w:t xml:space="preserve"> </w:t>
      </w:r>
      <w:r w:rsidRPr="00610367">
        <w:rPr>
          <w:sz w:val="18"/>
          <w:szCs w:val="18"/>
        </w:rPr>
        <w:t>Art. 35a ustawy Prawo oświatowe.</w:t>
      </w:r>
    </w:p>
  </w:footnote>
  <w:footnote w:id="5">
    <w:p w:rsidR="00610367" w:rsidRPr="00610367" w:rsidRDefault="00610367" w:rsidP="003D62DB">
      <w:pPr>
        <w:pStyle w:val="Tekstprzypisudolnego"/>
        <w:jc w:val="both"/>
        <w:rPr>
          <w:color w:val="000000" w:themeColor="text1"/>
          <w:sz w:val="18"/>
          <w:szCs w:val="18"/>
        </w:rPr>
      </w:pPr>
      <w:r w:rsidRPr="00610367">
        <w:rPr>
          <w:rStyle w:val="Odwoanieprzypisudolnego"/>
          <w:color w:val="000000" w:themeColor="text1"/>
          <w:sz w:val="18"/>
          <w:szCs w:val="18"/>
        </w:rPr>
        <w:footnoteRef/>
      </w:r>
      <w:r w:rsidRPr="00610367">
        <w:rPr>
          <w:color w:val="000000" w:themeColor="text1"/>
          <w:sz w:val="18"/>
          <w:szCs w:val="18"/>
        </w:rPr>
        <w:t xml:space="preserve"> Art. 117 ust. 2 i 2a ustawy Prawo oświatowe.  </w:t>
      </w:r>
    </w:p>
  </w:footnote>
  <w:footnote w:id="6">
    <w:p w:rsidR="00610367" w:rsidRPr="00610367" w:rsidRDefault="00610367">
      <w:pPr>
        <w:pStyle w:val="Tekstprzypisudolnego"/>
        <w:rPr>
          <w:sz w:val="18"/>
          <w:szCs w:val="18"/>
        </w:rPr>
      </w:pPr>
      <w:r w:rsidRPr="00610367">
        <w:rPr>
          <w:rStyle w:val="Odwoanieprzypisudolnego"/>
          <w:sz w:val="18"/>
          <w:szCs w:val="18"/>
        </w:rPr>
        <w:footnoteRef/>
      </w:r>
      <w:r w:rsidRPr="00610367">
        <w:rPr>
          <w:sz w:val="18"/>
          <w:szCs w:val="18"/>
        </w:rPr>
        <w:t xml:space="preserve"> Art. 117 ust. 2 pkt 3 i 4</w:t>
      </w:r>
      <w:r w:rsidRPr="00610367">
        <w:rPr>
          <w:color w:val="000000" w:themeColor="text1"/>
          <w:sz w:val="18"/>
          <w:szCs w:val="18"/>
        </w:rPr>
        <w:t xml:space="preserve"> ustawy Prawo oświatowe.  </w:t>
      </w:r>
      <w:r w:rsidRPr="00610367">
        <w:rPr>
          <w:sz w:val="18"/>
          <w:szCs w:val="18"/>
        </w:rPr>
        <w:t xml:space="preserve"> </w:t>
      </w:r>
    </w:p>
  </w:footnote>
  <w:footnote w:id="7">
    <w:p w:rsidR="00610367" w:rsidRPr="00BF6359" w:rsidRDefault="00610367" w:rsidP="006A6897">
      <w:pPr>
        <w:pStyle w:val="Tekstprzypisudolnego"/>
        <w:rPr>
          <w:color w:val="000000" w:themeColor="text1"/>
          <w:sz w:val="18"/>
          <w:szCs w:val="18"/>
        </w:rPr>
      </w:pPr>
      <w:r w:rsidRPr="00BF6359">
        <w:rPr>
          <w:rStyle w:val="Odwoanieprzypisudolnego"/>
          <w:color w:val="000000" w:themeColor="text1"/>
          <w:sz w:val="18"/>
          <w:szCs w:val="18"/>
        </w:rPr>
        <w:footnoteRef/>
      </w:r>
      <w:r w:rsidRPr="00BF6359">
        <w:rPr>
          <w:color w:val="000000" w:themeColor="text1"/>
          <w:sz w:val="18"/>
          <w:szCs w:val="18"/>
        </w:rPr>
        <w:t xml:space="preserve"> Dz.U. poz. 316, z późn. zm.</w:t>
      </w:r>
    </w:p>
  </w:footnote>
  <w:footnote w:id="8">
    <w:p w:rsidR="00610367" w:rsidRPr="00BF6359" w:rsidRDefault="00610367" w:rsidP="006A6897">
      <w:pPr>
        <w:pStyle w:val="Tekstprzypisudolnego"/>
        <w:rPr>
          <w:color w:val="000000" w:themeColor="text1"/>
          <w:sz w:val="18"/>
          <w:szCs w:val="18"/>
        </w:rPr>
      </w:pPr>
      <w:r w:rsidRPr="00BF6359">
        <w:rPr>
          <w:rStyle w:val="Odwoanieprzypisudolnego"/>
          <w:color w:val="000000" w:themeColor="text1"/>
          <w:sz w:val="18"/>
          <w:szCs w:val="18"/>
        </w:rPr>
        <w:footnoteRef/>
      </w:r>
      <w:r w:rsidRPr="00BF6359">
        <w:rPr>
          <w:color w:val="000000" w:themeColor="text1"/>
          <w:sz w:val="18"/>
          <w:szCs w:val="18"/>
        </w:rPr>
        <w:t xml:space="preserve"> Dz.U. poz. 991, z późn. zm.</w:t>
      </w:r>
    </w:p>
  </w:footnote>
  <w:footnote w:id="9">
    <w:p w:rsidR="00610367" w:rsidRPr="00BF6359" w:rsidRDefault="00610367" w:rsidP="006A6897">
      <w:pPr>
        <w:pStyle w:val="Tekstprzypisudolnego"/>
        <w:jc w:val="both"/>
        <w:rPr>
          <w:color w:val="000000" w:themeColor="text1"/>
          <w:sz w:val="18"/>
          <w:szCs w:val="18"/>
        </w:rPr>
      </w:pPr>
      <w:r w:rsidRPr="00BF6359">
        <w:rPr>
          <w:rStyle w:val="Odwoanieprzypisudolnego"/>
          <w:color w:val="000000" w:themeColor="text1"/>
          <w:sz w:val="18"/>
          <w:szCs w:val="18"/>
        </w:rPr>
        <w:footnoteRef/>
      </w:r>
      <w:r w:rsidRPr="00BF6359">
        <w:rPr>
          <w:color w:val="000000" w:themeColor="text1"/>
          <w:sz w:val="18"/>
          <w:szCs w:val="18"/>
        </w:rPr>
        <w:t xml:space="preserve"> </w:t>
      </w:r>
      <w:r w:rsidRPr="00BF6359">
        <w:rPr>
          <w:bCs/>
          <w:color w:val="000000" w:themeColor="text1"/>
          <w:sz w:val="18"/>
          <w:szCs w:val="18"/>
          <w:shd w:val="clear" w:color="auto" w:fill="FFFFFF"/>
        </w:rPr>
        <w:t>Dz.U. poz. 652.</w:t>
      </w:r>
      <w:r w:rsidRPr="00BF6359">
        <w:rPr>
          <w:color w:val="000000" w:themeColor="text1"/>
          <w:sz w:val="18"/>
          <w:szCs w:val="18"/>
        </w:rPr>
        <w:t xml:space="preserve">  </w:t>
      </w:r>
      <w:r w:rsidRPr="00BF6359">
        <w:rPr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</w:p>
  </w:footnote>
  <w:footnote w:id="10">
    <w:p w:rsidR="00610367" w:rsidRPr="00B905ED" w:rsidRDefault="00610367">
      <w:pPr>
        <w:pStyle w:val="Tekstprzypisudolnego"/>
        <w:rPr>
          <w:sz w:val="18"/>
          <w:szCs w:val="18"/>
        </w:rPr>
      </w:pPr>
      <w:r w:rsidRPr="00B905ED">
        <w:rPr>
          <w:rStyle w:val="Odwoanieprzypisudolnego"/>
          <w:sz w:val="18"/>
          <w:szCs w:val="18"/>
        </w:rPr>
        <w:footnoteRef/>
      </w:r>
      <w:r w:rsidRPr="00B905ED">
        <w:rPr>
          <w:sz w:val="18"/>
          <w:szCs w:val="18"/>
        </w:rPr>
        <w:t xml:space="preserve"> </w:t>
      </w:r>
      <w:r w:rsidRPr="00B905ED">
        <w:rPr>
          <w:color w:val="000000" w:themeColor="text1"/>
          <w:sz w:val="18"/>
          <w:szCs w:val="18"/>
        </w:rPr>
        <w:t>Dz.U. z 2021 r. poz. 1762, z późn. zm.</w:t>
      </w:r>
    </w:p>
  </w:footnote>
  <w:footnote w:id="11">
    <w:p w:rsidR="00610367" w:rsidRDefault="00610367">
      <w:pPr>
        <w:pStyle w:val="Tekstprzypisudolnego"/>
      </w:pPr>
      <w:r w:rsidRPr="00B905ED">
        <w:rPr>
          <w:rStyle w:val="Odwoanieprzypisudolnego"/>
          <w:sz w:val="18"/>
          <w:szCs w:val="18"/>
        </w:rPr>
        <w:footnoteRef/>
      </w:r>
      <w:r w:rsidRPr="00B905ED">
        <w:rPr>
          <w:sz w:val="18"/>
          <w:szCs w:val="18"/>
        </w:rPr>
        <w:t xml:space="preserve"> </w:t>
      </w:r>
      <w:r w:rsidRPr="00B905ED">
        <w:rPr>
          <w:color w:val="000000" w:themeColor="text1"/>
          <w:sz w:val="18"/>
          <w:szCs w:val="18"/>
        </w:rPr>
        <w:t>Dz.U. z 2022 r. poz. 2267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67" w:rsidRPr="004E0DF4" w:rsidRDefault="00610367" w:rsidP="001924A2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610367" w:rsidRPr="0062693B" w:rsidRDefault="00610367" w:rsidP="001924A2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:rsidR="00610367" w:rsidRPr="00731D28" w:rsidRDefault="00610367" w:rsidP="001924A2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8D7"/>
    <w:multiLevelType w:val="hybridMultilevel"/>
    <w:tmpl w:val="411E8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CFB"/>
    <w:multiLevelType w:val="hybridMultilevel"/>
    <w:tmpl w:val="655A8874"/>
    <w:lvl w:ilvl="0" w:tplc="49162244">
      <w:start w:val="1"/>
      <w:numFmt w:val="decimal"/>
      <w:lvlText w:val="%1)"/>
      <w:lvlJc w:val="left"/>
      <w:pPr>
        <w:ind w:left="501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91F25AF"/>
    <w:multiLevelType w:val="hybridMultilevel"/>
    <w:tmpl w:val="DA487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F29DB"/>
    <w:multiLevelType w:val="hybridMultilevel"/>
    <w:tmpl w:val="ED8E03BE"/>
    <w:lvl w:ilvl="0" w:tplc="77406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1E74"/>
    <w:multiLevelType w:val="hybridMultilevel"/>
    <w:tmpl w:val="FD044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0DD4"/>
    <w:multiLevelType w:val="hybridMultilevel"/>
    <w:tmpl w:val="6298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03B21"/>
    <w:multiLevelType w:val="multilevel"/>
    <w:tmpl w:val="C60C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703AFF"/>
    <w:multiLevelType w:val="hybridMultilevel"/>
    <w:tmpl w:val="F91C622A"/>
    <w:lvl w:ilvl="0" w:tplc="77406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439A4"/>
    <w:multiLevelType w:val="hybridMultilevel"/>
    <w:tmpl w:val="2870D172"/>
    <w:lvl w:ilvl="0" w:tplc="232CA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349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9621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C1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401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69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A1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E5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CC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3B0"/>
    <w:multiLevelType w:val="hybridMultilevel"/>
    <w:tmpl w:val="D208FCF0"/>
    <w:lvl w:ilvl="0" w:tplc="DE9227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FF306F"/>
    <w:multiLevelType w:val="hybridMultilevel"/>
    <w:tmpl w:val="ABCE6E7E"/>
    <w:lvl w:ilvl="0" w:tplc="BAC82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2B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E6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CF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0D0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A4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87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A73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E4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63E5A"/>
    <w:multiLevelType w:val="hybridMultilevel"/>
    <w:tmpl w:val="686E9A78"/>
    <w:lvl w:ilvl="0" w:tplc="A5D2E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46A9"/>
    <w:multiLevelType w:val="hybridMultilevel"/>
    <w:tmpl w:val="D610BAFA"/>
    <w:lvl w:ilvl="0" w:tplc="9EE4354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47882"/>
    <w:multiLevelType w:val="hybridMultilevel"/>
    <w:tmpl w:val="E91A1C26"/>
    <w:lvl w:ilvl="0" w:tplc="40B011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3A68F6"/>
    <w:multiLevelType w:val="hybridMultilevel"/>
    <w:tmpl w:val="F03A6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41964"/>
    <w:multiLevelType w:val="hybridMultilevel"/>
    <w:tmpl w:val="AD587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D5D01"/>
    <w:multiLevelType w:val="hybridMultilevel"/>
    <w:tmpl w:val="4CCE02DC"/>
    <w:lvl w:ilvl="0" w:tplc="77406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03AA7"/>
    <w:multiLevelType w:val="hybridMultilevel"/>
    <w:tmpl w:val="84063930"/>
    <w:lvl w:ilvl="0" w:tplc="D09C8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411"/>
    <w:multiLevelType w:val="hybridMultilevel"/>
    <w:tmpl w:val="40346310"/>
    <w:lvl w:ilvl="0" w:tplc="77406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179D"/>
    <w:multiLevelType w:val="hybridMultilevel"/>
    <w:tmpl w:val="CD84C318"/>
    <w:lvl w:ilvl="0" w:tplc="E5EAD2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D307F"/>
    <w:multiLevelType w:val="hybridMultilevel"/>
    <w:tmpl w:val="71AA18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8D17FE4"/>
    <w:multiLevelType w:val="hybridMultilevel"/>
    <w:tmpl w:val="387A0BB2"/>
    <w:lvl w:ilvl="0" w:tplc="77406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6C4B58"/>
    <w:multiLevelType w:val="hybridMultilevel"/>
    <w:tmpl w:val="7D440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54287"/>
    <w:multiLevelType w:val="hybridMultilevel"/>
    <w:tmpl w:val="9D4AA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76870"/>
    <w:multiLevelType w:val="hybridMultilevel"/>
    <w:tmpl w:val="FD044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41C3B"/>
    <w:multiLevelType w:val="hybridMultilevel"/>
    <w:tmpl w:val="6672A610"/>
    <w:lvl w:ilvl="0" w:tplc="347E38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065FE5"/>
    <w:multiLevelType w:val="hybridMultilevel"/>
    <w:tmpl w:val="4EE07B78"/>
    <w:lvl w:ilvl="0" w:tplc="31667A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0465DD"/>
    <w:multiLevelType w:val="hybridMultilevel"/>
    <w:tmpl w:val="2BDC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23EF7"/>
    <w:multiLevelType w:val="hybridMultilevel"/>
    <w:tmpl w:val="5CBAD53E"/>
    <w:lvl w:ilvl="0" w:tplc="2078E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026977"/>
    <w:multiLevelType w:val="hybridMultilevel"/>
    <w:tmpl w:val="A8CC1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2398"/>
    <w:multiLevelType w:val="hybridMultilevel"/>
    <w:tmpl w:val="6890CA5A"/>
    <w:lvl w:ilvl="0" w:tplc="F89AC1A0">
      <w:start w:val="1"/>
      <w:numFmt w:val="decimal"/>
      <w:lvlText w:val="%1)"/>
      <w:lvlJc w:val="left"/>
      <w:pPr>
        <w:ind w:left="720" w:hanging="360"/>
      </w:pPr>
    </w:lvl>
    <w:lvl w:ilvl="1" w:tplc="9800C2D0">
      <w:start w:val="1"/>
      <w:numFmt w:val="lowerLetter"/>
      <w:lvlText w:val="%2."/>
      <w:lvlJc w:val="left"/>
      <w:pPr>
        <w:ind w:left="1440" w:hanging="360"/>
      </w:pPr>
    </w:lvl>
    <w:lvl w:ilvl="2" w:tplc="5E8A49A4">
      <w:start w:val="1"/>
      <w:numFmt w:val="lowerRoman"/>
      <w:lvlText w:val="%3."/>
      <w:lvlJc w:val="right"/>
      <w:pPr>
        <w:ind w:left="2160" w:hanging="180"/>
      </w:pPr>
    </w:lvl>
    <w:lvl w:ilvl="3" w:tplc="79DC89B4">
      <w:start w:val="1"/>
      <w:numFmt w:val="decimal"/>
      <w:lvlText w:val="%4."/>
      <w:lvlJc w:val="left"/>
      <w:pPr>
        <w:ind w:left="2880" w:hanging="360"/>
      </w:pPr>
    </w:lvl>
    <w:lvl w:ilvl="4" w:tplc="2C42277C">
      <w:start w:val="1"/>
      <w:numFmt w:val="lowerLetter"/>
      <w:lvlText w:val="%5."/>
      <w:lvlJc w:val="left"/>
      <w:pPr>
        <w:ind w:left="3600" w:hanging="360"/>
      </w:pPr>
    </w:lvl>
    <w:lvl w:ilvl="5" w:tplc="34CCFD98">
      <w:start w:val="1"/>
      <w:numFmt w:val="lowerRoman"/>
      <w:lvlText w:val="%6."/>
      <w:lvlJc w:val="right"/>
      <w:pPr>
        <w:ind w:left="4320" w:hanging="180"/>
      </w:pPr>
    </w:lvl>
    <w:lvl w:ilvl="6" w:tplc="5B5C2E1C">
      <w:start w:val="1"/>
      <w:numFmt w:val="decimal"/>
      <w:lvlText w:val="%7."/>
      <w:lvlJc w:val="left"/>
      <w:pPr>
        <w:ind w:left="5040" w:hanging="360"/>
      </w:pPr>
    </w:lvl>
    <w:lvl w:ilvl="7" w:tplc="6C440EEA">
      <w:start w:val="1"/>
      <w:numFmt w:val="lowerLetter"/>
      <w:lvlText w:val="%8."/>
      <w:lvlJc w:val="left"/>
      <w:pPr>
        <w:ind w:left="5760" w:hanging="360"/>
      </w:pPr>
    </w:lvl>
    <w:lvl w:ilvl="8" w:tplc="A592611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41D69"/>
    <w:multiLevelType w:val="hybridMultilevel"/>
    <w:tmpl w:val="C9427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6537F"/>
    <w:multiLevelType w:val="hybridMultilevel"/>
    <w:tmpl w:val="0980B598"/>
    <w:lvl w:ilvl="0" w:tplc="77406B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56562F"/>
    <w:multiLevelType w:val="hybridMultilevel"/>
    <w:tmpl w:val="54BE4F2E"/>
    <w:lvl w:ilvl="0" w:tplc="E89C58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8"/>
  </w:num>
  <w:num w:numId="4">
    <w:abstractNumId w:val="26"/>
  </w:num>
  <w:num w:numId="5">
    <w:abstractNumId w:val="11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4"/>
  </w:num>
  <w:num w:numId="9">
    <w:abstractNumId w:val="0"/>
  </w:num>
  <w:num w:numId="10">
    <w:abstractNumId w:val="9"/>
  </w:num>
  <w:num w:numId="11">
    <w:abstractNumId w:val="13"/>
  </w:num>
  <w:num w:numId="12">
    <w:abstractNumId w:val="27"/>
  </w:num>
  <w:num w:numId="13">
    <w:abstractNumId w:val="2"/>
  </w:num>
  <w:num w:numId="14">
    <w:abstractNumId w:val="5"/>
  </w:num>
  <w:num w:numId="15">
    <w:abstractNumId w:val="25"/>
  </w:num>
  <w:num w:numId="16">
    <w:abstractNumId w:val="1"/>
  </w:num>
  <w:num w:numId="17">
    <w:abstractNumId w:val="19"/>
  </w:num>
  <w:num w:numId="18">
    <w:abstractNumId w:val="33"/>
  </w:num>
  <w:num w:numId="19">
    <w:abstractNumId w:val="21"/>
  </w:num>
  <w:num w:numId="20">
    <w:abstractNumId w:val="22"/>
  </w:num>
  <w:num w:numId="21">
    <w:abstractNumId w:val="17"/>
  </w:num>
  <w:num w:numId="22">
    <w:abstractNumId w:val="29"/>
  </w:num>
  <w:num w:numId="23">
    <w:abstractNumId w:val="15"/>
  </w:num>
  <w:num w:numId="24">
    <w:abstractNumId w:val="10"/>
  </w:num>
  <w:num w:numId="25">
    <w:abstractNumId w:val="8"/>
  </w:num>
  <w:num w:numId="26">
    <w:abstractNumId w:val="16"/>
  </w:num>
  <w:num w:numId="27">
    <w:abstractNumId w:val="7"/>
  </w:num>
  <w:num w:numId="28">
    <w:abstractNumId w:val="3"/>
  </w:num>
  <w:num w:numId="29">
    <w:abstractNumId w:val="12"/>
  </w:num>
  <w:num w:numId="30">
    <w:abstractNumId w:val="18"/>
  </w:num>
  <w:num w:numId="31">
    <w:abstractNumId w:val="20"/>
  </w:num>
  <w:num w:numId="32">
    <w:abstractNumId w:val="31"/>
  </w:num>
  <w:num w:numId="33">
    <w:abstractNumId w:val="23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F3"/>
    <w:rsid w:val="00000A99"/>
    <w:rsid w:val="0000588D"/>
    <w:rsid w:val="000205D7"/>
    <w:rsid w:val="000335DF"/>
    <w:rsid w:val="00043E2C"/>
    <w:rsid w:val="00050AB1"/>
    <w:rsid w:val="00051731"/>
    <w:rsid w:val="00054190"/>
    <w:rsid w:val="00062F30"/>
    <w:rsid w:val="00065C61"/>
    <w:rsid w:val="000743EE"/>
    <w:rsid w:val="000771E2"/>
    <w:rsid w:val="0009545A"/>
    <w:rsid w:val="00097EDD"/>
    <w:rsid w:val="000B3B27"/>
    <w:rsid w:val="000C22B3"/>
    <w:rsid w:val="000C70A3"/>
    <w:rsid w:val="000F01DD"/>
    <w:rsid w:val="0010435D"/>
    <w:rsid w:val="001126CA"/>
    <w:rsid w:val="00122019"/>
    <w:rsid w:val="0012541A"/>
    <w:rsid w:val="001520AC"/>
    <w:rsid w:val="001600E5"/>
    <w:rsid w:val="001645F0"/>
    <w:rsid w:val="00173699"/>
    <w:rsid w:val="00176F30"/>
    <w:rsid w:val="00184DD2"/>
    <w:rsid w:val="00187CEE"/>
    <w:rsid w:val="001924A2"/>
    <w:rsid w:val="00196A80"/>
    <w:rsid w:val="001A23D1"/>
    <w:rsid w:val="001B0BF6"/>
    <w:rsid w:val="001B75E0"/>
    <w:rsid w:val="001C135F"/>
    <w:rsid w:val="001D01CE"/>
    <w:rsid w:val="001D2FB7"/>
    <w:rsid w:val="001F0BAB"/>
    <w:rsid w:val="00212EF3"/>
    <w:rsid w:val="00212FA3"/>
    <w:rsid w:val="00215A96"/>
    <w:rsid w:val="002205AE"/>
    <w:rsid w:val="00223650"/>
    <w:rsid w:val="00224128"/>
    <w:rsid w:val="002314F9"/>
    <w:rsid w:val="00243041"/>
    <w:rsid w:val="002721E1"/>
    <w:rsid w:val="00273735"/>
    <w:rsid w:val="00274256"/>
    <w:rsid w:val="00274F55"/>
    <w:rsid w:val="00281ACC"/>
    <w:rsid w:val="002963DB"/>
    <w:rsid w:val="002C1DCB"/>
    <w:rsid w:val="002C5779"/>
    <w:rsid w:val="002D34C9"/>
    <w:rsid w:val="002D6354"/>
    <w:rsid w:val="002F4FBF"/>
    <w:rsid w:val="00317BCE"/>
    <w:rsid w:val="003204F1"/>
    <w:rsid w:val="00336A15"/>
    <w:rsid w:val="003377AA"/>
    <w:rsid w:val="003559F3"/>
    <w:rsid w:val="00355A8A"/>
    <w:rsid w:val="00363CC3"/>
    <w:rsid w:val="003718B2"/>
    <w:rsid w:val="00373F16"/>
    <w:rsid w:val="003757F9"/>
    <w:rsid w:val="003814FE"/>
    <w:rsid w:val="00382C44"/>
    <w:rsid w:val="00384051"/>
    <w:rsid w:val="003A1B8B"/>
    <w:rsid w:val="003B4BE9"/>
    <w:rsid w:val="003C4238"/>
    <w:rsid w:val="003D2812"/>
    <w:rsid w:val="003D62DB"/>
    <w:rsid w:val="003E2658"/>
    <w:rsid w:val="00400D47"/>
    <w:rsid w:val="0040764A"/>
    <w:rsid w:val="004230B3"/>
    <w:rsid w:val="0042550A"/>
    <w:rsid w:val="00436D9F"/>
    <w:rsid w:val="00454043"/>
    <w:rsid w:val="0047024D"/>
    <w:rsid w:val="00470DD0"/>
    <w:rsid w:val="00475E58"/>
    <w:rsid w:val="00477DB7"/>
    <w:rsid w:val="00491837"/>
    <w:rsid w:val="004961C0"/>
    <w:rsid w:val="004A0FA7"/>
    <w:rsid w:val="004A471E"/>
    <w:rsid w:val="004E1792"/>
    <w:rsid w:val="004E2790"/>
    <w:rsid w:val="004E40F3"/>
    <w:rsid w:val="004F1B3C"/>
    <w:rsid w:val="004F4628"/>
    <w:rsid w:val="004F615E"/>
    <w:rsid w:val="00504692"/>
    <w:rsid w:val="00523F48"/>
    <w:rsid w:val="005258A8"/>
    <w:rsid w:val="00526B2A"/>
    <w:rsid w:val="00542999"/>
    <w:rsid w:val="005439C7"/>
    <w:rsid w:val="005454C3"/>
    <w:rsid w:val="00550489"/>
    <w:rsid w:val="00551AC1"/>
    <w:rsid w:val="00565828"/>
    <w:rsid w:val="00567D1C"/>
    <w:rsid w:val="00571683"/>
    <w:rsid w:val="005773C8"/>
    <w:rsid w:val="00584436"/>
    <w:rsid w:val="00595BF7"/>
    <w:rsid w:val="005963E2"/>
    <w:rsid w:val="005A0AC5"/>
    <w:rsid w:val="005A60CF"/>
    <w:rsid w:val="005A7E9C"/>
    <w:rsid w:val="005D489B"/>
    <w:rsid w:val="005D7F81"/>
    <w:rsid w:val="005F0016"/>
    <w:rsid w:val="005F3A54"/>
    <w:rsid w:val="006004FB"/>
    <w:rsid w:val="006027A3"/>
    <w:rsid w:val="00610367"/>
    <w:rsid w:val="00614766"/>
    <w:rsid w:val="0061788D"/>
    <w:rsid w:val="0063698D"/>
    <w:rsid w:val="00642300"/>
    <w:rsid w:val="00643895"/>
    <w:rsid w:val="00647523"/>
    <w:rsid w:val="006505E2"/>
    <w:rsid w:val="0067643A"/>
    <w:rsid w:val="00677CFD"/>
    <w:rsid w:val="00687E06"/>
    <w:rsid w:val="006949B2"/>
    <w:rsid w:val="006A24D1"/>
    <w:rsid w:val="006A6897"/>
    <w:rsid w:val="006B0326"/>
    <w:rsid w:val="006F65C1"/>
    <w:rsid w:val="007139D2"/>
    <w:rsid w:val="00715C71"/>
    <w:rsid w:val="00724104"/>
    <w:rsid w:val="00724BD0"/>
    <w:rsid w:val="007321A6"/>
    <w:rsid w:val="00742A70"/>
    <w:rsid w:val="00744EF4"/>
    <w:rsid w:val="0074563E"/>
    <w:rsid w:val="007525C4"/>
    <w:rsid w:val="00756F71"/>
    <w:rsid w:val="0075708F"/>
    <w:rsid w:val="00760A9F"/>
    <w:rsid w:val="00763152"/>
    <w:rsid w:val="00765165"/>
    <w:rsid w:val="0077440D"/>
    <w:rsid w:val="00780E22"/>
    <w:rsid w:val="0079366C"/>
    <w:rsid w:val="007945D9"/>
    <w:rsid w:val="0079698C"/>
    <w:rsid w:val="007A2B94"/>
    <w:rsid w:val="007B0844"/>
    <w:rsid w:val="007B23CD"/>
    <w:rsid w:val="007B702A"/>
    <w:rsid w:val="007B7918"/>
    <w:rsid w:val="007C69C8"/>
    <w:rsid w:val="007C7DEE"/>
    <w:rsid w:val="007D224B"/>
    <w:rsid w:val="007E1753"/>
    <w:rsid w:val="007E3DDF"/>
    <w:rsid w:val="007E5120"/>
    <w:rsid w:val="007E7B59"/>
    <w:rsid w:val="007F2569"/>
    <w:rsid w:val="00800405"/>
    <w:rsid w:val="00800683"/>
    <w:rsid w:val="00803E1F"/>
    <w:rsid w:val="00824909"/>
    <w:rsid w:val="00825055"/>
    <w:rsid w:val="00835D88"/>
    <w:rsid w:val="008377AB"/>
    <w:rsid w:val="008414C8"/>
    <w:rsid w:val="00845F47"/>
    <w:rsid w:val="008528C8"/>
    <w:rsid w:val="008757B5"/>
    <w:rsid w:val="00876B76"/>
    <w:rsid w:val="008838E4"/>
    <w:rsid w:val="008854D3"/>
    <w:rsid w:val="008871C0"/>
    <w:rsid w:val="00897713"/>
    <w:rsid w:val="008A0405"/>
    <w:rsid w:val="008A6906"/>
    <w:rsid w:val="008C7C44"/>
    <w:rsid w:val="008D198C"/>
    <w:rsid w:val="008D247B"/>
    <w:rsid w:val="008D3AE5"/>
    <w:rsid w:val="008D6135"/>
    <w:rsid w:val="009130E0"/>
    <w:rsid w:val="00913E6E"/>
    <w:rsid w:val="0091442D"/>
    <w:rsid w:val="009249BE"/>
    <w:rsid w:val="00924CD0"/>
    <w:rsid w:val="00931DF0"/>
    <w:rsid w:val="00942699"/>
    <w:rsid w:val="00947EF9"/>
    <w:rsid w:val="009516A2"/>
    <w:rsid w:val="009527DD"/>
    <w:rsid w:val="00952CFA"/>
    <w:rsid w:val="009648B4"/>
    <w:rsid w:val="00975F38"/>
    <w:rsid w:val="00977045"/>
    <w:rsid w:val="009910A6"/>
    <w:rsid w:val="00993E82"/>
    <w:rsid w:val="009A7434"/>
    <w:rsid w:val="009B0CB9"/>
    <w:rsid w:val="009B4645"/>
    <w:rsid w:val="009B5177"/>
    <w:rsid w:val="009B5729"/>
    <w:rsid w:val="009D1155"/>
    <w:rsid w:val="009D194E"/>
    <w:rsid w:val="009D67C4"/>
    <w:rsid w:val="009E1CD9"/>
    <w:rsid w:val="009E291B"/>
    <w:rsid w:val="009F2272"/>
    <w:rsid w:val="009F3428"/>
    <w:rsid w:val="00A01440"/>
    <w:rsid w:val="00A20A97"/>
    <w:rsid w:val="00A20CF5"/>
    <w:rsid w:val="00A2250C"/>
    <w:rsid w:val="00A37AF2"/>
    <w:rsid w:val="00A40562"/>
    <w:rsid w:val="00A4461B"/>
    <w:rsid w:val="00A50D57"/>
    <w:rsid w:val="00A67E3C"/>
    <w:rsid w:val="00A737C0"/>
    <w:rsid w:val="00A743E2"/>
    <w:rsid w:val="00A812CA"/>
    <w:rsid w:val="00A90AEA"/>
    <w:rsid w:val="00A92B56"/>
    <w:rsid w:val="00A9673E"/>
    <w:rsid w:val="00A96AFC"/>
    <w:rsid w:val="00AB6054"/>
    <w:rsid w:val="00AD0A58"/>
    <w:rsid w:val="00AD76BD"/>
    <w:rsid w:val="00AE0F63"/>
    <w:rsid w:val="00B0266F"/>
    <w:rsid w:val="00B164C0"/>
    <w:rsid w:val="00B2227E"/>
    <w:rsid w:val="00B23588"/>
    <w:rsid w:val="00B26B2A"/>
    <w:rsid w:val="00B33940"/>
    <w:rsid w:val="00B34412"/>
    <w:rsid w:val="00B37E85"/>
    <w:rsid w:val="00B517A9"/>
    <w:rsid w:val="00B54A36"/>
    <w:rsid w:val="00B6131D"/>
    <w:rsid w:val="00B64F93"/>
    <w:rsid w:val="00B70C69"/>
    <w:rsid w:val="00B72992"/>
    <w:rsid w:val="00B75C48"/>
    <w:rsid w:val="00B905ED"/>
    <w:rsid w:val="00B91954"/>
    <w:rsid w:val="00B92006"/>
    <w:rsid w:val="00BA0437"/>
    <w:rsid w:val="00BA3F8F"/>
    <w:rsid w:val="00BC04D5"/>
    <w:rsid w:val="00BD16AF"/>
    <w:rsid w:val="00BD5627"/>
    <w:rsid w:val="00BD72FB"/>
    <w:rsid w:val="00BE4896"/>
    <w:rsid w:val="00BF6359"/>
    <w:rsid w:val="00C07305"/>
    <w:rsid w:val="00C14007"/>
    <w:rsid w:val="00C16720"/>
    <w:rsid w:val="00C175FC"/>
    <w:rsid w:val="00C209D2"/>
    <w:rsid w:val="00C25A07"/>
    <w:rsid w:val="00C31E6A"/>
    <w:rsid w:val="00C525B4"/>
    <w:rsid w:val="00C60718"/>
    <w:rsid w:val="00C63B9E"/>
    <w:rsid w:val="00C641DA"/>
    <w:rsid w:val="00C65BB4"/>
    <w:rsid w:val="00C71D29"/>
    <w:rsid w:val="00C77788"/>
    <w:rsid w:val="00C80125"/>
    <w:rsid w:val="00C82911"/>
    <w:rsid w:val="00CA21BA"/>
    <w:rsid w:val="00CA37EF"/>
    <w:rsid w:val="00CB6C5A"/>
    <w:rsid w:val="00CC1917"/>
    <w:rsid w:val="00CC6481"/>
    <w:rsid w:val="00CD346E"/>
    <w:rsid w:val="00CE08E3"/>
    <w:rsid w:val="00CE3242"/>
    <w:rsid w:val="00CE7AA6"/>
    <w:rsid w:val="00CF1B29"/>
    <w:rsid w:val="00D04E50"/>
    <w:rsid w:val="00D140FA"/>
    <w:rsid w:val="00D14905"/>
    <w:rsid w:val="00D213AB"/>
    <w:rsid w:val="00D21A70"/>
    <w:rsid w:val="00D31868"/>
    <w:rsid w:val="00D3289D"/>
    <w:rsid w:val="00D44668"/>
    <w:rsid w:val="00D64398"/>
    <w:rsid w:val="00D6470D"/>
    <w:rsid w:val="00D64B98"/>
    <w:rsid w:val="00D64F82"/>
    <w:rsid w:val="00D71F59"/>
    <w:rsid w:val="00D731CE"/>
    <w:rsid w:val="00D87E5D"/>
    <w:rsid w:val="00D93D9A"/>
    <w:rsid w:val="00D94AB5"/>
    <w:rsid w:val="00DB10D1"/>
    <w:rsid w:val="00DB18EA"/>
    <w:rsid w:val="00DB2CAD"/>
    <w:rsid w:val="00DB6E3B"/>
    <w:rsid w:val="00DD7921"/>
    <w:rsid w:val="00DE186A"/>
    <w:rsid w:val="00DE5BCD"/>
    <w:rsid w:val="00DF45D1"/>
    <w:rsid w:val="00DF4934"/>
    <w:rsid w:val="00E033F5"/>
    <w:rsid w:val="00E13E57"/>
    <w:rsid w:val="00E14779"/>
    <w:rsid w:val="00E23B6E"/>
    <w:rsid w:val="00E27660"/>
    <w:rsid w:val="00E34AC5"/>
    <w:rsid w:val="00E364A6"/>
    <w:rsid w:val="00E47386"/>
    <w:rsid w:val="00E55B2D"/>
    <w:rsid w:val="00E679ED"/>
    <w:rsid w:val="00E716E3"/>
    <w:rsid w:val="00E71C7C"/>
    <w:rsid w:val="00E80808"/>
    <w:rsid w:val="00E82B3F"/>
    <w:rsid w:val="00E9343A"/>
    <w:rsid w:val="00EB5D8B"/>
    <w:rsid w:val="00EB6FE2"/>
    <w:rsid w:val="00EB747A"/>
    <w:rsid w:val="00EC18FF"/>
    <w:rsid w:val="00EC6EC3"/>
    <w:rsid w:val="00EC6F54"/>
    <w:rsid w:val="00EC7AEA"/>
    <w:rsid w:val="00EF22EB"/>
    <w:rsid w:val="00EF260F"/>
    <w:rsid w:val="00EF4EFD"/>
    <w:rsid w:val="00F0325B"/>
    <w:rsid w:val="00F117EE"/>
    <w:rsid w:val="00F23E6E"/>
    <w:rsid w:val="00F27D88"/>
    <w:rsid w:val="00F37CEE"/>
    <w:rsid w:val="00F45B03"/>
    <w:rsid w:val="00F56361"/>
    <w:rsid w:val="00F56DF4"/>
    <w:rsid w:val="00F622EF"/>
    <w:rsid w:val="00F65669"/>
    <w:rsid w:val="00F8191A"/>
    <w:rsid w:val="00FA1E6C"/>
    <w:rsid w:val="00FB1CB8"/>
    <w:rsid w:val="00FC403C"/>
    <w:rsid w:val="00FD2EC6"/>
    <w:rsid w:val="00FE0CE8"/>
    <w:rsid w:val="00FF3918"/>
    <w:rsid w:val="00FF4187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C481A6-3479-4778-9388-2FD79B3A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59F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559F3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213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3AB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3AB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E4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98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5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35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5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8000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2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85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087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1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39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0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5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33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478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532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08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7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9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4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08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82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7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0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8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9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4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1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3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5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6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2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8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81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22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97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7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08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7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69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44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19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57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76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rota.igielska\Documents\2022\Arkusze%20kon%20troli\arkusz%20zbiorczy%20MEiN%20POMOC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rota.igielska\Documents\2022\Arkusze%20kon%20troli\arkusz%20zbiorczy%20MEiN%20POMOC%20(Automatycznie%20zapisany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rota.igielska\Documents\2022\Arkusze%20kon%20troli\arkusz%20zbiorczy%20MEiN%20POMOC%20(Automatycznie%20zapisany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rota.igielska\Documents\2022\Arkusze%20kon%20troli\arkusz%20zbiorczy%20MEiN%20POMOC%20(Automatycznie%20zapisany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rota.igielska\Documents\2022\Arkusze%20kon%20troli\arkusz%20zbiorczy%20MEiN%20POMOC%20(Automatycznie%20zapisany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rota.igielska\Documents\2022\Arkusze%20kon%20troli\arkusz%20zbiorczy%20MEiN%20POMOC%20(Automatycznie%20zapisany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orota.igielska\Documents\2022\Arkusze%20kon%20troli\arkusz%20zbiorczy%20MEiN%20POMOC%20(Automatycznie%20zapisany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100" b="1">
                <a:latin typeface="Arial" panose="020B0604020202020204" pitchFamily="34" charset="0"/>
                <a:cs typeface="Arial" panose="020B0604020202020204" pitchFamily="34" charset="0"/>
              </a:rPr>
              <a:t>Wykres 1. Odsetek szkół/placówek prowadzących KKZ </a:t>
            </a:r>
          </a:p>
          <a:p>
            <a:pPr>
              <a:defRPr sz="1100" b="1"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pl-PL" sz="1100" b="1">
                <a:latin typeface="Arial" panose="020B0604020202020204" pitchFamily="34" charset="0"/>
                <a:cs typeface="Arial" panose="020B0604020202020204" pitchFamily="34" charset="0"/>
              </a:rPr>
              <a:t>w poszczególnych województwach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Arkusz1!$B$37:$B$52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Arkusz1!$C$37:$C$52</c:f>
              <c:numCache>
                <c:formatCode>General</c:formatCode>
                <c:ptCount val="16"/>
                <c:pt idx="0">
                  <c:v>3</c:v>
                </c:pt>
                <c:pt idx="1">
                  <c:v>5.2</c:v>
                </c:pt>
                <c:pt idx="2">
                  <c:v>6.4</c:v>
                </c:pt>
                <c:pt idx="3">
                  <c:v>4.4000000000000004</c:v>
                </c:pt>
                <c:pt idx="4">
                  <c:v>7</c:v>
                </c:pt>
                <c:pt idx="5">
                  <c:v>5.0999999999999996</c:v>
                </c:pt>
                <c:pt idx="6">
                  <c:v>5.4</c:v>
                </c:pt>
                <c:pt idx="7">
                  <c:v>11.4</c:v>
                </c:pt>
                <c:pt idx="8">
                  <c:v>6.5</c:v>
                </c:pt>
                <c:pt idx="9">
                  <c:v>3.1</c:v>
                </c:pt>
                <c:pt idx="10">
                  <c:v>7.1</c:v>
                </c:pt>
                <c:pt idx="11">
                  <c:v>3.9</c:v>
                </c:pt>
                <c:pt idx="12">
                  <c:v>4.9000000000000004</c:v>
                </c:pt>
                <c:pt idx="13">
                  <c:v>3.1</c:v>
                </c:pt>
                <c:pt idx="14">
                  <c:v>2.5</c:v>
                </c:pt>
                <c:pt idx="15">
                  <c:v>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5F-48F2-9DA4-4A7D84A574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38099968"/>
        <c:axId val="1338109216"/>
      </c:barChart>
      <c:catAx>
        <c:axId val="133809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338109216"/>
        <c:crosses val="autoZero"/>
        <c:auto val="1"/>
        <c:lblAlgn val="ctr"/>
        <c:lblOffset val="100"/>
        <c:noMultiLvlLbl val="0"/>
      </c:catAx>
      <c:valAx>
        <c:axId val="133810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33809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Wykres 3. Kwalifikacyjne kursy zawodowe wg branż i województw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9.1567366579177606E-2"/>
          <c:y val="5.6052715632768126E-2"/>
          <c:w val="0.85887707786526679"/>
          <c:h val="0.8233205224346956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Arkusz1!$W$175</c:f>
              <c:strCache>
                <c:ptCount val="1"/>
                <c:pt idx="0">
                  <c:v>dolnośląskie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Arkusz1!$W$176:$W$201</c:f>
              <c:numCache>
                <c:formatCode>General</c:formatCode>
                <c:ptCount val="26"/>
                <c:pt idx="0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6">
                  <c:v>2</c:v>
                </c:pt>
                <c:pt idx="9">
                  <c:v>2</c:v>
                </c:pt>
                <c:pt idx="10">
                  <c:v>2</c:v>
                </c:pt>
                <c:pt idx="13">
                  <c:v>1</c:v>
                </c:pt>
                <c:pt idx="15">
                  <c:v>1</c:v>
                </c:pt>
                <c:pt idx="16">
                  <c:v>2</c:v>
                </c:pt>
                <c:pt idx="20">
                  <c:v>7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05-44BE-916D-BB41A37ECFD4}"/>
            </c:ext>
          </c:extLst>
        </c:ser>
        <c:ser>
          <c:idx val="1"/>
          <c:order val="1"/>
          <c:tx>
            <c:strRef>
              <c:f>Arkusz1!$X$175</c:f>
              <c:strCache>
                <c:ptCount val="1"/>
                <c:pt idx="0">
                  <c:v>kujawsko-pomorskie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Arkusz1!$X$176:$X$201</c:f>
              <c:numCache>
                <c:formatCode>General</c:formatCode>
                <c:ptCount val="2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5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9">
                  <c:v>1</c:v>
                </c:pt>
                <c:pt idx="10">
                  <c:v>2</c:v>
                </c:pt>
                <c:pt idx="12">
                  <c:v>3</c:v>
                </c:pt>
                <c:pt idx="15">
                  <c:v>3</c:v>
                </c:pt>
                <c:pt idx="16">
                  <c:v>1</c:v>
                </c:pt>
                <c:pt idx="18">
                  <c:v>2</c:v>
                </c:pt>
                <c:pt idx="20">
                  <c:v>11</c:v>
                </c:pt>
                <c:pt idx="2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05-44BE-916D-BB41A37ECFD4}"/>
            </c:ext>
          </c:extLst>
        </c:ser>
        <c:ser>
          <c:idx val="2"/>
          <c:order val="2"/>
          <c:tx>
            <c:strRef>
              <c:f>Arkusz1!$Y$175</c:f>
              <c:strCache>
                <c:ptCount val="1"/>
                <c:pt idx="0">
                  <c:v>lubelskie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Arkusz1!$Y$176:$Y$201</c:f>
              <c:numCache>
                <c:formatCode>General</c:formatCode>
                <c:ptCount val="26"/>
                <c:pt idx="0">
                  <c:v>3</c:v>
                </c:pt>
                <c:pt idx="3">
                  <c:v>7</c:v>
                </c:pt>
                <c:pt idx="6">
                  <c:v>6</c:v>
                </c:pt>
                <c:pt idx="7">
                  <c:v>1</c:v>
                </c:pt>
                <c:pt idx="9">
                  <c:v>1</c:v>
                </c:pt>
                <c:pt idx="10">
                  <c:v>2</c:v>
                </c:pt>
                <c:pt idx="15">
                  <c:v>3</c:v>
                </c:pt>
                <c:pt idx="16">
                  <c:v>1</c:v>
                </c:pt>
                <c:pt idx="19">
                  <c:v>1</c:v>
                </c:pt>
                <c:pt idx="20">
                  <c:v>21</c:v>
                </c:pt>
                <c:pt idx="21">
                  <c:v>5</c:v>
                </c:pt>
                <c:pt idx="2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05-44BE-916D-BB41A37ECFD4}"/>
            </c:ext>
          </c:extLst>
        </c:ser>
        <c:ser>
          <c:idx val="3"/>
          <c:order val="3"/>
          <c:tx>
            <c:strRef>
              <c:f>Arkusz1!$Z$175</c:f>
              <c:strCache>
                <c:ptCount val="1"/>
                <c:pt idx="0">
                  <c:v>lubuskie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Arkusz1!$Z$176:$Z$201</c:f>
              <c:numCache>
                <c:formatCode>General</c:formatCode>
                <c:ptCount val="26"/>
                <c:pt idx="1">
                  <c:v>1</c:v>
                </c:pt>
                <c:pt idx="3">
                  <c:v>2</c:v>
                </c:pt>
                <c:pt idx="4">
                  <c:v>2</c:v>
                </c:pt>
                <c:pt idx="6">
                  <c:v>1</c:v>
                </c:pt>
                <c:pt idx="10">
                  <c:v>1</c:v>
                </c:pt>
                <c:pt idx="16">
                  <c:v>1</c:v>
                </c:pt>
                <c:pt idx="18">
                  <c:v>1</c:v>
                </c:pt>
                <c:pt idx="2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B05-44BE-916D-BB41A37ECFD4}"/>
            </c:ext>
          </c:extLst>
        </c:ser>
        <c:ser>
          <c:idx val="4"/>
          <c:order val="4"/>
          <c:tx>
            <c:strRef>
              <c:f>Arkusz1!$AA$175</c:f>
              <c:strCache>
                <c:ptCount val="1"/>
                <c:pt idx="0">
                  <c:v>łódzkie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Arkusz1!$AA$176:$AA$201</c:f>
              <c:numCache>
                <c:formatCode>General</c:formatCode>
                <c:ptCount val="26"/>
                <c:pt idx="0">
                  <c:v>1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9">
                  <c:v>7</c:v>
                </c:pt>
                <c:pt idx="10">
                  <c:v>6</c:v>
                </c:pt>
                <c:pt idx="12">
                  <c:v>1</c:v>
                </c:pt>
                <c:pt idx="15">
                  <c:v>3</c:v>
                </c:pt>
                <c:pt idx="18">
                  <c:v>4</c:v>
                </c:pt>
                <c:pt idx="20">
                  <c:v>12</c:v>
                </c:pt>
                <c:pt idx="21">
                  <c:v>2</c:v>
                </c:pt>
                <c:pt idx="2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05-44BE-916D-BB41A37ECFD4}"/>
            </c:ext>
          </c:extLst>
        </c:ser>
        <c:ser>
          <c:idx val="5"/>
          <c:order val="5"/>
          <c:tx>
            <c:strRef>
              <c:f>Arkusz1!$AB$175</c:f>
              <c:strCache>
                <c:ptCount val="1"/>
                <c:pt idx="0">
                  <c:v>małopolskie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Arkusz1!$AB$176:$AB$201</c:f>
              <c:numCache>
                <c:formatCode>General</c:formatCode>
                <c:ptCount val="26"/>
                <c:pt idx="1">
                  <c:v>1</c:v>
                </c:pt>
                <c:pt idx="3">
                  <c:v>7</c:v>
                </c:pt>
                <c:pt idx="5">
                  <c:v>1</c:v>
                </c:pt>
                <c:pt idx="6">
                  <c:v>8</c:v>
                </c:pt>
                <c:pt idx="9">
                  <c:v>5</c:v>
                </c:pt>
                <c:pt idx="10">
                  <c:v>1</c:v>
                </c:pt>
                <c:pt idx="12">
                  <c:v>1</c:v>
                </c:pt>
                <c:pt idx="15">
                  <c:v>2</c:v>
                </c:pt>
                <c:pt idx="16">
                  <c:v>1</c:v>
                </c:pt>
                <c:pt idx="18">
                  <c:v>1</c:v>
                </c:pt>
                <c:pt idx="20">
                  <c:v>10</c:v>
                </c:pt>
                <c:pt idx="21">
                  <c:v>3</c:v>
                </c:pt>
                <c:pt idx="2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B05-44BE-916D-BB41A37ECFD4}"/>
            </c:ext>
          </c:extLst>
        </c:ser>
        <c:ser>
          <c:idx val="6"/>
          <c:order val="6"/>
          <c:tx>
            <c:strRef>
              <c:f>Arkusz1!$AC$175</c:f>
              <c:strCache>
                <c:ptCount val="1"/>
                <c:pt idx="0">
                  <c:v>mazowieckie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Arkusz1!$AC$176:$AC$201</c:f>
              <c:numCache>
                <c:formatCode>General</c:formatCode>
                <c:ptCount val="26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8</c:v>
                </c:pt>
                <c:pt idx="4">
                  <c:v>6</c:v>
                </c:pt>
                <c:pt idx="5">
                  <c:v>2</c:v>
                </c:pt>
                <c:pt idx="6">
                  <c:v>3</c:v>
                </c:pt>
                <c:pt idx="8">
                  <c:v>1</c:v>
                </c:pt>
                <c:pt idx="9">
                  <c:v>7</c:v>
                </c:pt>
                <c:pt idx="10">
                  <c:v>7</c:v>
                </c:pt>
                <c:pt idx="12">
                  <c:v>5</c:v>
                </c:pt>
                <c:pt idx="15">
                  <c:v>2</c:v>
                </c:pt>
                <c:pt idx="16">
                  <c:v>2</c:v>
                </c:pt>
                <c:pt idx="18">
                  <c:v>4</c:v>
                </c:pt>
                <c:pt idx="20">
                  <c:v>25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B05-44BE-916D-BB41A37ECFD4}"/>
            </c:ext>
          </c:extLst>
        </c:ser>
        <c:ser>
          <c:idx val="7"/>
          <c:order val="7"/>
          <c:tx>
            <c:strRef>
              <c:f>Arkusz1!$AD$175</c:f>
              <c:strCache>
                <c:ptCount val="1"/>
                <c:pt idx="0">
                  <c:v>opolskie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Arkusz1!$AD$176:$AD$201</c:f>
              <c:numCache>
                <c:formatCode>General</c:formatCode>
                <c:ptCount val="26"/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8">
                  <c:v>1</c:v>
                </c:pt>
                <c:pt idx="9">
                  <c:v>1</c:v>
                </c:pt>
                <c:pt idx="12">
                  <c:v>1</c:v>
                </c:pt>
                <c:pt idx="20">
                  <c:v>4</c:v>
                </c:pt>
                <c:pt idx="2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B05-44BE-916D-BB41A37ECFD4}"/>
            </c:ext>
          </c:extLst>
        </c:ser>
        <c:ser>
          <c:idx val="8"/>
          <c:order val="8"/>
          <c:tx>
            <c:strRef>
              <c:f>Arkusz1!$AE$175</c:f>
              <c:strCache>
                <c:ptCount val="1"/>
                <c:pt idx="0">
                  <c:v>podkarpackie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Arkusz1!$AE$176:$AE$201</c:f>
              <c:numCache>
                <c:formatCode>General</c:formatCode>
                <c:ptCount val="26"/>
                <c:pt idx="0">
                  <c:v>1</c:v>
                </c:pt>
                <c:pt idx="1">
                  <c:v>1</c:v>
                </c:pt>
                <c:pt idx="3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12">
                  <c:v>2</c:v>
                </c:pt>
                <c:pt idx="16">
                  <c:v>1</c:v>
                </c:pt>
                <c:pt idx="18">
                  <c:v>6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05-44BE-916D-BB41A37ECFD4}"/>
            </c:ext>
          </c:extLst>
        </c:ser>
        <c:ser>
          <c:idx val="9"/>
          <c:order val="9"/>
          <c:tx>
            <c:strRef>
              <c:f>Arkusz1!$AF$175</c:f>
              <c:strCache>
                <c:ptCount val="1"/>
                <c:pt idx="0">
                  <c:v>podlaskie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Arkusz1!$AF$176:$AF$201</c:f>
              <c:numCache>
                <c:formatCode>General</c:formatCode>
                <c:ptCount val="26"/>
                <c:pt idx="0">
                  <c:v>3</c:v>
                </c:pt>
                <c:pt idx="3">
                  <c:v>6</c:v>
                </c:pt>
                <c:pt idx="4">
                  <c:v>1</c:v>
                </c:pt>
                <c:pt idx="6">
                  <c:v>4</c:v>
                </c:pt>
                <c:pt idx="10">
                  <c:v>5</c:v>
                </c:pt>
                <c:pt idx="12">
                  <c:v>2</c:v>
                </c:pt>
                <c:pt idx="18">
                  <c:v>1</c:v>
                </c:pt>
                <c:pt idx="20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B05-44BE-916D-BB41A37ECFD4}"/>
            </c:ext>
          </c:extLst>
        </c:ser>
        <c:ser>
          <c:idx val="10"/>
          <c:order val="10"/>
          <c:tx>
            <c:strRef>
              <c:f>Arkusz1!$AG$175</c:f>
              <c:strCache>
                <c:ptCount val="1"/>
                <c:pt idx="0">
                  <c:v>pomorskie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Arkusz1!$AG$176:$AG$201</c:f>
              <c:numCache>
                <c:formatCode>General</c:formatCode>
                <c:ptCount val="26"/>
                <c:pt idx="0">
                  <c:v>2</c:v>
                </c:pt>
                <c:pt idx="3">
                  <c:v>9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10">
                  <c:v>4</c:v>
                </c:pt>
                <c:pt idx="12">
                  <c:v>2</c:v>
                </c:pt>
                <c:pt idx="15">
                  <c:v>2</c:v>
                </c:pt>
                <c:pt idx="16">
                  <c:v>2</c:v>
                </c:pt>
                <c:pt idx="18">
                  <c:v>1</c:v>
                </c:pt>
                <c:pt idx="19">
                  <c:v>6</c:v>
                </c:pt>
                <c:pt idx="20">
                  <c:v>10</c:v>
                </c:pt>
                <c:pt idx="21">
                  <c:v>1</c:v>
                </c:pt>
                <c:pt idx="22">
                  <c:v>2</c:v>
                </c:pt>
                <c:pt idx="23">
                  <c:v>1</c:v>
                </c:pt>
                <c:pt idx="2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B05-44BE-916D-BB41A37ECFD4}"/>
            </c:ext>
          </c:extLst>
        </c:ser>
        <c:ser>
          <c:idx val="11"/>
          <c:order val="11"/>
          <c:tx>
            <c:strRef>
              <c:f>Arkusz1!$AH$175</c:f>
              <c:strCache>
                <c:ptCount val="1"/>
                <c:pt idx="0">
                  <c:v>śląskie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Arkusz1!$AH$176:$AH$201</c:f>
              <c:numCache>
                <c:formatCode>General</c:formatCode>
                <c:ptCount val="26"/>
                <c:pt idx="0">
                  <c:v>4</c:v>
                </c:pt>
                <c:pt idx="1">
                  <c:v>4</c:v>
                </c:pt>
                <c:pt idx="3">
                  <c:v>7</c:v>
                </c:pt>
                <c:pt idx="4">
                  <c:v>5</c:v>
                </c:pt>
                <c:pt idx="5">
                  <c:v>2</c:v>
                </c:pt>
                <c:pt idx="6">
                  <c:v>5</c:v>
                </c:pt>
                <c:pt idx="7">
                  <c:v>5</c:v>
                </c:pt>
                <c:pt idx="8">
                  <c:v>2</c:v>
                </c:pt>
                <c:pt idx="9">
                  <c:v>1</c:v>
                </c:pt>
                <c:pt idx="10">
                  <c:v>7</c:v>
                </c:pt>
                <c:pt idx="12">
                  <c:v>10</c:v>
                </c:pt>
                <c:pt idx="14">
                  <c:v>1</c:v>
                </c:pt>
                <c:pt idx="15">
                  <c:v>5</c:v>
                </c:pt>
                <c:pt idx="16">
                  <c:v>4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5</c:v>
                </c:pt>
                <c:pt idx="23">
                  <c:v>2</c:v>
                </c:pt>
                <c:pt idx="2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B05-44BE-916D-BB41A37ECFD4}"/>
            </c:ext>
          </c:extLst>
        </c:ser>
        <c:ser>
          <c:idx val="12"/>
          <c:order val="12"/>
          <c:tx>
            <c:strRef>
              <c:f>Arkusz1!$AI$175</c:f>
              <c:strCache>
                <c:ptCount val="1"/>
                <c:pt idx="0">
                  <c:v>świętokrzyskie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Arkusz1!$AI$176:$AI$201</c:f>
              <c:numCache>
                <c:formatCode>General</c:formatCode>
                <c:ptCount val="26"/>
                <c:pt idx="1">
                  <c:v>5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8">
                  <c:v>2</c:v>
                </c:pt>
                <c:pt idx="10">
                  <c:v>1</c:v>
                </c:pt>
                <c:pt idx="12">
                  <c:v>1</c:v>
                </c:pt>
                <c:pt idx="15">
                  <c:v>1</c:v>
                </c:pt>
                <c:pt idx="16">
                  <c:v>4</c:v>
                </c:pt>
                <c:pt idx="18">
                  <c:v>1</c:v>
                </c:pt>
                <c:pt idx="20">
                  <c:v>4</c:v>
                </c:pt>
                <c:pt idx="21">
                  <c:v>1</c:v>
                </c:pt>
                <c:pt idx="2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B05-44BE-916D-BB41A37ECFD4}"/>
            </c:ext>
          </c:extLst>
        </c:ser>
        <c:ser>
          <c:idx val="13"/>
          <c:order val="13"/>
          <c:tx>
            <c:strRef>
              <c:f>Arkusz1!$AJ$175</c:f>
              <c:strCache>
                <c:ptCount val="1"/>
                <c:pt idx="0">
                  <c:v>warmińsko-mazurskie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Arkusz1!$AJ$176:$AJ$201</c:f>
              <c:numCache>
                <c:formatCode>General</c:formatCode>
                <c:ptCount val="26"/>
                <c:pt idx="1">
                  <c:v>1</c:v>
                </c:pt>
                <c:pt idx="3">
                  <c:v>4</c:v>
                </c:pt>
                <c:pt idx="4">
                  <c:v>2</c:v>
                </c:pt>
                <c:pt idx="6">
                  <c:v>5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4</c:v>
                </c:pt>
                <c:pt idx="15">
                  <c:v>3</c:v>
                </c:pt>
                <c:pt idx="18">
                  <c:v>3</c:v>
                </c:pt>
                <c:pt idx="20">
                  <c:v>6</c:v>
                </c:pt>
                <c:pt idx="21">
                  <c:v>1</c:v>
                </c:pt>
                <c:pt idx="22">
                  <c:v>2</c:v>
                </c:pt>
                <c:pt idx="2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AB05-44BE-916D-BB41A37ECFD4}"/>
            </c:ext>
          </c:extLst>
        </c:ser>
        <c:ser>
          <c:idx val="14"/>
          <c:order val="14"/>
          <c:tx>
            <c:strRef>
              <c:f>Arkusz1!$AK$175</c:f>
              <c:strCache>
                <c:ptCount val="1"/>
                <c:pt idx="0">
                  <c:v>wielkopolskie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Arkusz1!$AK$176:$AK$201</c:f>
              <c:numCache>
                <c:formatCode>General</c:formatCode>
                <c:ptCount val="26"/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6">
                  <c:v>3</c:v>
                </c:pt>
                <c:pt idx="8">
                  <c:v>1</c:v>
                </c:pt>
                <c:pt idx="9">
                  <c:v>2</c:v>
                </c:pt>
                <c:pt idx="12">
                  <c:v>2</c:v>
                </c:pt>
                <c:pt idx="16">
                  <c:v>3</c:v>
                </c:pt>
                <c:pt idx="18">
                  <c:v>2</c:v>
                </c:pt>
                <c:pt idx="20">
                  <c:v>18</c:v>
                </c:pt>
                <c:pt idx="22">
                  <c:v>2</c:v>
                </c:pt>
                <c:pt idx="23">
                  <c:v>1</c:v>
                </c:pt>
                <c:pt idx="2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B05-44BE-916D-BB41A37ECFD4}"/>
            </c:ext>
          </c:extLst>
        </c:ser>
        <c:ser>
          <c:idx val="15"/>
          <c:order val="15"/>
          <c:tx>
            <c:strRef>
              <c:f>Arkusz1!$AL$175</c:f>
              <c:strCache>
                <c:ptCount val="1"/>
                <c:pt idx="0">
                  <c:v>zachodniopomorskie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Arkusz1!$V$176:$V$201</c:f>
              <c:strCache>
                <c:ptCount val="26"/>
                <c:pt idx="0">
                  <c:v>AUD</c:v>
                </c:pt>
                <c:pt idx="1">
                  <c:v>BUD</c:v>
                </c:pt>
                <c:pt idx="2">
                  <c:v>DRM</c:v>
                </c:pt>
                <c:pt idx="3">
                  <c:v>EKA</c:v>
                </c:pt>
                <c:pt idx="4">
                  <c:v>ELE</c:v>
                </c:pt>
                <c:pt idx="5">
                  <c:v>ELM</c:v>
                </c:pt>
                <c:pt idx="6">
                  <c:v>FRK</c:v>
                </c:pt>
                <c:pt idx="7">
                  <c:v>GIW</c:v>
                </c:pt>
                <c:pt idx="8">
                  <c:v>HAN</c:v>
                </c:pt>
                <c:pt idx="9">
                  <c:v>HGT</c:v>
                </c:pt>
                <c:pt idx="10">
                  <c:v>INF</c:v>
                </c:pt>
                <c:pt idx="11">
                  <c:v>LES</c:v>
                </c:pt>
                <c:pt idx="12">
                  <c:v>MEC</c:v>
                </c:pt>
                <c:pt idx="13">
                  <c:v>MED</c:v>
                </c:pt>
                <c:pt idx="14">
                  <c:v>MEP</c:v>
                </c:pt>
                <c:pt idx="15">
                  <c:v>MOD</c:v>
                </c:pt>
                <c:pt idx="16">
                  <c:v>MOT</c:v>
                </c:pt>
                <c:pt idx="17">
                  <c:v>BPO</c:v>
                </c:pt>
                <c:pt idx="18">
                  <c:v>OGR</c:v>
                </c:pt>
                <c:pt idx="19">
                  <c:v>PGF</c:v>
                </c:pt>
                <c:pt idx="20">
                  <c:v>ROL</c:v>
                </c:pt>
                <c:pt idx="21">
                  <c:v>SPC</c:v>
                </c:pt>
                <c:pt idx="22">
                  <c:v>SPL</c:v>
                </c:pt>
                <c:pt idx="23">
                  <c:v>SPO</c:v>
                </c:pt>
                <c:pt idx="24">
                  <c:v>TDR</c:v>
                </c:pt>
                <c:pt idx="25">
                  <c:v>TWO</c:v>
                </c:pt>
              </c:strCache>
            </c:strRef>
          </c:cat>
          <c:val>
            <c:numRef>
              <c:f>Arkusz1!$AL$176:$AL$201</c:f>
              <c:numCache>
                <c:formatCode>General</c:formatCode>
                <c:ptCount val="26"/>
                <c:pt idx="0">
                  <c:v>3</c:v>
                </c:pt>
                <c:pt idx="1">
                  <c:v>1</c:v>
                </c:pt>
                <c:pt idx="4">
                  <c:v>1</c:v>
                </c:pt>
                <c:pt idx="6">
                  <c:v>3</c:v>
                </c:pt>
                <c:pt idx="10">
                  <c:v>2</c:v>
                </c:pt>
                <c:pt idx="18">
                  <c:v>1</c:v>
                </c:pt>
                <c:pt idx="20">
                  <c:v>3</c:v>
                </c:pt>
                <c:pt idx="2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AB05-44BE-916D-BB41A37ECF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38110304"/>
        <c:axId val="1338100512"/>
      </c:barChart>
      <c:catAx>
        <c:axId val="1338110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338100512"/>
        <c:crosses val="autoZero"/>
        <c:auto val="1"/>
        <c:lblAlgn val="ctr"/>
        <c:lblOffset val="100"/>
        <c:noMultiLvlLbl val="0"/>
      </c:catAx>
      <c:valAx>
        <c:axId val="133810051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338110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987383023924093E-2"/>
          <c:y val="0.8784714410698663"/>
          <c:w val="0.96606604231859827"/>
          <c:h val="0.10830104570262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Wykres 4. Kwalifikacyjne kursy zawodowe w poszczególnych województwach według</a:t>
            </a:r>
            <a:r>
              <a:rPr lang="pl-PL" sz="1100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branż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Arkusz1!$V$176</c:f>
              <c:strCache>
                <c:ptCount val="1"/>
                <c:pt idx="0">
                  <c:v>AUD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Arkusz1!$W$176:$AL$176</c:f>
              <c:numCache>
                <c:formatCode>General</c:formatCode>
                <c:ptCount val="16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4">
                  <c:v>1</c:v>
                </c:pt>
                <c:pt idx="6">
                  <c:v>6</c:v>
                </c:pt>
                <c:pt idx="8">
                  <c:v>1</c:v>
                </c:pt>
                <c:pt idx="9">
                  <c:v>3</c:v>
                </c:pt>
                <c:pt idx="10">
                  <c:v>2</c:v>
                </c:pt>
                <c:pt idx="11">
                  <c:v>4</c:v>
                </c:pt>
                <c:pt idx="1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BF-42F6-9051-309E12869091}"/>
            </c:ext>
          </c:extLst>
        </c:ser>
        <c:ser>
          <c:idx val="1"/>
          <c:order val="1"/>
          <c:tx>
            <c:strRef>
              <c:f>Arkusz1!$V$177</c:f>
              <c:strCache>
                <c:ptCount val="1"/>
                <c:pt idx="0">
                  <c:v>BUD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Arkusz1!$W$177:$AL$177</c:f>
              <c:numCache>
                <c:formatCode>General</c:formatCode>
                <c:ptCount val="16"/>
                <c:pt idx="1">
                  <c:v>1</c:v>
                </c:pt>
                <c:pt idx="3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2</c:v>
                </c:pt>
                <c:pt idx="8">
                  <c:v>1</c:v>
                </c:pt>
                <c:pt idx="11">
                  <c:v>4</c:v>
                </c:pt>
                <c:pt idx="12">
                  <c:v>5</c:v>
                </c:pt>
                <c:pt idx="13">
                  <c:v>1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BF-42F6-9051-309E12869091}"/>
            </c:ext>
          </c:extLst>
        </c:ser>
        <c:ser>
          <c:idx val="2"/>
          <c:order val="2"/>
          <c:tx>
            <c:strRef>
              <c:f>Arkusz1!$V$178</c:f>
              <c:strCache>
                <c:ptCount val="1"/>
                <c:pt idx="0">
                  <c:v>DRM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Arkusz1!$W$178:$AL$178</c:f>
              <c:numCache>
                <c:formatCode>General</c:formatCode>
                <c:ptCount val="16"/>
                <c:pt idx="0">
                  <c:v>1</c:v>
                </c:pt>
                <c:pt idx="1">
                  <c:v>1</c:v>
                </c:pt>
                <c:pt idx="4">
                  <c:v>2</c:v>
                </c:pt>
                <c:pt idx="6">
                  <c:v>1</c:v>
                </c:pt>
                <c:pt idx="7">
                  <c:v>1</c:v>
                </c:pt>
                <c:pt idx="12">
                  <c:v>1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BF-42F6-9051-309E12869091}"/>
            </c:ext>
          </c:extLst>
        </c:ser>
        <c:ser>
          <c:idx val="3"/>
          <c:order val="3"/>
          <c:tx>
            <c:strRef>
              <c:f>Arkusz1!$V$179</c:f>
              <c:strCache>
                <c:ptCount val="1"/>
                <c:pt idx="0">
                  <c:v>EKA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Arkusz1!$W$179:$AL$179</c:f>
              <c:numCache>
                <c:formatCode>General</c:formatCode>
                <c:ptCount val="16"/>
                <c:pt idx="0">
                  <c:v>1</c:v>
                </c:pt>
                <c:pt idx="1">
                  <c:v>5</c:v>
                </c:pt>
                <c:pt idx="2">
                  <c:v>7</c:v>
                </c:pt>
                <c:pt idx="3">
                  <c:v>2</c:v>
                </c:pt>
                <c:pt idx="4">
                  <c:v>5</c:v>
                </c:pt>
                <c:pt idx="5">
                  <c:v>7</c:v>
                </c:pt>
                <c:pt idx="6">
                  <c:v>8</c:v>
                </c:pt>
                <c:pt idx="7">
                  <c:v>3</c:v>
                </c:pt>
                <c:pt idx="8">
                  <c:v>3</c:v>
                </c:pt>
                <c:pt idx="9">
                  <c:v>6</c:v>
                </c:pt>
                <c:pt idx="10">
                  <c:v>9</c:v>
                </c:pt>
                <c:pt idx="11">
                  <c:v>7</c:v>
                </c:pt>
                <c:pt idx="12">
                  <c:v>5</c:v>
                </c:pt>
                <c:pt idx="13">
                  <c:v>4</c:v>
                </c:pt>
                <c:pt idx="1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BF-42F6-9051-309E12869091}"/>
            </c:ext>
          </c:extLst>
        </c:ser>
        <c:ser>
          <c:idx val="4"/>
          <c:order val="4"/>
          <c:tx>
            <c:strRef>
              <c:f>Arkusz1!$V$180</c:f>
              <c:strCache>
                <c:ptCount val="1"/>
                <c:pt idx="0">
                  <c:v>ELE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Arkusz1!$W$180:$AL$180</c:f>
              <c:numCache>
                <c:formatCode>General</c:formatCode>
                <c:ptCount val="16"/>
                <c:pt idx="0">
                  <c:v>6</c:v>
                </c:pt>
                <c:pt idx="1">
                  <c:v>4</c:v>
                </c:pt>
                <c:pt idx="3">
                  <c:v>2</c:v>
                </c:pt>
                <c:pt idx="4">
                  <c:v>5</c:v>
                </c:pt>
                <c:pt idx="6">
                  <c:v>6</c:v>
                </c:pt>
                <c:pt idx="7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5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4BF-42F6-9051-309E12869091}"/>
            </c:ext>
          </c:extLst>
        </c:ser>
        <c:ser>
          <c:idx val="5"/>
          <c:order val="5"/>
          <c:tx>
            <c:strRef>
              <c:f>Arkusz1!$V$181</c:f>
              <c:strCache>
                <c:ptCount val="1"/>
                <c:pt idx="0">
                  <c:v>ELM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Arkusz1!$W$181:$AL$181</c:f>
              <c:numCache>
                <c:formatCode>General</c:formatCode>
                <c:ptCount val="16"/>
                <c:pt idx="1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4BF-42F6-9051-309E12869091}"/>
            </c:ext>
          </c:extLst>
        </c:ser>
        <c:ser>
          <c:idx val="6"/>
          <c:order val="6"/>
          <c:tx>
            <c:strRef>
              <c:f>Arkusz1!$V$182</c:f>
              <c:strCache>
                <c:ptCount val="1"/>
                <c:pt idx="0">
                  <c:v>FRK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Arkusz1!$W$182:$AL$182</c:f>
              <c:numCache>
                <c:formatCode>General</c:formatCode>
                <c:ptCount val="16"/>
                <c:pt idx="0">
                  <c:v>2</c:v>
                </c:pt>
                <c:pt idx="1">
                  <c:v>2</c:v>
                </c:pt>
                <c:pt idx="2">
                  <c:v>6</c:v>
                </c:pt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3</c:v>
                </c:pt>
                <c:pt idx="8">
                  <c:v>2</c:v>
                </c:pt>
                <c:pt idx="9">
                  <c:v>4</c:v>
                </c:pt>
                <c:pt idx="10">
                  <c:v>3</c:v>
                </c:pt>
                <c:pt idx="11">
                  <c:v>5</c:v>
                </c:pt>
                <c:pt idx="12">
                  <c:v>1</c:v>
                </c:pt>
                <c:pt idx="13">
                  <c:v>5</c:v>
                </c:pt>
                <c:pt idx="14">
                  <c:v>3</c:v>
                </c:pt>
                <c:pt idx="1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4BF-42F6-9051-309E12869091}"/>
            </c:ext>
          </c:extLst>
        </c:ser>
        <c:ser>
          <c:idx val="7"/>
          <c:order val="7"/>
          <c:tx>
            <c:strRef>
              <c:f>Arkusz1!$V$183</c:f>
              <c:strCache>
                <c:ptCount val="1"/>
                <c:pt idx="0">
                  <c:v>GIW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Arkusz1!$W$183:$AL$183</c:f>
              <c:numCache>
                <c:formatCode>General</c:formatCode>
                <c:ptCount val="16"/>
                <c:pt idx="2">
                  <c:v>1</c:v>
                </c:pt>
                <c:pt idx="8">
                  <c:v>1</c:v>
                </c:pt>
                <c:pt idx="1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4BF-42F6-9051-309E12869091}"/>
            </c:ext>
          </c:extLst>
        </c:ser>
        <c:ser>
          <c:idx val="8"/>
          <c:order val="8"/>
          <c:tx>
            <c:strRef>
              <c:f>Arkusz1!$V$184</c:f>
              <c:strCache>
                <c:ptCount val="1"/>
                <c:pt idx="0">
                  <c:v>HAN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Arkusz1!$W$184:$AL$184</c:f>
              <c:numCache>
                <c:formatCode>General</c:formatCode>
                <c:ptCount val="16"/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11">
                  <c:v>2</c:v>
                </c:pt>
                <c:pt idx="12">
                  <c:v>2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4BF-42F6-9051-309E12869091}"/>
            </c:ext>
          </c:extLst>
        </c:ser>
        <c:ser>
          <c:idx val="9"/>
          <c:order val="9"/>
          <c:tx>
            <c:strRef>
              <c:f>Arkusz1!$V$185</c:f>
              <c:strCache>
                <c:ptCount val="1"/>
                <c:pt idx="0">
                  <c:v>HGT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Arkusz1!$W$185:$AL$185</c:f>
              <c:numCache>
                <c:formatCode>General</c:formatCode>
                <c:ptCount val="1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4">
                  <c:v>7</c:v>
                </c:pt>
                <c:pt idx="5">
                  <c:v>5</c:v>
                </c:pt>
                <c:pt idx="6">
                  <c:v>7</c:v>
                </c:pt>
                <c:pt idx="7">
                  <c:v>1</c:v>
                </c:pt>
                <c:pt idx="11">
                  <c:v>1</c:v>
                </c:pt>
                <c:pt idx="13">
                  <c:v>3</c:v>
                </c:pt>
                <c:pt idx="1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4BF-42F6-9051-309E12869091}"/>
            </c:ext>
          </c:extLst>
        </c:ser>
        <c:ser>
          <c:idx val="10"/>
          <c:order val="10"/>
          <c:tx>
            <c:strRef>
              <c:f>Arkusz1!$V$186</c:f>
              <c:strCache>
                <c:ptCount val="1"/>
                <c:pt idx="0">
                  <c:v>INF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Arkusz1!$W$186:$AL$186</c:f>
              <c:numCache>
                <c:formatCode>General</c:formatCode>
                <c:ptCount val="1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7</c:v>
                </c:pt>
                <c:pt idx="9">
                  <c:v>5</c:v>
                </c:pt>
                <c:pt idx="10">
                  <c:v>4</c:v>
                </c:pt>
                <c:pt idx="11">
                  <c:v>7</c:v>
                </c:pt>
                <c:pt idx="12">
                  <c:v>1</c:v>
                </c:pt>
                <c:pt idx="13">
                  <c:v>1</c:v>
                </c:pt>
                <c:pt idx="1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4BF-42F6-9051-309E12869091}"/>
            </c:ext>
          </c:extLst>
        </c:ser>
        <c:ser>
          <c:idx val="11"/>
          <c:order val="11"/>
          <c:tx>
            <c:strRef>
              <c:f>Arkusz1!$V$187</c:f>
              <c:strCache>
                <c:ptCount val="1"/>
                <c:pt idx="0">
                  <c:v>LES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Arkusz1!$W$187:$AL$187</c:f>
              <c:numCache>
                <c:formatCode>General</c:formatCode>
                <c:ptCount val="16"/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4BF-42F6-9051-309E12869091}"/>
            </c:ext>
          </c:extLst>
        </c:ser>
        <c:ser>
          <c:idx val="12"/>
          <c:order val="12"/>
          <c:tx>
            <c:strRef>
              <c:f>Arkusz1!$V$188</c:f>
              <c:strCache>
                <c:ptCount val="1"/>
                <c:pt idx="0">
                  <c:v>MEC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Arkusz1!$W$188:$AL$188</c:f>
              <c:numCache>
                <c:formatCode>General</c:formatCode>
                <c:ptCount val="16"/>
                <c:pt idx="1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10</c:v>
                </c:pt>
                <c:pt idx="12">
                  <c:v>1</c:v>
                </c:pt>
                <c:pt idx="13">
                  <c:v>4</c:v>
                </c:pt>
                <c:pt idx="1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4BF-42F6-9051-309E12869091}"/>
            </c:ext>
          </c:extLst>
        </c:ser>
        <c:ser>
          <c:idx val="13"/>
          <c:order val="13"/>
          <c:tx>
            <c:strRef>
              <c:f>Arkusz1!$V$189</c:f>
              <c:strCache>
                <c:ptCount val="1"/>
                <c:pt idx="0">
                  <c:v>MED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Arkusz1!$W$189:$AL$189</c:f>
              <c:numCache>
                <c:formatCode>General</c:formatCode>
                <c:ptCount val="16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A4BF-42F6-9051-309E12869091}"/>
            </c:ext>
          </c:extLst>
        </c:ser>
        <c:ser>
          <c:idx val="14"/>
          <c:order val="14"/>
          <c:tx>
            <c:strRef>
              <c:f>Arkusz1!$V$190</c:f>
              <c:strCache>
                <c:ptCount val="1"/>
                <c:pt idx="0">
                  <c:v>MEP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Arkusz1!$W$190:$AL$190</c:f>
              <c:numCache>
                <c:formatCode>General</c:formatCode>
                <c:ptCount val="16"/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4BF-42F6-9051-309E12869091}"/>
            </c:ext>
          </c:extLst>
        </c:ser>
        <c:ser>
          <c:idx val="15"/>
          <c:order val="15"/>
          <c:tx>
            <c:strRef>
              <c:f>Arkusz1!$V$191</c:f>
              <c:strCache>
                <c:ptCount val="1"/>
                <c:pt idx="0">
                  <c:v>MOD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Arkusz1!$W$191:$AL$191</c:f>
              <c:numCache>
                <c:formatCode>General</c:formatCode>
                <c:ptCount val="16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10">
                  <c:v>2</c:v>
                </c:pt>
                <c:pt idx="11">
                  <c:v>5</c:v>
                </c:pt>
                <c:pt idx="12">
                  <c:v>1</c:v>
                </c:pt>
                <c:pt idx="1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A4BF-42F6-9051-309E12869091}"/>
            </c:ext>
          </c:extLst>
        </c:ser>
        <c:ser>
          <c:idx val="16"/>
          <c:order val="16"/>
          <c:tx>
            <c:strRef>
              <c:f>Arkusz1!$V$192</c:f>
              <c:strCache>
                <c:ptCount val="1"/>
                <c:pt idx="0">
                  <c:v>MOT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Arkusz1!$W$192:$AL$192</c:f>
              <c:numCache>
                <c:formatCode>General</c:formatCode>
                <c:ptCount val="1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5">
                  <c:v>1</c:v>
                </c:pt>
                <c:pt idx="6">
                  <c:v>2</c:v>
                </c:pt>
                <c:pt idx="8">
                  <c:v>1</c:v>
                </c:pt>
                <c:pt idx="10">
                  <c:v>2</c:v>
                </c:pt>
                <c:pt idx="11">
                  <c:v>4</c:v>
                </c:pt>
                <c:pt idx="12">
                  <c:v>4</c:v>
                </c:pt>
                <c:pt idx="1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A4BF-42F6-9051-309E12869091}"/>
            </c:ext>
          </c:extLst>
        </c:ser>
        <c:ser>
          <c:idx val="17"/>
          <c:order val="17"/>
          <c:tx>
            <c:strRef>
              <c:f>Arkusz1!$V$193</c:f>
              <c:strCache>
                <c:ptCount val="1"/>
                <c:pt idx="0">
                  <c:v>BPO</c:v>
                </c:pt>
              </c:strCache>
            </c:strRef>
          </c:tx>
          <c:spPr>
            <a:solidFill>
              <a:schemeClr val="accent6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Arkusz1!$W$193:$AL$193</c:f>
              <c:numCache>
                <c:formatCode>General</c:formatCode>
                <c:ptCount val="16"/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4BF-42F6-9051-309E12869091}"/>
            </c:ext>
          </c:extLst>
        </c:ser>
        <c:ser>
          <c:idx val="18"/>
          <c:order val="18"/>
          <c:tx>
            <c:strRef>
              <c:f>Arkusz1!$V$194</c:f>
              <c:strCache>
                <c:ptCount val="1"/>
                <c:pt idx="0">
                  <c:v>OGR</c:v>
                </c:pt>
              </c:strCache>
            </c:strRef>
          </c:tx>
          <c:spPr>
            <a:solidFill>
              <a:schemeClr val="accent1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Arkusz1!$W$194:$AL$194</c:f>
              <c:numCache>
                <c:formatCode>General</c:formatCode>
                <c:ptCount val="16"/>
                <c:pt idx="1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  <c:pt idx="6">
                  <c:v>4</c:v>
                </c:pt>
                <c:pt idx="8">
                  <c:v>6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A4BF-42F6-9051-309E12869091}"/>
            </c:ext>
          </c:extLst>
        </c:ser>
        <c:ser>
          <c:idx val="19"/>
          <c:order val="19"/>
          <c:tx>
            <c:strRef>
              <c:f>Arkusz1!$V$195</c:f>
              <c:strCache>
                <c:ptCount val="1"/>
                <c:pt idx="0">
                  <c:v>PGF</c:v>
                </c:pt>
              </c:strCache>
            </c:strRef>
          </c:tx>
          <c:spPr>
            <a:solidFill>
              <a:schemeClr val="accent2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Arkusz1!$W$195:$AL$195</c:f>
              <c:numCache>
                <c:formatCode>General</c:formatCode>
                <c:ptCount val="16"/>
                <c:pt idx="2">
                  <c:v>1</c:v>
                </c:pt>
                <c:pt idx="10">
                  <c:v>6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A4BF-42F6-9051-309E12869091}"/>
            </c:ext>
          </c:extLst>
        </c:ser>
        <c:ser>
          <c:idx val="20"/>
          <c:order val="20"/>
          <c:tx>
            <c:strRef>
              <c:f>Arkusz1!$V$196</c:f>
              <c:strCache>
                <c:ptCount val="1"/>
                <c:pt idx="0">
                  <c:v>ROL</c:v>
                </c:pt>
              </c:strCache>
            </c:strRef>
          </c:tx>
          <c:spPr>
            <a:solidFill>
              <a:schemeClr val="accent3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Arkusz1!$W$196:$AL$196</c:f>
              <c:numCache>
                <c:formatCode>General</c:formatCode>
                <c:ptCount val="16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4">
                  <c:v>12</c:v>
                </c:pt>
                <c:pt idx="5">
                  <c:v>10</c:v>
                </c:pt>
                <c:pt idx="6">
                  <c:v>25</c:v>
                </c:pt>
                <c:pt idx="7">
                  <c:v>4</c:v>
                </c:pt>
                <c:pt idx="8">
                  <c:v>2</c:v>
                </c:pt>
                <c:pt idx="9">
                  <c:v>13</c:v>
                </c:pt>
                <c:pt idx="10">
                  <c:v>10</c:v>
                </c:pt>
                <c:pt idx="11">
                  <c:v>5</c:v>
                </c:pt>
                <c:pt idx="12">
                  <c:v>4</c:v>
                </c:pt>
                <c:pt idx="13">
                  <c:v>6</c:v>
                </c:pt>
                <c:pt idx="14">
                  <c:v>18</c:v>
                </c:pt>
                <c:pt idx="1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A4BF-42F6-9051-309E12869091}"/>
            </c:ext>
          </c:extLst>
        </c:ser>
        <c:ser>
          <c:idx val="21"/>
          <c:order val="21"/>
          <c:tx>
            <c:strRef>
              <c:f>Arkusz1!$V$197</c:f>
              <c:strCache>
                <c:ptCount val="1"/>
                <c:pt idx="0">
                  <c:v>SPC</c:v>
                </c:pt>
              </c:strCache>
            </c:strRef>
          </c:tx>
          <c:spPr>
            <a:solidFill>
              <a:schemeClr val="accent4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Arkusz1!$W$197:$AL$197</c:f>
              <c:numCache>
                <c:formatCode>General</c:formatCode>
                <c:ptCount val="16"/>
                <c:pt idx="2">
                  <c:v>5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10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A4BF-42F6-9051-309E12869091}"/>
            </c:ext>
          </c:extLst>
        </c:ser>
        <c:ser>
          <c:idx val="22"/>
          <c:order val="22"/>
          <c:tx>
            <c:strRef>
              <c:f>Arkusz1!$V$198</c:f>
              <c:strCache>
                <c:ptCount val="1"/>
                <c:pt idx="0">
                  <c:v>SPL</c:v>
                </c:pt>
              </c:strCache>
            </c:strRef>
          </c:tx>
          <c:spPr>
            <a:solidFill>
              <a:schemeClr val="accent5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Arkusz1!$W$198:$AL$198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6">
                  <c:v>2</c:v>
                </c:pt>
                <c:pt idx="10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A4BF-42F6-9051-309E12869091}"/>
            </c:ext>
          </c:extLst>
        </c:ser>
        <c:ser>
          <c:idx val="23"/>
          <c:order val="23"/>
          <c:tx>
            <c:strRef>
              <c:f>Arkusz1!$V$199</c:f>
              <c:strCache>
                <c:ptCount val="1"/>
                <c:pt idx="0">
                  <c:v>SPO</c:v>
                </c:pt>
              </c:strCache>
            </c:strRef>
          </c:tx>
          <c:spPr>
            <a:solidFill>
              <a:schemeClr val="accent6">
                <a:lumMod val="8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Arkusz1!$W$199:$AL$199</c:f>
              <c:numCache>
                <c:formatCode>General</c:formatCode>
                <c:ptCount val="16"/>
                <c:pt idx="0">
                  <c:v>1</c:v>
                </c:pt>
                <c:pt idx="4">
                  <c:v>5</c:v>
                </c:pt>
                <c:pt idx="5">
                  <c:v>1</c:v>
                </c:pt>
                <c:pt idx="6">
                  <c:v>2</c:v>
                </c:pt>
                <c:pt idx="10">
                  <c:v>1</c:v>
                </c:pt>
                <c:pt idx="11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7-A4BF-42F6-9051-309E12869091}"/>
            </c:ext>
          </c:extLst>
        </c:ser>
        <c:ser>
          <c:idx val="24"/>
          <c:order val="24"/>
          <c:tx>
            <c:strRef>
              <c:f>Arkusz1!$V$200</c:f>
              <c:strCache>
                <c:ptCount val="1"/>
                <c:pt idx="0">
                  <c:v>TDR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Arkusz1!$W$200:$AL$200</c:f>
              <c:numCache>
                <c:formatCode>General</c:formatCode>
                <c:ptCount val="16"/>
                <c:pt idx="11">
                  <c:v>2</c:v>
                </c:pt>
                <c:pt idx="1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A4BF-42F6-9051-309E12869091}"/>
            </c:ext>
          </c:extLst>
        </c:ser>
        <c:ser>
          <c:idx val="25"/>
          <c:order val="25"/>
          <c:tx>
            <c:strRef>
              <c:f>Arkusz1!$V$201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Arkusz1!$W$175:$AL$175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Arkusz1!$W$201:$AL$201</c:f>
              <c:numCache>
                <c:formatCode>General</c:formatCode>
                <c:ptCount val="16"/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A4BF-42F6-9051-309E12869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38101056"/>
        <c:axId val="1338102144"/>
      </c:barChart>
      <c:catAx>
        <c:axId val="1338101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338102144"/>
        <c:crosses val="autoZero"/>
        <c:auto val="1"/>
        <c:lblAlgn val="ctr"/>
        <c:lblOffset val="100"/>
        <c:noMultiLvlLbl val="0"/>
      </c:catAx>
      <c:valAx>
        <c:axId val="1338102144"/>
        <c:scaling>
          <c:orientation val="minMax"/>
          <c:max val="9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33810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2427225005965165E-2"/>
          <c:y val="0.90777518147734981"/>
          <c:w val="0.92878179432116426"/>
          <c:h val="7.77582696640647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Wykres 5. KKZ prowadzone przez poszczegółne typy/rodzaje szkół/placówek wg województw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Arkusz1!$X$259</c:f>
              <c:strCache>
                <c:ptCount val="1"/>
                <c:pt idx="0">
                  <c:v>BS 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Arkusz1!$X$260:$X$275</c:f>
              <c:numCache>
                <c:formatCode>General</c:formatCode>
                <c:ptCount val="16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7</c:v>
                </c:pt>
                <c:pt idx="5">
                  <c:v>6</c:v>
                </c:pt>
                <c:pt idx="6">
                  <c:v>1</c:v>
                </c:pt>
                <c:pt idx="8">
                  <c:v>2</c:v>
                </c:pt>
                <c:pt idx="9">
                  <c:v>3</c:v>
                </c:pt>
                <c:pt idx="10">
                  <c:v>1</c:v>
                </c:pt>
                <c:pt idx="13">
                  <c:v>3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10-4FFB-84D8-21D8A0A83464}"/>
            </c:ext>
          </c:extLst>
        </c:ser>
        <c:ser>
          <c:idx val="1"/>
          <c:order val="1"/>
          <c:tx>
            <c:strRef>
              <c:f>Arkusz1!$Y$259</c:f>
              <c:strCache>
                <c:ptCount val="1"/>
                <c:pt idx="0">
                  <c:v>nBS 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Arkusz1!$Y$260:$Y$275</c:f>
              <c:numCache>
                <c:formatCode>General</c:formatCode>
                <c:ptCount val="16"/>
                <c:pt idx="0">
                  <c:v>4</c:v>
                </c:pt>
                <c:pt idx="11">
                  <c:v>2</c:v>
                </c:pt>
                <c:pt idx="13">
                  <c:v>8</c:v>
                </c:pt>
                <c:pt idx="14">
                  <c:v>5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610-4FFB-84D8-21D8A0A83464}"/>
            </c:ext>
          </c:extLst>
        </c:ser>
        <c:ser>
          <c:idx val="2"/>
          <c:order val="2"/>
          <c:tx>
            <c:strRef>
              <c:f>Arkusz1!$Z$259</c:f>
              <c:strCache>
                <c:ptCount val="1"/>
                <c:pt idx="0">
                  <c:v>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Arkusz1!$Z$260:$Z$275</c:f>
              <c:numCache>
                <c:formatCode>General</c:formatCode>
                <c:ptCount val="16"/>
                <c:pt idx="0">
                  <c:v>2</c:v>
                </c:pt>
                <c:pt idx="1">
                  <c:v>9</c:v>
                </c:pt>
                <c:pt idx="2">
                  <c:v>16</c:v>
                </c:pt>
                <c:pt idx="4">
                  <c:v>2</c:v>
                </c:pt>
                <c:pt idx="5">
                  <c:v>10</c:v>
                </c:pt>
                <c:pt idx="6">
                  <c:v>22</c:v>
                </c:pt>
                <c:pt idx="7">
                  <c:v>5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  <c:pt idx="11">
                  <c:v>14</c:v>
                </c:pt>
                <c:pt idx="12">
                  <c:v>2</c:v>
                </c:pt>
                <c:pt idx="13">
                  <c:v>4</c:v>
                </c:pt>
                <c:pt idx="14">
                  <c:v>14</c:v>
                </c:pt>
                <c:pt idx="1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610-4FFB-84D8-21D8A0A83464}"/>
            </c:ext>
          </c:extLst>
        </c:ser>
        <c:ser>
          <c:idx val="3"/>
          <c:order val="3"/>
          <c:tx>
            <c:strRef>
              <c:f>Arkusz1!$AA$259</c:f>
              <c:strCache>
                <c:ptCount val="1"/>
                <c:pt idx="0">
                  <c:v>nT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Arkusz1!$AA$260:$AA$275</c:f>
              <c:numCache>
                <c:formatCode>General</c:formatCode>
                <c:ptCount val="16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4">
                  <c:v>2</c:v>
                </c:pt>
                <c:pt idx="6">
                  <c:v>4</c:v>
                </c:pt>
                <c:pt idx="8">
                  <c:v>1</c:v>
                </c:pt>
                <c:pt idx="10">
                  <c:v>2</c:v>
                </c:pt>
                <c:pt idx="11">
                  <c:v>5</c:v>
                </c:pt>
                <c:pt idx="13">
                  <c:v>2</c:v>
                </c:pt>
                <c:pt idx="14">
                  <c:v>4</c:v>
                </c:pt>
                <c:pt idx="1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610-4FFB-84D8-21D8A0A83464}"/>
            </c:ext>
          </c:extLst>
        </c:ser>
        <c:ser>
          <c:idx val="4"/>
          <c:order val="4"/>
          <c:tx>
            <c:strRef>
              <c:f>Arkusz1!$AB$259</c:f>
              <c:strCache>
                <c:ptCount val="1"/>
                <c:pt idx="0">
                  <c:v>Pol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Arkusz1!$AB$260:$AB$275</c:f>
              <c:numCache>
                <c:formatCode>General</c:formatCode>
                <c:ptCount val="16"/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10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3</c:v>
                </c:pt>
                <c:pt idx="1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610-4FFB-84D8-21D8A0A83464}"/>
            </c:ext>
          </c:extLst>
        </c:ser>
        <c:ser>
          <c:idx val="5"/>
          <c:order val="5"/>
          <c:tx>
            <c:strRef>
              <c:f>Arkusz1!$AC$259</c:f>
              <c:strCache>
                <c:ptCount val="1"/>
                <c:pt idx="0">
                  <c:v>nPol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Arkusz1!$AC$260:$AC$275</c:f>
              <c:numCache>
                <c:formatCode>General</c:formatCode>
                <c:ptCount val="16"/>
                <c:pt idx="0">
                  <c:v>3</c:v>
                </c:pt>
                <c:pt idx="2">
                  <c:v>3</c:v>
                </c:pt>
                <c:pt idx="3">
                  <c:v>1</c:v>
                </c:pt>
                <c:pt idx="5">
                  <c:v>7</c:v>
                </c:pt>
                <c:pt idx="6">
                  <c:v>5</c:v>
                </c:pt>
                <c:pt idx="8">
                  <c:v>5</c:v>
                </c:pt>
                <c:pt idx="9">
                  <c:v>2</c:v>
                </c:pt>
                <c:pt idx="10">
                  <c:v>4</c:v>
                </c:pt>
                <c:pt idx="11">
                  <c:v>7</c:v>
                </c:pt>
                <c:pt idx="13">
                  <c:v>4</c:v>
                </c:pt>
                <c:pt idx="14">
                  <c:v>5</c:v>
                </c:pt>
                <c:pt idx="1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610-4FFB-84D8-21D8A0A83464}"/>
            </c:ext>
          </c:extLst>
        </c:ser>
        <c:ser>
          <c:idx val="6"/>
          <c:order val="6"/>
          <c:tx>
            <c:strRef>
              <c:f>Arkusz1!$AD$259</c:f>
              <c:strCache>
                <c:ptCount val="1"/>
                <c:pt idx="0">
                  <c:v>BS II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Arkusz1!$AD$260:$AD$275</c:f>
              <c:numCache>
                <c:formatCode>General</c:formatCode>
                <c:ptCount val="16"/>
                <c:pt idx="0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5</c:v>
                </c:pt>
                <c:pt idx="11">
                  <c:v>5</c:v>
                </c:pt>
                <c:pt idx="12">
                  <c:v>3</c:v>
                </c:pt>
                <c:pt idx="13">
                  <c:v>1</c:v>
                </c:pt>
                <c:pt idx="1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610-4FFB-84D8-21D8A0A83464}"/>
            </c:ext>
          </c:extLst>
        </c:ser>
        <c:ser>
          <c:idx val="7"/>
          <c:order val="7"/>
          <c:tx>
            <c:strRef>
              <c:f>Arkusz1!$AE$259</c:f>
              <c:strCache>
                <c:ptCount val="1"/>
                <c:pt idx="0">
                  <c:v>nBS II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Arkusz1!$AE$260:$AE$275</c:f>
              <c:numCache>
                <c:formatCode>General</c:formatCode>
                <c:ptCount val="16"/>
                <c:pt idx="11">
                  <c:v>17</c:v>
                </c:pt>
                <c:pt idx="12">
                  <c:v>6</c:v>
                </c:pt>
                <c:pt idx="1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610-4FFB-84D8-21D8A0A83464}"/>
            </c:ext>
          </c:extLst>
        </c:ser>
        <c:ser>
          <c:idx val="8"/>
          <c:order val="8"/>
          <c:tx>
            <c:strRef>
              <c:f>Arkusz1!$AF$259</c:f>
              <c:strCache>
                <c:ptCount val="1"/>
                <c:pt idx="0">
                  <c:v>PKU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Arkusz1!$AF$260:$AF$275</c:f>
              <c:numCache>
                <c:formatCode>General</c:formatCode>
                <c:ptCount val="16"/>
                <c:pt idx="0">
                  <c:v>8</c:v>
                </c:pt>
                <c:pt idx="1">
                  <c:v>17</c:v>
                </c:pt>
                <c:pt idx="2">
                  <c:v>16</c:v>
                </c:pt>
                <c:pt idx="3">
                  <c:v>5</c:v>
                </c:pt>
                <c:pt idx="4">
                  <c:v>25</c:v>
                </c:pt>
                <c:pt idx="5">
                  <c:v>3</c:v>
                </c:pt>
                <c:pt idx="6">
                  <c:v>27</c:v>
                </c:pt>
                <c:pt idx="7">
                  <c:v>4</c:v>
                </c:pt>
                <c:pt idx="8">
                  <c:v>4</c:v>
                </c:pt>
                <c:pt idx="9">
                  <c:v>20</c:v>
                </c:pt>
                <c:pt idx="10">
                  <c:v>35</c:v>
                </c:pt>
                <c:pt idx="11">
                  <c:v>14</c:v>
                </c:pt>
                <c:pt idx="12">
                  <c:v>4</c:v>
                </c:pt>
                <c:pt idx="14">
                  <c:v>9</c:v>
                </c:pt>
                <c:pt idx="1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610-4FFB-84D8-21D8A0A83464}"/>
            </c:ext>
          </c:extLst>
        </c:ser>
        <c:ser>
          <c:idx val="9"/>
          <c:order val="9"/>
          <c:tx>
            <c:strRef>
              <c:f>Arkusz1!$AG$259</c:f>
              <c:strCache>
                <c:ptCount val="1"/>
                <c:pt idx="0">
                  <c:v>nPKU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Arkusz1!$AG$260:$AG$275</c:f>
              <c:numCache>
                <c:formatCode>General</c:formatCode>
                <c:ptCount val="16"/>
                <c:pt idx="0">
                  <c:v>5</c:v>
                </c:pt>
                <c:pt idx="2">
                  <c:v>6</c:v>
                </c:pt>
                <c:pt idx="3">
                  <c:v>0</c:v>
                </c:pt>
                <c:pt idx="5">
                  <c:v>3</c:v>
                </c:pt>
                <c:pt idx="6">
                  <c:v>13</c:v>
                </c:pt>
                <c:pt idx="7">
                  <c:v>1</c:v>
                </c:pt>
                <c:pt idx="8">
                  <c:v>3</c:v>
                </c:pt>
                <c:pt idx="11">
                  <c:v>5</c:v>
                </c:pt>
                <c:pt idx="12">
                  <c:v>2</c:v>
                </c:pt>
                <c:pt idx="1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610-4FFB-84D8-21D8A0A83464}"/>
            </c:ext>
          </c:extLst>
        </c:ser>
        <c:ser>
          <c:idx val="10"/>
          <c:order val="10"/>
          <c:tx>
            <c:strRef>
              <c:f>Arkusz1!$AH$259</c:f>
              <c:strCache>
                <c:ptCount val="1"/>
                <c:pt idx="0">
                  <c:v>CKZ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Arkusz1!$AH$260:$AH$275</c:f>
              <c:numCache>
                <c:formatCode>General</c:formatCode>
                <c:ptCount val="16"/>
                <c:pt idx="1">
                  <c:v>9</c:v>
                </c:pt>
                <c:pt idx="2">
                  <c:v>3</c:v>
                </c:pt>
                <c:pt idx="3">
                  <c:v>3</c:v>
                </c:pt>
                <c:pt idx="4">
                  <c:v>14</c:v>
                </c:pt>
                <c:pt idx="5">
                  <c:v>9</c:v>
                </c:pt>
                <c:pt idx="6">
                  <c:v>12</c:v>
                </c:pt>
                <c:pt idx="8">
                  <c:v>2</c:v>
                </c:pt>
                <c:pt idx="9">
                  <c:v>5</c:v>
                </c:pt>
                <c:pt idx="10">
                  <c:v>1</c:v>
                </c:pt>
                <c:pt idx="11">
                  <c:v>4</c:v>
                </c:pt>
                <c:pt idx="12">
                  <c:v>12</c:v>
                </c:pt>
                <c:pt idx="13">
                  <c:v>12</c:v>
                </c:pt>
                <c:pt idx="1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610-4FFB-84D8-21D8A0A83464}"/>
            </c:ext>
          </c:extLst>
        </c:ser>
        <c:ser>
          <c:idx val="11"/>
          <c:order val="11"/>
          <c:tx>
            <c:strRef>
              <c:f>Arkusz1!$AI$259</c:f>
              <c:strCache>
                <c:ptCount val="1"/>
                <c:pt idx="0">
                  <c:v>nCKZ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Arkusz1!$W$260:$W$275</c:f>
              <c:strCache>
                <c:ptCount val="16"/>
                <c:pt idx="0">
                  <c:v>dolnośląskie</c:v>
                </c:pt>
                <c:pt idx="1">
                  <c:v>kujawsko-pomorskie</c:v>
                </c:pt>
                <c:pt idx="2">
                  <c:v>lubelskie</c:v>
                </c:pt>
                <c:pt idx="3">
                  <c:v>lubuskie</c:v>
                </c:pt>
                <c:pt idx="4">
                  <c:v>łódzkie</c:v>
                </c:pt>
                <c:pt idx="5">
                  <c:v>małopolskie</c:v>
                </c:pt>
                <c:pt idx="6">
                  <c:v>mazowieckie</c:v>
                </c:pt>
                <c:pt idx="7">
                  <c:v>opolskie</c:v>
                </c:pt>
                <c:pt idx="8">
                  <c:v>podkarpackie</c:v>
                </c:pt>
                <c:pt idx="9">
                  <c:v>podklaskie</c:v>
                </c:pt>
                <c:pt idx="10">
                  <c:v>pomorskie</c:v>
                </c:pt>
                <c:pt idx="11">
                  <c:v>śląskie</c:v>
                </c:pt>
                <c:pt idx="12">
                  <c:v>świętokrzyskie</c:v>
                </c:pt>
                <c:pt idx="13">
                  <c:v>warmińsko-mazurskie</c:v>
                </c:pt>
                <c:pt idx="14">
                  <c:v>wielkopolskie</c:v>
                </c:pt>
                <c:pt idx="15">
                  <c:v>zachodniopomorskie</c:v>
                </c:pt>
              </c:strCache>
            </c:strRef>
          </c:cat>
          <c:val>
            <c:numRef>
              <c:f>Arkusz1!$AI$260:$AI$275</c:f>
              <c:numCache>
                <c:formatCode>General</c:formatCode>
                <c:ptCount val="16"/>
                <c:pt idx="6">
                  <c:v>1</c:v>
                </c:pt>
                <c:pt idx="10">
                  <c:v>0</c:v>
                </c:pt>
                <c:pt idx="1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610-4FFB-84D8-21D8A0A834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4771248"/>
        <c:axId val="1504775056"/>
      </c:barChart>
      <c:catAx>
        <c:axId val="1504771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504775056"/>
        <c:crosses val="autoZero"/>
        <c:auto val="1"/>
        <c:lblAlgn val="ctr"/>
        <c:lblOffset val="100"/>
        <c:noMultiLvlLbl val="0"/>
      </c:catAx>
      <c:valAx>
        <c:axId val="1504775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50477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Wykres</a:t>
            </a:r>
            <a:r>
              <a:rPr lang="pl-PL" sz="1000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6. </a:t>
            </a:r>
            <a:r>
              <a:rPr lang="pl-PL" sz="10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Kwalifikacyjne</a:t>
            </a:r>
            <a:r>
              <a:rPr lang="pl-PL" sz="1000" b="1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kursy zawodowe prowadzone przez szkoły i placówki publiczne i niepubliczne</a:t>
            </a:r>
            <a:endParaRPr lang="pl-PL" sz="1000" b="1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D2-40F5-B718-115437B8E3A6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AD2-40F5-B718-115437B8E3A6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AD2-40F5-B718-115437B8E3A6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AD2-40F5-B718-115437B8E3A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Arkusz1!$A$299:$A$302</c:f>
              <c:strCache>
                <c:ptCount val="4"/>
                <c:pt idx="0">
                  <c:v>szkoły publiczne</c:v>
                </c:pt>
                <c:pt idx="1">
                  <c:v>placówki publiczne </c:v>
                </c:pt>
                <c:pt idx="2">
                  <c:v>szkoły niepubliczne</c:v>
                </c:pt>
                <c:pt idx="3">
                  <c:v>placówki niepubliczne</c:v>
                </c:pt>
              </c:strCache>
            </c:strRef>
          </c:cat>
          <c:val>
            <c:numRef>
              <c:f>Arkusz1!$B$299:$B$302</c:f>
              <c:numCache>
                <c:formatCode>0%</c:formatCode>
                <c:ptCount val="4"/>
                <c:pt idx="0">
                  <c:v>0.3</c:v>
                </c:pt>
                <c:pt idx="1">
                  <c:v>0.43</c:v>
                </c:pt>
                <c:pt idx="2">
                  <c:v>0.21</c:v>
                </c:pt>
                <c:pt idx="3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AD2-40F5-B718-115437B8E3A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Wykres</a:t>
            </a:r>
            <a:r>
              <a:rPr lang="pl-PL" sz="1000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7. </a:t>
            </a:r>
            <a:r>
              <a:rPr lang="pl-PL" sz="10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Kwalifikacyjne kursy zawodowe prowadzone przez poszczególne</a:t>
            </a:r>
            <a:r>
              <a:rPr lang="pl-PL" sz="1000" baseline="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typy/rodzaje szkół/placówek</a:t>
            </a:r>
            <a:endParaRPr lang="pl-PL" sz="10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Arkusz1!$X$259:$AI$259</c:f>
              <c:strCache>
                <c:ptCount val="12"/>
                <c:pt idx="0">
                  <c:v>BS I</c:v>
                </c:pt>
                <c:pt idx="1">
                  <c:v>nBS I</c:v>
                </c:pt>
                <c:pt idx="2">
                  <c:v>T</c:v>
                </c:pt>
                <c:pt idx="3">
                  <c:v>nT</c:v>
                </c:pt>
                <c:pt idx="4">
                  <c:v>Pol</c:v>
                </c:pt>
                <c:pt idx="5">
                  <c:v>nPol</c:v>
                </c:pt>
                <c:pt idx="6">
                  <c:v>BS II</c:v>
                </c:pt>
                <c:pt idx="7">
                  <c:v>nBS II</c:v>
                </c:pt>
                <c:pt idx="8">
                  <c:v>PKU</c:v>
                </c:pt>
                <c:pt idx="9">
                  <c:v>nPKU</c:v>
                </c:pt>
                <c:pt idx="10">
                  <c:v>CKZ</c:v>
                </c:pt>
                <c:pt idx="11">
                  <c:v>nCKZ</c:v>
                </c:pt>
              </c:strCache>
            </c:strRef>
          </c:cat>
          <c:val>
            <c:numRef>
              <c:f>Arkusz1!$X$276:$AI$276</c:f>
              <c:numCache>
                <c:formatCode>General</c:formatCode>
                <c:ptCount val="12"/>
                <c:pt idx="0">
                  <c:v>32</c:v>
                </c:pt>
                <c:pt idx="1">
                  <c:v>20</c:v>
                </c:pt>
                <c:pt idx="2">
                  <c:v>114</c:v>
                </c:pt>
                <c:pt idx="3">
                  <c:v>36</c:v>
                </c:pt>
                <c:pt idx="4">
                  <c:v>29</c:v>
                </c:pt>
                <c:pt idx="5">
                  <c:v>48</c:v>
                </c:pt>
                <c:pt idx="6">
                  <c:v>25</c:v>
                </c:pt>
                <c:pt idx="7">
                  <c:v>40</c:v>
                </c:pt>
                <c:pt idx="8">
                  <c:v>194</c:v>
                </c:pt>
                <c:pt idx="9">
                  <c:v>40</c:v>
                </c:pt>
                <c:pt idx="10">
                  <c:v>97</c:v>
                </c:pt>
                <c:pt idx="1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29-41C4-AA31-29C7D77620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05836240"/>
        <c:axId val="1505807248"/>
      </c:barChart>
      <c:catAx>
        <c:axId val="150583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505807248"/>
        <c:crosses val="autoZero"/>
        <c:auto val="1"/>
        <c:lblAlgn val="ctr"/>
        <c:lblOffset val="100"/>
        <c:noMultiLvlLbl val="0"/>
      </c:catAx>
      <c:valAx>
        <c:axId val="150580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505836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100" b="1">
                <a:latin typeface="Arial" panose="020B0604020202020204" pitchFamily="34" charset="0"/>
                <a:cs typeface="Arial" panose="020B0604020202020204" pitchFamily="34" charset="0"/>
              </a:rPr>
              <a:t>Wykres 8. Zalecenia wydane szkołom i placówkom (%)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288-4E18-9421-D3AF9BC322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288-4E18-9421-D3AF9BC322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288-4E18-9421-D3AF9BC322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288-4E18-9421-D3AF9BC322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Arkusz4!$N$63:$N$66</c:f>
              <c:strCache>
                <c:ptCount val="4"/>
                <c:pt idx="0">
                  <c:v>szkoły publiczne</c:v>
                </c:pt>
                <c:pt idx="1">
                  <c:v>placówki publiczne</c:v>
                </c:pt>
                <c:pt idx="2">
                  <c:v>szkoły niepubliczne</c:v>
                </c:pt>
                <c:pt idx="3">
                  <c:v>placówki niepubliczne</c:v>
                </c:pt>
              </c:strCache>
            </c:strRef>
          </c:cat>
          <c:val>
            <c:numRef>
              <c:f>Arkusz4!$X$63:$X$66</c:f>
              <c:numCache>
                <c:formatCode>0.00%</c:formatCode>
                <c:ptCount val="4"/>
                <c:pt idx="0">
                  <c:v>0.23899999999999999</c:v>
                </c:pt>
                <c:pt idx="1">
                  <c:v>0.17399999999999999</c:v>
                </c:pt>
                <c:pt idx="2">
                  <c:v>0.39100000000000001</c:v>
                </c:pt>
                <c:pt idx="3">
                  <c:v>0.19600000000000001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288-4E18-9421-D3AF9BC3226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D261-8C72-4669-A071-19BA1BB7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5563</Words>
  <Characters>33378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Baran Dariusz</cp:lastModifiedBy>
  <cp:revision>2</cp:revision>
  <cp:lastPrinted>2022-12-09T15:15:00Z</cp:lastPrinted>
  <dcterms:created xsi:type="dcterms:W3CDTF">2022-12-30T07:28:00Z</dcterms:created>
  <dcterms:modified xsi:type="dcterms:W3CDTF">2022-12-30T07:28:00Z</dcterms:modified>
</cp:coreProperties>
</file>