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AA1742" w:rsidRDefault="00E67BCD" w:rsidP="00E67BCD">
      <w:pPr>
        <w:rPr>
          <w:rFonts w:asciiTheme="minorHAnsi" w:hAnsiTheme="minorHAnsi" w:cstheme="minorHAnsi"/>
          <w:sz w:val="22"/>
          <w:szCs w:val="22"/>
        </w:rPr>
      </w:pPr>
      <w:r w:rsidRPr="00AA1742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63A1BD90" wp14:editId="4EF22370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5400675" cy="1619885"/>
            <wp:effectExtent l="0" t="0" r="9525" b="0"/>
            <wp:wrapTight wrapText="bothSides">
              <wp:wrapPolygon edited="0">
                <wp:start x="0" y="0"/>
                <wp:lineTo x="0" y="21338"/>
                <wp:lineTo x="21562" y="21338"/>
                <wp:lineTo x="2156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19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BCD" w:rsidRPr="00AA1742" w:rsidRDefault="00E67BCD" w:rsidP="00E67BCD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E67BCD" w:rsidRPr="00AA1742" w:rsidRDefault="00E67BCD" w:rsidP="00E67BCD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E67BCD" w:rsidRPr="00AA1742" w:rsidRDefault="00E67BCD" w:rsidP="00E67BCD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E67BCD" w:rsidRPr="00AA1742" w:rsidRDefault="00E67BCD" w:rsidP="00E67BCD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E67BCD" w:rsidRPr="00AA1742" w:rsidRDefault="00E67BCD" w:rsidP="00E67BCD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E67BCD" w:rsidRPr="00AA1742" w:rsidRDefault="00E67BCD" w:rsidP="00E67BCD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E67BCD" w:rsidRPr="00AA1742" w:rsidRDefault="00E67BCD" w:rsidP="00E67BCD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E67BCD" w:rsidRPr="00AA1742" w:rsidRDefault="00E67BCD" w:rsidP="00E67BCD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E67BCD" w:rsidRPr="00AA1742" w:rsidRDefault="00E67BCD" w:rsidP="00E67BCD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E67BCD" w:rsidRPr="00AA1742" w:rsidRDefault="00E67BCD" w:rsidP="00E67BCD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  <w:r w:rsidRPr="00AA1742">
        <w:rPr>
          <w:rFonts w:asciiTheme="minorHAnsi" w:hAnsiTheme="minorHAnsi" w:cstheme="minorHAnsi"/>
          <w:sz w:val="22"/>
          <w:szCs w:val="22"/>
        </w:rPr>
        <w:t>PN-3/22</w:t>
      </w:r>
    </w:p>
    <w:p w:rsidR="00E67BCD" w:rsidRPr="00AA1742" w:rsidRDefault="00E67BCD" w:rsidP="00E67BCD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  <w:r w:rsidRPr="00AA1742">
        <w:rPr>
          <w:rFonts w:asciiTheme="minorHAnsi" w:hAnsiTheme="minorHAnsi" w:cstheme="minorHAnsi"/>
          <w:sz w:val="22"/>
          <w:szCs w:val="22"/>
        </w:rPr>
        <w:t>BDG.WZP.1935.5.2022.IŚ</w:t>
      </w:r>
    </w:p>
    <w:p w:rsidR="00E67BCD" w:rsidRPr="00AA1742" w:rsidRDefault="00E67BCD" w:rsidP="00E67BCD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E67BCD" w:rsidRPr="00AA1742" w:rsidRDefault="00E67BCD" w:rsidP="00E67BCD">
      <w:pPr>
        <w:keepNext/>
        <w:tabs>
          <w:tab w:val="left" w:pos="1440"/>
          <w:tab w:val="left" w:pos="1800"/>
          <w:tab w:val="left" w:pos="9000"/>
        </w:tabs>
        <w:ind w:right="-156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67BCD" w:rsidRPr="00AA1742" w:rsidRDefault="00E67BCD" w:rsidP="00E67BCD">
      <w:pPr>
        <w:keepNext/>
        <w:tabs>
          <w:tab w:val="left" w:pos="1440"/>
          <w:tab w:val="left" w:pos="1800"/>
          <w:tab w:val="left" w:pos="9000"/>
        </w:tabs>
        <w:ind w:right="-156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67BCD" w:rsidRPr="00AA1742" w:rsidRDefault="00113804" w:rsidP="004D5CDD">
      <w:pPr>
        <w:rPr>
          <w:rFonts w:asciiTheme="minorHAnsi" w:hAnsiTheme="minorHAnsi" w:cstheme="minorHAnsi"/>
          <w:sz w:val="22"/>
          <w:szCs w:val="22"/>
        </w:rPr>
      </w:pPr>
      <w:r w:rsidRPr="00EE659D">
        <w:rPr>
          <w:b/>
          <w:color w:val="000000"/>
          <w:sz w:val="22"/>
          <w:szCs w:val="22"/>
        </w:rPr>
        <w:t xml:space="preserve">ZAWIADOMIENIE O </w:t>
      </w:r>
      <w:r>
        <w:rPr>
          <w:b/>
          <w:color w:val="000000"/>
          <w:sz w:val="22"/>
          <w:szCs w:val="22"/>
        </w:rPr>
        <w:t xml:space="preserve">UNIEWAŻNIENIU </w:t>
      </w:r>
      <w:r w:rsidR="004D5CDD">
        <w:rPr>
          <w:b/>
          <w:color w:val="000000"/>
          <w:sz w:val="22"/>
          <w:szCs w:val="22"/>
        </w:rPr>
        <w:t xml:space="preserve">CZYNNOŚCI OCENY I </w:t>
      </w:r>
      <w:r>
        <w:rPr>
          <w:b/>
          <w:color w:val="000000"/>
          <w:sz w:val="22"/>
          <w:szCs w:val="22"/>
        </w:rPr>
        <w:t>WYBORU</w:t>
      </w:r>
      <w:r w:rsidRPr="00EE659D">
        <w:rPr>
          <w:b/>
          <w:color w:val="000000"/>
          <w:sz w:val="22"/>
          <w:szCs w:val="22"/>
        </w:rPr>
        <w:t xml:space="preserve"> NAJKORZYSTNIEJSZEJ</w:t>
      </w:r>
      <w:r>
        <w:rPr>
          <w:b/>
          <w:color w:val="000000"/>
          <w:sz w:val="22"/>
          <w:szCs w:val="22"/>
        </w:rPr>
        <w:t xml:space="preserve"> OFERTY</w:t>
      </w:r>
      <w:r w:rsidR="008B4366">
        <w:rPr>
          <w:rStyle w:val="Odwoanieprzypisudolnego"/>
          <w:b/>
          <w:color w:val="000000"/>
          <w:sz w:val="22"/>
          <w:szCs w:val="22"/>
        </w:rPr>
        <w:footnoteReference w:id="1"/>
      </w:r>
    </w:p>
    <w:p w:rsidR="00E67BCD" w:rsidRPr="00AA1742" w:rsidRDefault="00E67BCD" w:rsidP="004D5CDD">
      <w:pPr>
        <w:rPr>
          <w:rFonts w:asciiTheme="minorHAnsi" w:hAnsiTheme="minorHAnsi" w:cstheme="minorHAnsi"/>
          <w:sz w:val="22"/>
          <w:szCs w:val="22"/>
        </w:rPr>
      </w:pPr>
    </w:p>
    <w:p w:rsidR="00D306BF" w:rsidRDefault="007C0387" w:rsidP="004D5CDD"/>
    <w:p w:rsidR="008B4366" w:rsidRDefault="00113804" w:rsidP="008B4366">
      <w:pPr>
        <w:pStyle w:val="Akapitzlist"/>
        <w:spacing w:line="360" w:lineRule="auto"/>
        <w:ind w:left="-66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Zamawiający informuje, że w dniu  20.06.2022</w:t>
      </w:r>
      <w:r w:rsidR="004D5CDD">
        <w:rPr>
          <w:rFonts w:ascii="Calibri" w:hAnsi="Calibri" w:cs="Calibri"/>
          <w:color w:val="000000"/>
          <w:sz w:val="22"/>
          <w:szCs w:val="22"/>
        </w:rPr>
        <w:t xml:space="preserve"> r. wp</w:t>
      </w:r>
      <w:r w:rsidR="008B4366">
        <w:rPr>
          <w:rFonts w:ascii="Calibri" w:hAnsi="Calibri" w:cs="Calibri"/>
          <w:color w:val="000000"/>
          <w:sz w:val="22"/>
          <w:szCs w:val="22"/>
        </w:rPr>
        <w:t>łynęło</w:t>
      </w:r>
      <w:r>
        <w:rPr>
          <w:rFonts w:ascii="Calibri" w:hAnsi="Calibri" w:cs="Calibri"/>
          <w:color w:val="000000"/>
          <w:sz w:val="22"/>
          <w:szCs w:val="22"/>
        </w:rPr>
        <w:t xml:space="preserve"> do Kancelarii Prezesa Rady Ministrów odwołanie</w:t>
      </w:r>
      <w:r w:rsidR="009712BC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712BC">
        <w:rPr>
          <w:rFonts w:ascii="Calibri" w:hAnsi="Calibri" w:cs="Calibri"/>
          <w:color w:val="000000"/>
          <w:sz w:val="22"/>
          <w:szCs w:val="22"/>
        </w:rPr>
        <w:t xml:space="preserve">wniesione do Prezesa Krajowej Izby Odwoławczej, </w:t>
      </w:r>
      <w:r>
        <w:rPr>
          <w:rFonts w:ascii="Calibri" w:hAnsi="Calibri" w:cs="Calibri"/>
          <w:color w:val="000000"/>
          <w:sz w:val="22"/>
          <w:szCs w:val="22"/>
        </w:rPr>
        <w:t xml:space="preserve">od niezgodnych z przepisami </w:t>
      </w:r>
      <w:r w:rsidR="004F28A2" w:rsidRPr="004F28A2">
        <w:rPr>
          <w:rFonts w:ascii="Calibri" w:hAnsi="Calibri" w:cs="Calibri"/>
          <w:color w:val="000000"/>
          <w:sz w:val="22"/>
          <w:szCs w:val="22"/>
        </w:rPr>
        <w:t xml:space="preserve">ustawy z dnia 11 września 2019 Prawo zamówień publicznych ( Dz. U. z 2021 r. poz. 1129 ze zm.) </w:t>
      </w:r>
      <w:r>
        <w:rPr>
          <w:rFonts w:ascii="Calibri" w:hAnsi="Calibri" w:cs="Calibri"/>
          <w:color w:val="000000"/>
          <w:sz w:val="22"/>
          <w:szCs w:val="22"/>
        </w:rPr>
        <w:t>czynności/zaniechań</w:t>
      </w:r>
      <w:r w:rsidR="004D5CD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B4366">
        <w:rPr>
          <w:rFonts w:ascii="Calibri" w:hAnsi="Calibri" w:cs="Calibri"/>
          <w:color w:val="000000"/>
          <w:sz w:val="22"/>
          <w:szCs w:val="22"/>
        </w:rPr>
        <w:t>Zamawiają</w:t>
      </w:r>
      <w:r w:rsidR="004D5CDD">
        <w:rPr>
          <w:rFonts w:ascii="Calibri" w:hAnsi="Calibri" w:cs="Calibri"/>
          <w:color w:val="000000"/>
          <w:sz w:val="22"/>
          <w:szCs w:val="22"/>
        </w:rPr>
        <w:t>cego</w:t>
      </w:r>
      <w:r w:rsidR="009712BC">
        <w:rPr>
          <w:rFonts w:ascii="Calibri" w:hAnsi="Calibri" w:cs="Calibri"/>
          <w:color w:val="000000"/>
          <w:sz w:val="22"/>
          <w:szCs w:val="22"/>
        </w:rPr>
        <w:t>. Odwołanie zostało wniesione przez</w:t>
      </w:r>
      <w:r>
        <w:rPr>
          <w:rFonts w:ascii="Calibri" w:hAnsi="Calibri" w:cs="Calibri"/>
          <w:color w:val="000000"/>
          <w:sz w:val="22"/>
          <w:szCs w:val="22"/>
        </w:rPr>
        <w:t xml:space="preserve"> Wykonawcę </w:t>
      </w:r>
      <w:r w:rsidR="004D5CD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D5CDD" w:rsidRPr="00AA1742">
        <w:rPr>
          <w:rFonts w:asciiTheme="minorHAnsi" w:hAnsiTheme="minorHAnsi" w:cstheme="minorHAnsi"/>
          <w:sz w:val="22"/>
          <w:szCs w:val="22"/>
        </w:rPr>
        <w:t>Ströer</w:t>
      </w:r>
      <w:proofErr w:type="spellEnd"/>
      <w:r w:rsidR="009712BC">
        <w:rPr>
          <w:rFonts w:asciiTheme="minorHAnsi" w:hAnsiTheme="minorHAnsi" w:cstheme="minorHAnsi"/>
          <w:sz w:val="22"/>
          <w:szCs w:val="22"/>
        </w:rPr>
        <w:t xml:space="preserve"> Media Sp. z </w:t>
      </w:r>
      <w:r w:rsidR="004D5CDD" w:rsidRPr="00AA1742">
        <w:rPr>
          <w:rFonts w:asciiTheme="minorHAnsi" w:hAnsiTheme="minorHAnsi" w:cstheme="minorHAnsi"/>
          <w:sz w:val="22"/>
          <w:szCs w:val="22"/>
        </w:rPr>
        <w:t>o.o. Sp. komandytowa, pl. Europejski 2, 00</w:t>
      </w:r>
      <w:r w:rsidR="002463EC">
        <w:rPr>
          <w:rFonts w:asciiTheme="minorHAnsi" w:hAnsiTheme="minorHAnsi" w:cstheme="minorHAnsi"/>
          <w:sz w:val="22"/>
          <w:szCs w:val="22"/>
        </w:rPr>
        <w:t>-</w:t>
      </w:r>
      <w:r w:rsidR="004D5CDD" w:rsidRPr="00AA1742">
        <w:rPr>
          <w:rFonts w:asciiTheme="minorHAnsi" w:hAnsiTheme="minorHAnsi" w:cstheme="minorHAnsi"/>
          <w:sz w:val="22"/>
          <w:szCs w:val="22"/>
        </w:rPr>
        <w:t>844 Warszawa</w:t>
      </w:r>
      <w:r>
        <w:rPr>
          <w:rFonts w:ascii="Calibri" w:hAnsi="Calibri" w:cs="Calibri"/>
          <w:bCs/>
          <w:color w:val="000000"/>
          <w:sz w:val="22"/>
          <w:szCs w:val="22"/>
        </w:rPr>
        <w:t>. Zamawiający</w:t>
      </w:r>
      <w:r w:rsidR="004D5CD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8B4366">
        <w:rPr>
          <w:rFonts w:ascii="Calibri" w:hAnsi="Calibri" w:cs="Calibri"/>
          <w:bCs/>
          <w:color w:val="000000"/>
          <w:sz w:val="22"/>
          <w:szCs w:val="22"/>
        </w:rPr>
        <w:t>uwzględnił zarzuty O</w:t>
      </w:r>
      <w:r w:rsidR="004D5CDD">
        <w:rPr>
          <w:rFonts w:ascii="Calibri" w:hAnsi="Calibri" w:cs="Calibri"/>
          <w:bCs/>
          <w:color w:val="000000"/>
          <w:sz w:val="22"/>
          <w:szCs w:val="22"/>
        </w:rPr>
        <w:t>dwołującego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8B4366" w:rsidRDefault="008B4366" w:rsidP="008B4366">
      <w:pPr>
        <w:pStyle w:val="Akapitzlist"/>
        <w:spacing w:line="360" w:lineRule="auto"/>
        <w:ind w:left="-66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Zgodnie z orzecznictwem Krajowej Izby Odwoławczej</w:t>
      </w:r>
      <w:r w:rsidR="003760F0">
        <w:rPr>
          <w:rStyle w:val="Odwoanieprzypisudolnego"/>
          <w:rFonts w:ascii="Calibri" w:hAnsi="Calibri" w:cs="Calibri"/>
          <w:bCs/>
          <w:color w:val="000000"/>
          <w:sz w:val="22"/>
          <w:szCs w:val="22"/>
        </w:rPr>
        <w:footnoteReference w:id="2"/>
      </w:r>
      <w:r w:rsidR="002463EC">
        <w:rPr>
          <w:rFonts w:ascii="Calibri" w:hAnsi="Calibri" w:cs="Calibri"/>
          <w:bCs/>
          <w:color w:val="000000"/>
          <w:sz w:val="22"/>
          <w:szCs w:val="22"/>
        </w:rPr>
        <w:t>,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„Zamawiający ma</w:t>
      </w:r>
      <w:r w:rsidR="009712BC">
        <w:rPr>
          <w:rFonts w:ascii="Calibri" w:hAnsi="Calibri" w:cs="Calibri"/>
          <w:bCs/>
          <w:color w:val="000000"/>
          <w:sz w:val="22"/>
          <w:szCs w:val="22"/>
        </w:rPr>
        <w:t xml:space="preserve"> każdorazowo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prawo do samoistnego </w:t>
      </w:r>
      <w:r w:rsidR="009712BC">
        <w:rPr>
          <w:rFonts w:ascii="Calibri" w:hAnsi="Calibri" w:cs="Calibri"/>
          <w:bCs/>
          <w:color w:val="000000"/>
          <w:sz w:val="22"/>
          <w:szCs w:val="22"/>
        </w:rPr>
        <w:t xml:space="preserve">podjęcia decyzji o powtórzeniu dokonanych przez siebie </w:t>
      </w:r>
      <w:r w:rsidR="007C0387">
        <w:rPr>
          <w:rFonts w:ascii="Calibri" w:hAnsi="Calibri" w:cs="Calibri"/>
          <w:bCs/>
          <w:color w:val="000000"/>
          <w:sz w:val="22"/>
          <w:szCs w:val="22"/>
        </w:rPr>
        <w:t>czynności w toku postępowania o </w:t>
      </w:r>
      <w:bookmarkStart w:id="0" w:name="_GoBack"/>
      <w:bookmarkEnd w:id="0"/>
      <w:r w:rsidR="009712BC">
        <w:rPr>
          <w:rFonts w:ascii="Calibri" w:hAnsi="Calibri" w:cs="Calibri"/>
          <w:bCs/>
          <w:color w:val="000000"/>
          <w:sz w:val="22"/>
          <w:szCs w:val="22"/>
        </w:rPr>
        <w:t>udzielenie zamówienia publicznego o ile uzna, iż dokonane uprzednio czynności są obarczone wadą lub zachodzą inne okoliczności uzasadniające ich unieważnienie”.</w:t>
      </w:r>
    </w:p>
    <w:p w:rsidR="00113804" w:rsidRPr="00BC103B" w:rsidRDefault="00113804" w:rsidP="008B4366">
      <w:pPr>
        <w:pStyle w:val="Akapitzlist"/>
        <w:spacing w:line="360" w:lineRule="auto"/>
        <w:ind w:left="-66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W związku z powyższym, Zamawiający unieważnia czynność </w:t>
      </w:r>
      <w:r w:rsidR="008B4366">
        <w:rPr>
          <w:rFonts w:ascii="Calibri" w:hAnsi="Calibri" w:cs="Calibri"/>
          <w:bCs/>
          <w:color w:val="000000"/>
          <w:sz w:val="22"/>
          <w:szCs w:val="22"/>
        </w:rPr>
        <w:t xml:space="preserve">oceny i </w:t>
      </w:r>
      <w:r>
        <w:rPr>
          <w:rFonts w:ascii="Calibri" w:hAnsi="Calibri" w:cs="Calibri"/>
          <w:bCs/>
          <w:color w:val="000000"/>
          <w:sz w:val="22"/>
          <w:szCs w:val="22"/>
        </w:rPr>
        <w:t>wyboru oferty</w:t>
      </w:r>
      <w:r w:rsidR="004D5CDD">
        <w:rPr>
          <w:rFonts w:ascii="Calibri" w:hAnsi="Calibri" w:cs="Calibri"/>
          <w:bCs/>
          <w:color w:val="000000"/>
          <w:sz w:val="22"/>
          <w:szCs w:val="22"/>
        </w:rPr>
        <w:t xml:space="preserve"> najkorzystniejszej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8B4366">
        <w:rPr>
          <w:rFonts w:ascii="Calibri" w:hAnsi="Calibri" w:cs="Calibri"/>
          <w:bCs/>
          <w:color w:val="000000"/>
          <w:sz w:val="22"/>
          <w:szCs w:val="22"/>
        </w:rPr>
        <w:t>i </w:t>
      </w:r>
      <w:r>
        <w:rPr>
          <w:rFonts w:ascii="Calibri" w:hAnsi="Calibri" w:cs="Calibri"/>
          <w:bCs/>
          <w:color w:val="000000"/>
          <w:sz w:val="22"/>
          <w:szCs w:val="22"/>
        </w:rPr>
        <w:t>informuje, że powtórzona zostanie czynność badania ofert Wykonawców oraz czynność wyboru najkorzystniejszej oferty.</w:t>
      </w:r>
      <w:r w:rsidR="008B4366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:rsidR="00113804" w:rsidRDefault="00113804" w:rsidP="008B4366">
      <w:pPr>
        <w:spacing w:line="360" w:lineRule="auto"/>
      </w:pPr>
    </w:p>
    <w:sectPr w:rsidR="00113804" w:rsidSect="006F16BF">
      <w:footerReference w:type="even" r:id="rId9"/>
      <w:footerReference w:type="default" r:id="rId10"/>
      <w:footnotePr>
        <w:pos w:val="beneathText"/>
      </w:footnotePr>
      <w:pgSz w:w="11905" w:h="16837"/>
      <w:pgMar w:top="1417" w:right="848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3D" w:rsidRDefault="00975E3D" w:rsidP="00E67BCD">
      <w:r>
        <w:separator/>
      </w:r>
    </w:p>
  </w:endnote>
  <w:endnote w:type="continuationSeparator" w:id="0">
    <w:p w:rsidR="00975E3D" w:rsidRDefault="00975E3D" w:rsidP="00E6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2D" w:rsidRDefault="003760F0" w:rsidP="003901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5C2D" w:rsidRDefault="007C0387" w:rsidP="007002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2D" w:rsidRDefault="007C0387" w:rsidP="00C47813">
    <w:pPr>
      <w:pStyle w:val="Stopka"/>
      <w:framePr w:wrap="around" w:vAnchor="text" w:hAnchor="page" w:x="6202" w:y="173"/>
      <w:jc w:val="center"/>
      <w:rPr>
        <w:rStyle w:val="Numerstrony"/>
      </w:rPr>
    </w:pPr>
  </w:p>
  <w:p w:rsidR="00335C2D" w:rsidRDefault="007C038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3D" w:rsidRDefault="00975E3D" w:rsidP="00E67BCD">
      <w:r>
        <w:separator/>
      </w:r>
    </w:p>
  </w:footnote>
  <w:footnote w:type="continuationSeparator" w:id="0">
    <w:p w:rsidR="00975E3D" w:rsidRDefault="00975E3D" w:rsidP="00E67BCD">
      <w:r>
        <w:continuationSeparator/>
      </w:r>
    </w:p>
  </w:footnote>
  <w:footnote w:id="1">
    <w:p w:rsidR="008B4366" w:rsidRPr="007C0387" w:rsidRDefault="008B4366">
      <w:pPr>
        <w:pStyle w:val="Tekstprzypisudolnego"/>
        <w:rPr>
          <w:rFonts w:asciiTheme="minorHAnsi" w:hAnsiTheme="minorHAnsi" w:cstheme="minorHAnsi"/>
        </w:rPr>
      </w:pPr>
      <w:r w:rsidRPr="007C0387">
        <w:rPr>
          <w:rStyle w:val="Odwoanieprzypisudolnego"/>
          <w:rFonts w:asciiTheme="minorHAnsi" w:hAnsiTheme="minorHAnsi" w:cstheme="minorHAnsi"/>
        </w:rPr>
        <w:footnoteRef/>
      </w:r>
      <w:r w:rsidRPr="007C0387">
        <w:rPr>
          <w:rFonts w:asciiTheme="minorHAnsi" w:hAnsiTheme="minorHAnsi" w:cstheme="minorHAnsi"/>
        </w:rPr>
        <w:t xml:space="preserve"> Na podstawie art. 16 i 17 ustawy z dnia 11 września 2019 Prawo zamówień publicznych ( Dz. U. z 2021 r. poz. 1129 ze zm.).</w:t>
      </w:r>
    </w:p>
  </w:footnote>
  <w:footnote w:id="2">
    <w:p w:rsidR="003760F0" w:rsidRDefault="003760F0">
      <w:pPr>
        <w:pStyle w:val="Tekstprzypisudolnego"/>
      </w:pPr>
      <w:r w:rsidRPr="007C0387">
        <w:rPr>
          <w:rStyle w:val="Odwoanieprzypisudolnego"/>
          <w:rFonts w:asciiTheme="minorHAnsi" w:hAnsiTheme="minorHAnsi" w:cstheme="minorHAnsi"/>
        </w:rPr>
        <w:footnoteRef/>
      </w:r>
      <w:r w:rsidRPr="007C0387">
        <w:rPr>
          <w:rFonts w:asciiTheme="minorHAnsi" w:hAnsiTheme="minorHAnsi" w:cstheme="minorHAnsi"/>
        </w:rPr>
        <w:t xml:space="preserve"> KIO 1939/10 z 23.09.2010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061E8"/>
    <w:multiLevelType w:val="hybridMultilevel"/>
    <w:tmpl w:val="AC048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CD"/>
    <w:rsid w:val="00005149"/>
    <w:rsid w:val="00113804"/>
    <w:rsid w:val="001219EB"/>
    <w:rsid w:val="002463EC"/>
    <w:rsid w:val="003760F0"/>
    <w:rsid w:val="00453EAE"/>
    <w:rsid w:val="004D5CDD"/>
    <w:rsid w:val="004F28A2"/>
    <w:rsid w:val="0051395C"/>
    <w:rsid w:val="007C0387"/>
    <w:rsid w:val="008B4366"/>
    <w:rsid w:val="00933D1E"/>
    <w:rsid w:val="009712BC"/>
    <w:rsid w:val="00975E3D"/>
    <w:rsid w:val="00D3633C"/>
    <w:rsid w:val="00E6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EE6A"/>
  <w15:chartTrackingRefBased/>
  <w15:docId w15:val="{4E11ACA0-3693-428F-818F-BBF6E454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B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67BCD"/>
  </w:style>
  <w:style w:type="paragraph" w:styleId="Stopka">
    <w:name w:val="footer"/>
    <w:basedOn w:val="Normalny"/>
    <w:link w:val="StopkaZnak"/>
    <w:rsid w:val="00E6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7B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Podsis rysunku,Akapit z listą numerowaną,Numerowanie,BulletC,Wyliczanie,Obiekt,List Paragraph,normalny tekst,Akapit z listą31,Bullets,List Paragraph1,Wypunktowanie,maz_wyliczenie,opis dzialania,K-P_odwolanie,A_wyliczenie,L1"/>
    <w:basedOn w:val="Normalny"/>
    <w:link w:val="AkapitzlistZnak"/>
    <w:uiPriority w:val="34"/>
    <w:qFormat/>
    <w:rsid w:val="00E67B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B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B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BCD"/>
    <w:rPr>
      <w:vertAlign w:val="superscript"/>
    </w:rPr>
  </w:style>
  <w:style w:type="character" w:customStyle="1" w:styleId="AkapitzlistZnak">
    <w:name w:val="Akapit z listą Znak"/>
    <w:aliases w:val="CW_Lista Znak,Podsis rysunku Znak,Akapit z listą numerowaną Znak,Numerowanie Znak,BulletC Znak,Wyliczanie Znak,Obiekt Znak,List Paragraph Znak,normalny tekst Znak,Akapit z listą31 Znak,Bullets Znak,List Paragraph1 Znak,L1 Znak"/>
    <w:link w:val="Akapitzlist"/>
    <w:uiPriority w:val="34"/>
    <w:qFormat/>
    <w:locked/>
    <w:rsid w:val="00E67B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E67B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6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63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3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8DD1-2C6B-418A-9C57-378898C7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Świątnicka Iwona</cp:lastModifiedBy>
  <cp:revision>3</cp:revision>
  <dcterms:created xsi:type="dcterms:W3CDTF">2022-06-24T06:49:00Z</dcterms:created>
  <dcterms:modified xsi:type="dcterms:W3CDTF">2022-06-24T06:56:00Z</dcterms:modified>
</cp:coreProperties>
</file>