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95" w:rsidRDefault="00CE2895" w:rsidP="00174509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sprawy: WOF-I.261.29.2021</w:t>
      </w:r>
    </w:p>
    <w:p w:rsidR="00CE2895" w:rsidRDefault="00CE2895" w:rsidP="0017450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</w:p>
    <w:p w:rsidR="00CE2895" w:rsidRDefault="00CE2895" w:rsidP="0017450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SWZ </w:t>
      </w:r>
    </w:p>
    <w:p w:rsidR="00CE2895" w:rsidRDefault="00CE2895" w:rsidP="00A007D2">
      <w:pPr>
        <w:tabs>
          <w:tab w:val="left" w:pos="366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CE2895" w:rsidRPr="001B307E" w:rsidRDefault="00CE2895" w:rsidP="001B30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E2895" w:rsidRDefault="00CE2895" w:rsidP="001B307E">
      <w:pPr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1B307E">
        <w:rPr>
          <w:rFonts w:ascii="Arial" w:hAnsi="Arial" w:cs="Arial"/>
          <w:b/>
          <w:bCs/>
          <w:color w:val="auto"/>
          <w:sz w:val="22"/>
          <w:szCs w:val="22"/>
        </w:rPr>
        <w:t xml:space="preserve">Szczegółowy opis przedmiotu zamówienia do części nr </w:t>
      </w:r>
      <w:r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  <w:lang w:eastAsia="pl-PL"/>
        </w:rPr>
        <w:t xml:space="preserve">Koszenie trzciny w obrębie płatów siedliska 7230 i gatunku rośliny w obszarze Natura 2000 Łąki w Sławkowie </w:t>
      </w: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>I. Przedmiotem usługi jest:</w:t>
      </w: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Wykonanie usługi polegającej na</w:t>
      </w:r>
      <w:r w:rsidRPr="001311A7">
        <w:rPr>
          <w:rFonts w:ascii="Arial" w:hAnsi="Arial" w:cs="Arial"/>
          <w:color w:val="auto"/>
          <w:sz w:val="22"/>
          <w:szCs w:val="22"/>
          <w:lang w:eastAsia="pl-PL"/>
        </w:rPr>
        <w:t xml:space="preserve"> koszeniu trzciny w obrębie płatów siedliska 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7230 Górskie i 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nizinne torfowiska zasadowe o charakterze młak, turzycowisk i mechowisk </w:t>
      </w:r>
      <w:r w:rsidRPr="001311A7">
        <w:rPr>
          <w:rFonts w:ascii="Arial" w:hAnsi="Arial" w:cs="Arial"/>
          <w:color w:val="auto"/>
          <w:sz w:val="22"/>
          <w:szCs w:val="22"/>
          <w:lang w:eastAsia="pl-PL"/>
        </w:rPr>
        <w:t>i gatunku rośliny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 1903</w:t>
      </w:r>
      <w:r w:rsidRPr="001311A7">
        <w:rPr>
          <w:rFonts w:ascii="Arial" w:hAnsi="Arial" w:cs="Arial"/>
          <w:color w:val="auto"/>
          <w:sz w:val="22"/>
          <w:szCs w:val="22"/>
        </w:rPr>
        <w:t xml:space="preserve">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Lipiennik loesela </w:t>
      </w:r>
      <w:r w:rsidRPr="003C0466">
        <w:rPr>
          <w:rStyle w:val="markedcontent"/>
          <w:rFonts w:ascii="Arial" w:hAnsi="Arial" w:cs="Arial"/>
          <w:i/>
          <w:iCs/>
          <w:color w:val="auto"/>
          <w:sz w:val="22"/>
          <w:szCs w:val="22"/>
        </w:rPr>
        <w:t xml:space="preserve">Liparis loeselii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na 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 xml:space="preserve">części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>dział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ki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 ewidencyjnej 4114/8</w:t>
      </w:r>
      <w:r w:rsidRPr="001311A7">
        <w:rPr>
          <w:rFonts w:ascii="Arial" w:hAnsi="Arial" w:cs="Arial"/>
          <w:color w:val="auto"/>
          <w:sz w:val="22"/>
          <w:szCs w:val="22"/>
        </w:rPr>
        <w:t xml:space="preserve">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nr obręb Sławków Gmina Sławków </w:t>
      </w:r>
      <w:r w:rsidRPr="001311A7">
        <w:rPr>
          <w:rFonts w:ascii="Arial" w:hAnsi="Arial" w:cs="Arial"/>
          <w:color w:val="auto"/>
          <w:sz w:val="22"/>
          <w:szCs w:val="22"/>
        </w:rPr>
        <w:t>w granicach obszaru Natura 2000 Łąki w Sławkowie PLH240043.</w:t>
      </w: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 xml:space="preserve">II. Termin wykonania zamówienia: </w:t>
      </w: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Wykonanie przedmiotu usługi musi nastąpić do</w:t>
      </w:r>
      <w:r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CE2895" w:rsidRPr="001B449A" w:rsidRDefault="00CE2895" w:rsidP="004900FE">
      <w:pPr>
        <w:jc w:val="left"/>
        <w:rPr>
          <w:rFonts w:ascii="Arial" w:hAnsi="Arial" w:cs="Arial"/>
          <w:color w:val="auto"/>
          <w:sz w:val="22"/>
          <w:szCs w:val="22"/>
        </w:rPr>
      </w:pPr>
      <w:r w:rsidRPr="001B449A">
        <w:rPr>
          <w:rFonts w:ascii="Arial" w:hAnsi="Arial" w:cs="Arial"/>
          <w:color w:val="auto"/>
          <w:sz w:val="22"/>
          <w:szCs w:val="22"/>
        </w:rPr>
        <w:t xml:space="preserve">- etap pierwszy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1B449A">
        <w:rPr>
          <w:rFonts w:ascii="Arial" w:hAnsi="Arial" w:cs="Arial"/>
          <w:b/>
          <w:bCs/>
          <w:sz w:val="22"/>
          <w:szCs w:val="22"/>
        </w:rPr>
        <w:t xml:space="preserve"> października</w:t>
      </w:r>
      <w:r w:rsidRPr="001B449A">
        <w:rPr>
          <w:rFonts w:ascii="Arial" w:hAnsi="Arial" w:cs="Arial"/>
          <w:sz w:val="22"/>
          <w:szCs w:val="22"/>
        </w:rPr>
        <w:t xml:space="preserve"> </w:t>
      </w:r>
      <w:r w:rsidRPr="001B449A">
        <w:rPr>
          <w:rFonts w:ascii="Arial" w:hAnsi="Arial" w:cs="Arial"/>
          <w:b/>
          <w:bCs/>
          <w:color w:val="auto"/>
          <w:sz w:val="22"/>
          <w:szCs w:val="22"/>
        </w:rPr>
        <w:t>2022 r</w:t>
      </w:r>
      <w:r w:rsidRPr="001B449A">
        <w:rPr>
          <w:rFonts w:ascii="Arial" w:hAnsi="Arial" w:cs="Arial"/>
          <w:color w:val="auto"/>
          <w:sz w:val="22"/>
          <w:szCs w:val="22"/>
        </w:rPr>
        <w:t>.</w:t>
      </w:r>
    </w:p>
    <w:p w:rsidR="00CE2895" w:rsidRPr="001B449A" w:rsidRDefault="00CE2895" w:rsidP="004900F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B449A">
        <w:rPr>
          <w:rFonts w:ascii="Arial" w:hAnsi="Arial" w:cs="Arial"/>
          <w:color w:val="auto"/>
          <w:sz w:val="22"/>
          <w:szCs w:val="22"/>
        </w:rPr>
        <w:t xml:space="preserve">- etap drugi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1B449A">
        <w:rPr>
          <w:rFonts w:ascii="Arial" w:hAnsi="Arial" w:cs="Arial"/>
          <w:b/>
          <w:bCs/>
          <w:sz w:val="22"/>
          <w:szCs w:val="22"/>
        </w:rPr>
        <w:t xml:space="preserve"> października</w:t>
      </w:r>
      <w:r w:rsidRPr="001B449A">
        <w:rPr>
          <w:rFonts w:ascii="Arial" w:hAnsi="Arial" w:cs="Arial"/>
          <w:sz w:val="22"/>
          <w:szCs w:val="22"/>
        </w:rPr>
        <w:t xml:space="preserve"> </w:t>
      </w:r>
      <w:r w:rsidRPr="001B449A">
        <w:rPr>
          <w:rFonts w:ascii="Arial" w:hAnsi="Arial" w:cs="Arial"/>
          <w:b/>
          <w:bCs/>
          <w:color w:val="auto"/>
          <w:sz w:val="22"/>
          <w:szCs w:val="22"/>
        </w:rPr>
        <w:t>2023 r</w:t>
      </w:r>
      <w:r w:rsidRPr="001B449A">
        <w:rPr>
          <w:rFonts w:ascii="Arial" w:hAnsi="Arial" w:cs="Arial"/>
          <w:color w:val="auto"/>
          <w:sz w:val="22"/>
          <w:szCs w:val="22"/>
        </w:rPr>
        <w:t>.</w:t>
      </w:r>
    </w:p>
    <w:p w:rsidR="00CE2895" w:rsidRPr="001311A7" w:rsidRDefault="00CE2895" w:rsidP="00306BA6">
      <w:pPr>
        <w:tabs>
          <w:tab w:val="left" w:pos="2805"/>
        </w:tabs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>III. Realizacja zamówienia musi obejmować następujące prace wykonane przez wykonawcę.</w:t>
      </w: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>Zakres pracy Wykonawcy będzie obejmować:</w:t>
      </w: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E2895" w:rsidRPr="001311A7" w:rsidRDefault="00CE2895" w:rsidP="001B307E">
      <w:pPr>
        <w:pStyle w:val="Akapitzlist"/>
        <w:numPr>
          <w:ilvl w:val="0"/>
          <w:numId w:val="13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Zaznaczenie powierzchni operacyjnych w sposób pozwalający na oznaczenie terenu, na którym prowadzone będą zabiegi. Zaleca się przekazanie plików GIS (shp) i/lub mapy. Dopuszcza się dodatkowo oznaczenie powierzchni operacyjnych w terenie za pomocą drewnianych palików, których obowiązek przygotowania spoczywa na Wykonawcy lub innymi metodami.</w:t>
      </w:r>
    </w:p>
    <w:p w:rsidR="00CE2895" w:rsidRPr="001311A7" w:rsidRDefault="00CE2895" w:rsidP="001B307E">
      <w:pPr>
        <w:pStyle w:val="Akapitzlist"/>
        <w:numPr>
          <w:ilvl w:val="0"/>
          <w:numId w:val="13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 xml:space="preserve">Koszenie </w:t>
      </w:r>
      <w:r>
        <w:rPr>
          <w:rFonts w:ascii="Arial" w:hAnsi="Arial" w:cs="Arial"/>
          <w:color w:val="auto"/>
          <w:sz w:val="22"/>
          <w:szCs w:val="22"/>
        </w:rPr>
        <w:t xml:space="preserve">trzciny </w:t>
      </w:r>
      <w:r w:rsidRPr="001311A7">
        <w:rPr>
          <w:rFonts w:ascii="Arial" w:hAnsi="Arial" w:cs="Arial"/>
          <w:color w:val="auto"/>
          <w:sz w:val="22"/>
          <w:szCs w:val="22"/>
        </w:rPr>
        <w:t xml:space="preserve">w obszarze gdzie znajdują się płaty siedliska 7230 i gatunku 1903 na powierzchni 0,5 ha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2 razy w roku przez 2 lata 2022, 2023 na 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 xml:space="preserve">części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>dział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ki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 ewidencyjnej 4114/8</w:t>
      </w:r>
      <w:r w:rsidRPr="001311A7">
        <w:rPr>
          <w:rFonts w:ascii="Arial" w:hAnsi="Arial" w:cs="Arial"/>
          <w:color w:val="auto"/>
          <w:sz w:val="22"/>
          <w:szCs w:val="22"/>
        </w:rPr>
        <w:t xml:space="preserve">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>nr obręb Sławków Gmina Sławków</w:t>
      </w:r>
      <w:r w:rsidRPr="001311A7">
        <w:rPr>
          <w:rFonts w:ascii="Arial" w:hAnsi="Arial" w:cs="Arial"/>
          <w:color w:val="auto"/>
          <w:sz w:val="22"/>
          <w:szCs w:val="22"/>
        </w:rPr>
        <w:t>.</w:t>
      </w:r>
    </w:p>
    <w:p w:rsidR="00CE2895" w:rsidRPr="002C6F2C" w:rsidRDefault="00CE2895" w:rsidP="001B307E">
      <w:pPr>
        <w:pStyle w:val="Akapitzlist"/>
        <w:jc w:val="left"/>
        <w:rPr>
          <w:rStyle w:val="markedcontent"/>
          <w:rFonts w:ascii="Arial" w:hAnsi="Arial" w:cs="Arial"/>
          <w:color w:val="auto"/>
          <w:sz w:val="22"/>
          <w:szCs w:val="22"/>
        </w:rPr>
      </w:pP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>Pierwsze koszenie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 xml:space="preserve"> w m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>iejsca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ch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 z udziałem trzciny wynoszącym powyżej 5% </w:t>
      </w: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>powinno się odbyć w czasie silnego wzrostu trzciny, tj. w pierwszej połowie maja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 xml:space="preserve"> (od 1.05</w:t>
      </w: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>.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 xml:space="preserve"> do 15.05).</w:t>
      </w: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 xml:space="preserve"> W tym terminie wysokość koszenia należy dostosować do aktualnej wysokości runi siedliska tak by kosić przede wszys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tkim pędy trzciny ponad runią i </w:t>
      </w: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 xml:space="preserve">ominąć cenne gatunki w siedlisku. Przeważnie wystarczająca powinna być wysokość 20-25 cm. </w:t>
      </w:r>
    </w:p>
    <w:p w:rsidR="00CE2895" w:rsidRPr="001311A7" w:rsidRDefault="00CE2895" w:rsidP="001B307E">
      <w:pPr>
        <w:pStyle w:val="Akapitzlist"/>
        <w:jc w:val="left"/>
        <w:rPr>
          <w:rStyle w:val="markedcontent"/>
          <w:rFonts w:ascii="Arial" w:hAnsi="Arial" w:cs="Arial"/>
          <w:color w:val="auto"/>
          <w:sz w:val="22"/>
          <w:szCs w:val="22"/>
        </w:rPr>
      </w:pP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Drugie koszenie należy wykonać po 15.08. (optymalnie we wrześniu 1.09.-15.09), na wysokości 10-15 cm. </w:t>
      </w:r>
    </w:p>
    <w:p w:rsidR="00CE2895" w:rsidRPr="002C6F2C" w:rsidRDefault="00CE2895" w:rsidP="001B307E">
      <w:pPr>
        <w:pStyle w:val="Akapitzlist"/>
        <w:jc w:val="left"/>
        <w:rPr>
          <w:rFonts w:ascii="Arial" w:hAnsi="Arial" w:cs="Arial"/>
          <w:color w:val="auto"/>
          <w:sz w:val="22"/>
          <w:szCs w:val="22"/>
        </w:rPr>
      </w:pP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 xml:space="preserve">Jeśli w obrębie płatów przeznaczonych do koszenia znajdują się miejsca gdzie pokrycie powierzchni przez trzcinę wynosi 5% lub jest niższe wystarczy 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kosić raz w </w:t>
      </w: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>roku po 15.08. (optymalnie we wrześniu 1.09.-15.09).</w:t>
      </w:r>
    </w:p>
    <w:p w:rsidR="00CE2895" w:rsidRPr="001311A7" w:rsidRDefault="00CE2895" w:rsidP="001B307E">
      <w:pPr>
        <w:pStyle w:val="Akapitzlist"/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Dobranie metody koszenia pozostawia się Wykonawcy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1311A7">
        <w:rPr>
          <w:rFonts w:ascii="Arial" w:hAnsi="Arial" w:cs="Arial"/>
          <w:color w:val="auto"/>
          <w:sz w:val="22"/>
          <w:szCs w:val="22"/>
        </w:rPr>
        <w:t>Koszenie musi odbywać się przy użyciu sprzętu nie powodującego fizycznego niszczenia siedliska przyrodniczego</w:t>
      </w:r>
      <w:r>
        <w:rPr>
          <w:rFonts w:ascii="Arial" w:hAnsi="Arial" w:cs="Arial"/>
          <w:color w:val="auto"/>
          <w:sz w:val="22"/>
          <w:szCs w:val="22"/>
        </w:rPr>
        <w:t>, siedliska gatunku rośliny</w:t>
      </w:r>
      <w:r w:rsidRPr="001311A7">
        <w:rPr>
          <w:rFonts w:ascii="Arial" w:hAnsi="Arial" w:cs="Arial"/>
          <w:color w:val="auto"/>
          <w:sz w:val="22"/>
          <w:szCs w:val="22"/>
        </w:rPr>
        <w:t>.</w:t>
      </w:r>
    </w:p>
    <w:p w:rsidR="00CE2895" w:rsidRPr="001311A7" w:rsidRDefault="00CE2895" w:rsidP="001B307E">
      <w:pPr>
        <w:pStyle w:val="Akapitzlist"/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W przypadku koszenia okrężnego należy prowadzić prace od środka na zewnątrz.</w:t>
      </w:r>
    </w:p>
    <w:p w:rsidR="00CE2895" w:rsidRPr="001311A7" w:rsidRDefault="00CE2895" w:rsidP="001B307E">
      <w:pPr>
        <w:pStyle w:val="Akapitzlist"/>
        <w:numPr>
          <w:ilvl w:val="0"/>
          <w:numId w:val="13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Usunięcie biomasy i jej wywiezienie.</w:t>
      </w:r>
    </w:p>
    <w:p w:rsidR="00CE2895" w:rsidRPr="001311A7" w:rsidRDefault="00CE2895" w:rsidP="001B307E">
      <w:pPr>
        <w:pStyle w:val="Akapitzlist"/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Zebraną skoszoną biomasę należy wywieść poza teren obiektu i zużyć gospodarczo lub w jakikolwiek inny dopuszczony przez prawo sposób. Wywożenie biomasy musi odbywać się przy użyciu sprzętu nie powodującego fizycznego niszczenia siedliska przyrodniczego.</w:t>
      </w:r>
    </w:p>
    <w:p w:rsidR="00CE2895" w:rsidRPr="001311A7" w:rsidRDefault="00CE2895" w:rsidP="001B307E">
      <w:pPr>
        <w:pStyle w:val="Akapitzlist"/>
        <w:ind w:left="360"/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Pr="001311A7" w:rsidRDefault="00CE2895" w:rsidP="001B307E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 xml:space="preserve">IV. Wynagrodzenie za wykonanie przedmiotu Zamówienia. </w:t>
      </w:r>
    </w:p>
    <w:p w:rsidR="00CE2895" w:rsidRPr="001311A7" w:rsidRDefault="00CE2895" w:rsidP="001B307E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E2895" w:rsidRPr="004F24AC" w:rsidRDefault="00CE2895" w:rsidP="004F24AC">
      <w:pPr>
        <w:ind w:left="360"/>
        <w:jc w:val="left"/>
        <w:rPr>
          <w:rFonts w:ascii="Arial" w:hAnsi="Arial" w:cs="Arial"/>
          <w:color w:val="auto"/>
          <w:sz w:val="22"/>
          <w:szCs w:val="22"/>
        </w:rPr>
      </w:pPr>
      <w:r w:rsidRPr="004F24AC">
        <w:rPr>
          <w:rFonts w:ascii="Arial" w:hAnsi="Arial" w:cs="Arial"/>
          <w:color w:val="auto"/>
          <w:sz w:val="22"/>
          <w:szCs w:val="22"/>
        </w:rPr>
        <w:t xml:space="preserve">Wynagrodzenie za wykonanie zadania będzie wypłacone w dwóch ratach w wysokości po 50% umownej ceny, po częściowym (pierwszy etap zamówienia) i końcowym (drugi etap zamówienia) odbiorze prac. </w:t>
      </w:r>
    </w:p>
    <w:p w:rsidR="00CE2895" w:rsidRPr="004F24AC" w:rsidRDefault="00CE2895" w:rsidP="004F24AC">
      <w:pPr>
        <w:ind w:left="360"/>
        <w:jc w:val="left"/>
        <w:rPr>
          <w:rFonts w:ascii="Arial" w:hAnsi="Arial" w:cs="Arial"/>
          <w:color w:val="auto"/>
          <w:sz w:val="22"/>
          <w:szCs w:val="22"/>
        </w:rPr>
      </w:pPr>
      <w:r w:rsidRPr="004F24AC">
        <w:rPr>
          <w:rFonts w:ascii="Arial" w:hAnsi="Arial" w:cs="Arial"/>
          <w:color w:val="auto"/>
          <w:sz w:val="22"/>
          <w:szCs w:val="22"/>
        </w:rPr>
        <w:t>Odbiór częściowy i końcowy nastąpi w terenie w ciągu 15 dni roboczych od daty zgłoszenia gotowości do odbioru prac i będzie za każdym razem potwierdzony protokołem odbioru, którego kopia zostanie przekazana Wykonawcy.</w:t>
      </w: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Pr="001311A7" w:rsidRDefault="00CE2895" w:rsidP="001B307E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 xml:space="preserve">V. Inne </w:t>
      </w:r>
    </w:p>
    <w:p w:rsidR="00CE2895" w:rsidRPr="000E7105" w:rsidRDefault="00CE2895" w:rsidP="001B307E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E2895" w:rsidRPr="000634C6" w:rsidRDefault="00CE2895" w:rsidP="001B307E">
      <w:pPr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0634C6">
        <w:rPr>
          <w:rFonts w:ascii="Arial" w:hAnsi="Arial" w:cs="Arial"/>
          <w:color w:val="auto"/>
          <w:sz w:val="22"/>
          <w:szCs w:val="22"/>
        </w:rPr>
        <w:t xml:space="preserve">Zamawiający przekaże Wykonawcy, </w:t>
      </w:r>
      <w:r>
        <w:rPr>
          <w:rFonts w:ascii="Arial" w:hAnsi="Arial" w:cs="Arial"/>
          <w:color w:val="auto"/>
          <w:sz w:val="22"/>
          <w:szCs w:val="22"/>
        </w:rPr>
        <w:t>14 dni od</w:t>
      </w:r>
      <w:r w:rsidRPr="000634C6">
        <w:rPr>
          <w:rFonts w:ascii="Arial" w:hAnsi="Arial" w:cs="Arial"/>
          <w:color w:val="auto"/>
          <w:sz w:val="22"/>
          <w:szCs w:val="22"/>
        </w:rPr>
        <w:t xml:space="preserve"> podpisania umowy, warstwy GIS z lokalizacją płatów siedliska 7230 i gatunku rośliny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CE2895" w:rsidRDefault="00CE2895" w:rsidP="001B307E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0634C6">
        <w:rPr>
          <w:rFonts w:ascii="Arial" w:hAnsi="Arial" w:cs="Arial"/>
          <w:color w:val="auto"/>
          <w:sz w:val="22"/>
          <w:szCs w:val="22"/>
        </w:rPr>
        <w:t>Wykonawca jest zobowiązany stosować się do wytycznych i wskazówek zamawiającego oraz udzielania wyjaśnień dotyczących realizacji przedmiotu umowy, na każde żądanie i w terminie wskazanym przez Zamawiającego.</w:t>
      </w:r>
    </w:p>
    <w:p w:rsidR="00CE2895" w:rsidRDefault="00CE2895" w:rsidP="001B307E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0E7105">
        <w:rPr>
          <w:rFonts w:ascii="Arial" w:hAnsi="Arial" w:cs="Arial"/>
          <w:color w:val="auto"/>
          <w:sz w:val="22"/>
          <w:szCs w:val="22"/>
        </w:rPr>
        <w:t>Prace należy wykonać z poszanowaniem zasad obowiązującymi na terenie objętym ochroną prawną.</w:t>
      </w:r>
    </w:p>
    <w:p w:rsidR="00CE2895" w:rsidRPr="000E7105" w:rsidRDefault="00CE2895" w:rsidP="001B307E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Wykonawca </w:t>
      </w:r>
      <w:r w:rsidRPr="000E7105">
        <w:rPr>
          <w:rFonts w:ascii="Arial" w:hAnsi="Arial" w:cs="Arial"/>
          <w:color w:val="auto"/>
          <w:sz w:val="22"/>
          <w:szCs w:val="22"/>
        </w:rPr>
        <w:t xml:space="preserve">zobowiązuje się do </w:t>
      </w:r>
      <w:r>
        <w:rPr>
          <w:rFonts w:ascii="Arial" w:hAnsi="Arial" w:cs="Arial"/>
          <w:color w:val="auto"/>
          <w:sz w:val="22"/>
          <w:szCs w:val="22"/>
        </w:rPr>
        <w:t>zapewnienia nadzoru przyrodniczego gwarantującego prawidłową realizację zamówienia.</w:t>
      </w:r>
    </w:p>
    <w:p w:rsidR="00CE2895" w:rsidRPr="000E7105" w:rsidRDefault="00CE2895" w:rsidP="001B307E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0E7105">
        <w:rPr>
          <w:rFonts w:ascii="Arial" w:hAnsi="Arial" w:cs="Arial"/>
          <w:color w:val="auto"/>
          <w:sz w:val="22"/>
          <w:szCs w:val="22"/>
        </w:rPr>
        <w:t>Wykonawca zobowiązuje się do realizacji zadania z najwyższą starannością zgodnie z zamówieniem Zamawiającego, zasadami współczesnej wiedzy oraz obowiązującymi przepisami prawa.</w:t>
      </w:r>
    </w:p>
    <w:p w:rsidR="00CE2895" w:rsidRPr="004F24AC" w:rsidRDefault="00CE2895" w:rsidP="001B307E">
      <w:pPr>
        <w:numPr>
          <w:ilvl w:val="0"/>
          <w:numId w:val="4"/>
        </w:numPr>
        <w:suppressAutoHyphens/>
        <w:jc w:val="left"/>
        <w:rPr>
          <w:rFonts w:ascii="Arial" w:hAnsi="Arial" w:cs="Arial"/>
          <w:color w:val="auto"/>
          <w:sz w:val="22"/>
          <w:szCs w:val="22"/>
        </w:rPr>
      </w:pPr>
      <w:r w:rsidRPr="000E7105">
        <w:rPr>
          <w:rFonts w:ascii="Arial" w:hAnsi="Arial" w:cs="Arial"/>
          <w:color w:val="auto"/>
          <w:sz w:val="22"/>
          <w:szCs w:val="22"/>
        </w:rPr>
        <w:t xml:space="preserve">Wykonawca jest zobowiązany do </w:t>
      </w:r>
      <w:r>
        <w:rPr>
          <w:rFonts w:ascii="Arial" w:hAnsi="Arial" w:cs="Arial"/>
          <w:color w:val="auto"/>
          <w:sz w:val="22"/>
          <w:szCs w:val="22"/>
        </w:rPr>
        <w:t>uprzedzenia władającego (PKP S.A., Oddział Gospodarowania Nieruchomościami w Katowicach) o wejściu w teren w celu prowadzenia prac w danym roku</w:t>
      </w:r>
      <w:r w:rsidRPr="000E7105">
        <w:rPr>
          <w:rFonts w:ascii="Arial" w:hAnsi="Arial" w:cs="Arial"/>
          <w:color w:val="auto"/>
          <w:sz w:val="22"/>
          <w:szCs w:val="22"/>
        </w:rPr>
        <w:t>.</w:t>
      </w:r>
    </w:p>
    <w:p w:rsidR="00CE2895" w:rsidRPr="000E7105" w:rsidRDefault="00CE2895" w:rsidP="001B307E">
      <w:pPr>
        <w:numPr>
          <w:ilvl w:val="0"/>
          <w:numId w:val="4"/>
        </w:numPr>
        <w:suppressAutoHyphens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4F24AC">
        <w:rPr>
          <w:rFonts w:ascii="Arial" w:hAnsi="Arial" w:cs="Arial"/>
          <w:color w:val="auto"/>
          <w:sz w:val="22"/>
          <w:szCs w:val="22"/>
        </w:rPr>
        <w:t>amawiający, w trakcie realizacji Umowy, zastrzega sobie prawo dokonania kontroli prawidłowości wykonywanych robót. W tym celu Wykonawca zobowiązany jest każdorazowo po wykonaniu pierwszego pokosu (w ciągu 5 dni od daty jego zakończenia), poinformować Zamawiającego o wykonaniu robót. Po dokonaniu sprawdzenia poprawności wykonanych robót Zamawiający przekaże uwagi Wykonawcy, celem zastosowania. W czynnościach kontrolnych mogą brać przedstawiciele Wykonawcy.</w:t>
      </w:r>
    </w:p>
    <w:p w:rsidR="00CE2895" w:rsidRPr="000E7105" w:rsidRDefault="00CE2895" w:rsidP="001B307E">
      <w:pPr>
        <w:ind w:left="720"/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Default="00CE2895" w:rsidP="001B307E">
      <w:pPr>
        <w:jc w:val="left"/>
        <w:rPr>
          <w:rFonts w:ascii="Arial" w:hAnsi="Arial" w:cs="Arial"/>
          <w:sz w:val="22"/>
          <w:szCs w:val="22"/>
        </w:rPr>
      </w:pPr>
    </w:p>
    <w:p w:rsidR="00CE2895" w:rsidRDefault="00CE2895" w:rsidP="001B307E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do opz</w:t>
      </w:r>
    </w:p>
    <w:p w:rsidR="00CE2895" w:rsidRPr="00A77DB9" w:rsidRDefault="00CE2895" w:rsidP="001B307E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Mapa z lokalizacją </w:t>
      </w:r>
      <w:r w:rsidRPr="00BA7100">
        <w:rPr>
          <w:rFonts w:ascii="Arial" w:hAnsi="Arial" w:cs="Arial"/>
          <w:sz w:val="22"/>
          <w:szCs w:val="22"/>
        </w:rPr>
        <w:t>płatów</w:t>
      </w:r>
      <w:r>
        <w:rPr>
          <w:rFonts w:ascii="Arial" w:hAnsi="Arial" w:cs="Arial"/>
          <w:sz w:val="22"/>
          <w:szCs w:val="22"/>
        </w:rPr>
        <w:t xml:space="preserve"> siedliska </w:t>
      </w:r>
      <w:r w:rsidRPr="000634C6">
        <w:rPr>
          <w:rFonts w:ascii="Arial" w:hAnsi="Arial" w:cs="Arial"/>
          <w:color w:val="auto"/>
          <w:sz w:val="22"/>
          <w:szCs w:val="22"/>
        </w:rPr>
        <w:t>7230 i gatunku rośliny</w:t>
      </w:r>
      <w:r>
        <w:rPr>
          <w:rFonts w:ascii="Arial" w:hAnsi="Arial" w:cs="Arial"/>
          <w:sz w:val="22"/>
          <w:szCs w:val="22"/>
        </w:rPr>
        <w:t xml:space="preserve"> w obszarze w obrębie których koszona ma być trzcina</w:t>
      </w:r>
      <w:r w:rsidRPr="005B1E65">
        <w:rPr>
          <w:rFonts w:ascii="Arial" w:hAnsi="Arial" w:cs="Arial"/>
        </w:rPr>
        <w:t>.</w:t>
      </w:r>
    </w:p>
    <w:sectPr w:rsidR="00CE2895" w:rsidRPr="00A77DB9" w:rsidSect="00CE2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550" w:rsidRDefault="006B7550" w:rsidP="00F7558D">
      <w:r>
        <w:separator/>
      </w:r>
    </w:p>
  </w:endnote>
  <w:endnote w:type="continuationSeparator" w:id="0">
    <w:p w:rsidR="006B7550" w:rsidRDefault="006B7550" w:rsidP="00F7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550" w:rsidRDefault="006B7550" w:rsidP="00F7558D">
      <w:r>
        <w:separator/>
      </w:r>
    </w:p>
  </w:footnote>
  <w:footnote w:type="continuationSeparator" w:id="0">
    <w:p w:rsidR="006B7550" w:rsidRDefault="006B7550" w:rsidP="00F75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007"/>
    <w:multiLevelType w:val="hybridMultilevel"/>
    <w:tmpl w:val="4C8A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251"/>
    <w:multiLevelType w:val="hybridMultilevel"/>
    <w:tmpl w:val="B544A842"/>
    <w:lvl w:ilvl="0" w:tplc="90081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24340"/>
    <w:multiLevelType w:val="hybridMultilevel"/>
    <w:tmpl w:val="CCC88EFA"/>
    <w:lvl w:ilvl="0" w:tplc="95A2E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B6521"/>
    <w:multiLevelType w:val="hybridMultilevel"/>
    <w:tmpl w:val="DF520D36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C154B8A"/>
    <w:multiLevelType w:val="multilevel"/>
    <w:tmpl w:val="0C7C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7BF5C6F"/>
    <w:multiLevelType w:val="hybridMultilevel"/>
    <w:tmpl w:val="8BDCF7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3115B9"/>
    <w:multiLevelType w:val="hybridMultilevel"/>
    <w:tmpl w:val="878C7AC0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1965993"/>
    <w:multiLevelType w:val="hybridMultilevel"/>
    <w:tmpl w:val="4BE03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C3DB4"/>
    <w:multiLevelType w:val="hybridMultilevel"/>
    <w:tmpl w:val="2D4E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C052B"/>
    <w:multiLevelType w:val="hybridMultilevel"/>
    <w:tmpl w:val="69DA51C2"/>
    <w:lvl w:ilvl="0" w:tplc="17FA4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E6CBD"/>
    <w:multiLevelType w:val="hybridMultilevel"/>
    <w:tmpl w:val="8F2044BE"/>
    <w:lvl w:ilvl="0" w:tplc="0822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E47384"/>
    <w:multiLevelType w:val="hybridMultilevel"/>
    <w:tmpl w:val="E438B3E4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4"/>
  </w:num>
  <w:num w:numId="5">
    <w:abstractNumId w:val="13"/>
  </w:num>
  <w:num w:numId="6">
    <w:abstractNumId w:val="14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  <w:num w:numId="14">
    <w:abstractNumId w:val="3"/>
  </w:num>
  <w:num w:numId="15">
    <w:abstractNumId w:val="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6642"/>
    <w:rsid w:val="00016F5D"/>
    <w:rsid w:val="000254E9"/>
    <w:rsid w:val="0003642D"/>
    <w:rsid w:val="00036F87"/>
    <w:rsid w:val="0004334E"/>
    <w:rsid w:val="000634C6"/>
    <w:rsid w:val="000724BD"/>
    <w:rsid w:val="00077130"/>
    <w:rsid w:val="000A77C9"/>
    <w:rsid w:val="000B1B0B"/>
    <w:rsid w:val="000D4EA0"/>
    <w:rsid w:val="000D5CA5"/>
    <w:rsid w:val="000E137F"/>
    <w:rsid w:val="000E7105"/>
    <w:rsid w:val="000F2217"/>
    <w:rsid w:val="000F299F"/>
    <w:rsid w:val="001065E8"/>
    <w:rsid w:val="00112AD3"/>
    <w:rsid w:val="00113A29"/>
    <w:rsid w:val="001311A7"/>
    <w:rsid w:val="00133D15"/>
    <w:rsid w:val="00135326"/>
    <w:rsid w:val="00144175"/>
    <w:rsid w:val="00150D5F"/>
    <w:rsid w:val="00153121"/>
    <w:rsid w:val="00153650"/>
    <w:rsid w:val="00157128"/>
    <w:rsid w:val="00174509"/>
    <w:rsid w:val="001B307E"/>
    <w:rsid w:val="001B449A"/>
    <w:rsid w:val="001B5914"/>
    <w:rsid w:val="001C4182"/>
    <w:rsid w:val="001C4687"/>
    <w:rsid w:val="001D49A9"/>
    <w:rsid w:val="001E1126"/>
    <w:rsid w:val="001E73F5"/>
    <w:rsid w:val="001F2DA3"/>
    <w:rsid w:val="00212678"/>
    <w:rsid w:val="002143CB"/>
    <w:rsid w:val="0024028E"/>
    <w:rsid w:val="0024064B"/>
    <w:rsid w:val="00247A1C"/>
    <w:rsid w:val="002509EE"/>
    <w:rsid w:val="00252654"/>
    <w:rsid w:val="00256C2F"/>
    <w:rsid w:val="00276973"/>
    <w:rsid w:val="00277342"/>
    <w:rsid w:val="00277D1B"/>
    <w:rsid w:val="002815D2"/>
    <w:rsid w:val="002833C6"/>
    <w:rsid w:val="00287CC2"/>
    <w:rsid w:val="002A40B4"/>
    <w:rsid w:val="002A4E51"/>
    <w:rsid w:val="002C2FB5"/>
    <w:rsid w:val="002C6F2C"/>
    <w:rsid w:val="002E519B"/>
    <w:rsid w:val="0030356B"/>
    <w:rsid w:val="00306BA6"/>
    <w:rsid w:val="00315D3D"/>
    <w:rsid w:val="00325D55"/>
    <w:rsid w:val="00326061"/>
    <w:rsid w:val="00326722"/>
    <w:rsid w:val="00332C9A"/>
    <w:rsid w:val="003337CF"/>
    <w:rsid w:val="003374B2"/>
    <w:rsid w:val="0037350C"/>
    <w:rsid w:val="0038290D"/>
    <w:rsid w:val="003833E4"/>
    <w:rsid w:val="00386A0B"/>
    <w:rsid w:val="00392970"/>
    <w:rsid w:val="00394F13"/>
    <w:rsid w:val="003976D3"/>
    <w:rsid w:val="003B15F3"/>
    <w:rsid w:val="003B2965"/>
    <w:rsid w:val="003C0466"/>
    <w:rsid w:val="003C6F6F"/>
    <w:rsid w:val="003E0F7D"/>
    <w:rsid w:val="003F5256"/>
    <w:rsid w:val="004143F1"/>
    <w:rsid w:val="004307BC"/>
    <w:rsid w:val="00434ED0"/>
    <w:rsid w:val="0047569C"/>
    <w:rsid w:val="004900FE"/>
    <w:rsid w:val="00491643"/>
    <w:rsid w:val="004A2545"/>
    <w:rsid w:val="004A4434"/>
    <w:rsid w:val="004A5DBA"/>
    <w:rsid w:val="004D374E"/>
    <w:rsid w:val="004D747A"/>
    <w:rsid w:val="004E10C5"/>
    <w:rsid w:val="004E133A"/>
    <w:rsid w:val="004F0F25"/>
    <w:rsid w:val="004F24AC"/>
    <w:rsid w:val="004F5D89"/>
    <w:rsid w:val="004F6863"/>
    <w:rsid w:val="00500946"/>
    <w:rsid w:val="00502EB2"/>
    <w:rsid w:val="005072B8"/>
    <w:rsid w:val="00532DF5"/>
    <w:rsid w:val="005371C3"/>
    <w:rsid w:val="005527AD"/>
    <w:rsid w:val="00567CC2"/>
    <w:rsid w:val="005707FB"/>
    <w:rsid w:val="00575659"/>
    <w:rsid w:val="0057645B"/>
    <w:rsid w:val="0058310F"/>
    <w:rsid w:val="00586A54"/>
    <w:rsid w:val="00590595"/>
    <w:rsid w:val="00594624"/>
    <w:rsid w:val="005A6693"/>
    <w:rsid w:val="005B1E65"/>
    <w:rsid w:val="005B3492"/>
    <w:rsid w:val="005C1E01"/>
    <w:rsid w:val="005C3170"/>
    <w:rsid w:val="005D00BC"/>
    <w:rsid w:val="005D4A81"/>
    <w:rsid w:val="005D59D8"/>
    <w:rsid w:val="005E02BF"/>
    <w:rsid w:val="005F6FA3"/>
    <w:rsid w:val="0060770A"/>
    <w:rsid w:val="00621515"/>
    <w:rsid w:val="006236E1"/>
    <w:rsid w:val="006259CD"/>
    <w:rsid w:val="0062797A"/>
    <w:rsid w:val="00630833"/>
    <w:rsid w:val="0063382F"/>
    <w:rsid w:val="0064164A"/>
    <w:rsid w:val="006416D5"/>
    <w:rsid w:val="0066590A"/>
    <w:rsid w:val="006667BF"/>
    <w:rsid w:val="00671F97"/>
    <w:rsid w:val="006771B4"/>
    <w:rsid w:val="00677258"/>
    <w:rsid w:val="00685B3D"/>
    <w:rsid w:val="006A0CF2"/>
    <w:rsid w:val="006A0D8C"/>
    <w:rsid w:val="006B7550"/>
    <w:rsid w:val="006C06AD"/>
    <w:rsid w:val="006D31FB"/>
    <w:rsid w:val="006E13EF"/>
    <w:rsid w:val="006E45EF"/>
    <w:rsid w:val="006E7032"/>
    <w:rsid w:val="006F3D6E"/>
    <w:rsid w:val="006F65A5"/>
    <w:rsid w:val="007301DA"/>
    <w:rsid w:val="00732751"/>
    <w:rsid w:val="00744B76"/>
    <w:rsid w:val="00750050"/>
    <w:rsid w:val="00750862"/>
    <w:rsid w:val="007540C9"/>
    <w:rsid w:val="00764C4B"/>
    <w:rsid w:val="00771721"/>
    <w:rsid w:val="00774D95"/>
    <w:rsid w:val="00776721"/>
    <w:rsid w:val="007859D4"/>
    <w:rsid w:val="007C3AD4"/>
    <w:rsid w:val="007D37BE"/>
    <w:rsid w:val="007E7057"/>
    <w:rsid w:val="007F21D1"/>
    <w:rsid w:val="00800CE1"/>
    <w:rsid w:val="00804FBE"/>
    <w:rsid w:val="0081326B"/>
    <w:rsid w:val="008132F0"/>
    <w:rsid w:val="0081558D"/>
    <w:rsid w:val="00824FAB"/>
    <w:rsid w:val="008262BB"/>
    <w:rsid w:val="00842590"/>
    <w:rsid w:val="00842BFE"/>
    <w:rsid w:val="008432B8"/>
    <w:rsid w:val="00844732"/>
    <w:rsid w:val="00856078"/>
    <w:rsid w:val="00861C70"/>
    <w:rsid w:val="00861FC8"/>
    <w:rsid w:val="00862B91"/>
    <w:rsid w:val="00866D1B"/>
    <w:rsid w:val="00872517"/>
    <w:rsid w:val="00881CB6"/>
    <w:rsid w:val="008837A5"/>
    <w:rsid w:val="008901E0"/>
    <w:rsid w:val="008A2DFB"/>
    <w:rsid w:val="008C0269"/>
    <w:rsid w:val="008C3727"/>
    <w:rsid w:val="008E020C"/>
    <w:rsid w:val="008E0D3C"/>
    <w:rsid w:val="008F00CE"/>
    <w:rsid w:val="008F113A"/>
    <w:rsid w:val="008F1BEF"/>
    <w:rsid w:val="008F5A12"/>
    <w:rsid w:val="00906811"/>
    <w:rsid w:val="0091196C"/>
    <w:rsid w:val="00920ED7"/>
    <w:rsid w:val="009260D8"/>
    <w:rsid w:val="00935D47"/>
    <w:rsid w:val="00937305"/>
    <w:rsid w:val="00941EC7"/>
    <w:rsid w:val="00943077"/>
    <w:rsid w:val="009525F7"/>
    <w:rsid w:val="00963401"/>
    <w:rsid w:val="0097032A"/>
    <w:rsid w:val="009772A6"/>
    <w:rsid w:val="009B2EAB"/>
    <w:rsid w:val="009D2B2D"/>
    <w:rsid w:val="009D75D9"/>
    <w:rsid w:val="009E6642"/>
    <w:rsid w:val="009F1C7E"/>
    <w:rsid w:val="009F351C"/>
    <w:rsid w:val="009F6CB7"/>
    <w:rsid w:val="00A007D2"/>
    <w:rsid w:val="00A00EBA"/>
    <w:rsid w:val="00A037E6"/>
    <w:rsid w:val="00A46AEC"/>
    <w:rsid w:val="00A505E3"/>
    <w:rsid w:val="00A50A16"/>
    <w:rsid w:val="00A51B7F"/>
    <w:rsid w:val="00A52CC5"/>
    <w:rsid w:val="00A77DB9"/>
    <w:rsid w:val="00A92534"/>
    <w:rsid w:val="00AA3CFF"/>
    <w:rsid w:val="00AC5493"/>
    <w:rsid w:val="00AC582A"/>
    <w:rsid w:val="00B044AD"/>
    <w:rsid w:val="00B11A83"/>
    <w:rsid w:val="00B17948"/>
    <w:rsid w:val="00B3036E"/>
    <w:rsid w:val="00B426CA"/>
    <w:rsid w:val="00B75344"/>
    <w:rsid w:val="00B7544E"/>
    <w:rsid w:val="00B80664"/>
    <w:rsid w:val="00B848D4"/>
    <w:rsid w:val="00B84F95"/>
    <w:rsid w:val="00BA7100"/>
    <w:rsid w:val="00BB40D3"/>
    <w:rsid w:val="00BC09D2"/>
    <w:rsid w:val="00BC1A40"/>
    <w:rsid w:val="00BF5D55"/>
    <w:rsid w:val="00C0125F"/>
    <w:rsid w:val="00C031D6"/>
    <w:rsid w:val="00C03FA4"/>
    <w:rsid w:val="00C052CB"/>
    <w:rsid w:val="00C1173B"/>
    <w:rsid w:val="00C17577"/>
    <w:rsid w:val="00C20C7D"/>
    <w:rsid w:val="00C30005"/>
    <w:rsid w:val="00C359D1"/>
    <w:rsid w:val="00C44944"/>
    <w:rsid w:val="00C51CDB"/>
    <w:rsid w:val="00C805D8"/>
    <w:rsid w:val="00C9184E"/>
    <w:rsid w:val="00C95ED1"/>
    <w:rsid w:val="00C97C2F"/>
    <w:rsid w:val="00CA7F33"/>
    <w:rsid w:val="00CB2343"/>
    <w:rsid w:val="00CB344A"/>
    <w:rsid w:val="00CB4A48"/>
    <w:rsid w:val="00CC353F"/>
    <w:rsid w:val="00CC42F4"/>
    <w:rsid w:val="00CC5837"/>
    <w:rsid w:val="00CD5612"/>
    <w:rsid w:val="00CE2895"/>
    <w:rsid w:val="00CE6DF7"/>
    <w:rsid w:val="00D33AF5"/>
    <w:rsid w:val="00D419BD"/>
    <w:rsid w:val="00D45E3E"/>
    <w:rsid w:val="00D535EF"/>
    <w:rsid w:val="00D92836"/>
    <w:rsid w:val="00D93312"/>
    <w:rsid w:val="00D9587A"/>
    <w:rsid w:val="00D96CA3"/>
    <w:rsid w:val="00D9747A"/>
    <w:rsid w:val="00DB7410"/>
    <w:rsid w:val="00DC04E0"/>
    <w:rsid w:val="00DC7AC3"/>
    <w:rsid w:val="00DF6379"/>
    <w:rsid w:val="00E02423"/>
    <w:rsid w:val="00E05548"/>
    <w:rsid w:val="00E075AC"/>
    <w:rsid w:val="00E164F6"/>
    <w:rsid w:val="00E30002"/>
    <w:rsid w:val="00E32532"/>
    <w:rsid w:val="00E40102"/>
    <w:rsid w:val="00E53D25"/>
    <w:rsid w:val="00E54F63"/>
    <w:rsid w:val="00E57B31"/>
    <w:rsid w:val="00E65685"/>
    <w:rsid w:val="00E65920"/>
    <w:rsid w:val="00E701AC"/>
    <w:rsid w:val="00E728A6"/>
    <w:rsid w:val="00E8085D"/>
    <w:rsid w:val="00E84321"/>
    <w:rsid w:val="00E85017"/>
    <w:rsid w:val="00E93B8D"/>
    <w:rsid w:val="00E95D15"/>
    <w:rsid w:val="00EC0593"/>
    <w:rsid w:val="00ED5F32"/>
    <w:rsid w:val="00EE1E60"/>
    <w:rsid w:val="00EE5161"/>
    <w:rsid w:val="00EF52C9"/>
    <w:rsid w:val="00F039D6"/>
    <w:rsid w:val="00F056AF"/>
    <w:rsid w:val="00F15D6F"/>
    <w:rsid w:val="00F2479C"/>
    <w:rsid w:val="00F37418"/>
    <w:rsid w:val="00F379EF"/>
    <w:rsid w:val="00F54955"/>
    <w:rsid w:val="00F57CEC"/>
    <w:rsid w:val="00F66D99"/>
    <w:rsid w:val="00F7558D"/>
    <w:rsid w:val="00FA4A71"/>
    <w:rsid w:val="00FA6A73"/>
    <w:rsid w:val="00FC0250"/>
    <w:rsid w:val="00FE1D19"/>
    <w:rsid w:val="00FE3AEF"/>
    <w:rsid w:val="00FE4D71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5EF"/>
    <w:pPr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E13EF"/>
    <w:pPr>
      <w:ind w:left="720"/>
    </w:pPr>
  </w:style>
  <w:style w:type="paragraph" w:customStyle="1" w:styleId="Default">
    <w:name w:val="Default"/>
    <w:uiPriority w:val="99"/>
    <w:rsid w:val="004D37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60770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F75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58D"/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F75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58D"/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02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02423"/>
    <w:rPr>
      <w:rFonts w:ascii="Tahoma" w:hAnsi="Tahoma" w:cs="Tahoma"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941EC7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3E0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E0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E0F7D"/>
    <w:rPr>
      <w:rFonts w:ascii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E0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E0F7D"/>
    <w:rPr>
      <w:b/>
      <w:bCs/>
    </w:rPr>
  </w:style>
  <w:style w:type="character" w:styleId="Wyrnieniedelikatne">
    <w:name w:val="Subtle Emphasis"/>
    <w:basedOn w:val="Domylnaczcionkaakapitu"/>
    <w:uiPriority w:val="99"/>
    <w:qFormat/>
    <w:rsid w:val="008C3727"/>
    <w:rPr>
      <w:i/>
      <w:iCs/>
      <w:color w:val="808080"/>
    </w:rPr>
  </w:style>
  <w:style w:type="character" w:customStyle="1" w:styleId="markedcontent">
    <w:name w:val="markedcontent"/>
    <w:basedOn w:val="Domylnaczcionkaakapitu"/>
    <w:uiPriority w:val="99"/>
    <w:rsid w:val="000634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82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WOF-I</dc:title>
  <dc:creator>Przemek</dc:creator>
  <cp:lastModifiedBy>Wojtowicza</cp:lastModifiedBy>
  <cp:revision>2</cp:revision>
  <cp:lastPrinted>2019-07-05T10:44:00Z</cp:lastPrinted>
  <dcterms:created xsi:type="dcterms:W3CDTF">2021-11-08T07:41:00Z</dcterms:created>
  <dcterms:modified xsi:type="dcterms:W3CDTF">2021-11-08T07:41:00Z</dcterms:modified>
</cp:coreProperties>
</file>