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0C54C087" w:rsidR="008A332F" w:rsidRPr="005F66A3" w:rsidRDefault="00D9048A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R</w:t>
      </w:r>
      <w:r w:rsidR="008C6721" w:rsidRPr="005F66A3">
        <w:rPr>
          <w:rFonts w:ascii="Lato" w:hAnsi="Lato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0C882F6F" w:rsidR="008C6721" w:rsidRPr="005F66A3" w:rsidRDefault="008C6721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 xml:space="preserve">za </w:t>
      </w:r>
      <w:r w:rsidR="00FC07EB">
        <w:rPr>
          <w:rFonts w:ascii="Lato" w:hAnsi="Lato" w:cs="Arial"/>
          <w:b/>
          <w:color w:val="auto"/>
          <w:sz w:val="24"/>
          <w:szCs w:val="24"/>
        </w:rPr>
        <w:t>1</w:t>
      </w:r>
      <w:r w:rsidRPr="005F66A3">
        <w:rPr>
          <w:rFonts w:ascii="Lato" w:hAnsi="Lato" w:cs="Arial"/>
          <w:b/>
          <w:color w:val="auto"/>
          <w:sz w:val="24"/>
          <w:szCs w:val="24"/>
        </w:rPr>
        <w:t xml:space="preserve"> kwartał 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>202</w:t>
      </w:r>
      <w:r w:rsidR="00FC07EB">
        <w:rPr>
          <w:rFonts w:ascii="Lato" w:hAnsi="Lato" w:cs="Arial"/>
          <w:b/>
          <w:color w:val="auto"/>
          <w:sz w:val="24"/>
          <w:szCs w:val="24"/>
        </w:rPr>
        <w:t>3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0204EC" w:rsidRPr="005F66A3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F66A3" w:rsidRDefault="00F2008A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Tytuł</w:t>
            </w:r>
            <w:r w:rsidR="00CA516B" w:rsidRPr="005F66A3">
              <w:rPr>
                <w:rFonts w:ascii="Lato" w:hAnsi="Lato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6F246" w14:textId="5975FF92" w:rsidR="006A73B6" w:rsidRDefault="00014E55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014E55">
              <w:rPr>
                <w:rFonts w:ascii="Lato" w:hAnsi="Lato" w:cs="Arial"/>
                <w:sz w:val="20"/>
                <w:szCs w:val="20"/>
              </w:rPr>
              <w:t>„Wdrożenie e-usług w placówkach POZ i ich integracja z systemem e-zdrowia” ( „e-usługi POZ”)</w:t>
            </w:r>
            <w:r w:rsidR="002F0B1A" w:rsidRPr="005F66A3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  <w:p w14:paraId="3AA107CE" w14:textId="723B471D" w:rsidR="00CA516B" w:rsidRPr="005F66A3" w:rsidRDefault="002F0B1A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nr POIS.11.03.00-00-007</w:t>
            </w:r>
            <w:r w:rsidR="00014E55">
              <w:rPr>
                <w:rFonts w:ascii="Lato" w:hAnsi="Lato" w:cs="Arial"/>
                <w:sz w:val="20"/>
                <w:szCs w:val="20"/>
              </w:rPr>
              <w:t>4</w:t>
            </w:r>
            <w:r w:rsidRPr="005F66A3">
              <w:rPr>
                <w:rFonts w:ascii="Lato" w:hAnsi="Lato" w:cs="Arial"/>
                <w:sz w:val="20"/>
                <w:szCs w:val="20"/>
              </w:rPr>
              <w:t>/22</w:t>
            </w:r>
            <w:r w:rsidR="00A8144A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</w:tc>
      </w:tr>
      <w:tr w:rsidR="000204EC" w:rsidRPr="005F66A3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F66A3" w:rsidRDefault="00CA516B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B2065A7" w:rsidR="00CA516B" w:rsidRPr="005F66A3" w:rsidRDefault="002F0B1A" w:rsidP="006822BC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 Zdrowia</w:t>
            </w:r>
          </w:p>
        </w:tc>
      </w:tr>
      <w:tr w:rsidR="000204EC" w:rsidRPr="005F66A3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96BA85F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Ministerstwo Zdrowia</w:t>
            </w:r>
          </w:p>
        </w:tc>
      </w:tr>
      <w:tr w:rsidR="000204EC" w:rsidRPr="005F66A3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F87EDC2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Nd.</w:t>
            </w:r>
          </w:p>
        </w:tc>
      </w:tr>
      <w:tr w:rsidR="000204EC" w:rsidRPr="005F66A3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F745001" w:rsidR="006B0750" w:rsidRPr="005F66A3" w:rsidRDefault="004913A1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Środki UE: Program Operacyjny Infrastruktura i Środowisko 2014-2020, Oś Priorytetowa XI REACT-EU, działanie 11.3 Wspieranie naprawy i odporności systemu ochrony zdrowia; 100 % dofinansowania UE (EFRR)</w:t>
            </w:r>
          </w:p>
        </w:tc>
      </w:tr>
      <w:tr w:rsidR="000204EC" w:rsidRPr="005F66A3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44531F5" w:rsidR="006B0750" w:rsidRPr="005F66A3" w:rsidRDefault="000A5794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99 589 028,57</w:t>
            </w:r>
            <w:r w:rsidR="004913A1" w:rsidRPr="005F66A3">
              <w:rPr>
                <w:rFonts w:ascii="Lato" w:hAnsi="Lato" w:cs="Arial"/>
                <w:sz w:val="20"/>
                <w:szCs w:val="20"/>
              </w:rPr>
              <w:t xml:space="preserve"> zł</w:t>
            </w:r>
          </w:p>
        </w:tc>
      </w:tr>
      <w:tr w:rsidR="000204EC" w:rsidRPr="005F66A3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1E59D9F" w:rsidR="006B0750" w:rsidRPr="005F66A3" w:rsidRDefault="000A5794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99 589 028,57</w:t>
            </w:r>
            <w:r w:rsidRPr="005F66A3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="004913A1" w:rsidRPr="005F66A3">
              <w:rPr>
                <w:rFonts w:ascii="Lato" w:hAnsi="Lato" w:cs="Arial"/>
                <w:sz w:val="20"/>
                <w:szCs w:val="20"/>
              </w:rPr>
              <w:t>zł</w:t>
            </w:r>
          </w:p>
        </w:tc>
      </w:tr>
      <w:tr w:rsidR="000204EC" w:rsidRPr="005F66A3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Okres realizacji </w:t>
            </w:r>
          </w:p>
          <w:p w14:paraId="779AE35C" w14:textId="3509EF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38F7E7B" w:rsidR="006B0750" w:rsidRPr="005F66A3" w:rsidRDefault="00821E5E" w:rsidP="004913A1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Od 1.07.2022 r. do 31.12.2023 r. (</w:t>
            </w:r>
            <w:r w:rsidRPr="00965530">
              <w:rPr>
                <w:rFonts w:ascii="Lato" w:hAnsi="Lato" w:cs="Arial"/>
                <w:sz w:val="20"/>
                <w:szCs w:val="20"/>
                <w:u w:val="single"/>
              </w:rPr>
              <w:t xml:space="preserve">decyzja wydana w dn. </w:t>
            </w:r>
            <w:r w:rsidR="002F1E9A">
              <w:rPr>
                <w:rFonts w:ascii="Lato" w:hAnsi="Lato" w:cs="Arial"/>
                <w:sz w:val="20"/>
                <w:szCs w:val="20"/>
                <w:u w:val="single"/>
              </w:rPr>
              <w:t>5</w:t>
            </w:r>
            <w:r w:rsidRPr="00965530">
              <w:rPr>
                <w:rFonts w:ascii="Lato" w:hAnsi="Lato" w:cs="Arial"/>
                <w:sz w:val="20"/>
                <w:szCs w:val="20"/>
                <w:u w:val="single"/>
              </w:rPr>
              <w:t>.08.2022 r.</w:t>
            </w:r>
            <w:r>
              <w:rPr>
                <w:rFonts w:ascii="Lato" w:hAnsi="Lato" w:cs="Arial"/>
                <w:sz w:val="20"/>
                <w:szCs w:val="20"/>
              </w:rPr>
              <w:t>)</w:t>
            </w:r>
          </w:p>
        </w:tc>
      </w:tr>
    </w:tbl>
    <w:p w14:paraId="30071234" w14:textId="34B0AA57" w:rsidR="00CA516B" w:rsidRPr="005F66A3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Otoczenie</w:t>
      </w:r>
      <w:r w:rsidR="00CA516B" w:rsidRPr="005F66A3">
        <w:rPr>
          <w:rFonts w:ascii="Lato" w:hAnsi="Lato" w:cs="Arial"/>
          <w:b/>
          <w:color w:val="auto"/>
          <w:sz w:val="24"/>
          <w:szCs w:val="24"/>
        </w:rPr>
        <w:t xml:space="preserve"> prawne</w:t>
      </w:r>
      <w:r w:rsidR="00DC39A9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</w:p>
    <w:p w14:paraId="59F7DA39" w14:textId="132B4D64" w:rsidR="004C1D48" w:rsidRPr="005F66A3" w:rsidRDefault="004C1D48" w:rsidP="00960712">
      <w:pPr>
        <w:rPr>
          <w:rFonts w:ascii="Lato" w:hAnsi="Lato"/>
        </w:rPr>
      </w:pPr>
      <w:r w:rsidRPr="005F66A3">
        <w:rPr>
          <w:rFonts w:ascii="Lato" w:hAnsi="Lato"/>
        </w:rPr>
        <w:t xml:space="preserve"> </w:t>
      </w:r>
      <w:r w:rsidR="00960712" w:rsidRPr="005F66A3">
        <w:rPr>
          <w:rFonts w:ascii="Lato" w:hAnsi="Lato"/>
        </w:rPr>
        <w:t>Nie dotyczy.</w:t>
      </w:r>
      <w:r w:rsidR="00F2008A" w:rsidRPr="005F66A3">
        <w:rPr>
          <w:rFonts w:ascii="Lato" w:hAnsi="Lato"/>
        </w:rPr>
        <w:t xml:space="preserve"> </w:t>
      </w:r>
    </w:p>
    <w:p w14:paraId="147B986C" w14:textId="7DF867C4" w:rsidR="003C7325" w:rsidRPr="005F66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Lato" w:eastAsiaTheme="minorHAnsi" w:hAnsi="Lato" w:cs="Arial"/>
          <w:b/>
          <w:i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Postęp</w:t>
      </w:r>
      <w:r w:rsidR="00F200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0204EC" w:rsidRPr="005F66A3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F66A3" w:rsidRDefault="00795AFA" w:rsidP="00586664">
            <w:pPr>
              <w:spacing w:before="120" w:after="120"/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0204EC" w:rsidRPr="005F66A3" w14:paraId="59735F91" w14:textId="77777777" w:rsidTr="00795AFA">
        <w:tc>
          <w:tcPr>
            <w:tcW w:w="2972" w:type="dxa"/>
          </w:tcPr>
          <w:p w14:paraId="077C8D26" w14:textId="7ABE9501" w:rsidR="00907F6D" w:rsidRPr="005F66A3" w:rsidRDefault="00757FF8" w:rsidP="00450089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50</w:t>
            </w:r>
            <w:r w:rsidR="00AF3C46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48BC63F0" w14:textId="41B195FF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 xml:space="preserve">1. </w:t>
            </w:r>
            <w:r w:rsidR="000E7A29">
              <w:rPr>
                <w:rStyle w:val="normaltextrun"/>
                <w:rFonts w:ascii="Lato" w:hAnsi="Lato" w:cs="Segoe UI"/>
                <w:sz w:val="18"/>
                <w:szCs w:val="18"/>
              </w:rPr>
              <w:t>11,26</w:t>
            </w: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>%</w:t>
            </w: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490723C2" w14:textId="77777777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31F3A15E" w14:textId="77777777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>2. 0%</w:t>
            </w: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28FAD351" w14:textId="77777777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39898EE9" w14:textId="138DFA34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 xml:space="preserve">3. </w:t>
            </w:r>
            <w:r w:rsidR="000E7A29">
              <w:rPr>
                <w:rStyle w:val="normaltextrun"/>
                <w:rFonts w:ascii="Lato" w:hAnsi="Lato" w:cs="Segoe UI"/>
                <w:sz w:val="18"/>
                <w:szCs w:val="18"/>
              </w:rPr>
              <w:t>11,26</w:t>
            </w: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>%</w:t>
            </w: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4929DAC9" w14:textId="779B8DBC" w:rsidR="00907F6D" w:rsidRPr="005F66A3" w:rsidRDefault="00907F6D" w:rsidP="00187142">
            <w:pPr>
              <w:pStyle w:val="paragraph"/>
              <w:spacing w:before="0" w:beforeAutospacing="0" w:after="0" w:afterAutospacing="0"/>
              <w:textAlignment w:val="baseline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72D378C8" w14:textId="1120602A" w:rsidR="00FF5255" w:rsidRPr="005F66A3" w:rsidRDefault="00FF5255" w:rsidP="00FF5255">
            <w:pPr>
              <w:pStyle w:val="paragraph"/>
              <w:spacing w:before="0" w:beforeAutospacing="0" w:after="0" w:afterAutospacing="0"/>
              <w:textAlignment w:val="baseline"/>
              <w:rPr>
                <w:rFonts w:ascii="Lato" w:hAnsi="Lato" w:cs="Arial"/>
                <w:sz w:val="18"/>
                <w:szCs w:val="18"/>
              </w:rPr>
            </w:pPr>
            <w:r w:rsidRPr="00FF5255">
              <w:rPr>
                <w:rStyle w:val="normaltextrun"/>
                <w:rFonts w:ascii="Lato" w:hAnsi="Lato" w:cs="Segoe UI"/>
                <w:sz w:val="18"/>
                <w:szCs w:val="18"/>
              </w:rPr>
              <w:t>37</w:t>
            </w:r>
            <w:r w:rsidR="00493896" w:rsidRPr="00FF5255">
              <w:rPr>
                <w:rStyle w:val="normaltextrun"/>
                <w:rFonts w:ascii="Lato" w:hAnsi="Lato" w:cs="Segoe UI"/>
                <w:sz w:val="18"/>
                <w:szCs w:val="18"/>
              </w:rPr>
              <w:t>,</w:t>
            </w:r>
            <w:r w:rsidRPr="00FF5255">
              <w:rPr>
                <w:rStyle w:val="normaltextrun"/>
                <w:rFonts w:ascii="Lato" w:hAnsi="Lato" w:cs="Segoe UI"/>
                <w:sz w:val="18"/>
                <w:szCs w:val="18"/>
              </w:rPr>
              <w:t>4</w:t>
            </w:r>
            <w:r w:rsidR="009A41AB" w:rsidRPr="00FF5255">
              <w:rPr>
                <w:rStyle w:val="normaltextrun"/>
                <w:rFonts w:ascii="Lato" w:hAnsi="Lato" w:cs="Segoe UI"/>
                <w:sz w:val="18"/>
                <w:szCs w:val="18"/>
              </w:rPr>
              <w:t xml:space="preserve"> %</w:t>
            </w:r>
            <w:r w:rsidR="009A41AB">
              <w:rPr>
                <w:rStyle w:val="normaltextrun"/>
                <w:rFonts w:ascii="Lato" w:hAnsi="Lato" w:cs="Segoe UI"/>
                <w:sz w:val="18"/>
                <w:szCs w:val="18"/>
              </w:rPr>
              <w:t> </w:t>
            </w:r>
          </w:p>
          <w:p w14:paraId="65BB31D3" w14:textId="4E210A42" w:rsidR="00907F6D" w:rsidRPr="005F66A3" w:rsidRDefault="00907F6D" w:rsidP="00187142">
            <w:pPr>
              <w:pStyle w:val="paragraph"/>
              <w:spacing w:before="0" w:beforeAutospacing="0" w:after="0" w:afterAutospacing="0"/>
              <w:textAlignment w:val="baseline"/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1B60E781" w14:textId="77777777" w:rsidR="002B50C0" w:rsidRPr="005F66A3" w:rsidRDefault="002B50C0" w:rsidP="008614D9">
      <w:pPr>
        <w:rPr>
          <w:rStyle w:val="Nagwek2Znak"/>
          <w:rFonts w:ascii="Lato" w:eastAsiaTheme="minorHAnsi" w:hAnsi="Lato" w:cs="Arial"/>
          <w:color w:val="auto"/>
          <w:sz w:val="20"/>
          <w:szCs w:val="20"/>
        </w:rPr>
      </w:pPr>
    </w:p>
    <w:p w14:paraId="78C2C617" w14:textId="24122704" w:rsidR="00E42938" w:rsidRPr="005F66A3" w:rsidRDefault="005C0469" w:rsidP="008614D9">
      <w:pPr>
        <w:pStyle w:val="Nagwek2"/>
        <w:numPr>
          <w:ilvl w:val="0"/>
          <w:numId w:val="19"/>
        </w:numPr>
        <w:ind w:left="426" w:hanging="426"/>
        <w:rPr>
          <w:rFonts w:ascii="Lato" w:hAnsi="Lato" w:cs="Arial"/>
          <w:b/>
          <w:bCs/>
          <w:color w:val="auto"/>
          <w:sz w:val="24"/>
          <w:szCs w:val="24"/>
        </w:rPr>
      </w:pPr>
      <w:r w:rsidRPr="005F66A3">
        <w:rPr>
          <w:rFonts w:ascii="Lato" w:hAnsi="Lato"/>
          <w:b/>
          <w:bCs/>
          <w:color w:val="auto"/>
        </w:rPr>
        <w:t>P</w:t>
      </w:r>
      <w:r w:rsidR="00241B5E" w:rsidRPr="005F66A3">
        <w:rPr>
          <w:rFonts w:ascii="Lato" w:hAnsi="Lato"/>
          <w:b/>
          <w:bCs/>
          <w:color w:val="auto"/>
        </w:rPr>
        <w:t>ostęp rzeczowy</w:t>
      </w:r>
      <w:r w:rsidR="00DA34DF" w:rsidRPr="005F66A3">
        <w:rPr>
          <w:rFonts w:ascii="Lato" w:hAnsi="Lato" w:cs="Arial"/>
          <w:b/>
          <w:bCs/>
          <w:color w:val="auto"/>
          <w:sz w:val="24"/>
          <w:szCs w:val="24"/>
        </w:rPr>
        <w:t xml:space="preserve"> </w:t>
      </w:r>
    </w:p>
    <w:p w14:paraId="1609E029" w14:textId="77777777" w:rsidR="008614D9" w:rsidRPr="005F66A3" w:rsidRDefault="008614D9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</w:p>
    <w:p w14:paraId="07D9E974" w14:textId="12F9D916" w:rsidR="00CF2E64" w:rsidRPr="005F66A3" w:rsidRDefault="00CF2E64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276"/>
        <w:gridCol w:w="1134"/>
        <w:gridCol w:w="1134"/>
        <w:gridCol w:w="2693"/>
      </w:tblGrid>
      <w:tr w:rsidR="008252F4" w:rsidRPr="005F66A3" w14:paraId="55961592" w14:textId="77777777" w:rsidTr="000A3111">
        <w:trPr>
          <w:tblHeader/>
        </w:trPr>
        <w:tc>
          <w:tcPr>
            <w:tcW w:w="3402" w:type="dxa"/>
            <w:shd w:val="clear" w:color="auto" w:fill="D0CECE" w:themeFill="background2" w:themeFillShade="E6"/>
          </w:tcPr>
          <w:p w14:paraId="7B450A2E" w14:textId="77777777" w:rsidR="004350B8" w:rsidRPr="005F66A3" w:rsidRDefault="00F7677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F66A3">
              <w:rPr>
                <w:rStyle w:val="Odwoanieprzypisudolnego"/>
                <w:rFonts w:ascii="Lato" w:hAnsi="Lato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14:paraId="24D9E0E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S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0204EC" w:rsidRPr="005F66A3" w14:paraId="6AC3DB07" w14:textId="77777777" w:rsidTr="000A3111">
        <w:tc>
          <w:tcPr>
            <w:tcW w:w="3402" w:type="dxa"/>
          </w:tcPr>
          <w:p w14:paraId="79C67474" w14:textId="28F86C06" w:rsidR="004350B8" w:rsidRPr="005F66A3" w:rsidRDefault="00427263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KM.1 </w:t>
            </w:r>
            <w:r w:rsidR="001D5F3C" w:rsidRPr="001D5F3C">
              <w:rPr>
                <w:rFonts w:ascii="Lato" w:hAnsi="Lato" w:cs="Arial"/>
                <w:sz w:val="18"/>
                <w:szCs w:val="18"/>
              </w:rPr>
              <w:t>Uruchomienie naboru grantobiorców - 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87D2AFD" w:rsidR="0081428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207E79D3" w14:textId="5C1A1B91" w:rsidR="004350B8" w:rsidRPr="009233AA" w:rsidRDefault="001F198D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9233AA">
              <w:rPr>
                <w:rFonts w:ascii="Lato" w:hAnsi="Lato" w:cs="Arial"/>
                <w:sz w:val="18"/>
                <w:szCs w:val="18"/>
                <w:lang w:eastAsia="pl-PL"/>
              </w:rPr>
              <w:t>1</w:t>
            </w:r>
            <w:r w:rsidR="00D46B9C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 w:rsidR="0081428B" w:rsidRPr="009233AA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2F14513F" w14:textId="56BE83A0" w:rsidR="004350B8" w:rsidRPr="005F66A3" w:rsidRDefault="008B42D8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11.2022</w:t>
            </w:r>
          </w:p>
        </w:tc>
        <w:tc>
          <w:tcPr>
            <w:tcW w:w="2693" w:type="dxa"/>
          </w:tcPr>
          <w:p w14:paraId="66AF3652" w14:textId="707B2E1E" w:rsidR="000134E0" w:rsidRPr="005F66A3" w:rsidRDefault="008B42D8" w:rsidP="006B5117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0204EC" w:rsidRPr="005F66A3" w14:paraId="26677076" w14:textId="77777777" w:rsidTr="000A3111">
        <w:tc>
          <w:tcPr>
            <w:tcW w:w="3402" w:type="dxa"/>
          </w:tcPr>
          <w:p w14:paraId="64C96EC3" w14:textId="3EAB99F4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KM.2 </w:t>
            </w:r>
            <w:r w:rsidR="00C50218" w:rsidRPr="00C50218">
              <w:rPr>
                <w:rFonts w:ascii="Lato" w:hAnsi="Lato" w:cs="Arial"/>
                <w:sz w:val="18"/>
                <w:szCs w:val="18"/>
              </w:rPr>
              <w:t xml:space="preserve">Rozpoczęcie zawierania umów z </w:t>
            </w:r>
            <w:proofErr w:type="spellStart"/>
            <w:r w:rsidR="00C50218" w:rsidRPr="00C50218">
              <w:rPr>
                <w:rFonts w:ascii="Lato" w:hAnsi="Lato" w:cs="Arial"/>
                <w:sz w:val="18"/>
                <w:szCs w:val="18"/>
              </w:rPr>
              <w:t>grantobiorcami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B26E1" w14:textId="7B0B887E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26FF38C4" w14:textId="2B17B380" w:rsidR="002879BB" w:rsidRPr="009233AA" w:rsidRDefault="000F7ED5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233AA">
              <w:rPr>
                <w:rFonts w:ascii="Lato" w:hAnsi="Lato" w:cs="Arial"/>
                <w:sz w:val="18"/>
                <w:szCs w:val="18"/>
                <w:lang w:eastAsia="pl-PL"/>
              </w:rPr>
              <w:t>1</w:t>
            </w:r>
            <w:r w:rsidR="00644158" w:rsidRPr="009233AA">
              <w:rPr>
                <w:rFonts w:ascii="Lato" w:hAnsi="Lato" w:cs="Arial"/>
                <w:sz w:val="18"/>
                <w:szCs w:val="18"/>
                <w:lang w:eastAsia="pl-PL"/>
              </w:rPr>
              <w:t>2</w:t>
            </w:r>
            <w:r w:rsidR="000134E0" w:rsidRPr="009233AA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2831856E" w14:textId="1C743BBA" w:rsidR="002879BB" w:rsidRPr="005F66A3" w:rsidRDefault="008B42D8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12.2022</w:t>
            </w:r>
          </w:p>
        </w:tc>
        <w:tc>
          <w:tcPr>
            <w:tcW w:w="2693" w:type="dxa"/>
          </w:tcPr>
          <w:p w14:paraId="0ED898B7" w14:textId="259C260D" w:rsidR="000134E0" w:rsidRPr="005F66A3" w:rsidRDefault="008B42D8" w:rsidP="00237279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0204EC" w:rsidRPr="005F66A3" w14:paraId="5E7DB44E" w14:textId="77777777" w:rsidTr="00826F15">
        <w:tc>
          <w:tcPr>
            <w:tcW w:w="3402" w:type="dxa"/>
          </w:tcPr>
          <w:p w14:paraId="092C21C2" w14:textId="6072FE98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KM.3 </w:t>
            </w:r>
            <w:r w:rsidR="00826F15" w:rsidRPr="00826F15">
              <w:rPr>
                <w:rFonts w:ascii="Lato" w:hAnsi="Lato" w:cs="Arial"/>
                <w:sz w:val="18"/>
                <w:szCs w:val="18"/>
              </w:rPr>
              <w:t xml:space="preserve">Zawarte 50% umów z </w:t>
            </w:r>
            <w:proofErr w:type="spellStart"/>
            <w:r w:rsidR="00826F15" w:rsidRPr="00826F15">
              <w:rPr>
                <w:rFonts w:ascii="Lato" w:hAnsi="Lato" w:cs="Arial"/>
                <w:sz w:val="18"/>
                <w:szCs w:val="18"/>
              </w:rPr>
              <w:t>grantobiorcami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C13A" w14:textId="04803BBE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  <w:shd w:val="clear" w:color="auto" w:fill="auto"/>
          </w:tcPr>
          <w:p w14:paraId="135CBF4A" w14:textId="3F1ED38C" w:rsidR="002879BB" w:rsidRPr="005F66A3" w:rsidRDefault="00826F15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26F15">
              <w:rPr>
                <w:rFonts w:ascii="Lato" w:hAnsi="Lato" w:cs="Arial"/>
                <w:sz w:val="18"/>
                <w:szCs w:val="18"/>
                <w:lang w:eastAsia="pl-PL"/>
              </w:rPr>
              <w:t>03</w:t>
            </w:r>
            <w:r w:rsidR="00466C4F" w:rsidRPr="00826F15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 w:rsidRPr="00826F15"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68233F0A" w14:textId="77777777" w:rsidR="002879BB" w:rsidRPr="005F66A3" w:rsidRDefault="002879BB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B365593" w14:textId="5FD47F48" w:rsidR="009C365A" w:rsidRPr="005F66A3" w:rsidRDefault="00EF70C4" w:rsidP="00297460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0204EC" w:rsidRPr="005F66A3" w14:paraId="5FEE1598" w14:textId="77777777" w:rsidTr="000A3111">
        <w:tc>
          <w:tcPr>
            <w:tcW w:w="3402" w:type="dxa"/>
          </w:tcPr>
          <w:p w14:paraId="790FC391" w14:textId="55786543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KM.4 </w:t>
            </w:r>
            <w:r w:rsidR="00297460" w:rsidRPr="00297460">
              <w:rPr>
                <w:rFonts w:ascii="Lato" w:hAnsi="Lato" w:cs="Arial"/>
                <w:sz w:val="18"/>
                <w:szCs w:val="18"/>
              </w:rPr>
              <w:t xml:space="preserve">Zawarte 100% umów z </w:t>
            </w:r>
            <w:proofErr w:type="spellStart"/>
            <w:r w:rsidR="00297460" w:rsidRPr="00297460">
              <w:rPr>
                <w:rFonts w:ascii="Lato" w:hAnsi="Lato" w:cs="Arial"/>
                <w:sz w:val="18"/>
                <w:szCs w:val="18"/>
              </w:rPr>
              <w:t>grantobiorcami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9ACB" w14:textId="4680A624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4D15472B" w14:textId="22C694F3" w:rsidR="002879BB" w:rsidRPr="005F66A3" w:rsidRDefault="0062376B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26F15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 w:rsidR="00826F15" w:rsidRPr="00826F15">
              <w:rPr>
                <w:rFonts w:ascii="Lato" w:hAnsi="Lato" w:cs="Arial"/>
                <w:sz w:val="18"/>
                <w:szCs w:val="18"/>
                <w:lang w:eastAsia="pl-PL"/>
              </w:rPr>
              <w:t>7</w:t>
            </w:r>
            <w:r w:rsidR="00547D17" w:rsidRPr="00826F15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44582C57" w14:textId="77777777" w:rsidR="002879BB" w:rsidRPr="005F66A3" w:rsidRDefault="002879BB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5A9D8C8" w14:textId="5281FD05" w:rsidR="002879BB" w:rsidRPr="005F66A3" w:rsidRDefault="00297460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0204EC" w:rsidRPr="005F66A3" w14:paraId="692F0A2B" w14:textId="77777777" w:rsidTr="000A3111">
        <w:tc>
          <w:tcPr>
            <w:tcW w:w="3402" w:type="dxa"/>
          </w:tcPr>
          <w:p w14:paraId="7EDCC6C7" w14:textId="77777777" w:rsidR="00297460" w:rsidRPr="00297460" w:rsidRDefault="00EF70C4" w:rsidP="00297460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lastRenderedPageBreak/>
              <w:t xml:space="preserve">KM.5 </w:t>
            </w:r>
            <w:r w:rsidR="00297460" w:rsidRPr="00297460">
              <w:rPr>
                <w:rFonts w:ascii="Lato" w:hAnsi="Lato" w:cs="Arial"/>
                <w:sz w:val="18"/>
                <w:szCs w:val="18"/>
              </w:rPr>
              <w:t>Uruchomienie infrastruktury i wdrożenie produkcyjne usługi</w:t>
            </w:r>
          </w:p>
          <w:p w14:paraId="1F60919B" w14:textId="76C2C477" w:rsidR="00EF70C4" w:rsidRPr="005F66A3" w:rsidRDefault="00297460" w:rsidP="00297460">
            <w:pPr>
              <w:rPr>
                <w:rFonts w:ascii="Lato" w:hAnsi="Lato" w:cs="Arial"/>
                <w:sz w:val="18"/>
                <w:szCs w:val="18"/>
              </w:rPr>
            </w:pPr>
            <w:r w:rsidRPr="00297460">
              <w:rPr>
                <w:rFonts w:ascii="Lato" w:hAnsi="Lato" w:cs="Arial"/>
                <w:sz w:val="18"/>
                <w:szCs w:val="18"/>
              </w:rPr>
              <w:t>udostępniania EDM w placówkach POZ uczestniczących w projekcie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EA293" w14:textId="50727CCF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6A6FD53D" w14:textId="08147AEF" w:rsidR="00EF70C4" w:rsidRPr="005F66A3" w:rsidRDefault="00297460" w:rsidP="00EF70C4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="00445AC6" w:rsidRPr="005F66A3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5F547E51" w14:textId="77777777" w:rsidR="00EF70C4" w:rsidRPr="005F66A3" w:rsidRDefault="00EF70C4" w:rsidP="00EF70C4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77EDE9D" w14:textId="1433103A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256"/>
        <w:gridCol w:w="1134"/>
        <w:gridCol w:w="1417"/>
        <w:gridCol w:w="1559"/>
        <w:gridCol w:w="2268"/>
      </w:tblGrid>
      <w:tr w:rsidR="000204EC" w:rsidRPr="005F66A3" w14:paraId="2D861F35" w14:textId="77777777" w:rsidTr="00A666C5">
        <w:trPr>
          <w:tblHeader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J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5F66A3" w:rsidRDefault="00047D9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5734CE" w:rsidRPr="005F66A3">
              <w:rPr>
                <w:rFonts w:ascii="Lato" w:hAnsi="Lato" w:cs="Arial"/>
                <w:b/>
                <w:sz w:val="18"/>
                <w:szCs w:val="18"/>
              </w:rPr>
              <w:t xml:space="preserve">lanowany 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F66A3" w:rsidRDefault="006B511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0204EC" w:rsidRPr="005F66A3" w14:paraId="060EEE52" w14:textId="77777777" w:rsidTr="00A666C5">
        <w:tc>
          <w:tcPr>
            <w:tcW w:w="3256" w:type="dxa"/>
          </w:tcPr>
          <w:p w14:paraId="0D680A0D" w14:textId="2434DB4A" w:rsidR="00174206" w:rsidRPr="005F66A3" w:rsidRDefault="00A666C5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1. </w:t>
            </w:r>
            <w:r w:rsidR="0090053C" w:rsidRPr="005F66A3">
              <w:rPr>
                <w:rFonts w:ascii="Lato" w:hAnsi="Lato" w:cs="Arial"/>
                <w:sz w:val="18"/>
                <w:szCs w:val="18"/>
              </w:rPr>
              <w:t>Liczba leczonych w podmiotach leczniczych objętych wsparciem</w:t>
            </w:r>
            <w:r w:rsidR="00174206" w:rsidRPr="005F66A3">
              <w:rPr>
                <w:rFonts w:ascii="Lato" w:hAnsi="Lato" w:cs="Arial"/>
                <w:sz w:val="18"/>
                <w:szCs w:val="18"/>
              </w:rPr>
              <w:t>;</w:t>
            </w:r>
          </w:p>
        </w:tc>
        <w:tc>
          <w:tcPr>
            <w:tcW w:w="1134" w:type="dxa"/>
          </w:tcPr>
          <w:p w14:paraId="6B56475F" w14:textId="2E067F56" w:rsidR="006A60AA" w:rsidRPr="005F66A3" w:rsidRDefault="0090053C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Osób/ rok</w:t>
            </w:r>
          </w:p>
        </w:tc>
        <w:tc>
          <w:tcPr>
            <w:tcW w:w="1417" w:type="dxa"/>
          </w:tcPr>
          <w:p w14:paraId="67FCFF9F" w14:textId="0421569D" w:rsidR="006A60AA" w:rsidRPr="005F66A3" w:rsidRDefault="003C63BA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570</w:t>
            </w:r>
            <w:r w:rsidR="00A666C5" w:rsidRPr="005F66A3">
              <w:rPr>
                <w:rFonts w:ascii="Lato" w:hAnsi="Lato" w:cs="Arial"/>
                <w:sz w:val="18"/>
                <w:szCs w:val="18"/>
              </w:rPr>
              <w:t> </w:t>
            </w:r>
            <w:r w:rsidR="0090053C" w:rsidRPr="005F66A3">
              <w:rPr>
                <w:rFonts w:ascii="Lato" w:hAnsi="Lato" w:cs="Arial"/>
                <w:sz w:val="18"/>
                <w:szCs w:val="18"/>
              </w:rPr>
              <w:t>000</w:t>
            </w:r>
          </w:p>
        </w:tc>
        <w:tc>
          <w:tcPr>
            <w:tcW w:w="1559" w:type="dxa"/>
          </w:tcPr>
          <w:p w14:paraId="6FE75731" w14:textId="21318585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1908EA3D" w14:textId="2E9125F4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</w:t>
            </w:r>
            <w:r w:rsidR="000734B5" w:rsidRPr="005F66A3">
              <w:rPr>
                <w:rFonts w:ascii="Lato" w:hAnsi="Lato" w:cs="Arial"/>
                <w:sz w:val="18"/>
                <w:szCs w:val="18"/>
              </w:rPr>
              <w:t xml:space="preserve"> (wskaźnik rezultatu)</w:t>
            </w:r>
          </w:p>
        </w:tc>
      </w:tr>
      <w:tr w:rsidR="00994CC8" w:rsidRPr="005F66A3" w14:paraId="78FEFF60" w14:textId="77777777" w:rsidTr="00A666C5">
        <w:tc>
          <w:tcPr>
            <w:tcW w:w="3256" w:type="dxa"/>
          </w:tcPr>
          <w:p w14:paraId="36B06C71" w14:textId="1F175050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2. Liczba zdarzeń medycznych wysłana do P1;</w:t>
            </w:r>
          </w:p>
        </w:tc>
        <w:tc>
          <w:tcPr>
            <w:tcW w:w="1134" w:type="dxa"/>
          </w:tcPr>
          <w:p w14:paraId="293CEB6A" w14:textId="4BEB571B" w:rsidR="00994CC8" w:rsidRPr="005F66A3" w:rsidRDefault="00ED286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Szt.</w:t>
            </w:r>
            <w:r w:rsidR="00D46747">
              <w:rPr>
                <w:rFonts w:ascii="Lato" w:hAnsi="Lato" w:cs="Arial"/>
                <w:sz w:val="18"/>
                <w:szCs w:val="18"/>
              </w:rPr>
              <w:t xml:space="preserve"> / rocznie</w:t>
            </w:r>
          </w:p>
        </w:tc>
        <w:tc>
          <w:tcPr>
            <w:tcW w:w="1417" w:type="dxa"/>
          </w:tcPr>
          <w:p w14:paraId="21201C79" w14:textId="66CCD059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4 200</w:t>
            </w:r>
          </w:p>
        </w:tc>
        <w:tc>
          <w:tcPr>
            <w:tcW w:w="1559" w:type="dxa"/>
          </w:tcPr>
          <w:p w14:paraId="67F11510" w14:textId="26894B95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26C1EF1D" w14:textId="40E3F14F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 (wskaźnik rezultatu)</w:t>
            </w:r>
          </w:p>
        </w:tc>
      </w:tr>
      <w:tr w:rsidR="00994CC8" w:rsidRPr="005F66A3" w14:paraId="1828655D" w14:textId="77777777" w:rsidTr="00A666C5">
        <w:tc>
          <w:tcPr>
            <w:tcW w:w="3256" w:type="dxa"/>
          </w:tcPr>
          <w:p w14:paraId="072D7C5B" w14:textId="2DCA32AE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3.  Liczba podmiotów POZ objętych wsparciem we wdrożeniu e-Usług;</w:t>
            </w:r>
          </w:p>
        </w:tc>
        <w:tc>
          <w:tcPr>
            <w:tcW w:w="1134" w:type="dxa"/>
          </w:tcPr>
          <w:p w14:paraId="77085891" w14:textId="28D6394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163AA4A5" w14:textId="5BE48369" w:rsidR="00994CC8" w:rsidRPr="005F66A3" w:rsidRDefault="005C0E76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</w:t>
            </w:r>
            <w:r w:rsidR="000734B5" w:rsidRPr="005F66A3">
              <w:rPr>
                <w:rFonts w:ascii="Lato" w:hAnsi="Lato" w:cs="Arial"/>
                <w:sz w:val="18"/>
                <w:szCs w:val="18"/>
              </w:rPr>
              <w:t>00</w:t>
            </w:r>
          </w:p>
        </w:tc>
        <w:tc>
          <w:tcPr>
            <w:tcW w:w="1559" w:type="dxa"/>
          </w:tcPr>
          <w:p w14:paraId="62CB0C0E" w14:textId="6954929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29A652E" w14:textId="6911BD8F" w:rsidR="00994CC8" w:rsidRPr="005F66A3" w:rsidRDefault="00F416E5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  <w:tr w:rsidR="002E0B29" w:rsidRPr="005F66A3" w14:paraId="03CE9DC5" w14:textId="77777777" w:rsidTr="00A666C5">
        <w:tc>
          <w:tcPr>
            <w:tcW w:w="3256" w:type="dxa"/>
          </w:tcPr>
          <w:p w14:paraId="75772904" w14:textId="7FB02550" w:rsidR="002E0B29" w:rsidRPr="005F66A3" w:rsidRDefault="002E0B29" w:rsidP="00DA6BEE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 xml:space="preserve">4. </w:t>
            </w:r>
            <w:r w:rsidR="00DA6BEE" w:rsidRPr="00DA6BEE">
              <w:rPr>
                <w:rFonts w:ascii="Lato" w:hAnsi="Lato" w:cs="Arial"/>
                <w:sz w:val="18"/>
                <w:szCs w:val="18"/>
                <w:lang w:eastAsia="pl-PL"/>
              </w:rPr>
              <w:t>Liczba systemów informatycznych wspierających świadczenie e-usług przez</w:t>
            </w:r>
            <w:r w:rsidR="00DA6BEE">
              <w:rPr>
                <w:rFonts w:ascii="Lato" w:hAnsi="Lato" w:cs="Arial"/>
                <w:sz w:val="18"/>
                <w:szCs w:val="18"/>
                <w:lang w:eastAsia="pl-PL"/>
              </w:rPr>
              <w:t xml:space="preserve"> </w:t>
            </w:r>
            <w:r w:rsidR="00DA6BEE" w:rsidRPr="00DA6BEE">
              <w:rPr>
                <w:rFonts w:ascii="Lato" w:hAnsi="Lato" w:cs="Arial"/>
                <w:sz w:val="18"/>
                <w:szCs w:val="18"/>
                <w:lang w:eastAsia="pl-PL"/>
              </w:rPr>
              <w:t>podmioty lecznicze</w:t>
            </w:r>
          </w:p>
        </w:tc>
        <w:tc>
          <w:tcPr>
            <w:tcW w:w="1134" w:type="dxa"/>
          </w:tcPr>
          <w:p w14:paraId="776D7476" w14:textId="4B148C73" w:rsidR="002E0B29" w:rsidRPr="005F66A3" w:rsidRDefault="00F8712E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3D19D65E" w14:textId="4719D148" w:rsidR="002E0B29" w:rsidRPr="005F66A3" w:rsidRDefault="00DA6BEE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600</w:t>
            </w:r>
          </w:p>
        </w:tc>
        <w:tc>
          <w:tcPr>
            <w:tcW w:w="1559" w:type="dxa"/>
          </w:tcPr>
          <w:p w14:paraId="2341A599" w14:textId="3C8BE591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87AA311" w14:textId="5DF2B3AE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</w:tbl>
    <w:p w14:paraId="52A08447" w14:textId="676F7BF9" w:rsidR="007D2C34" w:rsidRPr="005F66A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Lato" w:hAnsi="Lato" w:cs="Arial"/>
          <w:color w:val="auto"/>
        </w:rPr>
      </w:pPr>
      <w:r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 xml:space="preserve">E-usługi </w:t>
      </w:r>
      <w:r w:rsidR="009967CA"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>A2A, A2B, A2C</w:t>
      </w:r>
      <w:r w:rsidRPr="005F66A3">
        <w:rPr>
          <w:rFonts w:ascii="Lato" w:hAnsi="Lato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673"/>
        <w:gridCol w:w="1418"/>
        <w:gridCol w:w="1275"/>
        <w:gridCol w:w="2268"/>
      </w:tblGrid>
      <w:tr w:rsidR="000204EC" w:rsidRPr="005F66A3" w14:paraId="1F33CC02" w14:textId="77777777" w:rsidTr="003D6A42">
        <w:trPr>
          <w:tblHeader/>
        </w:trPr>
        <w:tc>
          <w:tcPr>
            <w:tcW w:w="4673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52AC8EE0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5F66A3" w:rsidRDefault="007D38B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Opis zmian</w:t>
            </w:r>
          </w:p>
        </w:tc>
      </w:tr>
      <w:tr w:rsidR="000204EC" w:rsidRPr="005F66A3" w14:paraId="066D88A5" w14:textId="77777777" w:rsidTr="003D6A42">
        <w:tc>
          <w:tcPr>
            <w:tcW w:w="4673" w:type="dxa"/>
          </w:tcPr>
          <w:p w14:paraId="21262D83" w14:textId="726F2C2E" w:rsidR="007D38BD" w:rsidRPr="005F66A3" w:rsidRDefault="00220138" w:rsidP="006A745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U.1. Udostępnianie i pobieranie</w:t>
            </w:r>
            <w:r w:rsidR="006A7457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elektronicznej dokumentacji medycznej (EDM) na podstawie wysyłanych komunikatów o zdarzeniach medycznych (liczba ZM)</w:t>
            </w:r>
          </w:p>
        </w:tc>
        <w:tc>
          <w:tcPr>
            <w:tcW w:w="1418" w:type="dxa"/>
          </w:tcPr>
          <w:p w14:paraId="50ACCAB0" w14:textId="4D0CF812" w:rsidR="007D38BD" w:rsidRPr="005F66A3" w:rsidRDefault="00D772B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  <w:p w14:paraId="6AACC774" w14:textId="77777777" w:rsidR="007D38BD" w:rsidRPr="005F66A3" w:rsidRDefault="007D38BD" w:rsidP="00C1106C">
            <w:pPr>
              <w:ind w:left="44"/>
              <w:rPr>
                <w:rFonts w:ascii="Lato" w:hAnsi="Lato" w:cs="Arial"/>
                <w:sz w:val="18"/>
                <w:szCs w:val="18"/>
              </w:rPr>
            </w:pPr>
          </w:p>
          <w:p w14:paraId="016C9765" w14:textId="77777777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DF8A089" w14:textId="05959A1E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DE99E5E" w14:textId="77777777" w:rsidR="007D38BD" w:rsidRPr="005F66A3" w:rsidRDefault="007D38BD" w:rsidP="006A7457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526AAE7B" w14:textId="2CFFB85C" w:rsidR="00933BEC" w:rsidRPr="005F66A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Lato" w:hAnsi="Lato" w:cs="Arial"/>
          <w:color w:val="auto"/>
          <w:sz w:val="20"/>
          <w:szCs w:val="20"/>
        </w:rPr>
      </w:pP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Udostępnione informacje sektora publicznego i </w:t>
      </w:r>
      <w:proofErr w:type="spellStart"/>
      <w:r w:rsidRPr="005F66A3">
        <w:rPr>
          <w:rStyle w:val="Nagwek3Znak"/>
          <w:rFonts w:ascii="Lato" w:eastAsiaTheme="minorHAnsi" w:hAnsi="Lato" w:cs="Arial"/>
          <w:b/>
          <w:color w:val="auto"/>
        </w:rPr>
        <w:t>zdigitalizowane</w:t>
      </w:r>
      <w:proofErr w:type="spellEnd"/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zasoby</w:t>
      </w:r>
      <w:r w:rsidR="00B41415" w:rsidRPr="005F66A3">
        <w:rPr>
          <w:rStyle w:val="Nagwek3Znak"/>
          <w:rFonts w:ascii="Lato" w:eastAsiaTheme="minorHAnsi" w:hAnsi="Lato" w:cs="Arial"/>
          <w:b/>
          <w:color w:val="auto"/>
          <w:sz w:val="26"/>
          <w:szCs w:val="26"/>
        </w:rPr>
        <w:t xml:space="preserve"> </w:t>
      </w:r>
    </w:p>
    <w:p w14:paraId="230A5777" w14:textId="0C1CD561" w:rsidR="008614D9" w:rsidRPr="005F66A3" w:rsidRDefault="000A3111" w:rsidP="008614D9">
      <w:pPr>
        <w:rPr>
          <w:rFonts w:ascii="Lato" w:hAnsi="Lato"/>
        </w:rPr>
      </w:pPr>
      <w:r w:rsidRPr="005F66A3">
        <w:rPr>
          <w:rFonts w:ascii="Lato" w:hAnsi="Lato"/>
        </w:rPr>
        <w:t>Nie dotyczy</w:t>
      </w:r>
    </w:p>
    <w:p w14:paraId="2598878D" w14:textId="695079AF" w:rsidR="004C1D48" w:rsidRPr="005F66A3" w:rsidRDefault="004C1D4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>Produkty końcowe projektu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(inne niż wskazane w pkt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4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  <w:r w:rsidR="009256F2" w:rsidRPr="005F66A3">
        <w:rPr>
          <w:rStyle w:val="Nagwek3Znak"/>
          <w:rFonts w:ascii="Lato" w:eastAsiaTheme="minorHAnsi" w:hAnsi="Lato" w:cs="Arial"/>
          <w:b/>
          <w:color w:val="auto"/>
        </w:rPr>
        <w:t xml:space="preserve">i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5</w:t>
      </w:r>
      <w:r w:rsidR="00E1688D" w:rsidRPr="005F66A3">
        <w:rPr>
          <w:rStyle w:val="Nagwek3Znak"/>
          <w:rFonts w:ascii="Lato" w:eastAsiaTheme="minorHAnsi" w:hAnsi="Lato" w:cs="Arial"/>
          <w:b/>
          <w:color w:val="auto"/>
        </w:rPr>
        <w:t>)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830"/>
        <w:gridCol w:w="1276"/>
        <w:gridCol w:w="1134"/>
        <w:gridCol w:w="4394"/>
      </w:tblGrid>
      <w:tr w:rsidR="000204EC" w:rsidRPr="005F66A3" w14:paraId="6B0B045E" w14:textId="77777777" w:rsidTr="00275357">
        <w:trPr>
          <w:tblHeader/>
        </w:trPr>
        <w:tc>
          <w:tcPr>
            <w:tcW w:w="2830" w:type="dxa"/>
            <w:shd w:val="clear" w:color="auto" w:fill="D0CECE" w:themeFill="background2" w:themeFillShade="E6"/>
          </w:tcPr>
          <w:p w14:paraId="6794EB4F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D0E7478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</w:tcPr>
          <w:p w14:paraId="6E970186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Komp</w:t>
            </w:r>
            <w:r w:rsidR="00B41415" w:rsidRPr="005F66A3">
              <w:rPr>
                <w:rFonts w:ascii="Lato" w:hAnsi="Lato" w:cs="Arial"/>
                <w:b/>
                <w:sz w:val="18"/>
                <w:szCs w:val="18"/>
              </w:rPr>
              <w:t>lementarność względem produktów</w:t>
            </w:r>
            <w:r w:rsidRPr="005F66A3">
              <w:rPr>
                <w:rFonts w:ascii="Lato" w:hAnsi="Lato" w:cs="Arial"/>
                <w:b/>
                <w:sz w:val="18"/>
                <w:szCs w:val="18"/>
              </w:rPr>
              <w:t xml:space="preserve"> innych projektów </w:t>
            </w:r>
          </w:p>
          <w:p w14:paraId="32225B08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C264E6" w:rsidRPr="005F66A3" w14:paraId="50A66C72" w14:textId="77777777" w:rsidTr="00275357">
        <w:tc>
          <w:tcPr>
            <w:tcW w:w="2830" w:type="dxa"/>
          </w:tcPr>
          <w:p w14:paraId="1DDDDEE9" w14:textId="028CA760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PROD.1</w:t>
            </w:r>
            <w:r>
              <w:t xml:space="preserve"> </w:t>
            </w:r>
            <w:r w:rsidRPr="001A0EED">
              <w:rPr>
                <w:rFonts w:ascii="Lato" w:hAnsi="Lato"/>
                <w:sz w:val="18"/>
                <w:szCs w:val="18"/>
              </w:rPr>
              <w:t>Modyfikacja lokalnych systemów gabinetowych placówek POZ w celu</w:t>
            </w:r>
            <w:r>
              <w:rPr>
                <w:rFonts w:ascii="Lato" w:hAnsi="Lato"/>
                <w:sz w:val="18"/>
                <w:szCs w:val="18"/>
              </w:rPr>
              <w:t xml:space="preserve"> </w:t>
            </w:r>
            <w:r w:rsidRPr="001A0EED">
              <w:rPr>
                <w:rFonts w:ascii="Lato" w:hAnsi="Lato"/>
                <w:sz w:val="18"/>
                <w:szCs w:val="18"/>
              </w:rPr>
              <w:t>wdrożenia e-usługi wymiany EDM oraz zintegrowanych z nimi systemów</w:t>
            </w:r>
            <w:r>
              <w:rPr>
                <w:rFonts w:ascii="Lato" w:hAnsi="Lato"/>
                <w:sz w:val="18"/>
                <w:szCs w:val="18"/>
              </w:rPr>
              <w:t xml:space="preserve"> </w:t>
            </w:r>
            <w:r w:rsidRPr="001A0EED">
              <w:rPr>
                <w:rFonts w:ascii="Lato" w:hAnsi="Lato"/>
                <w:sz w:val="18"/>
                <w:szCs w:val="18"/>
              </w:rPr>
              <w:t>laboratoryjnych i diagnostycznych</w:t>
            </w:r>
          </w:p>
          <w:p w14:paraId="20B36869" w14:textId="5269530C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B94B1B" w14:textId="55B7F09F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6882FECF" w14:textId="1835E60E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64402A8" w14:textId="04C35C8C" w:rsidR="00AE182E" w:rsidRPr="00AE182E" w:rsidRDefault="00C264E6" w:rsidP="00AE182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1. Nazwa systemu: </w:t>
            </w:r>
            <w:r w:rsidR="00AE182E" w:rsidRPr="00AE182E">
              <w:rPr>
                <w:rFonts w:ascii="Lato" w:hAnsi="Lato" w:cs="Arial"/>
                <w:b/>
                <w:bCs/>
                <w:sz w:val="18"/>
                <w:szCs w:val="18"/>
              </w:rPr>
              <w:t>Lokalny</w:t>
            </w:r>
            <w:r w:rsidR="00AE182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b/>
                <w:bCs/>
                <w:sz w:val="18"/>
                <w:szCs w:val="18"/>
              </w:rPr>
              <w:t>system</w:t>
            </w:r>
            <w:r w:rsidR="00AE182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b/>
                <w:bCs/>
                <w:sz w:val="18"/>
                <w:szCs w:val="18"/>
              </w:rPr>
              <w:t>gabinetowy</w:t>
            </w:r>
          </w:p>
          <w:p w14:paraId="2B7CAFAD" w14:textId="6A26AAEA" w:rsidR="00C264E6" w:rsidRPr="00270C7B" w:rsidRDefault="00AE182E" w:rsidP="00AE182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AE182E">
              <w:rPr>
                <w:rFonts w:ascii="Lato" w:hAnsi="Lato" w:cs="Arial"/>
                <w:b/>
                <w:bCs/>
                <w:sz w:val="18"/>
                <w:szCs w:val="18"/>
              </w:rPr>
              <w:t>placówki POZ</w:t>
            </w:r>
          </w:p>
          <w:p w14:paraId="696C429B" w14:textId="6FB4D96B" w:rsidR="00C264E6" w:rsidRPr="00270C7B" w:rsidRDefault="00C264E6" w:rsidP="00AE182E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CD23E3"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CD23E3">
              <w:rPr>
                <w:rFonts w:ascii="Lato" w:hAnsi="Lato" w:cs="Arial"/>
                <w:sz w:val="18"/>
                <w:szCs w:val="18"/>
              </w:rPr>
              <w:t>;</w:t>
            </w:r>
            <w:r w:rsidR="00CD23E3"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obsług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a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elektronicznych</w:t>
            </w:r>
            <w:r w:rsidR="00CD23E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skierowań, recept oraz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procesu udzielania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świadczeń przez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placówkę w tym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rejestracji ZM i indeksów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EDM.</w:t>
            </w:r>
          </w:p>
          <w:p w14:paraId="79442E70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powiązania: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projektowanie</w:t>
            </w:r>
          </w:p>
          <w:p w14:paraId="47B681BD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  <w:p w14:paraId="4D84A289" w14:textId="78631233" w:rsidR="00C264E6" w:rsidRPr="00270C7B" w:rsidRDefault="00312D63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2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P1 – System Gromadzenia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Zdarzenia Medyczne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(SGZ ZM) </w:t>
            </w:r>
          </w:p>
          <w:p w14:paraId="745C3490" w14:textId="0D082442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312D63">
              <w:rPr>
                <w:rFonts w:ascii="Lato" w:hAnsi="Lato" w:cs="Arial"/>
                <w:sz w:val="18"/>
                <w:szCs w:val="18"/>
              </w:rPr>
              <w:t xml:space="preserve">;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 oraz tworzy i indeksuje dokumenty EDM</w:t>
            </w:r>
          </w:p>
          <w:p w14:paraId="10596D81" w14:textId="77777777" w:rsidR="00C264E6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51CAA4A3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  <w:p w14:paraId="661AD296" w14:textId="5106E4B0" w:rsidR="00C264E6" w:rsidRPr="00270C7B" w:rsidRDefault="00312D63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3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P1 – System Gromadzenia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indeksy EDM (SGZ EDM)</w:t>
            </w:r>
          </w:p>
          <w:p w14:paraId="2E0DA85F" w14:textId="6487ABE6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312D63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</w:t>
            </w:r>
            <w:r w:rsidRPr="00270C7B">
              <w:rPr>
                <w:rFonts w:ascii="Lato" w:hAnsi="Lato" w:cs="Arial"/>
                <w:sz w:val="18"/>
                <w:szCs w:val="18"/>
              </w:rPr>
              <w:lastRenderedPageBreak/>
              <w:t>medycznym (ZM) oraz tworzy i indeksuje dokumenty EDM</w:t>
            </w:r>
          </w:p>
          <w:p w14:paraId="5D012338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0FB10BF7" w14:textId="77777777" w:rsidR="00C264E6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2A130599" w14:textId="1FFD64AE" w:rsidR="00312D63" w:rsidRPr="00270C7B" w:rsidRDefault="00312D63" w:rsidP="00312D63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4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P1 – System Gromadzenia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 -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Skierowania (SGS) </w:t>
            </w:r>
          </w:p>
          <w:p w14:paraId="36CA7548" w14:textId="32D96D88" w:rsidR="00312D63" w:rsidRPr="00270C7B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(ZM), w tym zawiera informację jw. oraz tworzy i indeksuje dokumenty EDM</w:t>
            </w:r>
          </w:p>
          <w:p w14:paraId="10021590" w14:textId="77777777" w:rsidR="00312D63" w:rsidRPr="00270C7B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3B01F6F3" w14:textId="77777777" w:rsidR="00312D63" w:rsidRPr="00270C7B" w:rsidRDefault="00312D63" w:rsidP="00312D63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556BA69C" w14:textId="570C1F42" w:rsidR="00312D63" w:rsidRPr="00270C7B" w:rsidRDefault="00312D63" w:rsidP="00312D63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5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P1 – System Gromadzenia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Recepty (SGR) </w:t>
            </w:r>
          </w:p>
          <w:p w14:paraId="1DE3A2D0" w14:textId="49DEED94" w:rsidR="00312D63" w:rsidRPr="00270C7B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97703E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w tym zawiera informację jw. oraz tworzy i indeksuje dokumenty EDM</w:t>
            </w:r>
          </w:p>
          <w:p w14:paraId="40E9CDDE" w14:textId="77777777" w:rsidR="00312D63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459D97E6" w14:textId="77777777" w:rsidR="00B13F4A" w:rsidRDefault="00B13F4A" w:rsidP="00312D63">
            <w:pPr>
              <w:rPr>
                <w:rFonts w:ascii="Lato" w:hAnsi="Lato" w:cs="Arial"/>
                <w:sz w:val="18"/>
                <w:szCs w:val="18"/>
              </w:rPr>
            </w:pPr>
          </w:p>
          <w:p w14:paraId="3D50CB5F" w14:textId="4870BDAF" w:rsidR="0097703E" w:rsidRPr="00270C7B" w:rsidRDefault="0097703E" w:rsidP="0097703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2.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Lokalne</w:t>
            </w: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r</w:t>
            </w: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epozytorium EDM </w:t>
            </w:r>
          </w:p>
          <w:p w14:paraId="5F96CBC2" w14:textId="670DDF12" w:rsidR="0097703E" w:rsidRPr="00270C7B" w:rsidRDefault="0097703E" w:rsidP="0097703E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aplikacja </w:t>
            </w:r>
            <w:r>
              <w:rPr>
                <w:rFonts w:ascii="Lato" w:hAnsi="Lato" w:cs="Arial"/>
                <w:sz w:val="18"/>
                <w:szCs w:val="18"/>
              </w:rPr>
              <w:t>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</w:t>
            </w:r>
          </w:p>
          <w:p w14:paraId="3713BFEC" w14:textId="77777777" w:rsidR="0097703E" w:rsidRPr="00270C7B" w:rsidRDefault="0097703E" w:rsidP="0097703E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2BB6EE4C" w14:textId="77777777" w:rsidR="00B13F4A" w:rsidRPr="00270C7B" w:rsidRDefault="00B13F4A" w:rsidP="00312D63">
            <w:pPr>
              <w:rPr>
                <w:rFonts w:ascii="Lato" w:hAnsi="Lato" w:cs="Arial"/>
                <w:sz w:val="18"/>
                <w:szCs w:val="18"/>
              </w:rPr>
            </w:pPr>
          </w:p>
          <w:p w14:paraId="1D358A9A" w14:textId="77777777" w:rsidR="00312D63" w:rsidRPr="00270C7B" w:rsidRDefault="00312D63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1624B66F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7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med. - LIS</w:t>
            </w:r>
          </w:p>
          <w:p w14:paraId="1977808A" w14:textId="12AC2330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 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97703E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 oraz tworzy i indeksuje dokumenty EDM w oparciu o dane pozyskane z systemu LIS</w:t>
            </w:r>
          </w:p>
          <w:p w14:paraId="188AFB29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26D2233F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69EE913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8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med. - PIS </w:t>
            </w:r>
          </w:p>
          <w:p w14:paraId="796058CA" w14:textId="0500F81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uzupełnianie się: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 w oparciu o dane pozyskane z systemu PIS</w:t>
            </w:r>
          </w:p>
          <w:p w14:paraId="003B23E4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77DC8185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161C526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9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med. - RIS</w:t>
            </w:r>
          </w:p>
          <w:p w14:paraId="7ED5385D" w14:textId="452E446A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97703E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 w oparciu o dane pozyskane z systemu RIS</w:t>
            </w:r>
          </w:p>
          <w:p w14:paraId="54E047C3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3B2DE6F8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B029DD8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10.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med. - PACS </w:t>
            </w:r>
          </w:p>
          <w:p w14:paraId="5E6E5AEF" w14:textId="41397AA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7D51AC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 oraz tworzy i indeksuje dokumenty EDM w oparciu o dane pozyskane z systemu PACS</w:t>
            </w:r>
          </w:p>
          <w:p w14:paraId="4AA35937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43CDFE6D" w14:textId="4CDFE33B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C264E6" w:rsidRPr="005F66A3" w14:paraId="129898E4" w14:textId="77777777" w:rsidTr="00275357">
        <w:tc>
          <w:tcPr>
            <w:tcW w:w="2830" w:type="dxa"/>
          </w:tcPr>
          <w:p w14:paraId="438F74A9" w14:textId="456F25C6" w:rsidR="00C264E6" w:rsidRPr="005F66A3" w:rsidRDefault="00C264E6" w:rsidP="00C264E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lastRenderedPageBreak/>
              <w:t xml:space="preserve">PROD.2. </w:t>
            </w:r>
            <w:r w:rsidRPr="006E3205">
              <w:rPr>
                <w:rFonts w:ascii="Lato" w:hAnsi="Lato"/>
                <w:sz w:val="18"/>
                <w:szCs w:val="18"/>
              </w:rPr>
              <w:t>Lokalne repozytoria EDM</w:t>
            </w:r>
          </w:p>
        </w:tc>
        <w:tc>
          <w:tcPr>
            <w:tcW w:w="1276" w:type="dxa"/>
          </w:tcPr>
          <w:p w14:paraId="717B422C" w14:textId="11B4DAA6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6E3205">
              <w:rPr>
                <w:rFonts w:ascii="Lato" w:hAnsi="Lato" w:cs="Arial"/>
                <w:sz w:val="18"/>
                <w:szCs w:val="18"/>
                <w:lang w:eastAsia="pl-PL"/>
              </w:rPr>
              <w:t>12.202</w:t>
            </w:r>
            <w:r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20A67677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655FA14D" w14:textId="7BA1282D" w:rsidR="00C264E6" w:rsidRDefault="00C264E6" w:rsidP="00C264E6">
            <w:pPr>
              <w:rPr>
                <w:rStyle w:val="cf01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Pr="006D4503">
              <w:rPr>
                <w:rFonts w:ascii="Lato" w:hAnsi="Lato" w:cs="Arial"/>
                <w:b/>
                <w:bCs/>
                <w:sz w:val="18"/>
                <w:szCs w:val="18"/>
              </w:rPr>
              <w:t>System e-zdrowia P1</w:t>
            </w:r>
            <w:r>
              <w:rPr>
                <w:rStyle w:val="cf01"/>
              </w:rPr>
              <w:t>:</w:t>
            </w:r>
          </w:p>
          <w:p w14:paraId="20BC06CD" w14:textId="583D7737" w:rsidR="00C264E6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794979">
              <w:rPr>
                <w:rFonts w:ascii="Lato" w:hAnsi="Lato" w:cs="Arial"/>
                <w:sz w:val="18"/>
                <w:szCs w:val="18"/>
              </w:rPr>
              <w:t>uzupełni</w:t>
            </w:r>
            <w:r>
              <w:rPr>
                <w:rFonts w:ascii="Lato" w:hAnsi="Lato" w:cs="Arial"/>
                <w:sz w:val="18"/>
                <w:szCs w:val="18"/>
              </w:rPr>
              <w:t>a</w:t>
            </w:r>
            <w:r w:rsidRPr="00794979">
              <w:rPr>
                <w:rFonts w:ascii="Lato" w:hAnsi="Lato" w:cs="Arial"/>
                <w:sz w:val="18"/>
                <w:szCs w:val="18"/>
              </w:rPr>
              <w:t>nie się</w:t>
            </w:r>
            <w:r w:rsidR="007D51AC">
              <w:rPr>
                <w:rFonts w:ascii="Lato" w:hAnsi="Lato" w:cs="Arial"/>
                <w:sz w:val="18"/>
                <w:szCs w:val="18"/>
              </w:rPr>
              <w:t>;</w:t>
            </w:r>
            <w:r>
              <w:rPr>
                <w:rFonts w:ascii="Lato" w:hAnsi="Lato" w:cs="Arial"/>
                <w:sz w:val="18"/>
                <w:szCs w:val="18"/>
              </w:rPr>
              <w:t xml:space="preserve"> aplikacja gabinetowa tworzy dokumenty EDM i indeksuje je w ZM, które są wysyłane do P1</w:t>
            </w:r>
          </w:p>
          <w:p w14:paraId="2D1B7D09" w14:textId="119565B8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powiązania: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>
              <w:rPr>
                <w:rFonts w:ascii="Lato" w:hAnsi="Lato" w:cs="Arial"/>
                <w:sz w:val="18"/>
                <w:szCs w:val="18"/>
              </w:rPr>
              <w:t>projektowanie</w:t>
            </w:r>
          </w:p>
        </w:tc>
      </w:tr>
      <w:tr w:rsidR="00C264E6" w:rsidRPr="005F66A3" w14:paraId="277F258B" w14:textId="77777777" w:rsidTr="00275357">
        <w:tc>
          <w:tcPr>
            <w:tcW w:w="2830" w:type="dxa"/>
          </w:tcPr>
          <w:p w14:paraId="1410A1E4" w14:textId="2C1E2B5F" w:rsidR="00C264E6" w:rsidRPr="005F66A3" w:rsidRDefault="00C264E6" w:rsidP="00C264E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 xml:space="preserve">PROD.3. </w:t>
            </w:r>
            <w:r w:rsidRPr="000D1A07">
              <w:rPr>
                <w:rFonts w:ascii="Lato" w:hAnsi="Lato"/>
                <w:sz w:val="18"/>
                <w:szCs w:val="18"/>
              </w:rPr>
              <w:t>Infrastruktura teleinformatyczna zakupiona przez placówki POZ</w:t>
            </w:r>
            <w:r>
              <w:rPr>
                <w:rFonts w:ascii="Lato" w:hAnsi="Lato"/>
                <w:sz w:val="18"/>
                <w:szCs w:val="18"/>
              </w:rPr>
              <w:t xml:space="preserve"> </w:t>
            </w:r>
            <w:r w:rsidRPr="000D1A07">
              <w:rPr>
                <w:rFonts w:ascii="Lato" w:hAnsi="Lato"/>
                <w:sz w:val="18"/>
                <w:szCs w:val="18"/>
              </w:rPr>
              <w:t>niezbędna dla wdrożenia e-usługi udostępniania EDM</w:t>
            </w:r>
          </w:p>
        </w:tc>
        <w:tc>
          <w:tcPr>
            <w:tcW w:w="1276" w:type="dxa"/>
          </w:tcPr>
          <w:p w14:paraId="5D1F5BD4" w14:textId="33FCAE34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134" w:type="dxa"/>
          </w:tcPr>
          <w:p w14:paraId="1712B01B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2FAB85A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C264E6" w:rsidRPr="005F66A3" w14:paraId="37AC8016" w14:textId="77777777" w:rsidTr="00275357">
        <w:tc>
          <w:tcPr>
            <w:tcW w:w="2830" w:type="dxa"/>
          </w:tcPr>
          <w:p w14:paraId="267A27BA" w14:textId="46214D8E" w:rsidR="00C264E6" w:rsidRPr="005F66A3" w:rsidRDefault="00C264E6" w:rsidP="00C264E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PROD.4. Materiały informacyjno-promocyjne niezbędne dla przeprowadzenia działań informacyjno-promocyjnych (np. strony internetowe z informacjami na temat projektu, tablice informacyjno-pamiątkowe, filmy, spoty, artykuły, plakaty)</w:t>
            </w:r>
          </w:p>
        </w:tc>
        <w:tc>
          <w:tcPr>
            <w:tcW w:w="1276" w:type="dxa"/>
          </w:tcPr>
          <w:p w14:paraId="3752D50D" w14:textId="60399754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2B3C1B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134" w:type="dxa"/>
          </w:tcPr>
          <w:p w14:paraId="7FC41C53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217F9CBB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2AC8CEEF" w14:textId="21ABB72E" w:rsidR="00BB059E" w:rsidRPr="005F66A3" w:rsidRDefault="00BB059E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bCs/>
          <w:color w:val="auto"/>
        </w:rPr>
      </w:pPr>
      <w:r w:rsidRPr="005F66A3">
        <w:rPr>
          <w:rStyle w:val="Nagwek3Znak"/>
          <w:rFonts w:ascii="Lato" w:eastAsiaTheme="minorHAnsi" w:hAnsi="Lato" w:cs="Arial"/>
          <w:b/>
          <w:bCs/>
          <w:color w:val="auto"/>
        </w:rPr>
        <w:t>R</w:t>
      </w:r>
      <w:r w:rsidR="00304D04" w:rsidRPr="005F66A3">
        <w:rPr>
          <w:rStyle w:val="Nagwek3Znak"/>
          <w:rFonts w:ascii="Lato" w:eastAsiaTheme="minorHAnsi" w:hAnsi="Lato" w:cs="Arial"/>
          <w:b/>
          <w:bCs/>
          <w:color w:val="auto"/>
        </w:rPr>
        <w:t>yzyka</w:t>
      </w:r>
      <w:r w:rsidR="00B41415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  <w:r w:rsidR="00DA34DF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</w:p>
    <w:p w14:paraId="3DDCF603" w14:textId="60D6B485" w:rsidR="00CF2E64" w:rsidRPr="005F66A3" w:rsidRDefault="00CF2E64" w:rsidP="00F25348">
      <w:pPr>
        <w:spacing w:after="120"/>
        <w:rPr>
          <w:rFonts w:ascii="Lato" w:hAnsi="Lato" w:cs="Arial"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276"/>
        <w:gridCol w:w="1276"/>
        <w:gridCol w:w="4252"/>
      </w:tblGrid>
      <w:tr w:rsidR="0056058E" w:rsidRPr="005F66A3" w14:paraId="1581B854" w14:textId="77777777" w:rsidTr="005B6163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17E590FF" w14:textId="77777777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CF84D84" w14:textId="68D9FB69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 xml:space="preserve">Siła oddziaływania 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5BFD90C" w14:textId="053D019F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Prawdopodobieństwo wystąpienia ryzyka</w:t>
            </w:r>
          </w:p>
        </w:tc>
        <w:tc>
          <w:tcPr>
            <w:tcW w:w="4252" w:type="dxa"/>
            <w:shd w:val="clear" w:color="auto" w:fill="D0CECE" w:themeFill="background2" w:themeFillShade="E6"/>
          </w:tcPr>
          <w:p w14:paraId="3CC2BAB6" w14:textId="34B6AC4C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Sposób zarzadzania ryzykiem</w:t>
            </w:r>
          </w:p>
        </w:tc>
      </w:tr>
      <w:tr w:rsidR="00DF38CD" w:rsidRPr="005F66A3" w14:paraId="3897D7DF" w14:textId="77777777" w:rsidTr="005B6163">
        <w:tc>
          <w:tcPr>
            <w:tcW w:w="2835" w:type="dxa"/>
          </w:tcPr>
          <w:p w14:paraId="25374FF2" w14:textId="3E9F1B96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Niewystarczająca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realizacji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wskaźnika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projektu liczba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zrekrutowanych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udziału w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602BE9F" w14:textId="70D0F1E9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593D4C92" w14:textId="1ADD7452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5886F18F" w14:textId="2DE6A3D9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 zarządcze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:</w:t>
            </w:r>
          </w:p>
          <w:p w14:paraId="665349CE" w14:textId="6A143CE4" w:rsidR="00DF38CD" w:rsidRPr="005F66A3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przez MZ oraz CeZ</w:t>
            </w:r>
          </w:p>
          <w:p w14:paraId="3F33ECFD" w14:textId="77777777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E9B19C7" w14:textId="072FBFD4" w:rsidR="005F66A3" w:rsidRPr="005F66A3" w:rsidRDefault="00D05E4A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ozpowszechnienie informacji o naborze i korzyściach z udziału w projekcie</w:t>
            </w:r>
          </w:p>
          <w:p w14:paraId="0419CC34" w14:textId="77777777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4257AD15" w14:textId="25B6950A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DF38CD" w:rsidRPr="005F66A3" w14:paraId="3DB3BB91" w14:textId="77777777" w:rsidTr="005B6163">
        <w:tc>
          <w:tcPr>
            <w:tcW w:w="2835" w:type="dxa"/>
          </w:tcPr>
          <w:p w14:paraId="0C1848B3" w14:textId="7ADAF5B7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infrastruktury dla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zgodnie z 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>przyjętym harmonogramem</w:t>
            </w:r>
          </w:p>
        </w:tc>
        <w:tc>
          <w:tcPr>
            <w:tcW w:w="1276" w:type="dxa"/>
          </w:tcPr>
          <w:p w14:paraId="1AA9A85D" w14:textId="2FC2E7AD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79ACA723" w14:textId="633EA326" w:rsidR="00DF38CD" w:rsidRPr="005F66A3" w:rsidRDefault="00DF38CD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76B4466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41225438" w14:textId="0A146783" w:rsidR="00DF38CD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Monitorowanie stanu </w:t>
            </w:r>
            <w:r w:rsidR="00AE77A7">
              <w:rPr>
                <w:rStyle w:val="Teksttreci"/>
                <w:rFonts w:ascii="Lato" w:hAnsi="Lato"/>
                <w:sz w:val="18"/>
                <w:szCs w:val="18"/>
              </w:rPr>
              <w:t xml:space="preserve">rozliczeń z </w:t>
            </w:r>
            <w:proofErr w:type="spellStart"/>
            <w:r w:rsidR="00AE77A7">
              <w:rPr>
                <w:rStyle w:val="Teksttreci"/>
                <w:rFonts w:ascii="Lato" w:hAnsi="Lato"/>
                <w:sz w:val="18"/>
                <w:szCs w:val="18"/>
              </w:rPr>
              <w:t>grantobiorcami</w:t>
            </w:r>
            <w:proofErr w:type="spellEnd"/>
          </w:p>
          <w:p w14:paraId="2744B6D5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2214ED2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4AFFC480" w14:textId="725A0290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64FAAE3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6F94E21F" w14:textId="695BBF19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2AA5D6DC" w14:textId="77777777" w:rsidTr="005B6163">
        <w:tc>
          <w:tcPr>
            <w:tcW w:w="2835" w:type="dxa"/>
          </w:tcPr>
          <w:p w14:paraId="291CDA69" w14:textId="5D510AD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Niepodpisanie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kontraktu z NFZ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na 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świadczenia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POZ z placówką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zrekrutowaną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2F3A5BE" w14:textId="29F353B7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276" w:type="dxa"/>
          </w:tcPr>
          <w:p w14:paraId="682A3B52" w14:textId="76DF56FD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4252" w:type="dxa"/>
          </w:tcPr>
          <w:p w14:paraId="7CFEDB40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9E89249" w14:textId="053689D2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Zrekrutowanie w ramach naboru</w:t>
            </w:r>
            <w:r w:rsidR="00A616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większej liczby placówek POZ</w:t>
            </w:r>
          </w:p>
          <w:p w14:paraId="711B340B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47FDE57F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1851E83A" w14:textId="3462A919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49FEACF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373295B3" w14:textId="4A3E6748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F61831F" w14:textId="77777777" w:rsidTr="005B6163">
        <w:tc>
          <w:tcPr>
            <w:tcW w:w="2835" w:type="dxa"/>
          </w:tcPr>
          <w:p w14:paraId="56DDF04D" w14:textId="57E3257C" w:rsidR="00B86684" w:rsidRPr="005F66A3" w:rsidRDefault="00DC3A0F" w:rsidP="00DC3A0F">
            <w:pPr>
              <w:rPr>
                <w:rFonts w:ascii="Lato" w:hAnsi="Lato"/>
                <w:sz w:val="18"/>
                <w:szCs w:val="18"/>
              </w:rPr>
            </w:pP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Opóźnienie w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rozbudowie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lokalnych aplikacji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gabinetowych</w:t>
            </w:r>
          </w:p>
        </w:tc>
        <w:tc>
          <w:tcPr>
            <w:tcW w:w="1276" w:type="dxa"/>
          </w:tcPr>
          <w:p w14:paraId="1B589576" w14:textId="636C63A8" w:rsidR="00B86684" w:rsidRPr="005F66A3" w:rsidRDefault="00DC3A0F" w:rsidP="005F66A3">
            <w:pPr>
              <w:rPr>
                <w:rFonts w:ascii="Lato" w:hAnsi="Lato"/>
                <w:sz w:val="18"/>
                <w:szCs w:val="18"/>
              </w:rPr>
            </w:pP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306AA164" w14:textId="408B50C5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582E18A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9D852E8" w14:textId="571FE4A2" w:rsidR="003917CD" w:rsidRDefault="003917CD" w:rsidP="003917CD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3917CD">
              <w:rPr>
                <w:rStyle w:val="Teksttreci"/>
                <w:rFonts w:ascii="Lato" w:hAnsi="Lato"/>
                <w:sz w:val="18"/>
                <w:szCs w:val="18"/>
              </w:rPr>
              <w:t>Harmonogramowanie zadań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3917CD">
              <w:rPr>
                <w:rStyle w:val="Teksttreci"/>
                <w:rFonts w:ascii="Lato" w:hAnsi="Lato"/>
                <w:sz w:val="18"/>
                <w:szCs w:val="18"/>
              </w:rPr>
              <w:t>grantobiorców, monitorowanie stanu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3917CD">
              <w:rPr>
                <w:rStyle w:val="Teksttreci"/>
                <w:rFonts w:ascii="Lato" w:hAnsi="Lato"/>
                <w:sz w:val="18"/>
                <w:szCs w:val="18"/>
              </w:rPr>
              <w:t>rozliczeń</w:t>
            </w:r>
          </w:p>
          <w:p w14:paraId="76FE8E52" w14:textId="3A318C18" w:rsidR="000076C2" w:rsidRPr="005F66A3" w:rsidRDefault="000076C2" w:rsidP="003917CD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13801998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F6607C9" w14:textId="157A64F7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FE6BECF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05BE44C9" w14:textId="523304E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lastRenderedPageBreak/>
              <w:t>Brak zmiany</w:t>
            </w:r>
          </w:p>
        </w:tc>
      </w:tr>
      <w:tr w:rsidR="00B86684" w:rsidRPr="005F66A3" w14:paraId="7FD928CA" w14:textId="77777777" w:rsidTr="005B6163">
        <w:tc>
          <w:tcPr>
            <w:tcW w:w="2835" w:type="dxa"/>
          </w:tcPr>
          <w:p w14:paraId="3FBF7121" w14:textId="49D8FCC7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Niechęć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korzystania 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przygotowanego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rozwiązania</w:t>
            </w:r>
          </w:p>
        </w:tc>
        <w:tc>
          <w:tcPr>
            <w:tcW w:w="1276" w:type="dxa"/>
          </w:tcPr>
          <w:p w14:paraId="2E63E50B" w14:textId="63F701F1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4956999B" w14:textId="16126F11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7B7519A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3F3E6A80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przez MZ oraz CeZ w celu promocji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dostarczanego rozwiązania</w:t>
            </w:r>
          </w:p>
          <w:p w14:paraId="5A00BFC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0F8C190" w14:textId="4EAE8F53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ozpowszechnienie informacji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o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 korzyściach z udziału w projekcie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i korzystania z aplikacji</w:t>
            </w:r>
          </w:p>
          <w:p w14:paraId="1B1A7D8D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A4FBB82" w14:textId="624F4BA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A5AFB95" w14:textId="77777777" w:rsidTr="005B6163">
        <w:tc>
          <w:tcPr>
            <w:tcW w:w="2835" w:type="dxa"/>
          </w:tcPr>
          <w:p w14:paraId="0C0F4A12" w14:textId="4763E954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Wzrost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cen infrastruktury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przekraczający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budżet projektu</w:t>
            </w:r>
          </w:p>
        </w:tc>
        <w:tc>
          <w:tcPr>
            <w:tcW w:w="1276" w:type="dxa"/>
          </w:tcPr>
          <w:p w14:paraId="41994AF0" w14:textId="6B0289B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30DCAE15" w14:textId="5B6AEFB3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566725F1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0EFE2452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Uwzględnienie podczas szacowania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kosztów możliwości wzrostu cen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elementów infrastruktury</w:t>
            </w:r>
          </w:p>
          <w:p w14:paraId="71A9906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77F30A7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94E0D5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D0F2DC1" w14:textId="4262B5FF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D5DE161" w14:textId="77777777" w:rsidTr="005B6163">
        <w:tc>
          <w:tcPr>
            <w:tcW w:w="2835" w:type="dxa"/>
          </w:tcPr>
          <w:p w14:paraId="7141B2F1" w14:textId="636609E9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Zmiana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sytuacji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politycznej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powodująca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zmianę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priorytetów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odniesieniu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zakresu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świadczeń POZ</w:t>
            </w:r>
          </w:p>
        </w:tc>
        <w:tc>
          <w:tcPr>
            <w:tcW w:w="1276" w:type="dxa"/>
          </w:tcPr>
          <w:p w14:paraId="007AC85B" w14:textId="1E06178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016507D4" w14:textId="6AC21A1E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4252" w:type="dxa"/>
          </w:tcPr>
          <w:p w14:paraId="7857342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753DA1A3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sytuacji w obszarze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świadczeń zdrowotnych, 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szczególności projektów zmian aktów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prawnych i zarządzeń Prezesa NFZ</w:t>
            </w:r>
          </w:p>
          <w:p w14:paraId="077530ED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D7815BC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5143DB18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BEA0F69" w14:textId="333905C1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7BB64F32" w14:textId="3F21E485" w:rsidR="00CF2E64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utrzymanie efektów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134"/>
        <w:gridCol w:w="1560"/>
        <w:gridCol w:w="3969"/>
      </w:tblGrid>
      <w:tr w:rsidR="008252F4" w:rsidRPr="0086184B" w14:paraId="0B4363EA" w14:textId="77777777" w:rsidTr="005B6163">
        <w:trPr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1B081421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FF908B7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2FD00CFA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5B8EAB02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Sposób zarzadzania ryzykiem</w:t>
            </w:r>
          </w:p>
        </w:tc>
      </w:tr>
      <w:tr w:rsidR="004C17CC" w:rsidRPr="0086184B" w14:paraId="550FB15A" w14:textId="77777777" w:rsidTr="005B6163">
        <w:tc>
          <w:tcPr>
            <w:tcW w:w="2835" w:type="dxa"/>
          </w:tcPr>
          <w:p w14:paraId="335CC8F9" w14:textId="0D188CFF" w:rsidR="004C17CC" w:rsidRPr="0086184B" w:rsidRDefault="003505F2" w:rsidP="003505F2">
            <w:pPr>
              <w:ind w:left="120"/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Niechęć placówek POZ do utrzymania integracji z Platformą P1</w:t>
            </w:r>
          </w:p>
        </w:tc>
        <w:tc>
          <w:tcPr>
            <w:tcW w:w="1134" w:type="dxa"/>
          </w:tcPr>
          <w:p w14:paraId="0996BE72" w14:textId="5520697E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60" w:type="dxa"/>
          </w:tcPr>
          <w:p w14:paraId="7714C18D" w14:textId="33484D4A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01128CA" w14:textId="69EB6BC0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Planowane d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5B872550" w14:textId="651ACFE9" w:rsidR="00103F09" w:rsidRPr="00103F09" w:rsidRDefault="004C17CC" w:rsidP="00103F09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 xml:space="preserve">przez MZ </w:t>
            </w:r>
            <w:r w:rsidR="00103F09">
              <w:rPr>
                <w:rStyle w:val="Teksttreci"/>
                <w:rFonts w:ascii="Lato" w:hAnsi="Lato"/>
                <w:sz w:val="18"/>
                <w:szCs w:val="18"/>
              </w:rPr>
              <w:t>i CeZ</w:t>
            </w:r>
            <w:r w:rsidR="00103F09">
              <w:t xml:space="preserve"> </w:t>
            </w:r>
            <w:r w:rsidR="00103F09" w:rsidRPr="00103F09">
              <w:rPr>
                <w:rStyle w:val="Teksttreci"/>
                <w:rFonts w:ascii="Lato" w:hAnsi="Lato"/>
                <w:sz w:val="18"/>
                <w:szCs w:val="18"/>
              </w:rPr>
              <w:t>w celu promocji</w:t>
            </w:r>
          </w:p>
          <w:p w14:paraId="5F92DE05" w14:textId="6AAF60A0" w:rsidR="004C17CC" w:rsidRDefault="00103F09" w:rsidP="00103F09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103F09">
              <w:rPr>
                <w:rStyle w:val="Teksttreci"/>
                <w:rFonts w:ascii="Lato" w:hAnsi="Lato"/>
                <w:sz w:val="18"/>
                <w:szCs w:val="18"/>
              </w:rPr>
              <w:t>dostarczanego rozwiązania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</w:p>
          <w:p w14:paraId="6866CC47" w14:textId="516A4B93" w:rsidR="000076C2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5E21D9E" w14:textId="35B9A7A6" w:rsidR="006B46F8" w:rsidRPr="006B46F8" w:rsidRDefault="006B46F8" w:rsidP="000076C2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065BCAAA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72522984" w14:textId="0A7AA08C" w:rsidR="000076C2" w:rsidRPr="0086184B" w:rsidRDefault="000076C2" w:rsidP="000076C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33071B39" w14:textId="6E490E74" w:rsidR="00805178" w:rsidRPr="005F66A3" w:rsidRDefault="0080517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>Wymiarowanie systemu informatycznego</w:t>
      </w:r>
    </w:p>
    <w:p w14:paraId="5F53AA75" w14:textId="3B1CCF73" w:rsidR="00805178" w:rsidRPr="005F66A3" w:rsidRDefault="000204EC" w:rsidP="00805178">
      <w:pPr>
        <w:spacing w:after="0" w:line="240" w:lineRule="auto"/>
        <w:jc w:val="both"/>
        <w:rPr>
          <w:rStyle w:val="Nagwek2Znak"/>
          <w:rFonts w:ascii="Lato" w:eastAsia="Times New Roman" w:hAnsi="Lato" w:cs="Arial"/>
          <w:color w:val="auto"/>
          <w:sz w:val="18"/>
          <w:szCs w:val="18"/>
          <w:lang w:eastAsia="pl-PL"/>
        </w:rPr>
      </w:pPr>
      <w:r w:rsidRPr="005F66A3">
        <w:rPr>
          <w:rFonts w:ascii="Lato" w:hAnsi="Lato" w:cs="Arial"/>
          <w:sz w:val="18"/>
          <w:szCs w:val="18"/>
        </w:rPr>
        <w:t>Nie dotyczy.</w:t>
      </w:r>
    </w:p>
    <w:p w14:paraId="3E707801" w14:textId="4F7A83E0" w:rsidR="00A92887" w:rsidRPr="005F66A3" w:rsidRDefault="00BB059E" w:rsidP="005C3814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 xml:space="preserve">Dane kontaktowe: </w:t>
      </w:r>
    </w:p>
    <w:p w14:paraId="2A221A91" w14:textId="153EC43B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Iwona Cikoto-Wawrzyniak</w:t>
      </w:r>
    </w:p>
    <w:p w14:paraId="23FADA7C" w14:textId="45B2A8DC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Gł. specjalista</w:t>
      </w:r>
    </w:p>
    <w:p w14:paraId="7204E0F4" w14:textId="5E065279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Departament Innowacji</w:t>
      </w:r>
    </w:p>
    <w:p w14:paraId="3396C92B" w14:textId="3BD3F4B0" w:rsidR="005C3814" w:rsidRPr="005F66A3" w:rsidRDefault="005C3814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 xml:space="preserve">Mail: </w:t>
      </w:r>
      <w:hyperlink r:id="rId11" w:history="1">
        <w:r w:rsidR="005B6163" w:rsidRPr="0094248E">
          <w:rPr>
            <w:rStyle w:val="Hipercze"/>
            <w:rFonts w:ascii="Lato" w:hAnsi="Lato"/>
            <w:lang w:val="en-GB"/>
          </w:rPr>
          <w:t>i.cikoto@mz.gov.pl</w:t>
        </w:r>
      </w:hyperlink>
    </w:p>
    <w:p w14:paraId="3C4287EF" w14:textId="437F9912" w:rsidR="005C3814" w:rsidRPr="005F66A3" w:rsidRDefault="00D24657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>Tel. + 48 539 521 443</w:t>
      </w:r>
    </w:p>
    <w:sectPr w:rsidR="005C3814" w:rsidRPr="005F66A3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74095" w14:textId="77777777" w:rsidR="007727C5" w:rsidRDefault="007727C5" w:rsidP="00BB2420">
      <w:pPr>
        <w:spacing w:after="0" w:line="240" w:lineRule="auto"/>
      </w:pPr>
      <w:r>
        <w:separator/>
      </w:r>
    </w:p>
  </w:endnote>
  <w:endnote w:type="continuationSeparator" w:id="0">
    <w:p w14:paraId="29804C2D" w14:textId="77777777" w:rsidR="007727C5" w:rsidRDefault="007727C5" w:rsidP="00BB2420">
      <w:pPr>
        <w:spacing w:after="0" w:line="240" w:lineRule="auto"/>
      </w:pPr>
      <w:r>
        <w:continuationSeparator/>
      </w:r>
    </w:p>
  </w:endnote>
  <w:endnote w:type="continuationNotice" w:id="1">
    <w:p w14:paraId="58556CBE" w14:textId="77777777" w:rsidR="007727C5" w:rsidRDefault="007727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378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573A8" w14:textId="77777777" w:rsidR="007727C5" w:rsidRDefault="007727C5" w:rsidP="00BB2420">
      <w:pPr>
        <w:spacing w:after="0" w:line="240" w:lineRule="auto"/>
      </w:pPr>
      <w:r>
        <w:separator/>
      </w:r>
    </w:p>
  </w:footnote>
  <w:footnote w:type="continuationSeparator" w:id="0">
    <w:p w14:paraId="52E0D4E4" w14:textId="77777777" w:rsidR="007727C5" w:rsidRDefault="007727C5" w:rsidP="00BB2420">
      <w:pPr>
        <w:spacing w:after="0" w:line="240" w:lineRule="auto"/>
      </w:pPr>
      <w:r>
        <w:continuationSeparator/>
      </w:r>
    </w:p>
  </w:footnote>
  <w:footnote w:type="continuationNotice" w:id="1">
    <w:p w14:paraId="31D76E8B" w14:textId="77777777" w:rsidR="007727C5" w:rsidRDefault="007727C5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137454856">
    <w:abstractNumId w:val="12"/>
  </w:num>
  <w:num w:numId="2" w16cid:durableId="108161156">
    <w:abstractNumId w:val="2"/>
  </w:num>
  <w:num w:numId="3" w16cid:durableId="1248002772">
    <w:abstractNumId w:val="19"/>
  </w:num>
  <w:num w:numId="4" w16cid:durableId="1191912312">
    <w:abstractNumId w:val="9"/>
  </w:num>
  <w:num w:numId="5" w16cid:durableId="1525439922">
    <w:abstractNumId w:val="16"/>
  </w:num>
  <w:num w:numId="6" w16cid:durableId="391390490">
    <w:abstractNumId w:val="3"/>
  </w:num>
  <w:num w:numId="7" w16cid:durableId="110589445">
    <w:abstractNumId w:val="14"/>
  </w:num>
  <w:num w:numId="8" w16cid:durableId="200560173">
    <w:abstractNumId w:val="0"/>
  </w:num>
  <w:num w:numId="9" w16cid:durableId="1806504583">
    <w:abstractNumId w:val="6"/>
  </w:num>
  <w:num w:numId="10" w16cid:durableId="660960686">
    <w:abstractNumId w:val="4"/>
  </w:num>
  <w:num w:numId="11" w16cid:durableId="1437675566">
    <w:abstractNumId w:val="5"/>
  </w:num>
  <w:num w:numId="12" w16cid:durableId="1336110071">
    <w:abstractNumId w:val="15"/>
  </w:num>
  <w:num w:numId="13" w16cid:durableId="1110853152">
    <w:abstractNumId w:val="13"/>
  </w:num>
  <w:num w:numId="14" w16cid:durableId="1685933673">
    <w:abstractNumId w:val="1"/>
  </w:num>
  <w:num w:numId="15" w16cid:durableId="752974791">
    <w:abstractNumId w:val="17"/>
  </w:num>
  <w:num w:numId="16" w16cid:durableId="1113552700">
    <w:abstractNumId w:val="7"/>
  </w:num>
  <w:num w:numId="17" w16cid:durableId="1774321930">
    <w:abstractNumId w:val="11"/>
  </w:num>
  <w:num w:numId="18" w16cid:durableId="562521897">
    <w:abstractNumId w:val="10"/>
  </w:num>
  <w:num w:numId="19" w16cid:durableId="879172304">
    <w:abstractNumId w:val="8"/>
  </w:num>
  <w:num w:numId="20" w16cid:durableId="4742225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99B"/>
    <w:rsid w:val="00006E59"/>
    <w:rsid w:val="000076C2"/>
    <w:rsid w:val="000134E0"/>
    <w:rsid w:val="00014E55"/>
    <w:rsid w:val="000204EC"/>
    <w:rsid w:val="00043DD9"/>
    <w:rsid w:val="00044D68"/>
    <w:rsid w:val="00047D9D"/>
    <w:rsid w:val="000523FA"/>
    <w:rsid w:val="0006403E"/>
    <w:rsid w:val="00070663"/>
    <w:rsid w:val="00071880"/>
    <w:rsid w:val="000734B5"/>
    <w:rsid w:val="00084E5B"/>
    <w:rsid w:val="00086EA0"/>
    <w:rsid w:val="00087231"/>
    <w:rsid w:val="00095944"/>
    <w:rsid w:val="000A0ABF"/>
    <w:rsid w:val="000A1A3E"/>
    <w:rsid w:val="000A1DFB"/>
    <w:rsid w:val="000A2F32"/>
    <w:rsid w:val="000A3111"/>
    <w:rsid w:val="000A3938"/>
    <w:rsid w:val="000A5794"/>
    <w:rsid w:val="000B059E"/>
    <w:rsid w:val="000B3E49"/>
    <w:rsid w:val="000C78B8"/>
    <w:rsid w:val="000D0FA5"/>
    <w:rsid w:val="000D1A07"/>
    <w:rsid w:val="000E0060"/>
    <w:rsid w:val="000E1828"/>
    <w:rsid w:val="000E4BF8"/>
    <w:rsid w:val="000E7A29"/>
    <w:rsid w:val="000F20A9"/>
    <w:rsid w:val="000F307B"/>
    <w:rsid w:val="000F30B9"/>
    <w:rsid w:val="000F7ED5"/>
    <w:rsid w:val="00103F09"/>
    <w:rsid w:val="00111D22"/>
    <w:rsid w:val="0011693F"/>
    <w:rsid w:val="00122388"/>
    <w:rsid w:val="00124C3D"/>
    <w:rsid w:val="001309CA"/>
    <w:rsid w:val="00132813"/>
    <w:rsid w:val="00132F13"/>
    <w:rsid w:val="00141990"/>
    <w:rsid w:val="00141A92"/>
    <w:rsid w:val="001441D4"/>
    <w:rsid w:val="00145E84"/>
    <w:rsid w:val="0015102C"/>
    <w:rsid w:val="00153381"/>
    <w:rsid w:val="00161D46"/>
    <w:rsid w:val="00174206"/>
    <w:rsid w:val="00176FBB"/>
    <w:rsid w:val="00181E97"/>
    <w:rsid w:val="00182A08"/>
    <w:rsid w:val="00187142"/>
    <w:rsid w:val="001A0EED"/>
    <w:rsid w:val="001A2EF2"/>
    <w:rsid w:val="001C2D74"/>
    <w:rsid w:val="001C7FAC"/>
    <w:rsid w:val="001D167C"/>
    <w:rsid w:val="001D5F3C"/>
    <w:rsid w:val="001E0CAC"/>
    <w:rsid w:val="001E16A3"/>
    <w:rsid w:val="001E1DEA"/>
    <w:rsid w:val="001E2FCE"/>
    <w:rsid w:val="001E7199"/>
    <w:rsid w:val="001F198D"/>
    <w:rsid w:val="001F24A0"/>
    <w:rsid w:val="001F67EC"/>
    <w:rsid w:val="0020330A"/>
    <w:rsid w:val="00217570"/>
    <w:rsid w:val="00220138"/>
    <w:rsid w:val="00223B40"/>
    <w:rsid w:val="00237279"/>
    <w:rsid w:val="00237D9B"/>
    <w:rsid w:val="00240D69"/>
    <w:rsid w:val="00241B5E"/>
    <w:rsid w:val="00252087"/>
    <w:rsid w:val="00256546"/>
    <w:rsid w:val="00263392"/>
    <w:rsid w:val="00265194"/>
    <w:rsid w:val="00275357"/>
    <w:rsid w:val="00276C00"/>
    <w:rsid w:val="002825F1"/>
    <w:rsid w:val="002879BB"/>
    <w:rsid w:val="00293351"/>
    <w:rsid w:val="00294349"/>
    <w:rsid w:val="00297460"/>
    <w:rsid w:val="002A3C02"/>
    <w:rsid w:val="002A5452"/>
    <w:rsid w:val="002B3C1B"/>
    <w:rsid w:val="002B4889"/>
    <w:rsid w:val="002B50C0"/>
    <w:rsid w:val="002B6F21"/>
    <w:rsid w:val="002C2ADA"/>
    <w:rsid w:val="002D3D4A"/>
    <w:rsid w:val="002D7ADA"/>
    <w:rsid w:val="002E0B29"/>
    <w:rsid w:val="002E2FAF"/>
    <w:rsid w:val="002F0B1A"/>
    <w:rsid w:val="002F1E9A"/>
    <w:rsid w:val="002F29A3"/>
    <w:rsid w:val="0030196F"/>
    <w:rsid w:val="00302775"/>
    <w:rsid w:val="00304D04"/>
    <w:rsid w:val="00310D8E"/>
    <w:rsid w:val="00312D63"/>
    <w:rsid w:val="003221F2"/>
    <w:rsid w:val="00322614"/>
    <w:rsid w:val="0032708F"/>
    <w:rsid w:val="00332747"/>
    <w:rsid w:val="00334A24"/>
    <w:rsid w:val="003410FE"/>
    <w:rsid w:val="00342D05"/>
    <w:rsid w:val="003439FC"/>
    <w:rsid w:val="00344E50"/>
    <w:rsid w:val="0034549C"/>
    <w:rsid w:val="003505F2"/>
    <w:rsid w:val="003508E7"/>
    <w:rsid w:val="00351093"/>
    <w:rsid w:val="003542F1"/>
    <w:rsid w:val="00356A3E"/>
    <w:rsid w:val="003642B8"/>
    <w:rsid w:val="00365D65"/>
    <w:rsid w:val="00377A5E"/>
    <w:rsid w:val="003917CD"/>
    <w:rsid w:val="00392919"/>
    <w:rsid w:val="003A4115"/>
    <w:rsid w:val="003B5B7A"/>
    <w:rsid w:val="003B5CE5"/>
    <w:rsid w:val="003C63BA"/>
    <w:rsid w:val="003C7325"/>
    <w:rsid w:val="003D6A42"/>
    <w:rsid w:val="003D7DD0"/>
    <w:rsid w:val="003E2B48"/>
    <w:rsid w:val="003E3144"/>
    <w:rsid w:val="00405EA4"/>
    <w:rsid w:val="0041034F"/>
    <w:rsid w:val="004118A3"/>
    <w:rsid w:val="00415A64"/>
    <w:rsid w:val="0042390E"/>
    <w:rsid w:val="00423A26"/>
    <w:rsid w:val="00425046"/>
    <w:rsid w:val="00427263"/>
    <w:rsid w:val="004350B8"/>
    <w:rsid w:val="004378E9"/>
    <w:rsid w:val="00444AAB"/>
    <w:rsid w:val="00445AC6"/>
    <w:rsid w:val="00450089"/>
    <w:rsid w:val="00455425"/>
    <w:rsid w:val="00466C4F"/>
    <w:rsid w:val="004714E6"/>
    <w:rsid w:val="004729D1"/>
    <w:rsid w:val="004913A1"/>
    <w:rsid w:val="00493896"/>
    <w:rsid w:val="004972B5"/>
    <w:rsid w:val="004C17CC"/>
    <w:rsid w:val="004C1D48"/>
    <w:rsid w:val="004D65CA"/>
    <w:rsid w:val="004E3782"/>
    <w:rsid w:val="004E73E5"/>
    <w:rsid w:val="004F6E89"/>
    <w:rsid w:val="0050241C"/>
    <w:rsid w:val="00504B06"/>
    <w:rsid w:val="005076A1"/>
    <w:rsid w:val="00513213"/>
    <w:rsid w:val="00517F12"/>
    <w:rsid w:val="0052102C"/>
    <w:rsid w:val="005212C8"/>
    <w:rsid w:val="00524117"/>
    <w:rsid w:val="00524E6C"/>
    <w:rsid w:val="005332D6"/>
    <w:rsid w:val="00540780"/>
    <w:rsid w:val="00544DFE"/>
    <w:rsid w:val="00547D17"/>
    <w:rsid w:val="005548F2"/>
    <w:rsid w:val="0056058E"/>
    <w:rsid w:val="005734CE"/>
    <w:rsid w:val="005840AB"/>
    <w:rsid w:val="00586664"/>
    <w:rsid w:val="00593290"/>
    <w:rsid w:val="005A0E33"/>
    <w:rsid w:val="005A12F7"/>
    <w:rsid w:val="005A1B30"/>
    <w:rsid w:val="005A2863"/>
    <w:rsid w:val="005B1A32"/>
    <w:rsid w:val="005B6163"/>
    <w:rsid w:val="005C0469"/>
    <w:rsid w:val="005C0E76"/>
    <w:rsid w:val="005C3814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66A3"/>
    <w:rsid w:val="00600AE4"/>
    <w:rsid w:val="00601799"/>
    <w:rsid w:val="006054AA"/>
    <w:rsid w:val="0062054D"/>
    <w:rsid w:val="0062376B"/>
    <w:rsid w:val="00625D58"/>
    <w:rsid w:val="00632B75"/>
    <w:rsid w:val="006334BF"/>
    <w:rsid w:val="00635A54"/>
    <w:rsid w:val="006424C6"/>
    <w:rsid w:val="00644158"/>
    <w:rsid w:val="00661A62"/>
    <w:rsid w:val="0067297D"/>
    <w:rsid w:val="006731D9"/>
    <w:rsid w:val="006822BC"/>
    <w:rsid w:val="006948D3"/>
    <w:rsid w:val="006A0279"/>
    <w:rsid w:val="006A371E"/>
    <w:rsid w:val="006A60AA"/>
    <w:rsid w:val="006A73B6"/>
    <w:rsid w:val="006A7457"/>
    <w:rsid w:val="006B034F"/>
    <w:rsid w:val="006B0750"/>
    <w:rsid w:val="006B1B27"/>
    <w:rsid w:val="006B46F8"/>
    <w:rsid w:val="006B5117"/>
    <w:rsid w:val="006B6FB9"/>
    <w:rsid w:val="006C78AE"/>
    <w:rsid w:val="006D5F67"/>
    <w:rsid w:val="006D6A8B"/>
    <w:rsid w:val="006E0CFA"/>
    <w:rsid w:val="006E3205"/>
    <w:rsid w:val="006E6205"/>
    <w:rsid w:val="006F0F6F"/>
    <w:rsid w:val="006F5D5D"/>
    <w:rsid w:val="00701800"/>
    <w:rsid w:val="00725708"/>
    <w:rsid w:val="00740A47"/>
    <w:rsid w:val="00746ABD"/>
    <w:rsid w:val="00753BCF"/>
    <w:rsid w:val="00757FF8"/>
    <w:rsid w:val="007727C5"/>
    <w:rsid w:val="0077418F"/>
    <w:rsid w:val="00775C44"/>
    <w:rsid w:val="00776802"/>
    <w:rsid w:val="00782F9B"/>
    <w:rsid w:val="0078594B"/>
    <w:rsid w:val="007924CE"/>
    <w:rsid w:val="00795AFA"/>
    <w:rsid w:val="007A4742"/>
    <w:rsid w:val="007B0251"/>
    <w:rsid w:val="007C2F7E"/>
    <w:rsid w:val="007C6235"/>
    <w:rsid w:val="007C70D1"/>
    <w:rsid w:val="007D12C0"/>
    <w:rsid w:val="007D1990"/>
    <w:rsid w:val="007D2C34"/>
    <w:rsid w:val="007D38BD"/>
    <w:rsid w:val="007D3F21"/>
    <w:rsid w:val="007D51AC"/>
    <w:rsid w:val="007D7B56"/>
    <w:rsid w:val="007E2C68"/>
    <w:rsid w:val="007E341A"/>
    <w:rsid w:val="007F126F"/>
    <w:rsid w:val="00803FBE"/>
    <w:rsid w:val="00805178"/>
    <w:rsid w:val="00806134"/>
    <w:rsid w:val="0081428B"/>
    <w:rsid w:val="00821E5E"/>
    <w:rsid w:val="008252F4"/>
    <w:rsid w:val="00826F15"/>
    <w:rsid w:val="00830B70"/>
    <w:rsid w:val="00840749"/>
    <w:rsid w:val="0085011B"/>
    <w:rsid w:val="008614D9"/>
    <w:rsid w:val="0086184B"/>
    <w:rsid w:val="008711FC"/>
    <w:rsid w:val="0087452F"/>
    <w:rsid w:val="00874857"/>
    <w:rsid w:val="00875528"/>
    <w:rsid w:val="00884686"/>
    <w:rsid w:val="00890B0C"/>
    <w:rsid w:val="008A332F"/>
    <w:rsid w:val="008A52F6"/>
    <w:rsid w:val="008B3B3C"/>
    <w:rsid w:val="008B42D8"/>
    <w:rsid w:val="008C1D98"/>
    <w:rsid w:val="008C4BCD"/>
    <w:rsid w:val="008C6721"/>
    <w:rsid w:val="008D35F2"/>
    <w:rsid w:val="008D3826"/>
    <w:rsid w:val="008F2D9B"/>
    <w:rsid w:val="008F67EE"/>
    <w:rsid w:val="0090053C"/>
    <w:rsid w:val="00907F6D"/>
    <w:rsid w:val="00911190"/>
    <w:rsid w:val="0091332C"/>
    <w:rsid w:val="00913391"/>
    <w:rsid w:val="009220D2"/>
    <w:rsid w:val="009233AA"/>
    <w:rsid w:val="009239B8"/>
    <w:rsid w:val="009256F2"/>
    <w:rsid w:val="00933BEC"/>
    <w:rsid w:val="009347B8"/>
    <w:rsid w:val="00936729"/>
    <w:rsid w:val="0095183B"/>
    <w:rsid w:val="00952126"/>
    <w:rsid w:val="00952617"/>
    <w:rsid w:val="00960712"/>
    <w:rsid w:val="00962117"/>
    <w:rsid w:val="009663A6"/>
    <w:rsid w:val="00971146"/>
    <w:rsid w:val="00971A40"/>
    <w:rsid w:val="00976434"/>
    <w:rsid w:val="0097703E"/>
    <w:rsid w:val="00992EA3"/>
    <w:rsid w:val="00994CC8"/>
    <w:rsid w:val="009951D9"/>
    <w:rsid w:val="009967CA"/>
    <w:rsid w:val="009A17FF"/>
    <w:rsid w:val="009A41AB"/>
    <w:rsid w:val="009B1B37"/>
    <w:rsid w:val="009B4423"/>
    <w:rsid w:val="009C2522"/>
    <w:rsid w:val="009C365A"/>
    <w:rsid w:val="009C4BE4"/>
    <w:rsid w:val="009C6140"/>
    <w:rsid w:val="009D2FA4"/>
    <w:rsid w:val="009D7D8A"/>
    <w:rsid w:val="009E4C67"/>
    <w:rsid w:val="009F09BF"/>
    <w:rsid w:val="009F1DC8"/>
    <w:rsid w:val="009F437E"/>
    <w:rsid w:val="00A02B9E"/>
    <w:rsid w:val="00A10F4E"/>
    <w:rsid w:val="00A11788"/>
    <w:rsid w:val="00A15FCA"/>
    <w:rsid w:val="00A30847"/>
    <w:rsid w:val="00A36AE2"/>
    <w:rsid w:val="00A43E49"/>
    <w:rsid w:val="00A44EA2"/>
    <w:rsid w:val="00A56D63"/>
    <w:rsid w:val="00A6164B"/>
    <w:rsid w:val="00A666C5"/>
    <w:rsid w:val="00A668BA"/>
    <w:rsid w:val="00A674C5"/>
    <w:rsid w:val="00A67685"/>
    <w:rsid w:val="00A728AE"/>
    <w:rsid w:val="00A74645"/>
    <w:rsid w:val="00A804AE"/>
    <w:rsid w:val="00A8144A"/>
    <w:rsid w:val="00A83C36"/>
    <w:rsid w:val="00A86449"/>
    <w:rsid w:val="00A87C1C"/>
    <w:rsid w:val="00A92887"/>
    <w:rsid w:val="00A9340F"/>
    <w:rsid w:val="00A9710B"/>
    <w:rsid w:val="00AA4CAB"/>
    <w:rsid w:val="00AA51AD"/>
    <w:rsid w:val="00AA730D"/>
    <w:rsid w:val="00AB2E01"/>
    <w:rsid w:val="00AC454D"/>
    <w:rsid w:val="00AC7E26"/>
    <w:rsid w:val="00AD45BB"/>
    <w:rsid w:val="00AD48A7"/>
    <w:rsid w:val="00AE1643"/>
    <w:rsid w:val="00AE182E"/>
    <w:rsid w:val="00AE3A6C"/>
    <w:rsid w:val="00AE77A7"/>
    <w:rsid w:val="00AF09B8"/>
    <w:rsid w:val="00AF3C46"/>
    <w:rsid w:val="00AF567D"/>
    <w:rsid w:val="00AF62CD"/>
    <w:rsid w:val="00B03769"/>
    <w:rsid w:val="00B13F4A"/>
    <w:rsid w:val="00B17709"/>
    <w:rsid w:val="00B23828"/>
    <w:rsid w:val="00B27EE9"/>
    <w:rsid w:val="00B41415"/>
    <w:rsid w:val="00B432CC"/>
    <w:rsid w:val="00B440C3"/>
    <w:rsid w:val="00B441C4"/>
    <w:rsid w:val="00B46B7D"/>
    <w:rsid w:val="00B46D0A"/>
    <w:rsid w:val="00B50560"/>
    <w:rsid w:val="00B5532F"/>
    <w:rsid w:val="00B62859"/>
    <w:rsid w:val="00B64B3C"/>
    <w:rsid w:val="00B673C6"/>
    <w:rsid w:val="00B74859"/>
    <w:rsid w:val="00B806BB"/>
    <w:rsid w:val="00B86684"/>
    <w:rsid w:val="00B87D3D"/>
    <w:rsid w:val="00B91243"/>
    <w:rsid w:val="00BA2694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00000"/>
    <w:rsid w:val="00C1106C"/>
    <w:rsid w:val="00C13C85"/>
    <w:rsid w:val="00C22AC0"/>
    <w:rsid w:val="00C26361"/>
    <w:rsid w:val="00C264E6"/>
    <w:rsid w:val="00C302F1"/>
    <w:rsid w:val="00C3575F"/>
    <w:rsid w:val="00C42AEA"/>
    <w:rsid w:val="00C50218"/>
    <w:rsid w:val="00C5214F"/>
    <w:rsid w:val="00C52495"/>
    <w:rsid w:val="00C57985"/>
    <w:rsid w:val="00C6751B"/>
    <w:rsid w:val="00C76687"/>
    <w:rsid w:val="00CA516B"/>
    <w:rsid w:val="00CB5927"/>
    <w:rsid w:val="00CC7E21"/>
    <w:rsid w:val="00CD23E3"/>
    <w:rsid w:val="00CE74F9"/>
    <w:rsid w:val="00CE7777"/>
    <w:rsid w:val="00CF2E64"/>
    <w:rsid w:val="00D02F6D"/>
    <w:rsid w:val="00D05E4A"/>
    <w:rsid w:val="00D07770"/>
    <w:rsid w:val="00D22C21"/>
    <w:rsid w:val="00D24657"/>
    <w:rsid w:val="00D25CFE"/>
    <w:rsid w:val="00D302C2"/>
    <w:rsid w:val="00D4607F"/>
    <w:rsid w:val="00D46747"/>
    <w:rsid w:val="00D46B9C"/>
    <w:rsid w:val="00D57025"/>
    <w:rsid w:val="00D57765"/>
    <w:rsid w:val="00D600B6"/>
    <w:rsid w:val="00D63769"/>
    <w:rsid w:val="00D647A3"/>
    <w:rsid w:val="00D72756"/>
    <w:rsid w:val="00D772B7"/>
    <w:rsid w:val="00D77F50"/>
    <w:rsid w:val="00D859F4"/>
    <w:rsid w:val="00D85A52"/>
    <w:rsid w:val="00D86FEC"/>
    <w:rsid w:val="00D9048A"/>
    <w:rsid w:val="00DA34DF"/>
    <w:rsid w:val="00DA6BEE"/>
    <w:rsid w:val="00DB69FD"/>
    <w:rsid w:val="00DB7A40"/>
    <w:rsid w:val="00DC0A8A"/>
    <w:rsid w:val="00DC1705"/>
    <w:rsid w:val="00DC380F"/>
    <w:rsid w:val="00DC39A9"/>
    <w:rsid w:val="00DC3A0F"/>
    <w:rsid w:val="00DC4C79"/>
    <w:rsid w:val="00DE6249"/>
    <w:rsid w:val="00DE731D"/>
    <w:rsid w:val="00DF38CD"/>
    <w:rsid w:val="00E0076D"/>
    <w:rsid w:val="00E01FF7"/>
    <w:rsid w:val="00E11B44"/>
    <w:rsid w:val="00E134B3"/>
    <w:rsid w:val="00E15588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2674"/>
    <w:rsid w:val="00E634ED"/>
    <w:rsid w:val="00E71256"/>
    <w:rsid w:val="00E71BCF"/>
    <w:rsid w:val="00E71C67"/>
    <w:rsid w:val="00E74531"/>
    <w:rsid w:val="00E7476B"/>
    <w:rsid w:val="00E81D7C"/>
    <w:rsid w:val="00E83FA4"/>
    <w:rsid w:val="00E86020"/>
    <w:rsid w:val="00E96FB5"/>
    <w:rsid w:val="00EA0B4F"/>
    <w:rsid w:val="00EB00AB"/>
    <w:rsid w:val="00EB5E7D"/>
    <w:rsid w:val="00EC08EE"/>
    <w:rsid w:val="00EC2AFC"/>
    <w:rsid w:val="00EC7B10"/>
    <w:rsid w:val="00ED0313"/>
    <w:rsid w:val="00ED2864"/>
    <w:rsid w:val="00EF70C4"/>
    <w:rsid w:val="00F138F7"/>
    <w:rsid w:val="00F2008A"/>
    <w:rsid w:val="00F21D9E"/>
    <w:rsid w:val="00F25348"/>
    <w:rsid w:val="00F27FCC"/>
    <w:rsid w:val="00F416E5"/>
    <w:rsid w:val="00F45506"/>
    <w:rsid w:val="00F51802"/>
    <w:rsid w:val="00F60062"/>
    <w:rsid w:val="00F613CC"/>
    <w:rsid w:val="00F64449"/>
    <w:rsid w:val="00F76777"/>
    <w:rsid w:val="00F83F2F"/>
    <w:rsid w:val="00F86555"/>
    <w:rsid w:val="00F86C58"/>
    <w:rsid w:val="00F8712E"/>
    <w:rsid w:val="00F92457"/>
    <w:rsid w:val="00FC07EB"/>
    <w:rsid w:val="00FC30C7"/>
    <w:rsid w:val="00FC3B03"/>
    <w:rsid w:val="00FD09FE"/>
    <w:rsid w:val="00FF03A2"/>
    <w:rsid w:val="00FF22C4"/>
    <w:rsid w:val="00FF3913"/>
    <w:rsid w:val="00FF5255"/>
    <w:rsid w:val="00FF6C85"/>
    <w:rsid w:val="08B54DDE"/>
    <w:rsid w:val="08ECC89C"/>
    <w:rsid w:val="1789247C"/>
    <w:rsid w:val="27480D87"/>
    <w:rsid w:val="2AB41629"/>
    <w:rsid w:val="58CBD6CC"/>
    <w:rsid w:val="5A2C315B"/>
    <w:rsid w:val="5FD0EB0D"/>
    <w:rsid w:val="656337D6"/>
    <w:rsid w:val="717AFA7A"/>
    <w:rsid w:val="76C9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C38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3814"/>
    <w:rPr>
      <w:color w:val="605E5C"/>
      <w:shd w:val="clear" w:color="auto" w:fill="E1DFDD"/>
    </w:rPr>
  </w:style>
  <w:style w:type="character" w:customStyle="1" w:styleId="Teksttreci">
    <w:name w:val="Tekst treści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0">
    <w:name w:val="Tekst treści_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cf01">
    <w:name w:val="cf01"/>
    <w:basedOn w:val="Domylnaczcionkaakapitu"/>
    <w:rsid w:val="004972B5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8E9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9A4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A41AB"/>
  </w:style>
  <w:style w:type="character" w:customStyle="1" w:styleId="eop">
    <w:name w:val="eop"/>
    <w:basedOn w:val="Domylnaczcionkaakapitu"/>
    <w:rsid w:val="009A41AB"/>
  </w:style>
  <w:style w:type="character" w:customStyle="1" w:styleId="contextualspellingandgrammarerror">
    <w:name w:val="contextualspellingandgrammarerror"/>
    <w:basedOn w:val="Domylnaczcionkaakapitu"/>
    <w:rsid w:val="009A4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75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.cikoto@mz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B0ABB0BD2C44EAAE0A8A4F98D3B89" ma:contentTypeVersion="16" ma:contentTypeDescription="Utwórz nowy dokument." ma:contentTypeScope="" ma:versionID="22f8e7efb360912002ee08234af20201">
  <xsd:schema xmlns:xsd="http://www.w3.org/2001/XMLSchema" xmlns:xs="http://www.w3.org/2001/XMLSchema" xmlns:p="http://schemas.microsoft.com/office/2006/metadata/properties" xmlns:ns2="b5dc6e37-7015-484f-87eb-7be4b17b33bc" xmlns:ns3="10ee69e4-b7d2-4ffb-a3c4-e40572c9d17d" targetNamespace="http://schemas.microsoft.com/office/2006/metadata/properties" ma:root="true" ma:fieldsID="9caf743e954b991c796451839527f2e8" ns2:_="" ns3:_="">
    <xsd:import namespace="b5dc6e37-7015-484f-87eb-7be4b17b33bc"/>
    <xsd:import namespace="10ee69e4-b7d2-4ffb-a3c4-e40572c9d1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dc6e37-7015-484f-87eb-7be4b17b33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835e703-0ab1-479c-86ae-40704161a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e69e4-b7d2-4ffb-a3c4-e40572c9d17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45f2e76-8af0-47b1-9963-0911b928fc46}" ma:internalName="TaxCatchAll" ma:showField="CatchAllData" ma:web="10ee69e4-b7d2-4ffb-a3c4-e40572c9d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dc6e37-7015-484f-87eb-7be4b17b33bc">
      <Terms xmlns="http://schemas.microsoft.com/office/infopath/2007/PartnerControls"/>
    </lcf76f155ced4ddcb4097134ff3c332f>
    <TaxCatchAll xmlns="10ee69e4-b7d2-4ffb-a3c4-e40572c9d17d" xsi:nil="true"/>
  </documentManagement>
</p:properties>
</file>

<file path=customXml/itemProps1.xml><?xml version="1.0" encoding="utf-8"?>
<ds:datastoreItem xmlns:ds="http://schemas.openxmlformats.org/officeDocument/2006/customXml" ds:itemID="{63069289-0581-414C-9AE2-754F2CA31F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CFF179-F849-4789-8159-CC5DDBA54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dc6e37-7015-484f-87eb-7be4b17b33bc"/>
    <ds:schemaRef ds:uri="10ee69e4-b7d2-4ffb-a3c4-e40572c9d1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7B942-39C2-498C-92B2-9973D018CA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FAF6A5-A085-4A35-8FD2-775281726288}">
  <ds:schemaRefs>
    <ds:schemaRef ds:uri="http://schemas.microsoft.com/office/2006/metadata/properties"/>
    <ds:schemaRef ds:uri="http://schemas.microsoft.com/office/infopath/2007/PartnerControls"/>
    <ds:schemaRef ds:uri="b5dc6e37-7015-484f-87eb-7be4b17b33bc"/>
    <ds:schemaRef ds:uri="10ee69e4-b7d2-4ffb-a3c4-e40572c9d17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1352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Links>
    <vt:vector size="6" baseType="variant">
      <vt:variant>
        <vt:i4>6291528</vt:i4>
      </vt:variant>
      <vt:variant>
        <vt:i4>0</vt:i4>
      </vt:variant>
      <vt:variant>
        <vt:i4>0</vt:i4>
      </vt:variant>
      <vt:variant>
        <vt:i4>5</vt:i4>
      </vt:variant>
      <vt:variant>
        <vt:lpwstr>mailto:i.cikoto@mz.ov.pl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2023-01-19T05:06:00Z</dcterms:created>
  <dcterms:modified xsi:type="dcterms:W3CDTF">2023-04-19T16:01:00Z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0x010100617B0ABB0BD2C44EAAE0A8A4F98D3B89</vt:lpwstr>
  </property>
  <property fmtid="{D5CDD505-2E9C-101B-9397-08002B2CF9AE}" pid="3" name="MediaServiceImageTags">
    <vt:lpwstr/>
  </property>
</Properties>
</file>