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429" w:rsidRPr="007E355A" w:rsidRDefault="00E41429" w:rsidP="007E355A">
      <w:pPr>
        <w:pStyle w:val="Default"/>
        <w:tabs>
          <w:tab w:val="left" w:pos="3697"/>
          <w:tab w:val="center" w:pos="4536"/>
        </w:tabs>
        <w:spacing w:line="360" w:lineRule="auto"/>
        <w:rPr>
          <w:rStyle w:val="Teksttreci"/>
          <w:rFonts w:ascii="Arial" w:hAnsi="Arial" w:cs="Arial"/>
          <w:color w:val="auto"/>
          <w:sz w:val="22"/>
          <w:szCs w:val="22"/>
          <w:shd w:val="clear" w:color="auto" w:fill="auto"/>
        </w:rPr>
      </w:pPr>
    </w:p>
    <w:p w:rsidR="00E41429" w:rsidRPr="00C0434F" w:rsidRDefault="00130A3C" w:rsidP="00C0434F">
      <w:pPr>
        <w:pStyle w:val="Teksttreci1"/>
        <w:shd w:val="clear" w:color="auto" w:fill="auto"/>
        <w:tabs>
          <w:tab w:val="left" w:leader="dot" w:pos="4129"/>
        </w:tabs>
        <w:spacing w:after="120" w:line="360" w:lineRule="auto"/>
        <w:ind w:left="23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E41429">
        <w:rPr>
          <w:rStyle w:val="Teksttreci"/>
          <w:rFonts w:ascii="Arial" w:hAnsi="Arial" w:cs="Arial"/>
          <w:b/>
          <w:color w:val="000000"/>
          <w:sz w:val="22"/>
          <w:szCs w:val="22"/>
        </w:rPr>
        <w:t>Nr zamówienia według rejestru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FGZ.270.17.2018.SB</w:t>
      </w:r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b/>
          <w:color w:val="000000"/>
          <w:sz w:val="28"/>
          <w:szCs w:val="28"/>
        </w:rPr>
      </w:pPr>
      <w:r w:rsidRPr="00E41429">
        <w:rPr>
          <w:rStyle w:val="Teksttreci"/>
          <w:rFonts w:ascii="Arial" w:hAnsi="Arial" w:cs="Arial"/>
          <w:b/>
          <w:color w:val="000000"/>
          <w:sz w:val="28"/>
          <w:szCs w:val="28"/>
        </w:rPr>
        <w:t xml:space="preserve">OGŁOSZENIE O ZAMÓWIENIU </w:t>
      </w:r>
      <w:bookmarkStart w:id="0" w:name="_GoBack"/>
      <w:bookmarkEnd w:id="0"/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  <w:r w:rsidRPr="00E41429">
        <w:rPr>
          <w:rStyle w:val="Teksttreci"/>
          <w:rFonts w:ascii="Arial" w:hAnsi="Arial" w:cs="Arial"/>
          <w:color w:val="000000"/>
          <w:sz w:val="24"/>
          <w:szCs w:val="24"/>
        </w:rPr>
        <w:t>na usługi społeczne</w:t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 xml:space="preserve"> (art. 138o ustawy Pzp</w:t>
      </w:r>
      <w:r w:rsidR="00E41429">
        <w:rPr>
          <w:rStyle w:val="Odwoanieprzypisudolnego"/>
          <w:rFonts w:ascii="Arial" w:hAnsi="Arial" w:cs="Arial"/>
          <w:color w:val="000000"/>
          <w:sz w:val="24"/>
          <w:szCs w:val="24"/>
          <w:shd w:val="clear" w:color="auto" w:fill="FFFFFF"/>
        </w:rPr>
        <w:footnoteReference w:id="1"/>
      </w:r>
      <w:r w:rsidR="00E41429">
        <w:rPr>
          <w:rStyle w:val="Teksttreci"/>
          <w:rFonts w:ascii="Arial" w:hAnsi="Arial" w:cs="Arial"/>
          <w:color w:val="000000"/>
          <w:sz w:val="24"/>
          <w:szCs w:val="24"/>
        </w:rPr>
        <w:t>)</w:t>
      </w:r>
    </w:p>
    <w:p w:rsidR="00130A3C" w:rsidRPr="00E41429" w:rsidRDefault="00130A3C" w:rsidP="00130A3C">
      <w:pPr>
        <w:pStyle w:val="Teksttreci1"/>
        <w:shd w:val="clear" w:color="auto" w:fill="auto"/>
        <w:spacing w:after="0" w:line="360" w:lineRule="auto"/>
        <w:ind w:left="220" w:firstLine="0"/>
        <w:rPr>
          <w:rStyle w:val="Teksttreci"/>
          <w:rFonts w:ascii="Arial" w:hAnsi="Arial" w:cs="Arial"/>
          <w:color w:val="000000"/>
          <w:sz w:val="24"/>
          <w:szCs w:val="24"/>
        </w:rPr>
      </w:pPr>
    </w:p>
    <w:p w:rsidR="002C08B8" w:rsidRPr="006901C6" w:rsidRDefault="00E41429" w:rsidP="006901C6">
      <w:pPr>
        <w:pStyle w:val="Teksttreci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color w:val="2E74B5" w:themeColor="accent1" w:themeShade="BF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Nazwa zamówienia: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322ED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O</w:t>
      </w:r>
      <w:r w:rsidR="00322EDC" w:rsidRPr="00322EDC">
        <w:rPr>
          <w:rStyle w:val="Teksttreci"/>
          <w:rFonts w:ascii="Arial" w:hAnsi="Arial" w:cs="Arial"/>
          <w:color w:val="2E74B5" w:themeColor="accent1" w:themeShade="BF"/>
          <w:sz w:val="22"/>
          <w:szCs w:val="22"/>
        </w:rPr>
        <w:t>rganizacja i obsługa jednodniowej konferencji informacyjnej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Opis przedmiotu zamówienia oraz określenie wielkości lub zakresu zamówienia:</w:t>
      </w:r>
    </w:p>
    <w:p w:rsidR="00CE455E" w:rsidRPr="006901C6" w:rsidRDefault="00CC569C" w:rsidP="00CC569C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388" w:firstLine="0"/>
        <w:jc w:val="both"/>
        <w:rPr>
          <w:rFonts w:ascii="Arial" w:eastAsiaTheme="minorHAnsi" w:hAnsi="Arial" w:cs="Arial"/>
          <w:sz w:val="22"/>
          <w:szCs w:val="22"/>
          <w:shd w:val="clear" w:color="auto" w:fill="FFFFFF"/>
          <w:lang w:eastAsia="en-US"/>
        </w:rPr>
      </w:pPr>
      <w:r w:rsidRPr="00CC569C">
        <w:rPr>
          <w:rFonts w:ascii="Arial" w:eastAsia="Times New Roman" w:hAnsi="Arial" w:cs="Arial"/>
          <w:sz w:val="22"/>
          <w:szCs w:val="22"/>
        </w:rPr>
        <w:t>Przedmiotem zamówienia jest organizacja i o</w:t>
      </w:r>
      <w:r>
        <w:rPr>
          <w:rFonts w:ascii="Arial" w:eastAsia="Times New Roman" w:hAnsi="Arial" w:cs="Arial"/>
          <w:sz w:val="22"/>
          <w:szCs w:val="22"/>
        </w:rPr>
        <w:t xml:space="preserve">bsługa jednodniowej konferencji informacyjnej, </w:t>
      </w:r>
      <w:r w:rsidRPr="00CC569C">
        <w:rPr>
          <w:rFonts w:ascii="Arial" w:eastAsia="Times New Roman" w:hAnsi="Arial" w:cs="Arial"/>
          <w:sz w:val="22"/>
          <w:szCs w:val="22"/>
        </w:rPr>
        <w:t xml:space="preserve">w </w:t>
      </w:r>
      <w:r w:rsidRPr="00CC569C">
        <w:rPr>
          <w:rFonts w:ascii="Arial" w:eastAsia="Times New Roman" w:hAnsi="Arial" w:cs="Arial"/>
          <w:sz w:val="22"/>
          <w:szCs w:val="22"/>
        </w:rPr>
        <w:t>ramach projektu „Rozwój kompetencji pielęgniarskich”</w:t>
      </w:r>
      <w:r>
        <w:rPr>
          <w:rFonts w:ascii="Arial" w:eastAsia="Times New Roman" w:hAnsi="Arial" w:cs="Arial"/>
          <w:sz w:val="22"/>
          <w:szCs w:val="22"/>
        </w:rPr>
        <w:t xml:space="preserve"> dla 150 osób</w:t>
      </w:r>
      <w:r w:rsidR="00322EDC">
        <w:rPr>
          <w:rFonts w:ascii="Arial" w:eastAsia="Times New Roman" w:hAnsi="Arial" w:cs="Arial"/>
          <w:sz w:val="22"/>
          <w:szCs w:val="22"/>
        </w:rPr>
        <w:t xml:space="preserve">, </w:t>
      </w:r>
      <w:r w:rsidR="00322EDC">
        <w:rPr>
          <w:rFonts w:ascii="Arial" w:eastAsia="Times New Roman" w:hAnsi="Arial" w:cs="Arial"/>
          <w:sz w:val="22"/>
          <w:szCs w:val="22"/>
        </w:rPr>
        <w:br/>
        <w:t>w dniu 20.06.2018 r. Szczegółowy opis przedmiotu zamówienia stanowi załącznik nr 1 do ogłoszenia.</w:t>
      </w:r>
    </w:p>
    <w:p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88"/>
        </w:tabs>
        <w:spacing w:after="0" w:line="360" w:lineRule="auto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Warunki udziału w postępowaniu: </w:t>
      </w:r>
    </w:p>
    <w:p w:rsidR="00DD6EED" w:rsidRPr="006901C6" w:rsidRDefault="00DD6EED" w:rsidP="006901C6">
      <w:pPr>
        <w:pStyle w:val="Teksttreci1"/>
        <w:shd w:val="clear" w:color="auto" w:fill="auto"/>
        <w:tabs>
          <w:tab w:val="left" w:pos="388"/>
        </w:tabs>
        <w:spacing w:after="0" w:line="360" w:lineRule="auto"/>
        <w:ind w:left="436" w:firstLine="0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O udzielenie zamówienia mogą ubiegać się Wykonawcy, którzy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:</w:t>
      </w:r>
    </w:p>
    <w:p w:rsidR="00DD6EED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Nie podlegają wykluczeniu z postępowania o udzielenie z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amówienia na podstawie </w:t>
      </w:r>
      <w:r w:rsidR="00B05A13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  <w:t xml:space="preserve">art. 24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ust. 1 ustawy Pzp.</w:t>
      </w:r>
    </w:p>
    <w:p w:rsidR="00B05A13" w:rsidRPr="006901C6" w:rsidRDefault="00DD6EED" w:rsidP="006901C6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Spełniają warunek określony w art. 22 ust. 1 pkt 2 ustawy Pzp, dotyczący posiadania wiedzy i doświadczenia.</w:t>
      </w:r>
    </w:p>
    <w:p w:rsidR="00B05A13" w:rsidRPr="006901C6" w:rsidRDefault="00DD6EED" w:rsidP="006901C6">
      <w:pPr>
        <w:pStyle w:val="Akapitzlist"/>
        <w:spacing w:after="0" w:line="360" w:lineRule="auto"/>
        <w:ind w:left="79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uzna ww. warunek za spełniony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t>, jeżeli W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ykonawca wykaże, że </w:t>
      </w:r>
      <w:r w:rsidR="00D74905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okresie ostatnich trzech lat przed dniem wszczęcia postępowania (a jeżeli okres prowadzenia działalności jest krótszy – w tym okresie), wykonał na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>leżycie co najmniej dwie</w:t>
      </w:r>
      <w:r w:rsidR="00CC569C" w:rsidRPr="00CC569C">
        <w:rPr>
          <w:rStyle w:val="Teksttreci"/>
          <w:rFonts w:ascii="Arial" w:hAnsi="Arial" w:cs="Arial"/>
          <w:color w:val="000000"/>
          <w:sz w:val="22"/>
          <w:szCs w:val="22"/>
        </w:rPr>
        <w:t xml:space="preserve"> usług</w:t>
      </w:r>
      <w:r w:rsidR="00CC569C">
        <w:rPr>
          <w:rStyle w:val="Teksttreci"/>
          <w:rFonts w:ascii="Arial" w:hAnsi="Arial" w:cs="Arial"/>
          <w:color w:val="000000"/>
          <w:sz w:val="22"/>
          <w:szCs w:val="22"/>
        </w:rPr>
        <w:t>i</w:t>
      </w:r>
      <w:r w:rsidR="00CC569C" w:rsidRPr="00CC569C">
        <w:rPr>
          <w:rStyle w:val="Teksttreci"/>
          <w:rFonts w:ascii="Arial" w:hAnsi="Arial" w:cs="Arial"/>
          <w:color w:val="000000"/>
          <w:sz w:val="22"/>
          <w:szCs w:val="22"/>
        </w:rPr>
        <w:t>, z których każda polegała na organizacji konferencji dla grupy co najmniej 150 osób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.</w:t>
      </w:r>
    </w:p>
    <w:p w:rsidR="00B05A13" w:rsidRPr="006901C6" w:rsidRDefault="00D4292D" w:rsidP="006901C6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>Dokumenty potwierdzające brak podstaw do wykluczenia Wykonawcy: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Odpis z właściwego rejestru lub z centralnej ewidencji i informacji o działalności gospodarczej, jeżeli odrębne przepisy wymagają wpisu do rejestru lub ewidencji,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w celu wykazania braku podstaw do wykluczenia w oparciu o a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t>rt. 24 ust. 5 pkt 1 ustawy Pzp.</w:t>
      </w:r>
    </w:p>
    <w:p w:rsidR="00B05A13" w:rsidRPr="006901C6" w:rsidRDefault="00D4292D" w:rsidP="006901C6">
      <w:pPr>
        <w:pStyle w:val="NormalnyWeb"/>
        <w:spacing w:before="0" w:beforeAutospacing="0" w:after="0" w:afterAutospacing="0" w:line="360" w:lineRule="auto"/>
        <w:ind w:left="796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W przypadku podpisania dokumentów przez osobę, której umocowanie nie wynika </w:t>
      </w:r>
      <w:r w:rsidR="009F33E8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z dokumentów rejestrowych, tj. bez umocowania prawnego do reprezentacji, Wykonawca musi dostarczyć oryginał stosownego pełnomocnictwa lub kopię stosownego pełnomocnictwa potwierdzoną notarialnie.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 xml:space="preserve">Zaświadczenie właściwego naczelnika urzędu skarbowego potwierdzającego, </w:t>
      </w:r>
      <w:r w:rsidR="00B05A13" w:rsidRPr="006901C6">
        <w:rPr>
          <w:rStyle w:val="Pogrubienie"/>
          <w:rFonts w:ascii="Arial" w:hAnsi="Arial" w:cs="Arial"/>
          <w:b w:val="0"/>
          <w:sz w:val="22"/>
          <w:szCs w:val="22"/>
        </w:rPr>
        <w:br/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t>że wykonawca nie zalega z opłacaniem podatków, wystawione nie wcześniej niż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3 miesiące przed upływem terminu składania ofert, lub inny dokument potwierdzający, 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lastRenderedPageBreak/>
        <w:t>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organu.</w:t>
      </w:r>
    </w:p>
    <w:p w:rsidR="00B05A13" w:rsidRPr="006901C6" w:rsidRDefault="00D4292D" w:rsidP="006901C6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Style w:val="Pogrubienie"/>
          <w:rFonts w:ascii="Arial" w:hAnsi="Arial" w:cs="Arial"/>
          <w:b w:val="0"/>
          <w:sz w:val="22"/>
          <w:szCs w:val="22"/>
        </w:rPr>
      </w:pPr>
      <w:r w:rsidRPr="006901C6">
        <w:rPr>
          <w:rStyle w:val="Pogrubienie"/>
          <w:rFonts w:ascii="Arial" w:hAnsi="Arial" w:cs="Arial"/>
          <w:b w:val="0"/>
          <w:sz w:val="22"/>
          <w:szCs w:val="22"/>
        </w:rPr>
        <w:t>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</w:t>
      </w:r>
      <w:r w:rsidRPr="006901C6">
        <w:rPr>
          <w:rStyle w:val="Pogrubienie"/>
          <w:rFonts w:ascii="Arial" w:hAnsi="Arial" w:cs="Arial"/>
          <w:b w:val="0"/>
          <w:sz w:val="22"/>
          <w:szCs w:val="22"/>
        </w:rPr>
        <w:br/>
        <w:t xml:space="preserve">z ewentualnymi odsetkami lub grzywnami, w szczególności uzyskał przewidziane prawem zwolnienie, odroczenie lub rozłożenie na raty zaległych płatności lub wstrzymanie w całości wykonania decyzji właściwego organu. </w:t>
      </w:r>
    </w:p>
    <w:p w:rsidR="00D4292D" w:rsidRPr="006901C6" w:rsidRDefault="00D4292D" w:rsidP="006901C6">
      <w:pPr>
        <w:pStyle w:val="NormalnyWeb"/>
        <w:spacing w:before="0" w:beforeAutospacing="0" w:after="0" w:afterAutospacing="0" w:line="360" w:lineRule="auto"/>
        <w:ind w:left="436"/>
        <w:jc w:val="both"/>
        <w:rPr>
          <w:rStyle w:val="Teksttreci"/>
          <w:rFonts w:ascii="Arial" w:hAnsi="Arial" w:cs="Arial"/>
          <w:bCs/>
          <w:sz w:val="22"/>
          <w:szCs w:val="22"/>
          <w:shd w:val="clear" w:color="auto" w:fill="auto"/>
        </w:rPr>
      </w:pPr>
      <w:r w:rsidRPr="006901C6">
        <w:rPr>
          <w:rStyle w:val="Pogrubienie"/>
          <w:rFonts w:ascii="Arial" w:hAnsi="Arial" w:cs="Arial"/>
          <w:sz w:val="22"/>
          <w:szCs w:val="22"/>
        </w:rPr>
        <w:t xml:space="preserve">(ww. dokumenty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wykonawca zobowiązany jest złożyć na pisemne żądanie</w:t>
      </w:r>
      <w:r w:rsidR="00B05A13" w:rsidRPr="006901C6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6901C6">
        <w:rPr>
          <w:rFonts w:ascii="Arial" w:hAnsi="Arial" w:cs="Arial"/>
          <w:b/>
          <w:bCs/>
          <w:i/>
          <w:sz w:val="22"/>
          <w:szCs w:val="22"/>
        </w:rPr>
        <w:t>zamawiającego</w:t>
      </w:r>
      <w:r w:rsidRPr="006901C6">
        <w:rPr>
          <w:rStyle w:val="Pogrubienie"/>
          <w:rFonts w:ascii="Arial" w:hAnsi="Arial" w:cs="Arial"/>
          <w:sz w:val="22"/>
          <w:szCs w:val="22"/>
        </w:rPr>
        <w:t>).</w:t>
      </w:r>
    </w:p>
    <w:p w:rsidR="00B05A13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5"/>
        <w:jc w:val="both"/>
        <w:rPr>
          <w:rStyle w:val="Teksttreci"/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Dokumenty lub oświadczenia potwierdzaj</w:t>
      </w:r>
      <w:r w:rsidR="00B05A13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ące spełnianie warunków udziału </w:t>
      </w: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w postępowaniu:</w:t>
      </w:r>
    </w:p>
    <w:p w:rsidR="00BD1868" w:rsidRPr="006901C6" w:rsidRDefault="00BD1868" w:rsidP="006901C6">
      <w:pPr>
        <w:pStyle w:val="Teksttreci1"/>
        <w:numPr>
          <w:ilvl w:val="0"/>
          <w:numId w:val="14"/>
        </w:numPr>
        <w:shd w:val="clear" w:color="auto" w:fill="auto"/>
        <w:spacing w:after="0" w:line="360" w:lineRule="auto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6901C6">
        <w:rPr>
          <w:rFonts w:ascii="Arial" w:hAnsi="Arial" w:cs="Arial"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</w:t>
      </w:r>
      <w:r w:rsidR="009F33E8">
        <w:rPr>
          <w:rFonts w:ascii="Arial" w:hAnsi="Arial" w:cs="Arial"/>
          <w:sz w:val="22"/>
          <w:szCs w:val="22"/>
        </w:rPr>
        <w:t xml:space="preserve">awy lub usługi były wykonywane, </w:t>
      </w:r>
      <w:r w:rsidRPr="006901C6">
        <w:rPr>
          <w:rFonts w:ascii="Arial" w:hAnsi="Arial" w:cs="Arial"/>
          <w:sz w:val="22"/>
          <w:szCs w:val="22"/>
        </w:rPr>
        <w:t xml:space="preserve">a w przypadku świadczeń okresowych lub ciągłych są wykonywane, a jeżeli z uzasadnionej przyczyny o obiektywnym charakterze wykonawca nie jest w stanie uzyskać tych dokumentów </w:t>
      </w:r>
      <w:r w:rsidR="00445B2C" w:rsidRPr="006901C6">
        <w:rPr>
          <w:rFonts w:ascii="Arial" w:hAnsi="Arial" w:cs="Arial"/>
          <w:sz w:val="22"/>
          <w:szCs w:val="22"/>
        </w:rPr>
        <w:t>– oświadczenie wykonawcy.</w:t>
      </w:r>
      <w:r w:rsidRPr="006901C6">
        <w:rPr>
          <w:rFonts w:ascii="Arial" w:hAnsi="Arial" w:cs="Arial"/>
          <w:sz w:val="22"/>
          <w:szCs w:val="22"/>
        </w:rPr>
        <w:t xml:space="preserve"> </w:t>
      </w:r>
      <w:r w:rsidR="00445B2C" w:rsidRPr="006901C6">
        <w:rPr>
          <w:rFonts w:ascii="Arial" w:hAnsi="Arial" w:cs="Arial"/>
          <w:sz w:val="22"/>
          <w:szCs w:val="22"/>
        </w:rPr>
        <w:t>W</w:t>
      </w:r>
      <w:r w:rsidRPr="006901C6">
        <w:rPr>
          <w:rFonts w:ascii="Arial" w:hAnsi="Arial" w:cs="Arial"/>
          <w:sz w:val="22"/>
          <w:szCs w:val="22"/>
        </w:rPr>
        <w:t xml:space="preserve">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="009F33E8">
        <w:rPr>
          <w:rFonts w:ascii="Arial" w:hAnsi="Arial" w:cs="Arial"/>
          <w:sz w:val="22"/>
          <w:szCs w:val="22"/>
        </w:rPr>
        <w:br/>
      </w:r>
      <w:r w:rsidRPr="006901C6">
        <w:rPr>
          <w:rFonts w:ascii="Arial" w:hAnsi="Arial" w:cs="Arial"/>
          <w:sz w:val="22"/>
          <w:szCs w:val="22"/>
        </w:rPr>
        <w:t xml:space="preserve">o dopuszczenie do udziału w postępowaniu, </w:t>
      </w:r>
      <w:r w:rsidRPr="006901C6">
        <w:rPr>
          <w:rFonts w:ascii="Arial" w:hAnsi="Arial" w:cs="Arial"/>
          <w:b/>
          <w:sz w:val="22"/>
          <w:szCs w:val="22"/>
        </w:rPr>
        <w:t>sporządzony wg wzoru</w:t>
      </w:r>
      <w:r w:rsidR="00CC569C">
        <w:rPr>
          <w:rFonts w:ascii="Arial" w:hAnsi="Arial" w:cs="Arial"/>
          <w:b/>
          <w:sz w:val="22"/>
          <w:szCs w:val="22"/>
        </w:rPr>
        <w:t xml:space="preserve"> będącego  załącznikiem nr 1</w:t>
      </w:r>
      <w:r w:rsidR="00F453FA" w:rsidRPr="006901C6">
        <w:rPr>
          <w:rFonts w:ascii="Arial" w:hAnsi="Arial" w:cs="Arial"/>
          <w:b/>
          <w:sz w:val="22"/>
          <w:szCs w:val="22"/>
        </w:rPr>
        <w:t xml:space="preserve"> do oferty</w:t>
      </w:r>
      <w:r w:rsidRPr="006901C6">
        <w:rPr>
          <w:rFonts w:ascii="Arial" w:hAnsi="Arial" w:cs="Arial"/>
          <w:sz w:val="22"/>
          <w:szCs w:val="22"/>
        </w:rPr>
        <w:t xml:space="preserve">. </w:t>
      </w:r>
    </w:p>
    <w:p w:rsidR="00445B2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Kryteria oceny oferty: </w:t>
      </w:r>
    </w:p>
    <w:p w:rsidR="00445B2C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>Zamawiający dokona wyboru oferty na podstawie oceny zgodności ofert ze Szczegółowym Opisem Przedmiotu Zamówienia oraz najkorzystniejszej pod względem kryteriów oceny ofert.</w:t>
      </w:r>
    </w:p>
    <w:p w:rsidR="00445B2C" w:rsidRPr="006901C6" w:rsidRDefault="00F453FA" w:rsidP="006901C6">
      <w:pPr>
        <w:pStyle w:val="Teksttreci1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6901C6">
        <w:rPr>
          <w:rFonts w:ascii="Arial" w:eastAsia="Times New Roman" w:hAnsi="Arial" w:cs="Arial"/>
          <w:b/>
          <w:color w:val="000000"/>
          <w:sz w:val="22"/>
          <w:szCs w:val="22"/>
        </w:rPr>
        <w:t>cena</w:t>
      </w:r>
      <w:r w:rsidRPr="006901C6">
        <w:rPr>
          <w:rFonts w:ascii="Arial" w:eastAsia="Times New Roman" w:hAnsi="Arial" w:cs="Arial"/>
          <w:color w:val="000000"/>
          <w:sz w:val="22"/>
          <w:szCs w:val="22"/>
        </w:rPr>
        <w:t xml:space="preserve"> – waga 60 pkt</w:t>
      </w:r>
    </w:p>
    <w:p w:rsidR="00F453FA" w:rsidRPr="006901C6" w:rsidRDefault="00C31012" w:rsidP="00C31012">
      <w:pPr>
        <w:pStyle w:val="Teksttreci1"/>
        <w:numPr>
          <w:ilvl w:val="0"/>
          <w:numId w:val="15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31012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 xml:space="preserve">standard ośrodka/hotelu </w:t>
      </w:r>
      <w:r w:rsidR="00F453FA" w:rsidRPr="006901C6">
        <w:rPr>
          <w:rFonts w:ascii="Arial" w:eastAsia="Times New Roman" w:hAnsi="Arial" w:cs="Arial"/>
          <w:color w:val="000000"/>
          <w:sz w:val="22"/>
          <w:szCs w:val="22"/>
        </w:rPr>
        <w:t>– waga 40 pkt.</w:t>
      </w:r>
    </w:p>
    <w:p w:rsidR="00445B2C" w:rsidRPr="006901C6" w:rsidRDefault="00F453FA" w:rsidP="006901C6">
      <w:pPr>
        <w:widowControl w:val="0"/>
        <w:spacing w:after="0" w:line="360" w:lineRule="auto"/>
        <w:ind w:left="426" w:hanging="142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>Punkty zostaną przyznane w następujący sposób:</w:t>
      </w:r>
    </w:p>
    <w:p w:rsidR="00445B2C" w:rsidRPr="006901C6" w:rsidRDefault="00F453FA" w:rsidP="006901C6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dla kryterium „cena” punkty zostaną przyznane według wzoru: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 = Cn / Co x 100 pkt x 60%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>gdzie: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</w:t>
      </w:r>
      <w:r w:rsidRPr="006901C6">
        <w:rPr>
          <w:rFonts w:ascii="Arial" w:eastAsia="Times New Roman" w:hAnsi="Arial" w:cs="Arial"/>
          <w:color w:val="000000"/>
          <w:lang w:eastAsia="pl-PL"/>
        </w:rPr>
        <w:t xml:space="preserve"> = przyznane punkty 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Cn</w:t>
      </w:r>
      <w:r w:rsidRPr="006901C6">
        <w:rPr>
          <w:rFonts w:ascii="Arial" w:eastAsia="Times New Roman" w:hAnsi="Arial" w:cs="Arial"/>
          <w:color w:val="000000"/>
          <w:lang w:eastAsia="pl-PL"/>
        </w:rPr>
        <w:t xml:space="preserve"> = najniższa cena ofertowa (brutto) spośród ważnych ofert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>Co</w:t>
      </w:r>
      <w:r w:rsidRPr="006901C6">
        <w:rPr>
          <w:rFonts w:ascii="Arial" w:eastAsia="Times New Roman" w:hAnsi="Arial" w:cs="Arial"/>
          <w:color w:val="000000"/>
          <w:lang w:eastAsia="pl-PL"/>
        </w:rPr>
        <w:t xml:space="preserve"> = cena oferty ocenianej </w:t>
      </w:r>
    </w:p>
    <w:p w:rsidR="00445B2C" w:rsidRPr="006901C6" w:rsidRDefault="00F453FA" w:rsidP="006901C6">
      <w:pPr>
        <w:pStyle w:val="Akapitzlist"/>
        <w:widowControl w:val="0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color w:val="000000"/>
          <w:lang w:eastAsia="pl-PL"/>
        </w:rPr>
        <w:t xml:space="preserve">W kryterium tym Wykonawca może otrzymać maksymalnie 60 pkt. </w:t>
      </w:r>
    </w:p>
    <w:p w:rsidR="00445B2C" w:rsidRPr="006901C6" w:rsidRDefault="00F453FA" w:rsidP="00C31012">
      <w:pPr>
        <w:pStyle w:val="Akapitzlist"/>
        <w:widowControl w:val="0"/>
        <w:numPr>
          <w:ilvl w:val="0"/>
          <w:numId w:val="1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dla kryterium </w:t>
      </w:r>
      <w:r w:rsidR="00C31012" w:rsidRPr="00C31012">
        <w:rPr>
          <w:rFonts w:ascii="Arial" w:eastAsia="Times New Roman" w:hAnsi="Arial" w:cs="Arial"/>
          <w:b/>
          <w:color w:val="000000"/>
          <w:lang w:eastAsia="pl-PL"/>
        </w:rPr>
        <w:t>„standard ośrodka/hotelu”</w:t>
      </w:r>
      <w:r w:rsidRPr="006901C6">
        <w:rPr>
          <w:rFonts w:ascii="Arial" w:eastAsia="Times New Roman" w:hAnsi="Arial" w:cs="Arial"/>
          <w:b/>
          <w:color w:val="000000"/>
          <w:lang w:eastAsia="pl-PL"/>
        </w:rPr>
        <w:t xml:space="preserve"> pu</w:t>
      </w:r>
      <w:r w:rsidR="00C31012">
        <w:rPr>
          <w:rFonts w:ascii="Arial" w:eastAsia="Times New Roman" w:hAnsi="Arial" w:cs="Arial"/>
          <w:b/>
          <w:color w:val="000000"/>
          <w:lang w:eastAsia="pl-PL"/>
        </w:rPr>
        <w:t xml:space="preserve">nkty zostaną przyznane zgodnie </w:t>
      </w:r>
      <w:r w:rsidR="00C31012">
        <w:rPr>
          <w:rFonts w:ascii="Arial" w:eastAsia="Times New Roman" w:hAnsi="Arial" w:cs="Arial"/>
          <w:b/>
          <w:color w:val="000000"/>
          <w:lang w:eastAsia="pl-PL"/>
        </w:rPr>
        <w:br/>
      </w:r>
      <w:r w:rsidRPr="006901C6">
        <w:rPr>
          <w:rFonts w:ascii="Arial" w:eastAsia="Times New Roman" w:hAnsi="Arial" w:cs="Arial"/>
          <w:b/>
          <w:color w:val="000000"/>
          <w:lang w:eastAsia="pl-PL"/>
        </w:rPr>
        <w:t>z poniższymi zasadami</w:t>
      </w:r>
      <w:r w:rsidR="00445B2C" w:rsidRPr="006901C6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C31012" w:rsidRPr="00C31012" w:rsidRDefault="00C31012" w:rsidP="00C3101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4 i 5 gwiazdek – 40 pkt,</w:t>
      </w:r>
    </w:p>
    <w:p w:rsidR="00C31012" w:rsidRPr="00C31012" w:rsidRDefault="00C31012" w:rsidP="00C3101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3 gwiazdek – 30 pkt,</w:t>
      </w:r>
    </w:p>
    <w:p w:rsidR="00C31012" w:rsidRPr="00C31012" w:rsidRDefault="00C31012" w:rsidP="00C31012">
      <w:pPr>
        <w:widowControl w:val="0"/>
        <w:numPr>
          <w:ilvl w:val="0"/>
          <w:numId w:val="8"/>
        </w:numPr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jeżeli wykonawca w ofercie wykaże, iż konferencja zostanie zorganizowana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>w ośrodku/hotelu o standardzie poniżej 3 gwiazdek – 0 pkt.</w:t>
      </w:r>
    </w:p>
    <w:p w:rsidR="00445B2C" w:rsidRPr="006901C6" w:rsidRDefault="00C31012" w:rsidP="00C31012">
      <w:pPr>
        <w:widowControl w:val="0"/>
        <w:tabs>
          <w:tab w:val="left" w:pos="284"/>
        </w:tabs>
        <w:spacing w:after="0" w:line="360" w:lineRule="auto"/>
        <w:ind w:left="644"/>
        <w:jc w:val="both"/>
        <w:rPr>
          <w:rFonts w:ascii="Arial" w:eastAsia="Times New Roman" w:hAnsi="Arial" w:cs="Arial"/>
          <w:color w:val="000000"/>
          <w:lang w:eastAsia="pl-PL"/>
        </w:rPr>
      </w:pPr>
      <w:r w:rsidRPr="00C31012">
        <w:rPr>
          <w:rFonts w:ascii="Arial" w:eastAsia="Times New Roman" w:hAnsi="Arial" w:cs="Arial"/>
          <w:color w:val="000000"/>
          <w:lang w:eastAsia="pl-PL"/>
        </w:rPr>
        <w:t xml:space="preserve">Standard ośrodka/hotelu w rozumieniu przepisów rozporządzenia Ministra Gospodarki i Pracy z dnia 19.08.2004 r. w sprawie obiektów hotelarskich i innych obiektów, </w:t>
      </w:r>
      <w:r>
        <w:rPr>
          <w:rFonts w:ascii="Arial" w:eastAsia="Times New Roman" w:hAnsi="Arial" w:cs="Arial"/>
          <w:color w:val="000000"/>
          <w:lang w:eastAsia="pl-PL"/>
        </w:rPr>
        <w:br/>
      </w:r>
      <w:r w:rsidRPr="00C31012">
        <w:rPr>
          <w:rFonts w:ascii="Arial" w:eastAsia="Times New Roman" w:hAnsi="Arial" w:cs="Arial"/>
          <w:color w:val="000000"/>
          <w:lang w:eastAsia="pl-PL"/>
        </w:rPr>
        <w:t xml:space="preserve">w których są świadczone usługi hotelarskie (Dz. U. z </w:t>
      </w:r>
      <w:r>
        <w:rPr>
          <w:rFonts w:ascii="Arial" w:eastAsia="Times New Roman" w:hAnsi="Arial" w:cs="Arial"/>
          <w:color w:val="000000"/>
          <w:lang w:eastAsia="pl-PL"/>
        </w:rPr>
        <w:t>2016 r. poz. 1035 z późn. zm.).</w:t>
      </w:r>
    </w:p>
    <w:p w:rsidR="00F453FA" w:rsidRPr="006901C6" w:rsidRDefault="00C31012" w:rsidP="00C31012">
      <w:pPr>
        <w:widowControl w:val="0"/>
        <w:tabs>
          <w:tab w:val="left" w:pos="284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 w:rsidR="00F453FA" w:rsidRPr="006901C6">
        <w:rPr>
          <w:rFonts w:ascii="Arial" w:eastAsia="Times New Roman" w:hAnsi="Arial" w:cs="Arial"/>
          <w:color w:val="000000"/>
          <w:lang w:eastAsia="pl-PL"/>
        </w:rPr>
        <w:t>W kryterium tym Wykonawca może otrzymać maksymalnie 40 pkt.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Termin wykonania zamówienia: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</w:t>
      </w:r>
      <w:r w:rsidR="00D00860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20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C31012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czerwca 2018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 r.</w:t>
      </w:r>
    </w:p>
    <w:p w:rsidR="00D00860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tabs>
          <w:tab w:val="left" w:pos="359"/>
        </w:tabs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Sposób przygotowania oferty oraz miejsce i termin składania ofert:</w:t>
      </w:r>
    </w:p>
    <w:p w:rsidR="00D02771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eastAsiaTheme="minorHAnsi" w:hAnsi="Arial" w:cs="Arial"/>
          <w:sz w:val="22"/>
          <w:szCs w:val="22"/>
        </w:rPr>
      </w:pPr>
      <w:r w:rsidRPr="006901C6">
        <w:rPr>
          <w:rFonts w:ascii="Arial" w:eastAsiaTheme="minorHAnsi" w:hAnsi="Arial" w:cs="Arial"/>
          <w:sz w:val="22"/>
          <w:szCs w:val="22"/>
        </w:rPr>
        <w:t xml:space="preserve">Ofertę wraz 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z dokumentami </w:t>
      </w:r>
      <w:r w:rsidRPr="006901C6">
        <w:rPr>
          <w:rFonts w:ascii="Arial" w:eastAsiaTheme="minorHAnsi" w:hAnsi="Arial" w:cs="Arial"/>
          <w:sz w:val="22"/>
          <w:szCs w:val="22"/>
        </w:rPr>
        <w:t>na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leży złożyć w terminie do 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dnia  </w:t>
      </w:r>
      <w:r w:rsidR="008925E3">
        <w:rPr>
          <w:rFonts w:ascii="Arial" w:eastAsiaTheme="minorHAnsi" w:hAnsi="Arial" w:cs="Arial"/>
          <w:b/>
          <w:color w:val="FF0000"/>
          <w:sz w:val="22"/>
          <w:szCs w:val="22"/>
        </w:rPr>
        <w:t>16 maja 2018 r.</w:t>
      </w:r>
      <w:r w:rsidR="005F03D9" w:rsidRPr="00C31012">
        <w:rPr>
          <w:rFonts w:ascii="Arial" w:eastAsiaTheme="minorHAnsi" w:hAnsi="Arial" w:cs="Arial"/>
          <w:b/>
          <w:color w:val="FF0000"/>
          <w:sz w:val="22"/>
          <w:szCs w:val="22"/>
        </w:rPr>
        <w:t xml:space="preserve"> do godziny </w:t>
      </w:r>
      <w:r w:rsidR="00875F3C">
        <w:rPr>
          <w:rFonts w:ascii="Arial" w:eastAsiaTheme="minorHAnsi" w:hAnsi="Arial" w:cs="Arial"/>
          <w:b/>
          <w:color w:val="FF0000"/>
          <w:sz w:val="22"/>
          <w:szCs w:val="22"/>
        </w:rPr>
        <w:t>12</w:t>
      </w:r>
      <w:r w:rsidR="00D00860" w:rsidRPr="00C31012">
        <w:rPr>
          <w:rFonts w:ascii="Arial" w:eastAsiaTheme="minorHAnsi" w:hAnsi="Arial" w:cs="Arial"/>
          <w:b/>
          <w:color w:val="FF0000"/>
          <w:sz w:val="22"/>
          <w:szCs w:val="22"/>
        </w:rPr>
        <w:t>:</w:t>
      </w:r>
      <w:r w:rsidR="005F03D9" w:rsidRPr="00C31012">
        <w:rPr>
          <w:rFonts w:ascii="Arial" w:eastAsiaTheme="minorHAnsi" w:hAnsi="Arial" w:cs="Arial"/>
          <w:b/>
          <w:color w:val="FF0000"/>
          <w:sz w:val="22"/>
          <w:szCs w:val="22"/>
        </w:rPr>
        <w:t>00</w:t>
      </w:r>
      <w:r w:rsidRPr="006901C6">
        <w:rPr>
          <w:rFonts w:ascii="Arial" w:eastAsiaTheme="minorHAnsi" w:hAnsi="Arial" w:cs="Arial"/>
          <w:sz w:val="22"/>
          <w:szCs w:val="22"/>
        </w:rPr>
        <w:t xml:space="preserve"> w Ministers</w:t>
      </w:r>
      <w:r w:rsidR="004B6039" w:rsidRPr="006901C6">
        <w:rPr>
          <w:rFonts w:ascii="Arial" w:eastAsiaTheme="minorHAnsi" w:hAnsi="Arial" w:cs="Arial"/>
          <w:sz w:val="22"/>
          <w:szCs w:val="22"/>
        </w:rPr>
        <w:t xml:space="preserve">twie Zdrowia, 00-952 Warszawa, </w:t>
      </w:r>
      <w:r w:rsidRPr="006901C6">
        <w:rPr>
          <w:rFonts w:ascii="Arial" w:eastAsiaTheme="minorHAnsi" w:hAnsi="Arial" w:cs="Arial"/>
          <w:sz w:val="22"/>
          <w:szCs w:val="22"/>
        </w:rPr>
        <w:t>ul. Miodowa 15. Oferty można skł</w:t>
      </w:r>
      <w:r w:rsidR="002C08B8" w:rsidRPr="006901C6">
        <w:rPr>
          <w:rFonts w:ascii="Arial" w:eastAsiaTheme="minorHAnsi" w:hAnsi="Arial" w:cs="Arial"/>
          <w:sz w:val="22"/>
          <w:szCs w:val="22"/>
        </w:rPr>
        <w:t xml:space="preserve">adać od poniedziałku do piątku </w:t>
      </w:r>
      <w:r w:rsidRPr="006901C6">
        <w:rPr>
          <w:rFonts w:ascii="Arial" w:eastAsiaTheme="minorHAnsi" w:hAnsi="Arial" w:cs="Arial"/>
          <w:sz w:val="22"/>
          <w:szCs w:val="22"/>
        </w:rPr>
        <w:t xml:space="preserve">w godzinach 8:15 -16:15. </w:t>
      </w:r>
    </w:p>
    <w:p w:rsidR="00AB7F86" w:rsidRPr="006901C6" w:rsidRDefault="00AB7F86" w:rsidP="006901C6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426" w:firstLine="0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6901C6">
        <w:rPr>
          <w:rFonts w:ascii="Arial" w:eastAsiaTheme="minorHAnsi" w:hAnsi="Arial" w:cs="Arial"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:rsidR="006901C6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5" w:hanging="426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Ofertę można złożyć w jednej z wybranych form:</w:t>
      </w:r>
    </w:p>
    <w:p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osobiście w siedzibie: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Ministerstwa Zdrowia</w:t>
      </w:r>
      <w:r w:rsidR="008925E3">
        <w:rPr>
          <w:rFonts w:ascii="Arial" w:eastAsiaTheme="minorHAnsi" w:hAnsi="Arial" w:cs="Arial"/>
          <w:sz w:val="22"/>
          <w:szCs w:val="22"/>
        </w:rPr>
        <w:t>,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15, pok. 13 (Kancelaria Główna).</w:t>
      </w:r>
    </w:p>
    <w:p w:rsidR="006901C6" w:rsidRPr="006901C6" w:rsidRDefault="006901C6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Fonts w:ascii="Arial" w:hAnsi="Arial" w:cs="Arial"/>
          <w:b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l</w:t>
      </w:r>
      <w:r w:rsidR="00130A3C"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>ub</w:t>
      </w:r>
    </w:p>
    <w:p w:rsidR="006901C6" w:rsidRPr="006901C6" w:rsidRDefault="00130A3C" w:rsidP="006901C6">
      <w:pPr>
        <w:pStyle w:val="Teksttreci1"/>
        <w:numPr>
          <w:ilvl w:val="0"/>
          <w:numId w:val="17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pisemnej przesłać na adres: </w:t>
      </w:r>
      <w:r w:rsidR="00AB7F86" w:rsidRPr="006901C6">
        <w:rPr>
          <w:rFonts w:ascii="Arial" w:eastAsiaTheme="minorHAnsi" w:hAnsi="Arial" w:cs="Arial"/>
          <w:sz w:val="22"/>
          <w:szCs w:val="22"/>
        </w:rPr>
        <w:t>Ministerstwo Zdrowia</w:t>
      </w:r>
      <w:r w:rsidR="006901C6" w:rsidRPr="006901C6">
        <w:rPr>
          <w:rFonts w:ascii="Arial" w:eastAsiaTheme="minorHAnsi" w:hAnsi="Arial" w:cs="Arial"/>
          <w:sz w:val="22"/>
          <w:szCs w:val="22"/>
        </w:rPr>
        <w:t xml:space="preserve">, 00-952 Warszawa, </w:t>
      </w:r>
      <w:r w:rsidR="00AB7F86" w:rsidRPr="006901C6">
        <w:rPr>
          <w:rFonts w:ascii="Arial" w:eastAsiaTheme="minorHAnsi" w:hAnsi="Arial" w:cs="Arial"/>
          <w:sz w:val="22"/>
          <w:szCs w:val="22"/>
        </w:rPr>
        <w:t>ul. Miodowa 15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,</w:t>
      </w:r>
    </w:p>
    <w:p w:rsidR="006901C6" w:rsidRPr="006901C6" w:rsidRDefault="00130A3C" w:rsidP="006901C6">
      <w:pPr>
        <w:pStyle w:val="Teksttreci1"/>
        <w:shd w:val="clear" w:color="auto" w:fill="auto"/>
        <w:spacing w:after="0" w:line="360" w:lineRule="auto"/>
        <w:ind w:left="786" w:firstLine="0"/>
        <w:jc w:val="both"/>
        <w:rPr>
          <w:rStyle w:val="Teksttreci"/>
          <w:rFonts w:ascii="Arial" w:hAnsi="Arial" w:cs="Arial"/>
          <w:sz w:val="22"/>
          <w:szCs w:val="22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w nieprzekraczalnym terminie 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do dnia </w:t>
      </w:r>
      <w:r w:rsidR="008925E3">
        <w:rPr>
          <w:rStyle w:val="Teksttreci"/>
          <w:rFonts w:ascii="Arial" w:hAnsi="Arial" w:cs="Arial"/>
          <w:color w:val="FF0000"/>
          <w:sz w:val="22"/>
          <w:szCs w:val="22"/>
        </w:rPr>
        <w:t xml:space="preserve">16 maja 2018 </w:t>
      </w:r>
      <w:r w:rsidR="00196AE8"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r. 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>do godziny</w:t>
      </w:r>
      <w:r w:rsidR="005F03D9" w:rsidRPr="00C31012">
        <w:rPr>
          <w:rStyle w:val="Teksttreci"/>
          <w:rFonts w:ascii="Arial" w:hAnsi="Arial" w:cs="Arial"/>
          <w:color w:val="FF0000"/>
          <w:sz w:val="22"/>
          <w:szCs w:val="22"/>
        </w:rPr>
        <w:t xml:space="preserve"> </w:t>
      </w:r>
      <w:r w:rsidR="00875F3C">
        <w:rPr>
          <w:rStyle w:val="Teksttreci"/>
          <w:rFonts w:ascii="Arial" w:hAnsi="Arial" w:cs="Arial"/>
          <w:color w:val="FF0000"/>
          <w:sz w:val="22"/>
          <w:szCs w:val="22"/>
        </w:rPr>
        <w:t>12</w:t>
      </w:r>
      <w:r w:rsidR="005F03D9" w:rsidRPr="00C31012">
        <w:rPr>
          <w:rStyle w:val="Teksttreci"/>
          <w:rFonts w:ascii="Arial" w:hAnsi="Arial" w:cs="Arial"/>
          <w:color w:val="FF0000"/>
          <w:sz w:val="22"/>
          <w:szCs w:val="22"/>
        </w:rPr>
        <w:t>.00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</w:rPr>
        <w:t>,</w:t>
      </w:r>
    </w:p>
    <w:p w:rsidR="00130A3C" w:rsidRPr="006901C6" w:rsidRDefault="006901C6" w:rsidP="006901C6">
      <w:pPr>
        <w:pStyle w:val="Teksttreci1"/>
        <w:shd w:val="clear" w:color="auto" w:fill="auto"/>
        <w:spacing w:after="0" w:line="360" w:lineRule="auto"/>
        <w:ind w:left="426" w:firstLine="0"/>
        <w:jc w:val="both"/>
        <w:rPr>
          <w:rStyle w:val="Teksttreci"/>
          <w:rFonts w:ascii="Arial" w:hAnsi="Arial" w:cs="Arial"/>
          <w:sz w:val="22"/>
          <w:szCs w:val="22"/>
          <w:u w:val="single"/>
          <w:shd w:val="clear" w:color="auto" w:fill="auto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O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twarcie ofert nastąpi </w:t>
      </w:r>
      <w:r w:rsidR="00130A3C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w dniu </w:t>
      </w:r>
      <w:r w:rsidR="008925E3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16 maja 2018</w:t>
      </w:r>
      <w:r w:rsidR="00196AE8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 r.</w:t>
      </w:r>
      <w:r w:rsidR="00FF51B0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 o godzinie </w:t>
      </w:r>
      <w:r w:rsidR="00875F3C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12</w:t>
      </w:r>
      <w:r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:</w:t>
      </w:r>
      <w:r w:rsidR="00875F3C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>3</w:t>
      </w:r>
      <w:r w:rsidR="00875F3C" w:rsidRPr="00C31012">
        <w:rPr>
          <w:rStyle w:val="Teksttreci"/>
          <w:rFonts w:ascii="Arial" w:hAnsi="Arial" w:cs="Arial"/>
          <w:color w:val="FF0000"/>
          <w:sz w:val="22"/>
          <w:szCs w:val="22"/>
          <w:u w:val="single"/>
        </w:rPr>
        <w:t xml:space="preserve">0 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w siedzibie 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Ministerstwa 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lastRenderedPageBreak/>
        <w:t xml:space="preserve">Zdrowia, Warszawa, ul. </w:t>
      </w:r>
      <w:r w:rsidR="00875F3C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Miodowa 15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 xml:space="preserve">, pok. </w:t>
      </w:r>
      <w:r w:rsidR="00875F3C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043</w:t>
      </w:r>
      <w:r w:rsidR="00AB7F86" w:rsidRPr="006901C6">
        <w:rPr>
          <w:rStyle w:val="Teksttreci"/>
          <w:rFonts w:ascii="Arial" w:hAnsi="Arial" w:cs="Arial"/>
          <w:color w:val="000000"/>
          <w:sz w:val="22"/>
          <w:szCs w:val="22"/>
          <w:u w:val="single"/>
        </w:rPr>
        <w:t>.</w:t>
      </w:r>
    </w:p>
    <w:p w:rsidR="00542101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b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b/>
          <w:color w:val="000000"/>
          <w:sz w:val="22"/>
          <w:szCs w:val="22"/>
        </w:rPr>
        <w:t xml:space="preserve">Do oferty muszą być dołączone następujące dokumenty: </w:t>
      </w:r>
    </w:p>
    <w:p w:rsidR="00070AA4" w:rsidRPr="00875F3C" w:rsidRDefault="00070AA4" w:rsidP="00070AA4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Wykaz wykonanych usług – 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Załącznik nr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 xml:space="preserve"> 1 do oferty,</w:t>
      </w:r>
    </w:p>
    <w:p w:rsidR="00875F3C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dotyczące przesłanek wykluczenia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Załącznik nr 2 do oferty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:rsidR="00875F3C" w:rsidRDefault="00875F3C" w:rsidP="00875F3C">
      <w:pPr>
        <w:pStyle w:val="Teksttreci1"/>
        <w:numPr>
          <w:ilvl w:val="0"/>
          <w:numId w:val="18"/>
        </w:numPr>
        <w:shd w:val="clear" w:color="auto" w:fill="auto"/>
        <w:spacing w:after="0" w:line="360" w:lineRule="auto"/>
        <w:ind w:left="851" w:hanging="425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>
        <w:rPr>
          <w:rStyle w:val="Teksttreci"/>
          <w:rFonts w:ascii="Arial" w:hAnsi="Arial" w:cs="Arial"/>
          <w:color w:val="000000"/>
          <w:sz w:val="22"/>
          <w:szCs w:val="22"/>
        </w:rPr>
        <w:t>Oświadczenie Wykonawcy spełniania warunków udziału w postępowaniu</w:t>
      </w:r>
      <w:r w:rsidR="00070AA4">
        <w:rPr>
          <w:rStyle w:val="Teksttreci"/>
          <w:rFonts w:ascii="Arial" w:hAnsi="Arial" w:cs="Arial"/>
          <w:color w:val="000000"/>
          <w:sz w:val="22"/>
          <w:szCs w:val="22"/>
        </w:rPr>
        <w:t xml:space="preserve"> – Załącznik nr 3 do oferty</w:t>
      </w:r>
      <w:r>
        <w:rPr>
          <w:rStyle w:val="Teksttreci"/>
          <w:rFonts w:ascii="Arial" w:hAnsi="Arial" w:cs="Arial"/>
          <w:color w:val="000000"/>
          <w:sz w:val="22"/>
          <w:szCs w:val="22"/>
        </w:rPr>
        <w:t>;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ind w:left="426" w:hanging="426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unieważnić prowadzone przez siebie postępowanie bez podania wykonawcom przyczyn.</w:t>
      </w:r>
    </w:p>
    <w:p w:rsidR="00F453FA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Do kontaktu z wykonawcami przeznaczono </w:t>
      </w:r>
      <w:r w:rsidR="006901C6" w:rsidRPr="006901C6">
        <w:rPr>
          <w:rStyle w:val="Teksttreci"/>
          <w:rFonts w:ascii="Arial" w:hAnsi="Arial" w:cs="Arial"/>
          <w:color w:val="000000"/>
          <w:sz w:val="22"/>
          <w:szCs w:val="22"/>
        </w:rPr>
        <w:t>adres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r w:rsidR="00C57E0F" w:rsidRPr="006901C6">
        <w:rPr>
          <w:rStyle w:val="Teksttreci"/>
          <w:rFonts w:ascii="Arial" w:hAnsi="Arial" w:cs="Arial"/>
          <w:color w:val="000000"/>
          <w:sz w:val="22"/>
          <w:szCs w:val="22"/>
        </w:rPr>
        <w:br/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e-mail do kontaktów: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  <w:hyperlink r:id="rId8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zamowieniapubliczne@mz.gov.pl</w:t>
        </w:r>
      </w:hyperlink>
      <w:r w:rsidR="008925E3">
        <w:rPr>
          <w:rFonts w:ascii="Arial" w:hAnsi="Arial" w:cs="Arial"/>
          <w:sz w:val="22"/>
          <w:szCs w:val="22"/>
        </w:rPr>
        <w:t xml:space="preserve"> </w:t>
      </w:r>
    </w:p>
    <w:p w:rsidR="00130A3C" w:rsidRPr="006901C6" w:rsidRDefault="00F453FA" w:rsidP="006901C6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      </w:t>
      </w:r>
      <w:r w:rsidR="00130A3C" w:rsidRPr="006901C6">
        <w:rPr>
          <w:rStyle w:val="Teksttreci"/>
          <w:rFonts w:ascii="Arial" w:hAnsi="Arial" w:cs="Arial"/>
          <w:color w:val="000000"/>
          <w:sz w:val="22"/>
          <w:szCs w:val="22"/>
        </w:rPr>
        <w:t>Godziny pracy od 8.15 do 16.15, z wyłączeniem dni ustawowo wolnych od pracy.</w:t>
      </w:r>
    </w:p>
    <w:p w:rsidR="00130A3C" w:rsidRPr="006901C6" w:rsidRDefault="00130A3C" w:rsidP="006901C6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udzieli wyjaśnień niezwłocznie, nie później jednak niż na 2 dni przed upływe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m terminu składania ofert, zamieszczając 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taką informację na własnej str</w:t>
      </w:r>
      <w:r w:rsidR="00F453FA" w:rsidRPr="006901C6">
        <w:rPr>
          <w:rStyle w:val="Teksttreci"/>
          <w:rFonts w:ascii="Arial" w:hAnsi="Arial" w:cs="Arial"/>
          <w:color w:val="000000"/>
          <w:sz w:val="22"/>
          <w:szCs w:val="22"/>
        </w:rPr>
        <w:t>onie internetowej (</w:t>
      </w:r>
      <w:hyperlink r:id="rId9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, pod warunkiem, że wniosek o wyjaśnienie treści ogłoszenia wpłynął do zamawiającego nie później niż do końca dnia, w którym upływa połowa wyznaczonego terminu składania ofert.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Zamawiający może przed upływem terminu składania ofert zmienić treść ogłoszenia. Zmianę ogłoszenia zamawiający udostępni na własnej stronie internetowej (</w:t>
      </w:r>
      <w:hyperlink r:id="rId10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. </w:t>
      </w:r>
    </w:p>
    <w:p w:rsidR="00130A3C" w:rsidRPr="006901C6" w:rsidRDefault="00130A3C" w:rsidP="00875F3C">
      <w:pPr>
        <w:pStyle w:val="Teksttreci1"/>
        <w:numPr>
          <w:ilvl w:val="0"/>
          <w:numId w:val="1"/>
        </w:numPr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Jeżeli w wyniku zmiany treści ogłoszenia niezbędny jest dodatkowy czas na wprowadzenie zmian w ofertach, zamawiający przedłuży termin składania ofert oraz zamieści taką informację na stronie internetowej (</w:t>
      </w:r>
      <w:hyperlink r:id="rId11" w:history="1">
        <w:r w:rsidR="008925E3" w:rsidRPr="00155C19">
          <w:rPr>
            <w:rStyle w:val="Hipercze"/>
            <w:rFonts w:ascii="Arial" w:hAnsi="Arial" w:cs="Arial"/>
            <w:sz w:val="22"/>
            <w:szCs w:val="22"/>
          </w:rPr>
          <w:t>https://www.gov.pl/zdrowie/zamowienia-publiczne</w:t>
        </w:r>
      </w:hyperlink>
      <w:r w:rsidR="008925E3">
        <w:rPr>
          <w:rFonts w:ascii="Arial" w:hAnsi="Arial" w:cs="Arial"/>
          <w:sz w:val="22"/>
          <w:szCs w:val="22"/>
        </w:rPr>
        <w:t>)</w:t>
      </w:r>
      <w:r w:rsidRPr="00875F3C">
        <w:rPr>
          <w:rStyle w:val="Teksttreci"/>
          <w:rFonts w:ascii="Arial" w:hAnsi="Arial" w:cs="Arial"/>
          <w:color w:val="000000"/>
          <w:sz w:val="22"/>
          <w:szCs w:val="22"/>
        </w:rPr>
        <w:t>.</w:t>
      </w: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 xml:space="preserve"> </w:t>
      </w:r>
    </w:p>
    <w:p w:rsidR="00FF1B9B" w:rsidRPr="006901C6" w:rsidRDefault="00130A3C" w:rsidP="006901C6">
      <w:pPr>
        <w:pStyle w:val="Teksttreci1"/>
        <w:numPr>
          <w:ilvl w:val="0"/>
          <w:numId w:val="1"/>
        </w:numPr>
        <w:shd w:val="clear" w:color="auto" w:fill="auto"/>
        <w:spacing w:after="0" w:line="360" w:lineRule="auto"/>
        <w:jc w:val="both"/>
        <w:rPr>
          <w:rStyle w:val="Teksttreci"/>
          <w:rFonts w:ascii="Arial" w:hAnsi="Arial" w:cs="Arial"/>
          <w:color w:val="000000"/>
          <w:sz w:val="22"/>
          <w:szCs w:val="22"/>
        </w:rPr>
      </w:pPr>
      <w:r w:rsidRPr="006901C6">
        <w:rPr>
          <w:rStyle w:val="Teksttreci"/>
          <w:rFonts w:ascii="Arial" w:hAnsi="Arial" w:cs="Arial"/>
          <w:color w:val="000000"/>
          <w:sz w:val="22"/>
          <w:szCs w:val="22"/>
        </w:rPr>
        <w:t>W przypadku rozbieżności pomiędzy treścią ogłoszenia, a treścią udzielonych wyjaśnień i zmian, jako obowiązującą należy przyjąć treść informacji zawierającej późnie</w:t>
      </w:r>
      <w:r w:rsidR="00D4292D" w:rsidRPr="006901C6">
        <w:rPr>
          <w:rStyle w:val="Teksttreci"/>
          <w:rFonts w:ascii="Arial" w:hAnsi="Arial" w:cs="Arial"/>
          <w:color w:val="000000"/>
          <w:sz w:val="22"/>
          <w:szCs w:val="22"/>
        </w:rPr>
        <w:t>jsze oświadczenie zamawiającego.</w:t>
      </w:r>
    </w:p>
    <w:tbl>
      <w:tblPr>
        <w:tblStyle w:val="Tabela-Siatka"/>
        <w:tblW w:w="9214" w:type="dxa"/>
        <w:tblInd w:w="-10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7327BE" w:rsidRPr="00196AE8" w:rsidTr="007327BE">
        <w:tc>
          <w:tcPr>
            <w:tcW w:w="3261" w:type="dxa"/>
          </w:tcPr>
          <w:p w:rsidR="007327BE" w:rsidRDefault="007327BE" w:rsidP="00C77728">
            <w:pPr>
              <w:tabs>
                <w:tab w:val="num" w:pos="650"/>
              </w:tabs>
              <w:ind w:right="110"/>
              <w:jc w:val="center"/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</w:pPr>
            <w:r w:rsidRPr="00145638">
              <w:rPr>
                <w:rStyle w:val="Teksttreci5"/>
                <w:rFonts w:ascii="Arial" w:hAnsi="Arial" w:cs="Arial"/>
                <w:color w:val="000000"/>
                <w:sz w:val="22"/>
                <w:szCs w:val="22"/>
              </w:rPr>
              <w:t>przygotował/a</w:t>
            </w:r>
          </w:p>
          <w:p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  <w:p w:rsidR="005F03D9" w:rsidRDefault="005F03D9" w:rsidP="00C7772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7327BE" w:rsidRPr="00196AE8" w:rsidRDefault="007327BE" w:rsidP="00C77728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638">
              <w:rPr>
                <w:rStyle w:val="Teksttreci5Exact"/>
                <w:rFonts w:ascii="Arial" w:hAnsi="Arial" w:cs="Arial"/>
                <w:color w:val="000000"/>
                <w:sz w:val="22"/>
                <w:szCs w:val="22"/>
              </w:rPr>
              <w:t>zatwierdził</w:t>
            </w:r>
          </w:p>
        </w:tc>
      </w:tr>
      <w:tr w:rsidR="00196AE8" w:rsidTr="005F0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2"/>
        </w:trPr>
        <w:tc>
          <w:tcPr>
            <w:tcW w:w="3261" w:type="dxa"/>
          </w:tcPr>
          <w:p w:rsidR="00196AE8" w:rsidRDefault="00196AE8" w:rsidP="00196AE8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:rsidR="00196AE8" w:rsidRPr="005F03D9" w:rsidRDefault="00196AE8" w:rsidP="005F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6AE8">
              <w:rPr>
                <w:rFonts w:ascii="Arial" w:hAnsi="Arial" w:cs="Arial"/>
                <w:sz w:val="16"/>
                <w:szCs w:val="16"/>
              </w:rPr>
              <w:t>Pracownik zamawiającego, któremu kierownik zamawiającego powierzył wykonanie  zastrzeżonych dla siebie czynności w postępowaniu o udzielenie zamówienia</w:t>
            </w:r>
          </w:p>
        </w:tc>
      </w:tr>
    </w:tbl>
    <w:p w:rsidR="00130A3C" w:rsidRPr="005F03D9" w:rsidRDefault="00196AE8" w:rsidP="005F03D9">
      <w:pPr>
        <w:tabs>
          <w:tab w:val="num" w:pos="650"/>
        </w:tabs>
        <w:spacing w:after="0" w:line="240" w:lineRule="auto"/>
        <w:ind w:right="110"/>
        <w:rPr>
          <w:rStyle w:val="Teksttreci"/>
          <w:rFonts w:ascii="Arial" w:hAnsi="Arial" w:cs="Arial"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color w:val="000000"/>
          <w:sz w:val="16"/>
          <w:szCs w:val="16"/>
        </w:rPr>
        <w:lastRenderedPageBreak/>
        <w:t xml:space="preserve"> </w:t>
      </w:r>
      <w:r w:rsidR="00130A3C" w:rsidRPr="005F03D9">
        <w:rPr>
          <w:rStyle w:val="Teksttreci"/>
          <w:rFonts w:ascii="Arial" w:hAnsi="Arial" w:cs="Arial"/>
          <w:color w:val="000000"/>
          <w:sz w:val="16"/>
          <w:szCs w:val="16"/>
        </w:rPr>
        <w:t>W załączeniu:</w:t>
      </w:r>
    </w:p>
    <w:p w:rsidR="00967485" w:rsidRPr="005F03D9" w:rsidRDefault="00967485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 xml:space="preserve">Szczegółowy opis przedmiotu zamówienia (SOPZ) </w:t>
      </w:r>
    </w:p>
    <w:p w:rsidR="00130A3C" w:rsidRPr="005F03D9" w:rsidRDefault="00130A3C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i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>Wzór oferty;</w:t>
      </w:r>
    </w:p>
    <w:p w:rsidR="00130A3C" w:rsidRPr="005F03D9" w:rsidRDefault="00130A3C" w:rsidP="005F03D9">
      <w:pPr>
        <w:pStyle w:val="Teksttreci1"/>
        <w:numPr>
          <w:ilvl w:val="0"/>
          <w:numId w:val="3"/>
        </w:numPr>
        <w:shd w:val="clear" w:color="auto" w:fill="auto"/>
        <w:spacing w:after="0" w:line="240" w:lineRule="auto"/>
        <w:ind w:firstLine="0"/>
        <w:jc w:val="both"/>
        <w:rPr>
          <w:rStyle w:val="Teksttreci"/>
          <w:rFonts w:ascii="Arial" w:hAnsi="Arial" w:cs="Arial"/>
          <w:i/>
          <w:color w:val="000000"/>
          <w:sz w:val="16"/>
          <w:szCs w:val="16"/>
        </w:rPr>
      </w:pPr>
      <w:r w:rsidRPr="005F03D9">
        <w:rPr>
          <w:rStyle w:val="Teksttreci"/>
          <w:rFonts w:ascii="Arial" w:hAnsi="Arial" w:cs="Arial"/>
          <w:i/>
          <w:color w:val="000000"/>
          <w:sz w:val="16"/>
          <w:szCs w:val="16"/>
        </w:rPr>
        <w:t>Wzór umowy.</w:t>
      </w:r>
    </w:p>
    <w:sectPr w:rsidR="00130A3C" w:rsidRPr="005F03D9" w:rsidSect="00B05A13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96" w:rsidRDefault="00D60096" w:rsidP="00134592">
      <w:pPr>
        <w:spacing w:after="0" w:line="240" w:lineRule="auto"/>
      </w:pPr>
      <w:r>
        <w:separator/>
      </w:r>
    </w:p>
  </w:endnote>
  <w:endnote w:type="continuationSeparator" w:id="0">
    <w:p w:rsidR="00D60096" w:rsidRDefault="00D60096" w:rsidP="0013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5016559"/>
      <w:docPartObj>
        <w:docPartGallery w:val="Page Numbers (Bottom of Page)"/>
        <w:docPartUnique/>
      </w:docPartObj>
    </w:sdtPr>
    <w:sdtEndPr/>
    <w:sdtContent>
      <w:p w:rsidR="00134592" w:rsidRDefault="001345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E3">
          <w:rPr>
            <w:noProof/>
          </w:rPr>
          <w:t>2</w:t>
        </w:r>
        <w:r>
          <w:fldChar w:fldCharType="end"/>
        </w:r>
      </w:p>
    </w:sdtContent>
  </w:sdt>
  <w:p w:rsidR="00134592" w:rsidRDefault="001345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4657932"/>
      <w:docPartObj>
        <w:docPartGallery w:val="Page Numbers (Bottom of Page)"/>
        <w:docPartUnique/>
      </w:docPartObj>
    </w:sdtPr>
    <w:sdtEndPr/>
    <w:sdtContent>
      <w:p w:rsidR="002C08B8" w:rsidRDefault="002C08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5E3">
          <w:rPr>
            <w:noProof/>
          </w:rPr>
          <w:t>1</w:t>
        </w:r>
        <w:r>
          <w:fldChar w:fldCharType="end"/>
        </w:r>
      </w:p>
    </w:sdtContent>
  </w:sdt>
  <w:p w:rsidR="002C08B8" w:rsidRDefault="002C08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96" w:rsidRDefault="00D60096" w:rsidP="00134592">
      <w:pPr>
        <w:spacing w:after="0" w:line="240" w:lineRule="auto"/>
      </w:pPr>
      <w:r>
        <w:separator/>
      </w:r>
    </w:p>
  </w:footnote>
  <w:footnote w:type="continuationSeparator" w:id="0">
    <w:p w:rsidR="00D60096" w:rsidRDefault="00D60096" w:rsidP="00134592">
      <w:pPr>
        <w:spacing w:after="0" w:line="240" w:lineRule="auto"/>
      </w:pPr>
      <w:r>
        <w:continuationSeparator/>
      </w:r>
    </w:p>
  </w:footnote>
  <w:footnote w:id="1">
    <w:p w:rsidR="00E41429" w:rsidRPr="00E41429" w:rsidRDefault="00E4142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41429">
        <w:rPr>
          <w:rFonts w:ascii="Arial" w:hAnsi="Arial" w:cs="Arial"/>
          <w:sz w:val="16"/>
          <w:szCs w:val="16"/>
        </w:rPr>
        <w:t>ustawa z dnia 29 stycznia 2004 r. Prawo zam</w:t>
      </w:r>
      <w:r w:rsidR="00B60E44">
        <w:rPr>
          <w:rFonts w:ascii="Arial" w:hAnsi="Arial" w:cs="Arial"/>
          <w:sz w:val="16"/>
          <w:szCs w:val="16"/>
        </w:rPr>
        <w:t>ówień publicznych (Dz. U. z 2017 r. poz. 1579</w:t>
      </w:r>
      <w:r w:rsidRPr="00E41429">
        <w:rPr>
          <w:rFonts w:ascii="Arial" w:hAnsi="Arial" w:cs="Arial"/>
          <w:sz w:val="16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13" w:rsidRDefault="00B05A13" w:rsidP="008925E3">
    <w:pPr>
      <w:pStyle w:val="Nagwek"/>
      <w:jc w:val="center"/>
    </w:pPr>
    <w:r w:rsidRPr="00B05A13">
      <w:rPr>
        <w:rFonts w:ascii="Times New Roman" w:eastAsia="Times New Roman" w:hAnsi="Times New Roman"/>
        <w:noProof/>
        <w:sz w:val="20"/>
        <w:szCs w:val="20"/>
        <w:lang w:eastAsia="pl-PL"/>
      </w:rPr>
      <w:drawing>
        <wp:inline distT="0" distB="0" distL="0" distR="0">
          <wp:extent cx="4857750" cy="647700"/>
          <wp:effectExtent l="0" t="0" r="0" b="0"/>
          <wp:docPr id="7" name="Obraz 7" descr="POWER UE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 UE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649"/>
    <w:multiLevelType w:val="hybridMultilevel"/>
    <w:tmpl w:val="85045DF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743670"/>
    <w:multiLevelType w:val="hybridMultilevel"/>
    <w:tmpl w:val="6A744B62"/>
    <w:lvl w:ilvl="0" w:tplc="77FA14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6B5123"/>
    <w:multiLevelType w:val="hybridMultilevel"/>
    <w:tmpl w:val="208CFD58"/>
    <w:lvl w:ilvl="0" w:tplc="04150017">
      <w:start w:val="1"/>
      <w:numFmt w:val="lowerLetter"/>
      <w:lvlText w:val="%1)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1DB4284C"/>
    <w:multiLevelType w:val="hybridMultilevel"/>
    <w:tmpl w:val="6EC01E2C"/>
    <w:lvl w:ilvl="0" w:tplc="08A84FA4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3BC2158"/>
    <w:multiLevelType w:val="hybridMultilevel"/>
    <w:tmpl w:val="887694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8B2C7C"/>
    <w:multiLevelType w:val="multilevel"/>
    <w:tmpl w:val="A688283A"/>
    <w:lvl w:ilvl="0">
      <w:start w:val="1"/>
      <w:numFmt w:val="decimal"/>
      <w:lvlText w:val="%1)"/>
      <w:lvlJc w:val="left"/>
      <w:rPr>
        <w:rFonts w:hint="default"/>
        <w:b w:val="0"/>
        <w:bCs w:val="0"/>
        <w:i/>
        <w:iCs w:val="0"/>
        <w:smallCaps w:val="0"/>
        <w:strike w:val="0"/>
        <w:color w:val="auto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B3601C2"/>
    <w:multiLevelType w:val="hybridMultilevel"/>
    <w:tmpl w:val="F4F292E2"/>
    <w:lvl w:ilvl="0" w:tplc="84EA92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44937"/>
    <w:multiLevelType w:val="hybridMultilevel"/>
    <w:tmpl w:val="BB0AF356"/>
    <w:lvl w:ilvl="0" w:tplc="F7AC04C0">
      <w:start w:val="1"/>
      <w:numFmt w:val="decimal"/>
      <w:lvlText w:val="%1."/>
      <w:lvlJc w:val="left"/>
      <w:pPr>
        <w:ind w:left="436" w:hanging="436"/>
      </w:pPr>
      <w:rPr>
        <w:rFonts w:ascii="Arial" w:hAnsi="Arial" w:cs="Times New Roman"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D02CA7"/>
    <w:multiLevelType w:val="hybridMultilevel"/>
    <w:tmpl w:val="5B1CA11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47E2C59"/>
    <w:multiLevelType w:val="hybridMultilevel"/>
    <w:tmpl w:val="091CE42E"/>
    <w:lvl w:ilvl="0" w:tplc="04150017">
      <w:start w:val="1"/>
      <w:numFmt w:val="lowerLetter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2" w15:restartNumberingAfterBreak="0">
    <w:nsid w:val="5F80041A"/>
    <w:multiLevelType w:val="hybridMultilevel"/>
    <w:tmpl w:val="956CBECC"/>
    <w:lvl w:ilvl="0" w:tplc="4F4A21D0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312CC"/>
    <w:multiLevelType w:val="hybridMultilevel"/>
    <w:tmpl w:val="844002D2"/>
    <w:lvl w:ilvl="0" w:tplc="6DF8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75A7B"/>
    <w:multiLevelType w:val="hybridMultilevel"/>
    <w:tmpl w:val="5434A9AC"/>
    <w:lvl w:ilvl="0" w:tplc="ADD43D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EC5753"/>
    <w:multiLevelType w:val="hybridMultilevel"/>
    <w:tmpl w:val="BEBE20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869CD"/>
    <w:multiLevelType w:val="hybridMultilevel"/>
    <w:tmpl w:val="8E6AFF2A"/>
    <w:lvl w:ilvl="0" w:tplc="7778B948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795F769B"/>
    <w:multiLevelType w:val="hybridMultilevel"/>
    <w:tmpl w:val="51D85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4"/>
  </w:num>
  <w:num w:numId="16">
    <w:abstractNumId w:val="6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342F"/>
    <w:rsid w:val="00070AA4"/>
    <w:rsid w:val="000C29E2"/>
    <w:rsid w:val="00130A3C"/>
    <w:rsid w:val="00134592"/>
    <w:rsid w:val="0014781E"/>
    <w:rsid w:val="0016096F"/>
    <w:rsid w:val="00186605"/>
    <w:rsid w:val="00196AE8"/>
    <w:rsid w:val="001D29E8"/>
    <w:rsid w:val="00234A6E"/>
    <w:rsid w:val="002658A6"/>
    <w:rsid w:val="002C08B8"/>
    <w:rsid w:val="002C7104"/>
    <w:rsid w:val="00322EDC"/>
    <w:rsid w:val="003665E2"/>
    <w:rsid w:val="00427A71"/>
    <w:rsid w:val="0044395E"/>
    <w:rsid w:val="00445B2C"/>
    <w:rsid w:val="00452310"/>
    <w:rsid w:val="004735A8"/>
    <w:rsid w:val="004A4344"/>
    <w:rsid w:val="004B6039"/>
    <w:rsid w:val="004B784D"/>
    <w:rsid w:val="00542101"/>
    <w:rsid w:val="005B23D9"/>
    <w:rsid w:val="005C4EC5"/>
    <w:rsid w:val="005F03D9"/>
    <w:rsid w:val="0063637A"/>
    <w:rsid w:val="006901C6"/>
    <w:rsid w:val="00692764"/>
    <w:rsid w:val="0069714B"/>
    <w:rsid w:val="006A219F"/>
    <w:rsid w:val="006E561C"/>
    <w:rsid w:val="007327BE"/>
    <w:rsid w:val="00785800"/>
    <w:rsid w:val="007D3F86"/>
    <w:rsid w:val="007E355A"/>
    <w:rsid w:val="007E5D90"/>
    <w:rsid w:val="00815B56"/>
    <w:rsid w:val="00867926"/>
    <w:rsid w:val="00873968"/>
    <w:rsid w:val="00875F3C"/>
    <w:rsid w:val="008811FC"/>
    <w:rsid w:val="008925E3"/>
    <w:rsid w:val="00894D15"/>
    <w:rsid w:val="00905692"/>
    <w:rsid w:val="00940427"/>
    <w:rsid w:val="00961EA5"/>
    <w:rsid w:val="00967485"/>
    <w:rsid w:val="009A2683"/>
    <w:rsid w:val="009A3529"/>
    <w:rsid w:val="009B4794"/>
    <w:rsid w:val="009B6A2C"/>
    <w:rsid w:val="009C2756"/>
    <w:rsid w:val="009F33E8"/>
    <w:rsid w:val="00A114A6"/>
    <w:rsid w:val="00A263EF"/>
    <w:rsid w:val="00A47937"/>
    <w:rsid w:val="00A8063C"/>
    <w:rsid w:val="00AB7F86"/>
    <w:rsid w:val="00AE0BD2"/>
    <w:rsid w:val="00AF7899"/>
    <w:rsid w:val="00B05A13"/>
    <w:rsid w:val="00B60E44"/>
    <w:rsid w:val="00B737D4"/>
    <w:rsid w:val="00BA5AB3"/>
    <w:rsid w:val="00BD1868"/>
    <w:rsid w:val="00C0434F"/>
    <w:rsid w:val="00C11AAA"/>
    <w:rsid w:val="00C213EF"/>
    <w:rsid w:val="00C31012"/>
    <w:rsid w:val="00C57E0F"/>
    <w:rsid w:val="00CB17B2"/>
    <w:rsid w:val="00CC569C"/>
    <w:rsid w:val="00CE455E"/>
    <w:rsid w:val="00D00860"/>
    <w:rsid w:val="00D02771"/>
    <w:rsid w:val="00D16A37"/>
    <w:rsid w:val="00D272A3"/>
    <w:rsid w:val="00D4292D"/>
    <w:rsid w:val="00D60096"/>
    <w:rsid w:val="00D74905"/>
    <w:rsid w:val="00DD6EED"/>
    <w:rsid w:val="00DE0BAB"/>
    <w:rsid w:val="00E0153B"/>
    <w:rsid w:val="00E037F5"/>
    <w:rsid w:val="00E41429"/>
    <w:rsid w:val="00F03F78"/>
    <w:rsid w:val="00F453FA"/>
    <w:rsid w:val="00F47F7C"/>
    <w:rsid w:val="00F673E4"/>
    <w:rsid w:val="00FF1B9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CA3DE3-5A01-4E0F-8063-28E357ED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130A3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uiPriority w:val="99"/>
    <w:locked/>
    <w:rsid w:val="00130A3C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Teksttreci5Exact">
    <w:name w:val="Tekst treści (5) Exact"/>
    <w:uiPriority w:val="99"/>
    <w:rsid w:val="00130A3C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130A3C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30A3C"/>
    <w:pPr>
      <w:widowControl w:val="0"/>
      <w:shd w:val="clear" w:color="auto" w:fill="FFFFFF"/>
      <w:spacing w:after="300" w:line="274" w:lineRule="exact"/>
      <w:ind w:hanging="400"/>
      <w:jc w:val="center"/>
    </w:pPr>
    <w:rPr>
      <w:rFonts w:ascii="Times New Roman" w:hAnsi="Times New Roman"/>
      <w:sz w:val="21"/>
      <w:szCs w:val="21"/>
      <w:lang w:eastAsia="pl-PL"/>
    </w:rPr>
  </w:style>
  <w:style w:type="paragraph" w:customStyle="1" w:styleId="Teksttreci30">
    <w:name w:val="Tekst treści (3)"/>
    <w:basedOn w:val="Normalny"/>
    <w:link w:val="Teksttreci3"/>
    <w:uiPriority w:val="99"/>
    <w:rsid w:val="00130A3C"/>
    <w:pPr>
      <w:widowControl w:val="0"/>
      <w:shd w:val="clear" w:color="auto" w:fill="FFFFFF"/>
      <w:spacing w:before="600" w:after="480" w:line="240" w:lineRule="atLeast"/>
      <w:jc w:val="right"/>
    </w:pPr>
    <w:rPr>
      <w:rFonts w:ascii="Times New Roman" w:hAnsi="Times New Roman"/>
      <w:i/>
      <w:iCs/>
      <w:sz w:val="15"/>
      <w:szCs w:val="15"/>
      <w:lang w:eastAsia="pl-PL"/>
    </w:rPr>
  </w:style>
  <w:style w:type="paragraph" w:customStyle="1" w:styleId="Teksttreci50">
    <w:name w:val="Tekst treści (5)"/>
    <w:basedOn w:val="Normalny"/>
    <w:link w:val="Teksttreci5"/>
    <w:uiPriority w:val="99"/>
    <w:rsid w:val="00130A3C"/>
    <w:pPr>
      <w:widowControl w:val="0"/>
      <w:shd w:val="clear" w:color="auto" w:fill="FFFFFF"/>
      <w:spacing w:before="960" w:after="540" w:line="240" w:lineRule="atLeast"/>
      <w:jc w:val="both"/>
    </w:pPr>
    <w:rPr>
      <w:rFonts w:ascii="Times New Roman" w:hAnsi="Times New Roman"/>
      <w:i/>
      <w:iCs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DD6EED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B7F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096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59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592"/>
    <w:rPr>
      <w:sz w:val="22"/>
      <w:szCs w:val="22"/>
      <w:lang w:eastAsia="en-US"/>
    </w:rPr>
  </w:style>
  <w:style w:type="paragraph" w:customStyle="1" w:styleId="Default">
    <w:name w:val="Default"/>
    <w:rsid w:val="00C57E0F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14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142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4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A37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42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2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publiczne@mz.gov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zdrowie/zamowienia-publiczn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pl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pl/zdrowie/zamowienia-publiczn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5B44-5941-4F88-B0F5-EAA5CF6F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7711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Barycki Sebastian</dc:creator>
  <cp:keywords/>
  <dc:description/>
  <cp:lastModifiedBy>Bulwan Szymon</cp:lastModifiedBy>
  <cp:revision>2</cp:revision>
  <cp:lastPrinted>2017-10-25T09:37:00Z</cp:lastPrinted>
  <dcterms:created xsi:type="dcterms:W3CDTF">2018-05-09T06:23:00Z</dcterms:created>
  <dcterms:modified xsi:type="dcterms:W3CDTF">2018-05-09T06:23:00Z</dcterms:modified>
</cp:coreProperties>
</file>