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F9123" w14:textId="5DDD1FE3" w:rsidR="00453A29" w:rsidRPr="00256F52" w:rsidRDefault="00453A29" w:rsidP="00A97E04">
      <w:pPr>
        <w:tabs>
          <w:tab w:val="right" w:pos="9072"/>
        </w:tabs>
        <w:spacing w:after="0" w:line="276" w:lineRule="auto"/>
        <w:ind w:left="4111"/>
        <w:jc w:val="right"/>
        <w:rPr>
          <w:rFonts w:ascii="Calibri" w:hAnsi="Calibri" w:cs="Calibri"/>
          <w:sz w:val="18"/>
          <w:szCs w:val="18"/>
          <w:lang w:val="pl-PL" w:bidi="ar-SA"/>
        </w:rPr>
      </w:pPr>
      <w:r w:rsidRPr="00256F52">
        <w:rPr>
          <w:rFonts w:ascii="Calibri" w:hAnsi="Calibri" w:cs="Calibri"/>
          <w:sz w:val="18"/>
          <w:szCs w:val="18"/>
          <w:lang w:val="pl-PL"/>
        </w:rPr>
        <w:t xml:space="preserve">Załącznik nr </w:t>
      </w:r>
      <w:r w:rsidR="00F678AA">
        <w:rPr>
          <w:rFonts w:ascii="Calibri" w:hAnsi="Calibri" w:cs="Calibri"/>
          <w:sz w:val="18"/>
          <w:szCs w:val="18"/>
          <w:lang w:val="pl-PL"/>
        </w:rPr>
        <w:t>9</w:t>
      </w:r>
      <w:r w:rsidRPr="00256F52">
        <w:rPr>
          <w:rFonts w:ascii="Calibri" w:hAnsi="Calibri" w:cs="Calibri"/>
          <w:sz w:val="18"/>
          <w:szCs w:val="18"/>
          <w:lang w:val="pl-PL"/>
        </w:rPr>
        <w:t xml:space="preserve"> do Regulaminu</w:t>
      </w:r>
    </w:p>
    <w:p w14:paraId="780F991E" w14:textId="04DB33CF" w:rsidR="00453A29" w:rsidRPr="00256F52" w:rsidRDefault="00453A29" w:rsidP="00A97E04">
      <w:pPr>
        <w:tabs>
          <w:tab w:val="right" w:pos="9072"/>
        </w:tabs>
        <w:spacing w:after="0" w:line="276" w:lineRule="auto"/>
        <w:jc w:val="right"/>
        <w:rPr>
          <w:rFonts w:ascii="Calibri" w:hAnsi="Calibri" w:cs="Calibri"/>
          <w:sz w:val="18"/>
          <w:szCs w:val="18"/>
          <w:lang w:val="pl-PL"/>
        </w:rPr>
      </w:pPr>
      <w:r w:rsidRPr="00256F52">
        <w:rPr>
          <w:rFonts w:ascii="Calibri" w:hAnsi="Calibri" w:cs="Calibri"/>
          <w:sz w:val="18"/>
          <w:szCs w:val="18"/>
          <w:lang w:val="pl-PL"/>
        </w:rPr>
        <w:t>N</w:t>
      </w:r>
      <w:r w:rsidR="009A27BF">
        <w:rPr>
          <w:rFonts w:ascii="Calibri" w:hAnsi="Calibri" w:cs="Calibri"/>
          <w:sz w:val="18"/>
          <w:szCs w:val="18"/>
          <w:lang w:val="pl-PL"/>
        </w:rPr>
        <w:t>aboru Wniosków o dofinansowanie</w:t>
      </w:r>
    </w:p>
    <w:p w14:paraId="78E73646" w14:textId="6FDD9A60" w:rsidR="00453A29" w:rsidRDefault="00453A29" w:rsidP="00145B67">
      <w:pPr>
        <w:tabs>
          <w:tab w:val="right" w:pos="9072"/>
        </w:tabs>
        <w:spacing w:after="0" w:line="276" w:lineRule="auto"/>
        <w:jc w:val="right"/>
        <w:rPr>
          <w:rFonts w:ascii="Calibri" w:hAnsi="Calibri" w:cs="Calibri"/>
          <w:sz w:val="18"/>
          <w:szCs w:val="18"/>
          <w:lang w:val="pl-PL"/>
        </w:rPr>
      </w:pPr>
      <w:r w:rsidRPr="00256F52">
        <w:rPr>
          <w:rFonts w:ascii="Calibri" w:hAnsi="Calibri" w:cs="Calibri"/>
          <w:sz w:val="18"/>
          <w:szCs w:val="18"/>
          <w:lang w:val="pl-PL"/>
        </w:rPr>
        <w:t xml:space="preserve">z Rządowego </w:t>
      </w:r>
      <w:r w:rsidR="00145B67">
        <w:rPr>
          <w:rFonts w:ascii="Calibri" w:hAnsi="Calibri" w:cs="Calibri"/>
          <w:sz w:val="18"/>
          <w:szCs w:val="18"/>
          <w:lang w:val="pl-PL"/>
        </w:rPr>
        <w:t xml:space="preserve">Programu Odbudowy Zabytków </w:t>
      </w:r>
    </w:p>
    <w:p w14:paraId="17846D75" w14:textId="2C5937CF" w:rsidR="00676BE4" w:rsidRPr="00837EA7" w:rsidRDefault="00837EA7" w:rsidP="00837EA7">
      <w:pPr>
        <w:tabs>
          <w:tab w:val="right" w:pos="9072"/>
        </w:tabs>
        <w:spacing w:after="0" w:line="276" w:lineRule="auto"/>
        <w:jc w:val="right"/>
        <w:rPr>
          <w:rFonts w:ascii="Calibri" w:hAnsi="Calibri" w:cs="Calibri"/>
          <w:sz w:val="18"/>
          <w:szCs w:val="18"/>
          <w:lang w:val="pl-PL"/>
        </w:rPr>
      </w:pPr>
      <w:r>
        <w:rPr>
          <w:noProof/>
          <w:lang w:val="pl-PL" w:eastAsia="pl-PL" w:bidi="ar-SA"/>
        </w:rPr>
        <mc:AlternateContent>
          <mc:Choice Requires="wpg">
            <w:drawing>
              <wp:inline distT="0" distB="0" distL="0" distR="0" wp14:anchorId="2C90FFDC" wp14:editId="51B46EFE">
                <wp:extent cx="2065998" cy="776922"/>
                <wp:effectExtent l="0" t="0" r="0" b="4445"/>
                <wp:docPr id="2276" name="Group 2276"/>
                <wp:cNvGraphicFramePr/>
                <a:graphic xmlns:a="http://schemas.openxmlformats.org/drawingml/2006/main">
                  <a:graphicData uri="http://schemas.microsoft.com/office/word/2010/wordprocessingGroup">
                    <wpg:wgp>
                      <wpg:cNvGrpSpPr/>
                      <wpg:grpSpPr>
                        <a:xfrm>
                          <a:off x="0" y="0"/>
                          <a:ext cx="2065998" cy="776922"/>
                          <a:chOff x="0" y="0"/>
                          <a:chExt cx="2065998" cy="776922"/>
                        </a:xfrm>
                      </wpg:grpSpPr>
                      <pic:pic xmlns:pic="http://schemas.openxmlformats.org/drawingml/2006/picture">
                        <pic:nvPicPr>
                          <pic:cNvPr id="176" name="Picture 176"/>
                          <pic:cNvPicPr/>
                        </pic:nvPicPr>
                        <pic:blipFill>
                          <a:blip r:embed="rId8"/>
                          <a:stretch>
                            <a:fillRect/>
                          </a:stretch>
                        </pic:blipFill>
                        <pic:spPr>
                          <a:xfrm>
                            <a:off x="1193673" y="0"/>
                            <a:ext cx="872325" cy="655638"/>
                          </a:xfrm>
                          <a:prstGeom prst="rect">
                            <a:avLst/>
                          </a:prstGeom>
                        </pic:spPr>
                      </pic:pic>
                      <pic:pic xmlns:pic="http://schemas.openxmlformats.org/drawingml/2006/picture">
                        <pic:nvPicPr>
                          <pic:cNvPr id="178" name="Picture 178"/>
                          <pic:cNvPicPr/>
                        </pic:nvPicPr>
                        <pic:blipFill>
                          <a:blip r:embed="rId9"/>
                          <a:stretch>
                            <a:fillRect/>
                          </a:stretch>
                        </pic:blipFill>
                        <pic:spPr>
                          <a:xfrm>
                            <a:off x="0" y="145809"/>
                            <a:ext cx="1183589" cy="631114"/>
                          </a:xfrm>
                          <a:prstGeom prst="rect">
                            <a:avLst/>
                          </a:prstGeom>
                        </pic:spPr>
                      </pic:pic>
                    </wpg:wgp>
                  </a:graphicData>
                </a:graphic>
              </wp:inline>
            </w:drawing>
          </mc:Choice>
          <mc:Fallback>
            <w:pict>
              <v:group w14:anchorId="5FA358CD" id="Group 2276" o:spid="_x0000_s1026" style="width:162.7pt;height:61.15pt;mso-position-horizontal-relative:char;mso-position-vertical-relative:line" coordsize="20659,77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7" type="#_x0000_t75" style="position:absolute;left:11936;width:8723;height:6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">
                  <v:imagedata r:id="rId10" o:title=""/>
                </v:shape>
                <v:shape id="Picture 178" o:spid="_x0000_s1028" type="#_x0000_t75" style="position:absolute;top:1458;width:11835;height:6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">
                  <v:imagedata r:id="rId11" o:title=""/>
                </v:shape>
                <w10:anchorlock/>
              </v:group>
            </w:pict>
          </mc:Fallback>
        </mc:AlternateContent>
      </w:r>
    </w:p>
    <w:p w14:paraId="01CA0173" w14:textId="77777777" w:rsidR="00676BE4" w:rsidRDefault="00D540BE" w:rsidP="00A97E04">
      <w:pPr>
        <w:keepNext/>
        <w:keepLines/>
        <w:spacing w:before="40" w:after="0" w:line="276" w:lineRule="auto"/>
        <w:jc w:val="center"/>
        <w:outlineLvl w:val="1"/>
        <w:rPr>
          <w:rFonts w:ascii="Calibri" w:eastAsia="Times New Roman" w:hAnsi="Calibri" w:cs="Calibri"/>
          <w:b/>
          <w:sz w:val="28"/>
          <w:szCs w:val="28"/>
          <w:lang w:val="pl-PL" w:eastAsia="pl-PL" w:bidi="ar-SA"/>
        </w:rPr>
      </w:pPr>
      <w:r w:rsidRPr="007068AD">
        <w:rPr>
          <w:rFonts w:ascii="Calibri" w:eastAsia="Times New Roman" w:hAnsi="Calibri" w:cs="Calibri"/>
          <w:b/>
          <w:sz w:val="28"/>
          <w:szCs w:val="28"/>
          <w:lang w:val="pl-PL" w:eastAsia="pl-PL" w:bidi="ar-SA"/>
        </w:rPr>
        <w:t>PROMESA</w:t>
      </w:r>
    </w:p>
    <w:p w14:paraId="3AAA8881" w14:textId="4ACD55A9" w:rsidR="00453A29" w:rsidRPr="007068AD" w:rsidRDefault="00676BE4" w:rsidP="00A97E04">
      <w:pPr>
        <w:keepNext/>
        <w:keepLines/>
        <w:spacing w:before="40" w:after="0" w:line="276" w:lineRule="auto"/>
        <w:jc w:val="center"/>
        <w:outlineLvl w:val="1"/>
        <w:rPr>
          <w:rFonts w:ascii="Calibri" w:eastAsia="Times New Roman" w:hAnsi="Calibri" w:cs="Calibri"/>
          <w:b/>
          <w:sz w:val="28"/>
          <w:szCs w:val="28"/>
          <w:lang w:val="pl-PL" w:eastAsia="pl-PL" w:bidi="ar-SA"/>
        </w:rPr>
      </w:pPr>
      <w:r>
        <w:rPr>
          <w:rFonts w:ascii="Calibri" w:eastAsia="Times New Roman" w:hAnsi="Calibri" w:cs="Calibri"/>
          <w:b/>
          <w:sz w:val="28"/>
          <w:szCs w:val="28"/>
          <w:lang w:val="pl-PL" w:eastAsia="pl-PL" w:bidi="ar-SA"/>
        </w:rPr>
        <w:t>DOFINANSOWANIA</w:t>
      </w:r>
      <w:r w:rsidR="00D540BE" w:rsidRPr="007068AD">
        <w:rPr>
          <w:rFonts w:ascii="Calibri" w:eastAsia="Times New Roman" w:hAnsi="Calibri" w:cs="Calibri"/>
          <w:b/>
          <w:sz w:val="28"/>
          <w:szCs w:val="28"/>
          <w:lang w:val="pl-PL" w:eastAsia="pl-PL" w:bidi="ar-SA"/>
        </w:rPr>
        <w:t xml:space="preserve"> </w:t>
      </w:r>
      <w:r>
        <w:rPr>
          <w:rFonts w:ascii="Calibri" w:eastAsia="Times New Roman" w:hAnsi="Calibri" w:cs="Calibri"/>
          <w:b/>
          <w:sz w:val="28"/>
          <w:szCs w:val="28"/>
          <w:lang w:val="pl-PL" w:eastAsia="pl-PL" w:bidi="ar-SA"/>
        </w:rPr>
        <w:t>INWESTYCJI</w:t>
      </w:r>
    </w:p>
    <w:p w14:paraId="4AE2BA37" w14:textId="735DBF06" w:rsidR="00A20FBB" w:rsidRDefault="004F5361" w:rsidP="00145B67">
      <w:pPr>
        <w:keepNext/>
        <w:keepLines/>
        <w:spacing w:before="40" w:after="0" w:line="276" w:lineRule="auto"/>
        <w:jc w:val="center"/>
        <w:outlineLvl w:val="1"/>
        <w:rPr>
          <w:rFonts w:ascii="Calibri" w:eastAsia="Times New Roman" w:hAnsi="Calibri" w:cs="Calibri"/>
          <w:b/>
          <w:lang w:val="pl-PL" w:eastAsia="pl-PL" w:bidi="ar-SA"/>
        </w:rPr>
      </w:pPr>
      <w:r>
        <w:rPr>
          <w:rFonts w:ascii="Calibri" w:eastAsia="Times New Roman" w:hAnsi="Calibri" w:cs="Calibri"/>
          <w:b/>
          <w:lang w:val="pl-PL" w:eastAsia="pl-PL" w:bidi="ar-SA"/>
        </w:rPr>
        <w:t xml:space="preserve">Z </w:t>
      </w:r>
      <w:r w:rsidR="00453A29">
        <w:rPr>
          <w:rFonts w:ascii="Calibri" w:eastAsia="Times New Roman" w:hAnsi="Calibri" w:cs="Calibri"/>
          <w:b/>
          <w:lang w:val="pl-PL" w:eastAsia="pl-PL" w:bidi="ar-SA"/>
        </w:rPr>
        <w:t xml:space="preserve">RZĄDOWEGO </w:t>
      </w:r>
      <w:r w:rsidR="00145B67">
        <w:rPr>
          <w:rFonts w:ascii="Calibri" w:eastAsia="Times New Roman" w:hAnsi="Calibri" w:cs="Calibri"/>
          <w:b/>
          <w:lang w:val="pl-PL" w:eastAsia="pl-PL" w:bidi="ar-SA"/>
        </w:rPr>
        <w:t>PROGRAMU ODBUDOWY ZABYTKÓW</w:t>
      </w:r>
    </w:p>
    <w:p w14:paraId="770E9AFB" w14:textId="0F427691" w:rsidR="006669B3" w:rsidRPr="006669B3" w:rsidRDefault="00707439" w:rsidP="00A97E04">
      <w:pPr>
        <w:keepNext/>
        <w:keepLines/>
        <w:spacing w:before="40" w:after="0" w:line="276" w:lineRule="auto"/>
        <w:jc w:val="center"/>
        <w:outlineLvl w:val="1"/>
        <w:rPr>
          <w:rFonts w:ascii="Calibri" w:eastAsia="Times New Roman" w:hAnsi="Calibri" w:cs="Calibri"/>
          <w:b/>
          <w:lang w:val="pl-PL" w:eastAsia="pl-PL" w:bidi="ar-SA"/>
        </w:rPr>
      </w:pPr>
      <w:r>
        <w:rPr>
          <w:rFonts w:ascii="Calibri" w:eastAsia="Times New Roman" w:hAnsi="Calibri" w:cs="Calibri"/>
          <w:b/>
          <w:lang w:val="pl-PL" w:eastAsia="pl-PL" w:bidi="ar-SA"/>
        </w:rPr>
        <w:t>NR</w:t>
      </w:r>
      <w:r w:rsidR="00D540BE">
        <w:rPr>
          <w:rFonts w:ascii="Calibri" w:eastAsia="Times New Roman" w:hAnsi="Calibri" w:cs="Calibri"/>
          <w:b/>
          <w:lang w:val="pl-PL" w:eastAsia="pl-PL" w:bidi="ar-SA"/>
        </w:rPr>
        <w:t xml:space="preserve"> </w:t>
      </w:r>
      <w:r w:rsidR="00C77114">
        <w:rPr>
          <w:rFonts w:ascii="Calibri" w:eastAsia="Times New Roman" w:hAnsi="Calibri" w:cs="Calibri"/>
          <w:b/>
          <w:lang w:val="pl-PL" w:eastAsia="pl-PL" w:bidi="ar-SA"/>
        </w:rPr>
        <w:t>___________________________</w:t>
      </w:r>
      <w:r w:rsidR="00D540BE">
        <w:rPr>
          <w:rFonts w:ascii="Calibri" w:eastAsia="Times New Roman" w:hAnsi="Calibri" w:cs="Calibri"/>
          <w:b/>
          <w:lang w:val="pl-PL" w:eastAsia="pl-PL" w:bidi="ar-SA"/>
        </w:rPr>
        <w:t xml:space="preserve"> </w:t>
      </w:r>
      <w:r w:rsidR="0085561B">
        <w:rPr>
          <w:rFonts w:ascii="Calibri" w:eastAsia="Times New Roman" w:hAnsi="Calibri" w:cs="Calibri"/>
          <w:b/>
          <w:lang w:val="pl-PL" w:eastAsia="pl-PL" w:bidi="ar-SA"/>
        </w:rPr>
        <w:t xml:space="preserve"> </w:t>
      </w:r>
    </w:p>
    <w:p w14:paraId="065C8892" w14:textId="77777777" w:rsidR="00E15FE1" w:rsidRDefault="00E15FE1" w:rsidP="00A97E04">
      <w:pPr>
        <w:tabs>
          <w:tab w:val="left" w:pos="3510"/>
        </w:tabs>
        <w:spacing w:after="0" w:line="276" w:lineRule="auto"/>
        <w:jc w:val="center"/>
        <w:rPr>
          <w:rFonts w:ascii="Calibri" w:eastAsia="Times New Roman" w:hAnsi="Calibri" w:cs="Calibri"/>
          <w:b/>
          <w:lang w:val="pl-PL" w:eastAsia="pl-PL" w:bidi="ar-SA"/>
        </w:rPr>
      </w:pPr>
      <w:r w:rsidRPr="005729CC">
        <w:rPr>
          <w:rFonts w:ascii="Calibri" w:eastAsia="Times New Roman" w:hAnsi="Calibri" w:cs="Calibri"/>
          <w:b/>
          <w:lang w:val="pl-PL" w:eastAsia="pl-PL" w:bidi="ar-SA"/>
        </w:rPr>
        <w:t>(„PROMESA”)</w:t>
      </w:r>
    </w:p>
    <w:p w14:paraId="6132948D" w14:textId="77777777" w:rsidR="00CF4F56" w:rsidRDefault="00CF4F56" w:rsidP="00A97E04">
      <w:pPr>
        <w:spacing w:after="0" w:line="276" w:lineRule="auto"/>
        <w:rPr>
          <w:rFonts w:ascii="Calibri" w:eastAsia="Times New Roman" w:hAnsi="Calibri" w:cs="Calibri"/>
          <w:b/>
          <w:lang w:val="pl-PL" w:eastAsia="pl-PL" w:bidi="ar-SA"/>
        </w:rPr>
      </w:pPr>
    </w:p>
    <w:p w14:paraId="6C79DE14" w14:textId="02018789" w:rsidR="00C6444C" w:rsidRPr="00CF4F56" w:rsidRDefault="00D540BE" w:rsidP="00110D74">
      <w:pPr>
        <w:spacing w:after="0"/>
        <w:rPr>
          <w:rFonts w:ascii="Calibri" w:eastAsia="Times New Roman" w:hAnsi="Calibri" w:cs="Calibri"/>
          <w:sz w:val="22"/>
          <w:szCs w:val="22"/>
          <w:lang w:val="pl-PL" w:eastAsia="pl-PL" w:bidi="ar-SA"/>
        </w:rPr>
      </w:pPr>
      <w:r w:rsidRPr="00C6444C">
        <w:rPr>
          <w:rFonts w:ascii="Calibri" w:eastAsia="Times New Roman" w:hAnsi="Calibri" w:cs="Calibri"/>
          <w:b/>
          <w:lang w:val="pl-PL" w:eastAsia="pl-PL" w:bidi="ar-SA"/>
        </w:rPr>
        <w:t>Bank Gospodarstwa Krajowego</w:t>
      </w:r>
      <w:r>
        <w:rPr>
          <w:rFonts w:ascii="Calibri" w:eastAsia="Times New Roman" w:hAnsi="Calibri" w:cs="Calibri"/>
          <w:lang w:val="pl-PL" w:eastAsia="pl-PL" w:bidi="ar-SA"/>
        </w:rPr>
        <w:t xml:space="preserve">, </w:t>
      </w:r>
      <w:r w:rsidRPr="00C77114">
        <w:rPr>
          <w:rFonts w:ascii="Calibri" w:hAnsi="Calibri" w:cs="Calibri"/>
          <w:sz w:val="22"/>
          <w:szCs w:val="22"/>
          <w:lang w:val="pl-PL"/>
        </w:rPr>
        <w:t xml:space="preserve">z siedzibą w Warszawie, Al. Jerozolimskie 7, </w:t>
      </w:r>
      <w:r w:rsidR="00870ED5" w:rsidRPr="00C77114">
        <w:rPr>
          <w:rFonts w:ascii="Calibri" w:hAnsi="Calibri" w:cs="Calibri"/>
          <w:sz w:val="22"/>
          <w:szCs w:val="22"/>
          <w:lang w:val="pl-PL"/>
        </w:rPr>
        <w:br/>
      </w:r>
      <w:r w:rsidRPr="00C77114">
        <w:rPr>
          <w:rFonts w:ascii="Calibri" w:hAnsi="Calibri" w:cs="Calibri"/>
          <w:sz w:val="22"/>
          <w:szCs w:val="22"/>
          <w:lang w:val="pl-PL"/>
        </w:rPr>
        <w:t>00-955 Warszawa, działający</w:t>
      </w:r>
      <w:r w:rsidRPr="00CF4F56">
        <w:rPr>
          <w:rFonts w:ascii="Calibri" w:hAnsi="Calibri" w:cs="Calibri"/>
          <w:sz w:val="22"/>
          <w:szCs w:val="22"/>
          <w:lang w:val="pl-PL"/>
        </w:rPr>
        <w:t xml:space="preserve"> na</w:t>
      </w:r>
      <w:r w:rsidRPr="00C77114">
        <w:rPr>
          <w:rFonts w:ascii="Calibri" w:hAnsi="Calibri" w:cs="Calibri"/>
          <w:sz w:val="22"/>
          <w:szCs w:val="22"/>
          <w:lang w:val="pl-PL"/>
        </w:rPr>
        <w:t xml:space="preserve"> podstawie ustawy z dnia 14 marca 2003 r. o Banku</w:t>
      </w:r>
      <w:r w:rsidRPr="00CF4F56">
        <w:rPr>
          <w:rFonts w:ascii="Calibri" w:hAnsi="Calibri" w:cs="Calibri"/>
          <w:sz w:val="22"/>
          <w:szCs w:val="22"/>
          <w:lang w:val="pl-PL"/>
        </w:rPr>
        <w:t xml:space="preserve"> Gospodarstwa Krajowego</w:t>
      </w:r>
      <w:r w:rsidRPr="00C77114">
        <w:rPr>
          <w:rFonts w:ascii="Calibri" w:hAnsi="Calibri" w:cs="Calibri"/>
          <w:sz w:val="22"/>
          <w:szCs w:val="22"/>
          <w:lang w:val="pl-PL"/>
        </w:rPr>
        <w:t xml:space="preserve"> (Dz. U. </w:t>
      </w:r>
      <w:r w:rsidRPr="00CF4F56">
        <w:rPr>
          <w:rFonts w:ascii="Calibri" w:hAnsi="Calibri" w:cs="Calibri"/>
          <w:sz w:val="22"/>
          <w:szCs w:val="22"/>
          <w:lang w:val="pl-PL"/>
        </w:rPr>
        <w:t xml:space="preserve">z </w:t>
      </w:r>
      <w:r w:rsidR="00340A25">
        <w:rPr>
          <w:rFonts w:ascii="Calibri" w:hAnsi="Calibri" w:cs="Calibri"/>
          <w:sz w:val="22"/>
          <w:szCs w:val="22"/>
          <w:lang w:val="pl-PL"/>
        </w:rPr>
        <w:t>2022</w:t>
      </w:r>
      <w:r w:rsidRPr="00CF4F56">
        <w:rPr>
          <w:rFonts w:ascii="Calibri" w:hAnsi="Calibri" w:cs="Calibri"/>
          <w:sz w:val="22"/>
          <w:szCs w:val="22"/>
          <w:lang w:val="pl-PL"/>
        </w:rPr>
        <w:t xml:space="preserve"> r.</w:t>
      </w:r>
      <w:r w:rsidR="00340A25">
        <w:rPr>
          <w:rFonts w:ascii="Calibri" w:hAnsi="Calibri" w:cs="Calibri"/>
          <w:sz w:val="22"/>
          <w:szCs w:val="22"/>
          <w:lang w:val="pl-PL"/>
        </w:rPr>
        <w:t xml:space="preserve"> poz. 2315</w:t>
      </w:r>
      <w:r w:rsidRPr="00C77114">
        <w:rPr>
          <w:rFonts w:ascii="Calibri" w:hAnsi="Calibri" w:cs="Calibri"/>
          <w:sz w:val="22"/>
          <w:szCs w:val="22"/>
          <w:lang w:val="pl-PL"/>
        </w:rPr>
        <w:t xml:space="preserve">) oraz statutu stanowiącego załącznik </w:t>
      </w:r>
      <w:r w:rsidR="00870ED5" w:rsidRPr="00C77114">
        <w:rPr>
          <w:rFonts w:ascii="Calibri" w:hAnsi="Calibri" w:cs="Calibri"/>
          <w:sz w:val="22"/>
          <w:szCs w:val="22"/>
          <w:lang w:val="pl-PL"/>
        </w:rPr>
        <w:br/>
      </w:r>
      <w:r w:rsidRPr="00C77114">
        <w:rPr>
          <w:rFonts w:ascii="Calibri" w:hAnsi="Calibri" w:cs="Calibri"/>
          <w:sz w:val="22"/>
          <w:szCs w:val="22"/>
          <w:lang w:val="pl-PL"/>
        </w:rPr>
        <w:t>do rozporządzenia Ministra Rozwoju z dnia 16 września 2016 r. w sprawie nadania statutu Bankowi Gospodarstwa Krajowego (</w:t>
      </w:r>
      <w:r w:rsidR="00340A25" w:rsidRPr="00C77114">
        <w:rPr>
          <w:rFonts w:ascii="Calibri" w:hAnsi="Calibri" w:cs="Calibri"/>
          <w:sz w:val="22"/>
          <w:szCs w:val="22"/>
          <w:lang w:val="pl-PL"/>
        </w:rPr>
        <w:t xml:space="preserve">Dz. U. </w:t>
      </w:r>
      <w:r w:rsidR="00340A25">
        <w:rPr>
          <w:rFonts w:ascii="Calibri" w:hAnsi="Calibri" w:cs="Calibri"/>
          <w:sz w:val="22"/>
          <w:szCs w:val="22"/>
          <w:lang w:val="pl-PL"/>
        </w:rPr>
        <w:t xml:space="preserve">z 2022 r. </w:t>
      </w:r>
      <w:r w:rsidR="00340A25" w:rsidRPr="00C77114">
        <w:rPr>
          <w:rFonts w:ascii="Calibri" w:hAnsi="Calibri" w:cs="Calibri"/>
          <w:sz w:val="22"/>
          <w:szCs w:val="22"/>
          <w:lang w:val="pl-PL"/>
        </w:rPr>
        <w:t xml:space="preserve">poz. </w:t>
      </w:r>
      <w:r w:rsidR="00340A25">
        <w:rPr>
          <w:rFonts w:ascii="Calibri" w:hAnsi="Calibri" w:cs="Calibri"/>
          <w:sz w:val="22"/>
          <w:szCs w:val="22"/>
          <w:lang w:val="pl-PL"/>
        </w:rPr>
        <w:t>1321 ze zmianami</w:t>
      </w:r>
      <w:r w:rsidRPr="00C77114">
        <w:rPr>
          <w:rFonts w:ascii="Calibri" w:hAnsi="Calibri" w:cs="Calibri"/>
          <w:sz w:val="22"/>
          <w:szCs w:val="22"/>
          <w:lang w:val="pl-PL"/>
        </w:rPr>
        <w:t xml:space="preserve">), NIP: 525-00-12-372, REGON: 000017319, </w:t>
      </w:r>
      <w:r w:rsidR="006A751D" w:rsidRPr="00C77114">
        <w:rPr>
          <w:rFonts w:ascii="Calibri" w:hAnsi="Calibri" w:cs="Calibri"/>
          <w:sz w:val="22"/>
          <w:szCs w:val="22"/>
          <w:lang w:val="pl-PL"/>
        </w:rPr>
        <w:t>będący dużym przedsiębiorcą w rozumieniu ustawy z dnia 8 marca 2013 r. o</w:t>
      </w:r>
      <w:r w:rsidR="00256F52">
        <w:rPr>
          <w:rFonts w:ascii="Calibri" w:hAnsi="Calibri" w:cs="Calibri"/>
          <w:sz w:val="22"/>
          <w:szCs w:val="22"/>
          <w:lang w:val="pl-PL"/>
        </w:rPr>
        <w:t> </w:t>
      </w:r>
      <w:r w:rsidR="006A751D" w:rsidRPr="00C77114">
        <w:rPr>
          <w:rFonts w:ascii="Calibri" w:hAnsi="Calibri" w:cs="Calibri"/>
          <w:sz w:val="22"/>
          <w:szCs w:val="22"/>
          <w:lang w:val="pl-PL"/>
        </w:rPr>
        <w:t xml:space="preserve"> przeciwdziałaniu nadmiernym opóźnieniom w transakcjach handlowych (</w:t>
      </w:r>
      <w:r w:rsidR="00340A25" w:rsidRPr="00C77114">
        <w:rPr>
          <w:rFonts w:ascii="Calibri" w:hAnsi="Calibri" w:cs="Calibri"/>
          <w:sz w:val="22"/>
          <w:szCs w:val="22"/>
          <w:lang w:val="pl-PL"/>
        </w:rPr>
        <w:t>Dz. U.</w:t>
      </w:r>
      <w:r w:rsidR="00340A25">
        <w:rPr>
          <w:rFonts w:ascii="Calibri" w:hAnsi="Calibri" w:cs="Calibri"/>
          <w:sz w:val="22"/>
          <w:szCs w:val="22"/>
          <w:lang w:val="pl-PL"/>
        </w:rPr>
        <w:t xml:space="preserve"> z 2022 r. poz. 893 ze zmianami</w:t>
      </w:r>
      <w:r w:rsidR="006A751D" w:rsidRPr="00C77114">
        <w:rPr>
          <w:rFonts w:ascii="Calibri" w:hAnsi="Calibri" w:cs="Calibri"/>
          <w:sz w:val="22"/>
          <w:szCs w:val="22"/>
          <w:lang w:val="pl-PL"/>
        </w:rPr>
        <w:t xml:space="preserve">), </w:t>
      </w:r>
      <w:r w:rsidRPr="00C77114">
        <w:rPr>
          <w:rFonts w:ascii="Calibri" w:hAnsi="Calibri" w:cs="Calibri"/>
          <w:sz w:val="22"/>
          <w:szCs w:val="22"/>
          <w:lang w:val="pl-PL"/>
        </w:rPr>
        <w:t>zwany dalej „BGK”</w:t>
      </w:r>
      <w:r w:rsidR="00C6444C" w:rsidRPr="00CF4F56">
        <w:rPr>
          <w:rFonts w:ascii="Calibri" w:eastAsia="Times New Roman" w:hAnsi="Calibri" w:cs="Calibri"/>
          <w:sz w:val="22"/>
          <w:szCs w:val="22"/>
          <w:lang w:val="pl-PL" w:eastAsia="pl-PL" w:bidi="ar-SA"/>
        </w:rPr>
        <w:t>,</w:t>
      </w:r>
    </w:p>
    <w:p w14:paraId="1A49A4F2" w14:textId="77777777" w:rsidR="00C6444C" w:rsidRPr="00CF4F56" w:rsidRDefault="00C6444C" w:rsidP="00110D74">
      <w:pPr>
        <w:spacing w:after="0"/>
        <w:rPr>
          <w:rFonts w:ascii="Calibri" w:eastAsia="Times New Roman" w:hAnsi="Calibri" w:cs="Calibri"/>
          <w:sz w:val="22"/>
          <w:szCs w:val="22"/>
          <w:lang w:val="pl-PL" w:eastAsia="pl-PL" w:bidi="ar-SA"/>
        </w:rPr>
      </w:pPr>
    </w:p>
    <w:p w14:paraId="4DB50586" w14:textId="1F3AF78F" w:rsidR="00C6444C" w:rsidRPr="00CF4F56" w:rsidRDefault="00C6444C" w:rsidP="00110D74">
      <w:pPr>
        <w:spacing w:after="0"/>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na podstawie art. 69a ust. 1</w:t>
      </w:r>
      <w:r w:rsidR="00D540BE" w:rsidRPr="00CF4F56">
        <w:rPr>
          <w:rFonts w:ascii="Calibri" w:eastAsia="Times New Roman" w:hAnsi="Calibri" w:cs="Calibri"/>
          <w:sz w:val="22"/>
          <w:szCs w:val="22"/>
          <w:lang w:val="pl-PL" w:eastAsia="pl-PL" w:bidi="ar-SA"/>
        </w:rPr>
        <w:t xml:space="preserve"> ustawy </w:t>
      </w:r>
      <w:r w:rsidR="00594B7F" w:rsidRPr="00CF4F56">
        <w:rPr>
          <w:rFonts w:ascii="Calibri" w:eastAsia="Times New Roman" w:hAnsi="Calibri" w:cs="Calibri"/>
          <w:sz w:val="22"/>
          <w:szCs w:val="22"/>
          <w:lang w:val="pl-PL" w:eastAsia="pl-PL" w:bidi="ar-SA"/>
        </w:rPr>
        <w:t xml:space="preserve">z dnia 31 marca 2020 r. o zmianie ustawy o szczególnych rozwiązaniach związanych z zapobieganiem, przeciwdziałaniem i zwalczaniem COVID-19, innych chorób zakaźnych oraz wywołanych nimi sytuacji kryzysowych oraz niektórych innych ustaw </w:t>
      </w:r>
      <w:r w:rsidR="00CF4F56">
        <w:rPr>
          <w:rFonts w:ascii="Calibri" w:eastAsia="Times New Roman" w:hAnsi="Calibri" w:cs="Calibri"/>
          <w:sz w:val="22"/>
          <w:szCs w:val="22"/>
          <w:lang w:val="pl-PL" w:eastAsia="pl-PL" w:bidi="ar-SA"/>
        </w:rPr>
        <w:br/>
      </w:r>
      <w:r w:rsidR="00A503FA" w:rsidRPr="00BF5BCF">
        <w:rPr>
          <w:rFonts w:ascii="Calibri" w:hAnsi="Calibri" w:cs="Calibri"/>
          <w:sz w:val="22"/>
          <w:lang w:val="pl-PL"/>
        </w:rPr>
        <w:t>(Dz. U. poz. 568</w:t>
      </w:r>
      <w:r w:rsidR="006B364A" w:rsidRPr="00BF5BCF">
        <w:rPr>
          <w:rFonts w:ascii="Calibri" w:hAnsi="Calibri" w:cs="Calibri"/>
          <w:sz w:val="22"/>
          <w:lang w:val="pl-PL"/>
        </w:rPr>
        <w:t xml:space="preserve"> ze zmianami) </w:t>
      </w:r>
      <w:r w:rsidR="00330BD0" w:rsidRPr="00BF5BCF">
        <w:rPr>
          <w:rFonts w:ascii="Calibri" w:eastAsia="Times New Roman" w:hAnsi="Calibri" w:cs="Calibri"/>
          <w:sz w:val="22"/>
          <w:szCs w:val="22"/>
          <w:lang w:val="pl-PL" w:eastAsia="pl-PL" w:bidi="ar-SA"/>
        </w:rPr>
        <w:t>zwanej dalej „U</w:t>
      </w:r>
      <w:r w:rsidRPr="00BF5BCF">
        <w:rPr>
          <w:rFonts w:ascii="Calibri" w:eastAsia="Times New Roman" w:hAnsi="Calibri" w:cs="Calibri"/>
          <w:sz w:val="22"/>
          <w:szCs w:val="22"/>
          <w:lang w:val="pl-PL" w:eastAsia="pl-PL" w:bidi="ar-SA"/>
        </w:rPr>
        <w:t>stawą</w:t>
      </w:r>
      <w:r w:rsidR="005729CC" w:rsidRPr="00BF5BCF">
        <w:rPr>
          <w:rFonts w:ascii="Calibri" w:eastAsia="Times New Roman" w:hAnsi="Calibri" w:cs="Calibri"/>
          <w:sz w:val="22"/>
          <w:szCs w:val="22"/>
          <w:lang w:val="pl-PL" w:eastAsia="pl-PL" w:bidi="ar-SA"/>
        </w:rPr>
        <w:t>”</w:t>
      </w:r>
      <w:r w:rsidRPr="00BF5BCF">
        <w:rPr>
          <w:rFonts w:ascii="Calibri" w:eastAsia="Times New Roman" w:hAnsi="Calibri" w:cs="Calibri"/>
          <w:sz w:val="22"/>
          <w:szCs w:val="22"/>
          <w:lang w:val="pl-PL" w:eastAsia="pl-PL" w:bidi="ar-SA"/>
        </w:rPr>
        <w:t>,</w:t>
      </w:r>
      <w:r w:rsidR="009D0F8D" w:rsidRPr="00BF5BCF">
        <w:rPr>
          <w:lang w:val="pl-PL"/>
        </w:rPr>
        <w:t xml:space="preserve"> </w:t>
      </w:r>
      <w:r w:rsidR="00366018">
        <w:rPr>
          <w:rFonts w:ascii="Calibri" w:eastAsia="Times New Roman" w:hAnsi="Calibri" w:cs="Calibri"/>
          <w:sz w:val="22"/>
          <w:szCs w:val="22"/>
          <w:lang w:val="pl-PL" w:eastAsia="pl-PL" w:bidi="ar-SA"/>
        </w:rPr>
        <w:t>u</w:t>
      </w:r>
      <w:r w:rsidR="009D0F8D" w:rsidRPr="00BF5BCF">
        <w:rPr>
          <w:rFonts w:ascii="Calibri" w:eastAsia="Times New Roman" w:hAnsi="Calibri" w:cs="Calibri"/>
          <w:sz w:val="22"/>
          <w:szCs w:val="22"/>
          <w:lang w:val="pl-PL" w:eastAsia="pl-PL" w:bidi="ar-SA"/>
        </w:rPr>
        <w:t>chwały</w:t>
      </w:r>
      <w:r w:rsidR="00494C72" w:rsidRPr="00BF5BCF">
        <w:rPr>
          <w:rFonts w:ascii="Calibri" w:eastAsia="Times New Roman" w:hAnsi="Calibri" w:cs="Calibri"/>
          <w:sz w:val="22"/>
          <w:szCs w:val="22"/>
          <w:lang w:val="pl-PL" w:eastAsia="pl-PL" w:bidi="ar-SA"/>
        </w:rPr>
        <w:t xml:space="preserve"> </w:t>
      </w:r>
      <w:r w:rsidR="003745EC" w:rsidRPr="00BF5BCF">
        <w:rPr>
          <w:rFonts w:ascii="Calibri" w:eastAsia="Times New Roman" w:hAnsi="Calibri" w:cs="Calibri"/>
          <w:sz w:val="22"/>
          <w:szCs w:val="22"/>
          <w:lang w:val="pl-PL" w:eastAsia="pl-PL" w:bidi="ar-SA"/>
        </w:rPr>
        <w:t>Rady Minis</w:t>
      </w:r>
      <w:r w:rsidR="003745EC" w:rsidRPr="00405F1B">
        <w:rPr>
          <w:rFonts w:ascii="Calibri" w:eastAsia="Times New Roman" w:hAnsi="Calibri" w:cs="Calibri"/>
          <w:sz w:val="22"/>
          <w:szCs w:val="22"/>
          <w:lang w:val="pl-PL" w:eastAsia="pl-PL" w:bidi="ar-SA"/>
        </w:rPr>
        <w:t xml:space="preserve">trów nr </w:t>
      </w:r>
      <w:r w:rsidR="00405F1B" w:rsidRPr="00405F1B">
        <w:rPr>
          <w:rFonts w:ascii="Calibri" w:eastAsia="Times New Roman" w:hAnsi="Calibri" w:cs="Calibri"/>
          <w:sz w:val="22"/>
          <w:szCs w:val="22"/>
          <w:lang w:val="pl-PL" w:eastAsia="pl-PL" w:bidi="ar-SA"/>
        </w:rPr>
        <w:t>232/2022</w:t>
      </w:r>
      <w:r w:rsidR="003745EC" w:rsidRPr="00405F1B">
        <w:rPr>
          <w:rFonts w:ascii="Calibri" w:eastAsia="Times New Roman" w:hAnsi="Calibri" w:cs="Calibri"/>
          <w:sz w:val="22"/>
          <w:szCs w:val="22"/>
          <w:lang w:val="pl-PL" w:eastAsia="pl-PL" w:bidi="ar-SA"/>
        </w:rPr>
        <w:t xml:space="preserve"> z dnia </w:t>
      </w:r>
      <w:r w:rsidR="00405F1B" w:rsidRPr="00405F1B">
        <w:rPr>
          <w:rFonts w:ascii="Calibri" w:eastAsia="Times New Roman" w:hAnsi="Calibri" w:cs="Calibri"/>
          <w:sz w:val="22"/>
          <w:szCs w:val="22"/>
          <w:lang w:val="pl-PL" w:eastAsia="pl-PL" w:bidi="ar-SA"/>
        </w:rPr>
        <w:t xml:space="preserve">      23 listopada 2022</w:t>
      </w:r>
      <w:r w:rsidR="003745EC" w:rsidRPr="00405F1B">
        <w:rPr>
          <w:rFonts w:ascii="Calibri" w:eastAsia="Times New Roman" w:hAnsi="Calibri" w:cs="Calibri"/>
          <w:sz w:val="22"/>
          <w:szCs w:val="22"/>
          <w:lang w:val="pl-PL" w:eastAsia="pl-PL" w:bidi="ar-SA"/>
        </w:rPr>
        <w:t xml:space="preserve"> r.</w:t>
      </w:r>
      <w:r w:rsidR="00182259" w:rsidRPr="00405F1B">
        <w:rPr>
          <w:rFonts w:ascii="Calibri" w:eastAsia="Times New Roman" w:hAnsi="Calibri" w:cs="Calibri"/>
          <w:sz w:val="22"/>
          <w:szCs w:val="22"/>
          <w:lang w:val="pl-PL" w:eastAsia="pl-PL" w:bidi="ar-SA"/>
        </w:rPr>
        <w:t xml:space="preserve"> </w:t>
      </w:r>
      <w:r w:rsidR="003745EC" w:rsidRPr="00405F1B">
        <w:rPr>
          <w:rFonts w:ascii="Calibri" w:eastAsia="Times New Roman" w:hAnsi="Calibri" w:cs="Calibri"/>
          <w:sz w:val="22"/>
          <w:szCs w:val="22"/>
          <w:lang w:val="pl-PL" w:eastAsia="pl-PL" w:bidi="ar-SA"/>
        </w:rPr>
        <w:t>w sprawie ustanowienia Rządowego Programu</w:t>
      </w:r>
      <w:r w:rsidR="00145B67" w:rsidRPr="00405F1B">
        <w:rPr>
          <w:rFonts w:ascii="Calibri" w:eastAsia="Times New Roman" w:hAnsi="Calibri" w:cs="Calibri"/>
          <w:sz w:val="22"/>
          <w:szCs w:val="22"/>
          <w:lang w:val="pl-PL" w:eastAsia="pl-PL" w:bidi="ar-SA"/>
        </w:rPr>
        <w:t xml:space="preserve"> Odbudowy</w:t>
      </w:r>
      <w:r w:rsidR="00145B67">
        <w:rPr>
          <w:rFonts w:ascii="Calibri" w:eastAsia="Times New Roman" w:hAnsi="Calibri" w:cs="Calibri"/>
          <w:sz w:val="22"/>
          <w:szCs w:val="22"/>
          <w:lang w:val="pl-PL" w:eastAsia="pl-PL" w:bidi="ar-SA"/>
        </w:rPr>
        <w:t xml:space="preserve"> Zabytków</w:t>
      </w:r>
      <w:r w:rsidR="00256F52" w:rsidRPr="00BF5BCF">
        <w:rPr>
          <w:rFonts w:ascii="Calibri" w:eastAsia="Times New Roman" w:hAnsi="Calibri" w:cs="Calibri"/>
          <w:sz w:val="22"/>
          <w:szCs w:val="22"/>
          <w:lang w:val="pl-PL" w:eastAsia="pl-PL" w:bidi="ar-SA"/>
        </w:rPr>
        <w:t>,</w:t>
      </w:r>
      <w:r w:rsidR="00494C72" w:rsidRPr="00BF5BCF">
        <w:rPr>
          <w:rFonts w:ascii="Calibri" w:eastAsia="Times New Roman" w:hAnsi="Calibri" w:cs="Calibri"/>
          <w:sz w:val="22"/>
          <w:szCs w:val="22"/>
          <w:lang w:val="pl-PL" w:eastAsia="pl-PL" w:bidi="ar-SA"/>
        </w:rPr>
        <w:t xml:space="preserve"> zwanej dalej „Uchwałą</w:t>
      </w:r>
      <w:r w:rsidR="009D0F8D" w:rsidRPr="00BF5BCF">
        <w:rPr>
          <w:rFonts w:ascii="Calibri" w:eastAsia="Times New Roman" w:hAnsi="Calibri" w:cs="Calibri"/>
          <w:sz w:val="22"/>
          <w:szCs w:val="22"/>
          <w:lang w:val="pl-PL" w:eastAsia="pl-PL" w:bidi="ar-SA"/>
        </w:rPr>
        <w:t xml:space="preserve"> RM</w:t>
      </w:r>
      <w:r w:rsidR="00494C72" w:rsidRPr="00BF5BCF">
        <w:rPr>
          <w:rFonts w:ascii="Calibri" w:eastAsia="Times New Roman" w:hAnsi="Calibri" w:cs="Calibri"/>
          <w:sz w:val="22"/>
          <w:szCs w:val="22"/>
          <w:lang w:val="pl-PL" w:eastAsia="pl-PL" w:bidi="ar-SA"/>
        </w:rPr>
        <w:t>”</w:t>
      </w:r>
      <w:r w:rsidR="009D0F8D" w:rsidRPr="00BF5BCF">
        <w:rPr>
          <w:rFonts w:ascii="Calibri" w:eastAsia="Times New Roman" w:hAnsi="Calibri" w:cs="Calibri"/>
          <w:sz w:val="22"/>
          <w:szCs w:val="22"/>
          <w:lang w:val="pl-PL" w:eastAsia="pl-PL" w:bidi="ar-SA"/>
        </w:rPr>
        <w:t xml:space="preserve"> oraz Regulaminu </w:t>
      </w:r>
      <w:r w:rsidR="00B909FB" w:rsidRPr="00BF5BCF">
        <w:rPr>
          <w:rFonts w:ascii="Calibri" w:eastAsia="Times New Roman" w:hAnsi="Calibri" w:cs="Calibri"/>
          <w:sz w:val="22"/>
          <w:szCs w:val="22"/>
          <w:lang w:val="pl-PL" w:eastAsia="pl-PL" w:bidi="ar-SA"/>
        </w:rPr>
        <w:t>Naboru Wniosków o</w:t>
      </w:r>
      <w:r w:rsidR="00D913CC" w:rsidRPr="00BF5BCF">
        <w:rPr>
          <w:rFonts w:ascii="Calibri" w:eastAsia="Times New Roman" w:hAnsi="Calibri" w:cs="Calibri"/>
          <w:sz w:val="22"/>
          <w:szCs w:val="22"/>
          <w:lang w:val="pl-PL" w:eastAsia="pl-PL" w:bidi="ar-SA"/>
        </w:rPr>
        <w:t> </w:t>
      </w:r>
      <w:r w:rsidR="00B909FB" w:rsidRPr="00BF5BCF">
        <w:rPr>
          <w:rFonts w:ascii="Calibri" w:eastAsia="Times New Roman" w:hAnsi="Calibri" w:cs="Calibri"/>
          <w:sz w:val="22"/>
          <w:szCs w:val="22"/>
          <w:lang w:val="pl-PL" w:eastAsia="pl-PL" w:bidi="ar-SA"/>
        </w:rPr>
        <w:t xml:space="preserve">dofinansowanie z </w:t>
      </w:r>
      <w:r w:rsidR="00C77114" w:rsidRPr="00BF5BCF">
        <w:rPr>
          <w:rFonts w:ascii="Calibri" w:eastAsia="Times New Roman" w:hAnsi="Calibri" w:cs="Calibri"/>
          <w:sz w:val="22"/>
          <w:szCs w:val="22"/>
          <w:lang w:val="pl-PL" w:eastAsia="pl-PL" w:bidi="ar-SA"/>
        </w:rPr>
        <w:t>Rządow</w:t>
      </w:r>
      <w:r w:rsidR="00676BE4" w:rsidRPr="00BF5BCF">
        <w:rPr>
          <w:rFonts w:ascii="Calibri" w:eastAsia="Times New Roman" w:hAnsi="Calibri" w:cs="Calibri"/>
          <w:sz w:val="22"/>
          <w:szCs w:val="22"/>
          <w:lang w:val="pl-PL" w:eastAsia="pl-PL" w:bidi="ar-SA"/>
        </w:rPr>
        <w:t>ego</w:t>
      </w:r>
      <w:r w:rsidR="00C77114" w:rsidRPr="00BF5BCF">
        <w:rPr>
          <w:rFonts w:ascii="Calibri" w:eastAsia="Times New Roman" w:hAnsi="Calibri" w:cs="Calibri"/>
          <w:sz w:val="22"/>
          <w:szCs w:val="22"/>
          <w:lang w:val="pl-PL" w:eastAsia="pl-PL" w:bidi="ar-SA"/>
        </w:rPr>
        <w:t xml:space="preserve"> Program</w:t>
      </w:r>
      <w:r w:rsidR="00676BE4" w:rsidRPr="00BF5BCF">
        <w:rPr>
          <w:rFonts w:ascii="Calibri" w:eastAsia="Times New Roman" w:hAnsi="Calibri" w:cs="Calibri"/>
          <w:sz w:val="22"/>
          <w:szCs w:val="22"/>
          <w:lang w:val="pl-PL" w:eastAsia="pl-PL" w:bidi="ar-SA"/>
        </w:rPr>
        <w:t>u</w:t>
      </w:r>
      <w:r w:rsidR="00145B67">
        <w:rPr>
          <w:rFonts w:ascii="Calibri" w:eastAsia="Times New Roman" w:hAnsi="Calibri" w:cs="Calibri"/>
          <w:sz w:val="22"/>
          <w:szCs w:val="22"/>
          <w:lang w:val="pl-PL" w:eastAsia="pl-PL" w:bidi="ar-SA"/>
        </w:rPr>
        <w:t xml:space="preserve"> Odbudowy Zabytków</w:t>
      </w:r>
      <w:r w:rsidR="00E43B2B" w:rsidRPr="00BF5BCF">
        <w:rPr>
          <w:rFonts w:ascii="Calibri" w:eastAsia="Times New Roman" w:hAnsi="Calibri" w:cs="Calibri"/>
          <w:sz w:val="22"/>
          <w:szCs w:val="22"/>
          <w:lang w:val="pl-PL" w:eastAsia="pl-PL" w:bidi="ar-SA"/>
        </w:rPr>
        <w:t xml:space="preserve">, </w:t>
      </w:r>
      <w:r w:rsidR="00494C72" w:rsidRPr="00BF5BCF">
        <w:rPr>
          <w:rFonts w:ascii="Calibri" w:eastAsia="Times New Roman" w:hAnsi="Calibri" w:cs="Calibri"/>
          <w:sz w:val="22"/>
          <w:szCs w:val="22"/>
          <w:lang w:val="pl-PL" w:eastAsia="pl-PL" w:bidi="ar-SA"/>
        </w:rPr>
        <w:t>zwan</w:t>
      </w:r>
      <w:r w:rsidR="00453A29" w:rsidRPr="00BF5BCF">
        <w:rPr>
          <w:rFonts w:ascii="Calibri" w:eastAsia="Times New Roman" w:hAnsi="Calibri" w:cs="Calibri"/>
          <w:sz w:val="22"/>
          <w:szCs w:val="22"/>
          <w:lang w:val="pl-PL" w:eastAsia="pl-PL" w:bidi="ar-SA"/>
        </w:rPr>
        <w:t>ego</w:t>
      </w:r>
      <w:r w:rsidR="00904727" w:rsidRPr="00BF5BCF">
        <w:rPr>
          <w:rFonts w:ascii="Calibri" w:eastAsia="Times New Roman" w:hAnsi="Calibri" w:cs="Calibri"/>
          <w:sz w:val="22"/>
          <w:szCs w:val="22"/>
          <w:lang w:val="pl-PL" w:eastAsia="pl-PL" w:bidi="ar-SA"/>
        </w:rPr>
        <w:t xml:space="preserve"> dalej „Regulaminem</w:t>
      </w:r>
      <w:r w:rsidR="00676BE4" w:rsidRPr="00BF5BCF">
        <w:rPr>
          <w:rFonts w:ascii="Calibri" w:eastAsia="Times New Roman" w:hAnsi="Calibri" w:cs="Calibri"/>
          <w:sz w:val="22"/>
          <w:szCs w:val="22"/>
          <w:lang w:val="pl-PL" w:eastAsia="pl-PL" w:bidi="ar-SA"/>
        </w:rPr>
        <w:t>”,</w:t>
      </w:r>
      <w:r w:rsidRPr="00BF5BCF">
        <w:rPr>
          <w:rFonts w:ascii="Calibri" w:eastAsia="Times New Roman" w:hAnsi="Calibri" w:cs="Calibri"/>
          <w:sz w:val="22"/>
          <w:szCs w:val="22"/>
          <w:lang w:val="pl-PL" w:eastAsia="pl-PL" w:bidi="ar-SA"/>
        </w:rPr>
        <w:t xml:space="preserve"> ni</w:t>
      </w:r>
      <w:r w:rsidR="00D540BE" w:rsidRPr="00BF5BCF">
        <w:rPr>
          <w:rFonts w:ascii="Calibri" w:eastAsia="Times New Roman" w:hAnsi="Calibri" w:cs="Calibri"/>
          <w:sz w:val="22"/>
          <w:szCs w:val="22"/>
          <w:lang w:val="pl-PL" w:eastAsia="pl-PL" w:bidi="ar-SA"/>
        </w:rPr>
        <w:t xml:space="preserve">niejszym </w:t>
      </w:r>
      <w:r w:rsidR="00F12FD0" w:rsidRPr="00BF5BCF">
        <w:rPr>
          <w:rFonts w:ascii="Calibri" w:eastAsia="Times New Roman" w:hAnsi="Calibri" w:cs="Calibri"/>
          <w:sz w:val="22"/>
          <w:szCs w:val="22"/>
          <w:lang w:val="pl-PL" w:eastAsia="pl-PL" w:bidi="ar-SA"/>
        </w:rPr>
        <w:t>udziela</w:t>
      </w:r>
    </w:p>
    <w:p w14:paraId="34A1CA16" w14:textId="77777777" w:rsidR="00C6444C" w:rsidRPr="00CF4F56" w:rsidRDefault="00C6444C" w:rsidP="00110D74">
      <w:pPr>
        <w:spacing w:after="0"/>
        <w:rPr>
          <w:rFonts w:ascii="Calibri" w:eastAsia="Times New Roman" w:hAnsi="Calibri" w:cs="Calibri"/>
          <w:sz w:val="22"/>
          <w:szCs w:val="22"/>
          <w:lang w:val="pl-PL" w:eastAsia="pl-PL" w:bidi="ar-SA"/>
        </w:rPr>
      </w:pPr>
    </w:p>
    <w:p w14:paraId="3DD270C1" w14:textId="7B46F48F" w:rsidR="00C6444C" w:rsidRPr="00CF4F56" w:rsidRDefault="000456A4" w:rsidP="00110D74">
      <w:pPr>
        <w:spacing w:after="0"/>
        <w:rPr>
          <w:rFonts w:ascii="Calibri" w:eastAsia="Times New Roman" w:hAnsi="Calibri" w:cs="Calibri"/>
          <w:sz w:val="22"/>
          <w:szCs w:val="22"/>
          <w:lang w:val="pl-PL" w:eastAsia="pl-PL" w:bidi="ar-SA"/>
        </w:rPr>
      </w:pPr>
      <w:r w:rsidRPr="00C77114">
        <w:rPr>
          <w:rFonts w:ascii="Calibri" w:eastAsia="Times New Roman" w:hAnsi="Calibri" w:cs="Calibri"/>
          <w:sz w:val="22"/>
          <w:szCs w:val="22"/>
          <w:lang w:val="pl-PL" w:eastAsia="pl-PL" w:bidi="ar-SA"/>
        </w:rPr>
        <w:t>_________________________________________</w:t>
      </w:r>
      <w:r w:rsidR="009D0F8D">
        <w:rPr>
          <w:rFonts w:ascii="Calibri" w:eastAsia="Times New Roman" w:hAnsi="Calibri" w:cs="Calibri"/>
          <w:sz w:val="22"/>
          <w:szCs w:val="22"/>
          <w:lang w:val="pl-PL" w:eastAsia="pl-PL" w:bidi="ar-SA"/>
        </w:rPr>
        <w:t xml:space="preserve"> </w:t>
      </w:r>
      <w:r w:rsidR="009D0F8D" w:rsidRPr="00C77114">
        <w:rPr>
          <w:rFonts w:ascii="Calibri" w:eastAsia="Times New Roman" w:hAnsi="Calibri" w:cs="Calibri"/>
          <w:sz w:val="18"/>
          <w:szCs w:val="18"/>
          <w:lang w:val="pl-PL" w:eastAsia="pl-PL" w:bidi="ar-SA"/>
        </w:rPr>
        <w:t>(</w:t>
      </w:r>
      <w:r w:rsidR="009D0F8D" w:rsidRPr="00C77114">
        <w:rPr>
          <w:rFonts w:ascii="Calibri" w:eastAsia="Times New Roman" w:hAnsi="Calibri" w:cs="Calibri"/>
          <w:i/>
          <w:sz w:val="18"/>
          <w:szCs w:val="18"/>
          <w:lang w:val="pl-PL" w:eastAsia="pl-PL" w:bidi="ar-SA"/>
        </w:rPr>
        <w:t>nazwa podmiotu</w:t>
      </w:r>
      <w:r w:rsidR="009D0F8D" w:rsidRPr="00C77114">
        <w:rPr>
          <w:rFonts w:ascii="Calibri" w:eastAsia="Times New Roman" w:hAnsi="Calibri" w:cs="Calibri"/>
          <w:sz w:val="18"/>
          <w:szCs w:val="18"/>
          <w:lang w:val="pl-PL" w:eastAsia="pl-PL" w:bidi="ar-SA"/>
        </w:rPr>
        <w:t>)</w:t>
      </w:r>
      <w:r w:rsidR="009D0F8D">
        <w:rPr>
          <w:rFonts w:ascii="Calibri" w:eastAsia="Times New Roman" w:hAnsi="Calibri" w:cs="Calibri"/>
          <w:sz w:val="22"/>
          <w:szCs w:val="22"/>
          <w:lang w:val="pl-PL" w:eastAsia="pl-PL" w:bidi="ar-SA"/>
        </w:rPr>
        <w:t xml:space="preserve"> </w:t>
      </w:r>
      <w:r w:rsidR="00C6444C" w:rsidRPr="00CF4F56">
        <w:rPr>
          <w:rFonts w:ascii="Calibri" w:eastAsia="Times New Roman" w:hAnsi="Calibri" w:cs="Calibri"/>
          <w:sz w:val="22"/>
          <w:szCs w:val="22"/>
          <w:lang w:val="pl-PL" w:eastAsia="pl-PL" w:bidi="ar-SA"/>
        </w:rPr>
        <w:t>zwan</w:t>
      </w:r>
      <w:r w:rsidR="009D0F8D">
        <w:rPr>
          <w:rFonts w:ascii="Calibri" w:eastAsia="Times New Roman" w:hAnsi="Calibri" w:cs="Calibri"/>
          <w:sz w:val="22"/>
          <w:szCs w:val="22"/>
          <w:lang w:val="pl-PL" w:eastAsia="pl-PL" w:bidi="ar-SA"/>
        </w:rPr>
        <w:t xml:space="preserve">emu </w:t>
      </w:r>
      <w:r w:rsidR="00C77114">
        <w:rPr>
          <w:rFonts w:ascii="Calibri" w:eastAsia="Times New Roman" w:hAnsi="Calibri" w:cs="Calibri"/>
          <w:sz w:val="22"/>
          <w:szCs w:val="22"/>
          <w:lang w:val="pl-PL" w:eastAsia="pl-PL" w:bidi="ar-SA"/>
        </w:rPr>
        <w:t>dalej „</w:t>
      </w:r>
      <w:r w:rsidR="00C6444C" w:rsidRPr="00CF4F56">
        <w:rPr>
          <w:rFonts w:ascii="Calibri" w:eastAsia="Times New Roman" w:hAnsi="Calibri" w:cs="Calibri"/>
          <w:sz w:val="22"/>
          <w:szCs w:val="22"/>
          <w:lang w:val="pl-PL" w:eastAsia="pl-PL" w:bidi="ar-SA"/>
        </w:rPr>
        <w:t>Beneficjentem”</w:t>
      </w:r>
      <w:r w:rsidR="00F12FD0" w:rsidRPr="00CF4F56">
        <w:rPr>
          <w:rFonts w:ascii="Calibri" w:eastAsia="Times New Roman" w:hAnsi="Calibri" w:cs="Calibri"/>
          <w:sz w:val="22"/>
          <w:szCs w:val="22"/>
          <w:lang w:val="pl-PL" w:eastAsia="pl-PL" w:bidi="ar-SA"/>
        </w:rPr>
        <w:t>,</w:t>
      </w:r>
      <w:r w:rsidR="00C6444C" w:rsidRPr="00CF4F56">
        <w:rPr>
          <w:rFonts w:ascii="Calibri" w:eastAsia="Times New Roman" w:hAnsi="Calibri" w:cs="Calibri"/>
          <w:sz w:val="22"/>
          <w:szCs w:val="22"/>
          <w:lang w:val="pl-PL" w:eastAsia="pl-PL" w:bidi="ar-SA"/>
        </w:rPr>
        <w:t xml:space="preserve"> </w:t>
      </w:r>
    </w:p>
    <w:p w14:paraId="4D3C6FE2" w14:textId="77777777" w:rsidR="00C6444C" w:rsidRPr="00CF4F56" w:rsidRDefault="00C6444C" w:rsidP="00110D74">
      <w:pPr>
        <w:spacing w:after="0"/>
        <w:rPr>
          <w:rFonts w:ascii="Calibri" w:eastAsia="Times New Roman" w:hAnsi="Calibri" w:cs="Calibri"/>
          <w:sz w:val="22"/>
          <w:szCs w:val="22"/>
          <w:lang w:val="pl-PL" w:eastAsia="pl-PL" w:bidi="ar-SA"/>
        </w:rPr>
      </w:pPr>
    </w:p>
    <w:p w14:paraId="6B6F4E03" w14:textId="3C6CF8FF" w:rsidR="009D0F8D" w:rsidRDefault="00C77114" w:rsidP="00110D74">
      <w:pPr>
        <w:spacing w:after="0"/>
        <w:rPr>
          <w:rFonts w:ascii="Calibri" w:eastAsia="Times New Roman" w:hAnsi="Calibri" w:cs="Calibri"/>
          <w:sz w:val="22"/>
          <w:szCs w:val="22"/>
          <w:lang w:val="pl-PL" w:eastAsia="pl-PL" w:bidi="ar-SA"/>
        </w:rPr>
      </w:pPr>
      <w:r>
        <w:rPr>
          <w:rFonts w:ascii="Calibri" w:eastAsia="Times New Roman" w:hAnsi="Calibri" w:cs="Calibri"/>
          <w:sz w:val="22"/>
          <w:szCs w:val="22"/>
          <w:lang w:val="pl-PL" w:eastAsia="pl-PL" w:bidi="ar-SA"/>
        </w:rPr>
        <w:t>w</w:t>
      </w:r>
      <w:r w:rsidR="009D0F8D">
        <w:rPr>
          <w:rFonts w:ascii="Calibri" w:eastAsia="Times New Roman" w:hAnsi="Calibri" w:cs="Calibri"/>
          <w:sz w:val="22"/>
          <w:szCs w:val="22"/>
          <w:lang w:val="pl-PL" w:eastAsia="pl-PL" w:bidi="ar-SA"/>
        </w:rPr>
        <w:t xml:space="preserve"> związku z Wnioskiem</w:t>
      </w:r>
      <w:r w:rsidR="009D0F8D" w:rsidRPr="00CF4F56">
        <w:rPr>
          <w:rFonts w:ascii="Calibri" w:eastAsia="Times New Roman" w:hAnsi="Calibri" w:cs="Calibri"/>
          <w:sz w:val="22"/>
          <w:szCs w:val="22"/>
          <w:lang w:val="pl-PL" w:eastAsia="pl-PL" w:bidi="ar-SA"/>
        </w:rPr>
        <w:t xml:space="preserve"> o </w:t>
      </w:r>
      <w:r w:rsidR="009D0F8D">
        <w:rPr>
          <w:rFonts w:ascii="Calibri" w:eastAsia="Times New Roman" w:hAnsi="Calibri" w:cs="Calibri"/>
          <w:sz w:val="22"/>
          <w:szCs w:val="22"/>
          <w:lang w:val="pl-PL" w:eastAsia="pl-PL" w:bidi="ar-SA"/>
        </w:rPr>
        <w:t>dofinansowanie</w:t>
      </w:r>
      <w:r w:rsidR="005D644C">
        <w:rPr>
          <w:rFonts w:ascii="Calibri" w:eastAsia="Times New Roman" w:hAnsi="Calibri" w:cs="Calibri"/>
          <w:sz w:val="22"/>
          <w:szCs w:val="22"/>
          <w:lang w:val="pl-PL" w:eastAsia="pl-PL" w:bidi="ar-SA"/>
        </w:rPr>
        <w:t xml:space="preserve"> z R</w:t>
      </w:r>
      <w:r w:rsidR="00A97E04" w:rsidRPr="00A97E04">
        <w:rPr>
          <w:rFonts w:ascii="Calibri" w:eastAsia="Times New Roman" w:hAnsi="Calibri" w:cs="Calibri"/>
          <w:sz w:val="22"/>
          <w:szCs w:val="22"/>
          <w:lang w:val="pl-PL" w:eastAsia="pl-PL" w:bidi="ar-SA"/>
        </w:rPr>
        <w:t>ządow</w:t>
      </w:r>
      <w:r w:rsidR="005D644C">
        <w:rPr>
          <w:rFonts w:ascii="Calibri" w:eastAsia="Times New Roman" w:hAnsi="Calibri" w:cs="Calibri"/>
          <w:sz w:val="22"/>
          <w:szCs w:val="22"/>
          <w:lang w:val="pl-PL" w:eastAsia="pl-PL" w:bidi="ar-SA"/>
        </w:rPr>
        <w:t>ego</w:t>
      </w:r>
      <w:r w:rsidR="00A97E04" w:rsidRPr="00A97E04">
        <w:rPr>
          <w:rFonts w:ascii="Calibri" w:eastAsia="Times New Roman" w:hAnsi="Calibri" w:cs="Calibri"/>
          <w:sz w:val="22"/>
          <w:szCs w:val="22"/>
          <w:lang w:val="pl-PL" w:eastAsia="pl-PL" w:bidi="ar-SA"/>
        </w:rPr>
        <w:t xml:space="preserve"> </w:t>
      </w:r>
      <w:r w:rsidR="009D0F8D">
        <w:rPr>
          <w:rFonts w:ascii="Calibri" w:eastAsia="Times New Roman" w:hAnsi="Calibri" w:cs="Calibri"/>
          <w:sz w:val="22"/>
          <w:szCs w:val="22"/>
          <w:lang w:val="pl-PL" w:eastAsia="pl-PL" w:bidi="ar-SA"/>
        </w:rPr>
        <w:t>P</w:t>
      </w:r>
      <w:r w:rsidR="009D0F8D" w:rsidRPr="00CF4F56">
        <w:rPr>
          <w:rFonts w:ascii="Calibri" w:eastAsia="Times New Roman" w:hAnsi="Calibri" w:cs="Calibri"/>
          <w:sz w:val="22"/>
          <w:szCs w:val="22"/>
          <w:lang w:val="pl-PL" w:eastAsia="pl-PL" w:bidi="ar-SA"/>
        </w:rPr>
        <w:t>rogram</w:t>
      </w:r>
      <w:r w:rsidR="005D644C">
        <w:rPr>
          <w:rFonts w:ascii="Calibri" w:eastAsia="Times New Roman" w:hAnsi="Calibri" w:cs="Calibri"/>
          <w:sz w:val="22"/>
          <w:szCs w:val="22"/>
          <w:lang w:val="pl-PL" w:eastAsia="pl-PL" w:bidi="ar-SA"/>
        </w:rPr>
        <w:t>u</w:t>
      </w:r>
      <w:r w:rsidR="00145B67">
        <w:rPr>
          <w:rFonts w:ascii="Calibri" w:eastAsia="Times New Roman" w:hAnsi="Calibri" w:cs="Calibri"/>
          <w:sz w:val="22"/>
          <w:szCs w:val="22"/>
          <w:lang w:val="pl-PL" w:eastAsia="pl-PL" w:bidi="ar-SA"/>
        </w:rPr>
        <w:t xml:space="preserve"> Odbudowy Zabytków</w:t>
      </w:r>
      <w:r w:rsidR="00B909FB">
        <w:rPr>
          <w:rFonts w:ascii="Calibri" w:eastAsia="Times New Roman" w:hAnsi="Calibri" w:cs="Calibri"/>
          <w:sz w:val="22"/>
          <w:szCs w:val="22"/>
          <w:lang w:val="pl-PL" w:eastAsia="pl-PL" w:bidi="ar-SA"/>
        </w:rPr>
        <w:t>, zwanego dalej „Programem”,</w:t>
      </w:r>
      <w:r w:rsidR="009D0F8D" w:rsidRPr="00CF4F56">
        <w:rPr>
          <w:rFonts w:ascii="Calibri" w:eastAsia="Times New Roman" w:hAnsi="Calibri" w:cs="Calibri"/>
          <w:sz w:val="22"/>
          <w:szCs w:val="22"/>
          <w:lang w:val="pl-PL" w:eastAsia="pl-PL" w:bidi="ar-SA"/>
        </w:rPr>
        <w:t xml:space="preserve"> z dnia </w:t>
      </w:r>
      <w:r w:rsidR="009D0F8D">
        <w:rPr>
          <w:rFonts w:ascii="Calibri" w:eastAsia="Times New Roman" w:hAnsi="Calibri" w:cs="Calibri"/>
          <w:sz w:val="22"/>
          <w:szCs w:val="22"/>
          <w:lang w:val="pl-PL" w:eastAsia="pl-PL" w:bidi="ar-SA"/>
        </w:rPr>
        <w:t>_______________</w:t>
      </w:r>
      <w:r w:rsidR="00EA0B1C">
        <w:rPr>
          <w:rFonts w:ascii="Calibri" w:eastAsia="Times New Roman" w:hAnsi="Calibri" w:cs="Calibri"/>
          <w:sz w:val="22"/>
          <w:szCs w:val="22"/>
          <w:lang w:val="pl-PL" w:eastAsia="pl-PL" w:bidi="ar-SA"/>
        </w:rPr>
        <w:t>nr _______________</w:t>
      </w:r>
      <w:r w:rsidR="009D0F8D">
        <w:rPr>
          <w:rFonts w:ascii="Calibri" w:eastAsia="Times New Roman" w:hAnsi="Calibri" w:cs="Calibri"/>
          <w:sz w:val="22"/>
          <w:szCs w:val="22"/>
          <w:lang w:val="pl-PL" w:eastAsia="pl-PL" w:bidi="ar-SA"/>
        </w:rPr>
        <w:t xml:space="preserve"> zwany</w:t>
      </w:r>
      <w:r w:rsidR="00453A29">
        <w:rPr>
          <w:rFonts w:ascii="Calibri" w:eastAsia="Times New Roman" w:hAnsi="Calibri" w:cs="Calibri"/>
          <w:sz w:val="22"/>
          <w:szCs w:val="22"/>
          <w:lang w:val="pl-PL" w:eastAsia="pl-PL" w:bidi="ar-SA"/>
        </w:rPr>
        <w:t>m</w:t>
      </w:r>
      <w:r w:rsidR="009D0F8D">
        <w:rPr>
          <w:rFonts w:ascii="Calibri" w:eastAsia="Times New Roman" w:hAnsi="Calibri" w:cs="Calibri"/>
          <w:sz w:val="22"/>
          <w:szCs w:val="22"/>
          <w:lang w:val="pl-PL" w:eastAsia="pl-PL" w:bidi="ar-SA"/>
        </w:rPr>
        <w:t xml:space="preserve"> dalej „Wnioskiem”</w:t>
      </w:r>
      <w:r w:rsidR="00256F52">
        <w:rPr>
          <w:rFonts w:ascii="Calibri" w:eastAsia="Times New Roman" w:hAnsi="Calibri" w:cs="Calibri"/>
          <w:sz w:val="22"/>
          <w:szCs w:val="22"/>
          <w:lang w:val="pl-PL" w:eastAsia="pl-PL" w:bidi="ar-SA"/>
        </w:rPr>
        <w:t>,</w:t>
      </w:r>
      <w:r w:rsidR="009D0F8D" w:rsidRPr="00CF4F56">
        <w:rPr>
          <w:rFonts w:ascii="Calibri" w:eastAsia="Times New Roman" w:hAnsi="Calibri" w:cs="Calibri"/>
          <w:sz w:val="22"/>
          <w:szCs w:val="22"/>
          <w:lang w:val="pl-PL" w:eastAsia="pl-PL" w:bidi="ar-SA"/>
        </w:rPr>
        <w:t xml:space="preserve"> na</w:t>
      </w:r>
      <w:r w:rsidR="00256F52">
        <w:rPr>
          <w:rFonts w:ascii="Calibri" w:eastAsia="Times New Roman" w:hAnsi="Calibri" w:cs="Calibri"/>
          <w:sz w:val="22"/>
          <w:szCs w:val="22"/>
          <w:lang w:val="pl-PL" w:eastAsia="pl-PL" w:bidi="ar-SA"/>
        </w:rPr>
        <w:t> </w:t>
      </w:r>
      <w:r w:rsidR="009D0F8D" w:rsidRPr="00CF4F56">
        <w:rPr>
          <w:rFonts w:ascii="Calibri" w:eastAsia="Times New Roman" w:hAnsi="Calibri" w:cs="Calibri"/>
          <w:sz w:val="22"/>
          <w:szCs w:val="22"/>
          <w:lang w:val="pl-PL" w:eastAsia="pl-PL" w:bidi="ar-SA"/>
        </w:rPr>
        <w:t xml:space="preserve"> podstawie </w:t>
      </w:r>
      <w:r w:rsidR="009D0F8D" w:rsidRPr="001D6743">
        <w:rPr>
          <w:rFonts w:ascii="Calibri" w:eastAsia="Times New Roman" w:hAnsi="Calibri" w:cs="Calibri"/>
          <w:sz w:val="22"/>
          <w:szCs w:val="22"/>
          <w:lang w:val="pl-PL" w:eastAsia="pl-PL" w:bidi="ar-SA"/>
        </w:rPr>
        <w:t>decyzji Prezesa Rady</w:t>
      </w:r>
      <w:r w:rsidR="009D0F8D">
        <w:rPr>
          <w:rFonts w:ascii="Calibri" w:eastAsia="Times New Roman" w:hAnsi="Calibri" w:cs="Calibri"/>
          <w:sz w:val="22"/>
          <w:szCs w:val="22"/>
          <w:lang w:val="pl-PL" w:eastAsia="pl-PL" w:bidi="ar-SA"/>
        </w:rPr>
        <w:t xml:space="preserve"> Ministrów</w:t>
      </w:r>
      <w:r w:rsidR="00256F52">
        <w:rPr>
          <w:rFonts w:ascii="Calibri" w:eastAsia="Times New Roman" w:hAnsi="Calibri" w:cs="Calibri"/>
          <w:sz w:val="22"/>
          <w:szCs w:val="22"/>
          <w:lang w:val="pl-PL" w:eastAsia="pl-PL" w:bidi="ar-SA"/>
        </w:rPr>
        <w:t>,</w:t>
      </w:r>
      <w:r w:rsidR="009D0F8D">
        <w:rPr>
          <w:rFonts w:ascii="Calibri" w:eastAsia="Times New Roman" w:hAnsi="Calibri" w:cs="Calibri"/>
          <w:sz w:val="22"/>
          <w:szCs w:val="22"/>
          <w:lang w:val="pl-PL" w:eastAsia="pl-PL" w:bidi="ar-SA"/>
        </w:rPr>
        <w:t xml:space="preserve"> </w:t>
      </w:r>
      <w:r w:rsidR="00910AF2">
        <w:rPr>
          <w:rFonts w:ascii="Calibri" w:eastAsia="Times New Roman" w:hAnsi="Calibri" w:cs="Calibri"/>
          <w:sz w:val="22"/>
          <w:szCs w:val="22"/>
          <w:lang w:val="pl-PL" w:eastAsia="pl-PL" w:bidi="ar-SA"/>
        </w:rPr>
        <w:t xml:space="preserve">udziela </w:t>
      </w:r>
      <w:r w:rsidR="009D0F8D" w:rsidRPr="00CF4F56">
        <w:rPr>
          <w:rFonts w:ascii="Calibri" w:eastAsia="Times New Roman" w:hAnsi="Calibri" w:cs="Calibri"/>
          <w:sz w:val="22"/>
          <w:szCs w:val="22"/>
          <w:lang w:val="pl-PL" w:eastAsia="pl-PL" w:bidi="ar-SA"/>
        </w:rPr>
        <w:t>Promesy finansowan</w:t>
      </w:r>
      <w:r w:rsidR="00F316E5">
        <w:rPr>
          <w:rFonts w:ascii="Calibri" w:eastAsia="Times New Roman" w:hAnsi="Calibri" w:cs="Calibri"/>
          <w:sz w:val="22"/>
          <w:szCs w:val="22"/>
          <w:lang w:val="pl-PL" w:eastAsia="pl-PL" w:bidi="ar-SA"/>
        </w:rPr>
        <w:t xml:space="preserve">ej </w:t>
      </w:r>
      <w:r w:rsidR="009D0F8D" w:rsidRPr="00CF4F56">
        <w:rPr>
          <w:rFonts w:ascii="Calibri" w:eastAsia="Times New Roman" w:hAnsi="Calibri" w:cs="Calibri"/>
          <w:sz w:val="22"/>
          <w:szCs w:val="22"/>
          <w:lang w:val="pl-PL" w:eastAsia="pl-PL" w:bidi="ar-SA"/>
        </w:rPr>
        <w:t xml:space="preserve">ze środków Funduszu Przeciwdziałania COVID-19, zwanego dalej „Funduszem”, na następujących warunkach: </w:t>
      </w:r>
    </w:p>
    <w:p w14:paraId="7EB34663" w14:textId="77777777" w:rsidR="00BA3DC9" w:rsidRDefault="00BA3DC9" w:rsidP="00110D74">
      <w:pPr>
        <w:spacing w:after="0"/>
        <w:rPr>
          <w:rFonts w:ascii="Calibri" w:eastAsia="Times New Roman" w:hAnsi="Calibri" w:cs="Calibri"/>
          <w:sz w:val="22"/>
          <w:szCs w:val="22"/>
          <w:lang w:val="pl-PL" w:eastAsia="pl-PL" w:bidi="ar-SA"/>
        </w:rPr>
      </w:pPr>
    </w:p>
    <w:p w14:paraId="3178C8F1" w14:textId="50D064F4" w:rsidR="00956193" w:rsidRPr="00CF4F56" w:rsidRDefault="00956193" w:rsidP="00110D74">
      <w:pPr>
        <w:spacing w:after="0"/>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 xml:space="preserve">Promesa dotyczy finansowania </w:t>
      </w:r>
      <w:r w:rsidR="005D644C">
        <w:rPr>
          <w:rFonts w:ascii="Calibri" w:eastAsia="Times New Roman" w:hAnsi="Calibri" w:cs="Calibri"/>
          <w:sz w:val="22"/>
          <w:szCs w:val="22"/>
          <w:lang w:val="pl-PL" w:eastAsia="pl-PL" w:bidi="ar-SA"/>
        </w:rPr>
        <w:t>Inwestycji realizowanej</w:t>
      </w:r>
      <w:r w:rsidR="00494C72">
        <w:rPr>
          <w:rFonts w:ascii="Calibri" w:eastAsia="Times New Roman" w:hAnsi="Calibri" w:cs="Calibri"/>
          <w:sz w:val="22"/>
          <w:szCs w:val="22"/>
          <w:lang w:val="pl-PL" w:eastAsia="pl-PL" w:bidi="ar-SA"/>
        </w:rPr>
        <w:t xml:space="preserve"> przez</w:t>
      </w:r>
      <w:r w:rsidR="00F12FD0" w:rsidRPr="00CF4F56">
        <w:rPr>
          <w:rFonts w:ascii="Calibri" w:eastAsia="Times New Roman" w:hAnsi="Calibri" w:cs="Calibri"/>
          <w:sz w:val="22"/>
          <w:szCs w:val="22"/>
          <w:lang w:val="pl-PL" w:eastAsia="pl-PL" w:bidi="ar-SA"/>
        </w:rPr>
        <w:t xml:space="preserve"> Beneficjenta</w:t>
      </w:r>
      <w:r w:rsidR="0047169E">
        <w:rPr>
          <w:rFonts w:ascii="Calibri" w:eastAsia="Times New Roman" w:hAnsi="Calibri" w:cs="Calibri"/>
          <w:sz w:val="22"/>
          <w:szCs w:val="22"/>
          <w:lang w:val="pl-PL" w:eastAsia="pl-PL" w:bidi="ar-SA"/>
        </w:rPr>
        <w:t xml:space="preserve"> lub objętej Dotacją</w:t>
      </w:r>
      <w:r w:rsidR="00FE37F6" w:rsidRPr="00CF4F56">
        <w:rPr>
          <w:rFonts w:ascii="Calibri" w:eastAsia="Times New Roman" w:hAnsi="Calibri" w:cs="Calibri"/>
          <w:sz w:val="22"/>
          <w:szCs w:val="22"/>
          <w:lang w:val="pl-PL" w:eastAsia="pl-PL" w:bidi="ar-SA"/>
        </w:rPr>
        <w:t>,</w:t>
      </w:r>
      <w:r w:rsidR="007872CF" w:rsidRPr="00CF4F56">
        <w:rPr>
          <w:rFonts w:ascii="Calibri" w:eastAsia="Times New Roman" w:hAnsi="Calibri" w:cs="Calibri"/>
          <w:sz w:val="22"/>
          <w:szCs w:val="22"/>
          <w:lang w:val="pl-PL" w:eastAsia="pl-PL" w:bidi="ar-SA"/>
        </w:rPr>
        <w:t xml:space="preserve"> </w:t>
      </w:r>
      <w:r w:rsidRPr="00CF4F56">
        <w:rPr>
          <w:rFonts w:ascii="Calibri" w:eastAsia="Times New Roman" w:hAnsi="Calibri" w:cs="Calibri"/>
          <w:sz w:val="22"/>
          <w:szCs w:val="22"/>
          <w:lang w:val="pl-PL" w:eastAsia="pl-PL" w:bidi="ar-SA"/>
        </w:rPr>
        <w:t>polegają</w:t>
      </w:r>
      <w:r w:rsidR="005D644C">
        <w:rPr>
          <w:rFonts w:ascii="Calibri" w:eastAsia="Times New Roman" w:hAnsi="Calibri" w:cs="Calibri"/>
          <w:sz w:val="22"/>
          <w:szCs w:val="22"/>
          <w:lang w:val="pl-PL" w:eastAsia="pl-PL" w:bidi="ar-SA"/>
        </w:rPr>
        <w:t>cej</w:t>
      </w:r>
      <w:r w:rsidR="00C77114">
        <w:rPr>
          <w:rFonts w:ascii="Calibri" w:eastAsia="Times New Roman" w:hAnsi="Calibri" w:cs="Calibri"/>
          <w:sz w:val="22"/>
          <w:szCs w:val="22"/>
          <w:lang w:val="pl-PL" w:eastAsia="pl-PL" w:bidi="ar-SA"/>
        </w:rPr>
        <w:t xml:space="preserve"> </w:t>
      </w:r>
      <w:r w:rsidRPr="00CF4F56">
        <w:rPr>
          <w:rFonts w:ascii="Calibri" w:eastAsia="Times New Roman" w:hAnsi="Calibri" w:cs="Calibri"/>
          <w:sz w:val="22"/>
          <w:szCs w:val="22"/>
          <w:lang w:val="pl-PL" w:eastAsia="pl-PL" w:bidi="ar-SA"/>
        </w:rPr>
        <w:t xml:space="preserve">na </w:t>
      </w:r>
      <w:r w:rsidR="000456A4">
        <w:rPr>
          <w:rFonts w:ascii="Calibri" w:eastAsia="Times New Roman" w:hAnsi="Calibri" w:cs="Calibri"/>
          <w:sz w:val="22"/>
          <w:szCs w:val="22"/>
          <w:lang w:val="pl-PL" w:eastAsia="pl-PL" w:bidi="ar-SA"/>
        </w:rPr>
        <w:t xml:space="preserve">__________________________ </w:t>
      </w:r>
      <w:r w:rsidR="000456A4" w:rsidRPr="000456A4">
        <w:rPr>
          <w:rFonts w:ascii="Calibri" w:eastAsia="Times New Roman" w:hAnsi="Calibri" w:cs="Calibri"/>
          <w:sz w:val="18"/>
          <w:szCs w:val="18"/>
          <w:lang w:val="pl-PL" w:eastAsia="pl-PL" w:bidi="ar-SA"/>
        </w:rPr>
        <w:t xml:space="preserve">(nazwa </w:t>
      </w:r>
      <w:r w:rsidR="005D644C">
        <w:rPr>
          <w:rFonts w:ascii="Calibri" w:eastAsia="Times New Roman" w:hAnsi="Calibri" w:cs="Calibri"/>
          <w:sz w:val="18"/>
          <w:szCs w:val="18"/>
          <w:lang w:val="pl-PL" w:eastAsia="pl-PL" w:bidi="ar-SA"/>
        </w:rPr>
        <w:t>Inwestycji</w:t>
      </w:r>
      <w:r w:rsidR="000456A4" w:rsidRPr="000456A4">
        <w:rPr>
          <w:rFonts w:ascii="Calibri" w:eastAsia="Times New Roman" w:hAnsi="Calibri" w:cs="Calibri"/>
          <w:sz w:val="18"/>
          <w:szCs w:val="18"/>
          <w:lang w:val="pl-PL" w:eastAsia="pl-PL" w:bidi="ar-SA"/>
        </w:rPr>
        <w:t>)</w:t>
      </w:r>
      <w:r w:rsidR="005D644C">
        <w:rPr>
          <w:rFonts w:ascii="Calibri" w:eastAsia="Times New Roman" w:hAnsi="Calibri" w:cs="Calibri"/>
          <w:sz w:val="22"/>
          <w:szCs w:val="22"/>
          <w:lang w:val="pl-PL" w:eastAsia="pl-PL" w:bidi="ar-SA"/>
        </w:rPr>
        <w:t>.</w:t>
      </w:r>
    </w:p>
    <w:p w14:paraId="38BF8218" w14:textId="30ED41FF" w:rsidR="00256F52" w:rsidRPr="0047169E" w:rsidRDefault="00256F52" w:rsidP="0047169E">
      <w:pPr>
        <w:spacing w:after="0"/>
        <w:rPr>
          <w:rFonts w:ascii="Calibri" w:eastAsia="Times New Roman" w:hAnsi="Calibri" w:cs="Calibri"/>
          <w:sz w:val="22"/>
          <w:szCs w:val="22"/>
          <w:lang w:val="pl-PL" w:eastAsia="pl-PL" w:bidi="ar-SA"/>
        </w:rPr>
      </w:pPr>
    </w:p>
    <w:p w14:paraId="0D0519AC" w14:textId="68FB4B0B" w:rsidR="00256F52" w:rsidRDefault="00A15408" w:rsidP="00C97466">
      <w:pPr>
        <w:pStyle w:val="Akapitzlist"/>
        <w:numPr>
          <w:ilvl w:val="0"/>
          <w:numId w:val="3"/>
        </w:numPr>
        <w:spacing w:after="0"/>
        <w:ind w:left="426" w:hanging="426"/>
        <w:rPr>
          <w:rFonts w:ascii="Calibri" w:eastAsia="Times New Roman" w:hAnsi="Calibri" w:cs="Calibri"/>
          <w:sz w:val="22"/>
          <w:szCs w:val="22"/>
          <w:lang w:val="pl-PL" w:eastAsia="pl-PL" w:bidi="ar-SA"/>
        </w:rPr>
      </w:pPr>
      <w:r w:rsidRPr="0073269A">
        <w:rPr>
          <w:rFonts w:ascii="Calibri" w:eastAsia="Times New Roman" w:hAnsi="Calibri" w:cs="Calibri"/>
          <w:sz w:val="22"/>
          <w:szCs w:val="22"/>
          <w:lang w:val="pl-PL" w:eastAsia="pl-PL" w:bidi="ar-SA"/>
        </w:rPr>
        <w:t>Pojęcia użyte w Promesie mają znaczenie nadane im w Regulaminie</w:t>
      </w:r>
      <w:r w:rsidR="0073269A">
        <w:rPr>
          <w:rFonts w:ascii="Calibri" w:eastAsia="Times New Roman" w:hAnsi="Calibri" w:cs="Calibri"/>
          <w:sz w:val="22"/>
          <w:szCs w:val="22"/>
          <w:lang w:val="pl-PL" w:eastAsia="pl-PL" w:bidi="ar-SA"/>
        </w:rPr>
        <w:t xml:space="preserve">. </w:t>
      </w:r>
    </w:p>
    <w:p w14:paraId="0B7AE234" w14:textId="77777777" w:rsidR="0047169E" w:rsidRDefault="0047169E" w:rsidP="0047169E">
      <w:pPr>
        <w:pStyle w:val="Akapitzlist"/>
        <w:spacing w:after="0"/>
        <w:ind w:left="426"/>
        <w:rPr>
          <w:rFonts w:ascii="Calibri" w:eastAsia="Times New Roman" w:hAnsi="Calibri" w:cs="Calibri"/>
          <w:sz w:val="22"/>
          <w:szCs w:val="22"/>
          <w:lang w:val="pl-PL" w:eastAsia="pl-PL" w:bidi="ar-SA"/>
        </w:rPr>
      </w:pPr>
    </w:p>
    <w:p w14:paraId="0E30A7B6" w14:textId="0C4DD014" w:rsidR="0073269A" w:rsidRDefault="0047169E" w:rsidP="0047169E">
      <w:pPr>
        <w:pStyle w:val="Akapitzlist"/>
        <w:numPr>
          <w:ilvl w:val="0"/>
          <w:numId w:val="3"/>
        </w:numPr>
        <w:ind w:left="426" w:hanging="426"/>
        <w:rPr>
          <w:rFonts w:ascii="Calibri" w:eastAsia="Times New Roman" w:hAnsi="Calibri" w:cs="Calibri"/>
          <w:sz w:val="22"/>
          <w:szCs w:val="22"/>
          <w:lang w:val="pl-PL" w:eastAsia="pl-PL" w:bidi="ar-SA"/>
        </w:rPr>
      </w:pPr>
      <w:r w:rsidRPr="0047169E">
        <w:rPr>
          <w:rFonts w:ascii="Calibri" w:eastAsia="Times New Roman" w:hAnsi="Calibri" w:cs="Calibri"/>
          <w:sz w:val="22"/>
          <w:szCs w:val="22"/>
          <w:lang w:val="pl-PL" w:eastAsia="pl-PL" w:bidi="ar-SA"/>
        </w:rPr>
        <w:t xml:space="preserve">Promesa stanowi zapewnienie, że Inwestycja zostanie sfinansowana w części ze środków Funduszu, do kwoty wskazanej w Promesie. </w:t>
      </w:r>
    </w:p>
    <w:p w14:paraId="20344CAD" w14:textId="77777777" w:rsidR="0047169E" w:rsidRPr="0047169E" w:rsidRDefault="0047169E" w:rsidP="0047169E">
      <w:pPr>
        <w:pStyle w:val="Akapitzlist"/>
        <w:ind w:left="426"/>
        <w:rPr>
          <w:rFonts w:ascii="Calibri" w:eastAsia="Times New Roman" w:hAnsi="Calibri" w:cs="Calibri"/>
          <w:sz w:val="22"/>
          <w:szCs w:val="22"/>
          <w:lang w:val="pl-PL" w:eastAsia="pl-PL" w:bidi="ar-SA"/>
        </w:rPr>
      </w:pPr>
    </w:p>
    <w:p w14:paraId="557459A6" w14:textId="161D3F3B" w:rsidR="00956193" w:rsidRDefault="00BA4DE7" w:rsidP="00951E85">
      <w:pPr>
        <w:pStyle w:val="Akapitzlist"/>
        <w:numPr>
          <w:ilvl w:val="0"/>
          <w:numId w:val="3"/>
        </w:numPr>
        <w:spacing w:after="0"/>
        <w:ind w:left="426" w:hanging="426"/>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W</w:t>
      </w:r>
      <w:r w:rsidR="00B36C18" w:rsidRPr="00CF4F56">
        <w:rPr>
          <w:rFonts w:ascii="Calibri" w:eastAsia="Times New Roman" w:hAnsi="Calibri" w:cs="Calibri"/>
          <w:sz w:val="22"/>
          <w:szCs w:val="22"/>
          <w:lang w:val="pl-PL" w:eastAsia="pl-PL" w:bidi="ar-SA"/>
        </w:rPr>
        <w:t>ypłata</w:t>
      </w:r>
      <w:r w:rsidR="009E7A94" w:rsidRPr="00CF4F56">
        <w:rPr>
          <w:rFonts w:ascii="Calibri" w:eastAsia="Times New Roman" w:hAnsi="Calibri" w:cs="Calibri"/>
          <w:sz w:val="22"/>
          <w:szCs w:val="22"/>
          <w:lang w:val="pl-PL" w:eastAsia="pl-PL" w:bidi="ar-SA"/>
        </w:rPr>
        <w:t xml:space="preserve"> </w:t>
      </w:r>
      <w:r w:rsidR="00C77114">
        <w:rPr>
          <w:rFonts w:ascii="Calibri" w:eastAsia="Times New Roman" w:hAnsi="Calibri" w:cs="Calibri"/>
          <w:sz w:val="22"/>
          <w:szCs w:val="22"/>
          <w:lang w:val="pl-PL" w:eastAsia="pl-PL" w:bidi="ar-SA"/>
        </w:rPr>
        <w:t>dofinansowania</w:t>
      </w:r>
      <w:r w:rsidR="009E7A94" w:rsidRPr="00CF4F56">
        <w:rPr>
          <w:rFonts w:ascii="Calibri" w:eastAsia="Times New Roman" w:hAnsi="Calibri" w:cs="Calibri"/>
          <w:sz w:val="22"/>
          <w:szCs w:val="22"/>
          <w:lang w:val="pl-PL" w:eastAsia="pl-PL" w:bidi="ar-SA"/>
        </w:rPr>
        <w:t xml:space="preserve"> </w:t>
      </w:r>
      <w:r w:rsidR="009367A9" w:rsidRPr="00CF4F56">
        <w:rPr>
          <w:rFonts w:ascii="Calibri" w:eastAsia="Times New Roman" w:hAnsi="Calibri" w:cs="Calibri"/>
          <w:sz w:val="22"/>
          <w:szCs w:val="22"/>
          <w:lang w:val="pl-PL" w:eastAsia="pl-PL" w:bidi="ar-SA"/>
        </w:rPr>
        <w:t xml:space="preserve">z Promesy </w:t>
      </w:r>
      <w:r w:rsidR="00B36C18" w:rsidRPr="00CF4F56">
        <w:rPr>
          <w:rFonts w:ascii="Calibri" w:eastAsia="Times New Roman" w:hAnsi="Calibri" w:cs="Calibri"/>
          <w:sz w:val="22"/>
          <w:szCs w:val="22"/>
          <w:lang w:val="pl-PL" w:eastAsia="pl-PL" w:bidi="ar-SA"/>
        </w:rPr>
        <w:t xml:space="preserve">na rzecz </w:t>
      </w:r>
      <w:r w:rsidR="00956193" w:rsidRPr="00CF4F56">
        <w:rPr>
          <w:rFonts w:ascii="Calibri" w:eastAsia="Times New Roman" w:hAnsi="Calibri" w:cs="Calibri"/>
          <w:sz w:val="22"/>
          <w:szCs w:val="22"/>
          <w:lang w:val="pl-PL" w:eastAsia="pl-PL" w:bidi="ar-SA"/>
        </w:rPr>
        <w:t>B</w:t>
      </w:r>
      <w:r w:rsidR="00B36C18" w:rsidRPr="00CF4F56">
        <w:rPr>
          <w:rFonts w:ascii="Calibri" w:eastAsia="Times New Roman" w:hAnsi="Calibri" w:cs="Calibri"/>
          <w:sz w:val="22"/>
          <w:szCs w:val="22"/>
          <w:lang w:val="pl-PL" w:eastAsia="pl-PL" w:bidi="ar-SA"/>
        </w:rPr>
        <w:t>eneficjenta</w:t>
      </w:r>
      <w:r w:rsidR="00F0795C" w:rsidRPr="00CF4F56">
        <w:rPr>
          <w:rFonts w:ascii="Calibri" w:eastAsia="Times New Roman" w:hAnsi="Calibri" w:cs="Calibri"/>
          <w:sz w:val="22"/>
          <w:szCs w:val="22"/>
          <w:lang w:val="pl-PL" w:eastAsia="pl-PL" w:bidi="ar-SA"/>
        </w:rPr>
        <w:t xml:space="preserve"> nastąpi</w:t>
      </w:r>
      <w:r w:rsidR="00956193" w:rsidRPr="00CF4F56">
        <w:rPr>
          <w:rFonts w:ascii="Calibri" w:eastAsia="Times New Roman" w:hAnsi="Calibri" w:cs="Calibri"/>
          <w:sz w:val="22"/>
          <w:szCs w:val="22"/>
          <w:lang w:val="pl-PL" w:eastAsia="pl-PL" w:bidi="ar-SA"/>
        </w:rPr>
        <w:t xml:space="preserve"> po spełnieniu warunków wynikających z Promesy.</w:t>
      </w:r>
    </w:p>
    <w:p w14:paraId="7B0F87D5" w14:textId="2102B532" w:rsidR="00256F52" w:rsidRPr="00256F52" w:rsidRDefault="00256F52" w:rsidP="00951E85">
      <w:pPr>
        <w:spacing w:after="0"/>
        <w:rPr>
          <w:rFonts w:ascii="Calibri" w:eastAsia="Times New Roman" w:hAnsi="Calibri" w:cs="Calibri"/>
          <w:sz w:val="22"/>
          <w:szCs w:val="22"/>
          <w:lang w:val="pl-PL" w:eastAsia="pl-PL" w:bidi="ar-SA"/>
        </w:rPr>
      </w:pPr>
    </w:p>
    <w:p w14:paraId="107538FA" w14:textId="77777777" w:rsidR="003450C8" w:rsidRDefault="007872CF" w:rsidP="003450C8">
      <w:pPr>
        <w:pStyle w:val="Akapitzlist"/>
        <w:numPr>
          <w:ilvl w:val="0"/>
          <w:numId w:val="3"/>
        </w:numPr>
        <w:spacing w:after="0"/>
        <w:ind w:left="426" w:hanging="426"/>
        <w:rPr>
          <w:rFonts w:ascii="Calibri" w:eastAsia="Times New Roman" w:hAnsi="Calibri" w:cs="Calibri"/>
          <w:sz w:val="22"/>
          <w:szCs w:val="22"/>
          <w:lang w:val="pl-PL" w:eastAsia="pl-PL" w:bidi="ar-SA"/>
        </w:rPr>
      </w:pPr>
      <w:r w:rsidRPr="00C77114">
        <w:rPr>
          <w:rFonts w:ascii="Calibri" w:eastAsia="Times New Roman" w:hAnsi="Calibri" w:cs="Calibri"/>
          <w:sz w:val="22"/>
          <w:szCs w:val="22"/>
          <w:lang w:val="pl-PL" w:eastAsia="pl-PL" w:bidi="ar-SA"/>
        </w:rPr>
        <w:lastRenderedPageBreak/>
        <w:t xml:space="preserve">Kwota Promesy wynosi </w:t>
      </w:r>
      <w:r w:rsidR="000456A4" w:rsidRPr="00C77114">
        <w:rPr>
          <w:rFonts w:ascii="Calibri" w:eastAsia="Times New Roman" w:hAnsi="Calibri" w:cs="Calibri"/>
          <w:sz w:val="22"/>
          <w:szCs w:val="22"/>
          <w:lang w:val="pl-PL" w:eastAsia="pl-PL" w:bidi="ar-SA"/>
        </w:rPr>
        <w:t>_______________ PLN (słownie: ____________________________ PLN),</w:t>
      </w:r>
      <w:r w:rsidR="00C77114">
        <w:rPr>
          <w:rFonts w:ascii="Calibri" w:eastAsia="Times New Roman" w:hAnsi="Calibri" w:cs="Calibri"/>
          <w:sz w:val="22"/>
          <w:szCs w:val="22"/>
          <w:lang w:val="pl-PL" w:eastAsia="pl-PL" w:bidi="ar-SA"/>
        </w:rPr>
        <w:t xml:space="preserve"> </w:t>
      </w:r>
      <w:r w:rsidR="000456A4" w:rsidRPr="00C77114">
        <w:rPr>
          <w:rFonts w:ascii="Calibri" w:eastAsia="Times New Roman" w:hAnsi="Calibri" w:cs="Calibri"/>
          <w:sz w:val="22"/>
          <w:szCs w:val="22"/>
          <w:lang w:val="pl-PL" w:eastAsia="pl-PL" w:bidi="ar-SA"/>
        </w:rPr>
        <w:t xml:space="preserve">zwana dalej </w:t>
      </w:r>
      <w:r w:rsidR="00256F52">
        <w:rPr>
          <w:rFonts w:ascii="Calibri" w:eastAsia="Times New Roman" w:hAnsi="Calibri" w:cs="Calibri"/>
          <w:sz w:val="22"/>
          <w:szCs w:val="22"/>
          <w:lang w:val="pl-PL" w:eastAsia="pl-PL" w:bidi="ar-SA"/>
        </w:rPr>
        <w:t>„kwotą</w:t>
      </w:r>
      <w:r w:rsidR="00897061" w:rsidRPr="00C77114">
        <w:rPr>
          <w:rFonts w:ascii="Calibri" w:eastAsia="Times New Roman" w:hAnsi="Calibri" w:cs="Calibri"/>
          <w:sz w:val="22"/>
          <w:szCs w:val="22"/>
          <w:lang w:val="pl-PL" w:eastAsia="pl-PL" w:bidi="ar-SA"/>
        </w:rPr>
        <w:t xml:space="preserve"> Promesy”</w:t>
      </w:r>
      <w:r w:rsidR="00C77114">
        <w:rPr>
          <w:rFonts w:ascii="Calibri" w:eastAsia="Times New Roman" w:hAnsi="Calibri" w:cs="Calibri"/>
          <w:sz w:val="22"/>
          <w:szCs w:val="22"/>
          <w:lang w:val="pl-PL" w:eastAsia="pl-PL" w:bidi="ar-SA"/>
        </w:rPr>
        <w:t>, co stanowi</w:t>
      </w:r>
      <w:r w:rsidR="00264090" w:rsidRPr="00C77114">
        <w:rPr>
          <w:rFonts w:ascii="Calibri" w:eastAsia="Times New Roman" w:hAnsi="Calibri" w:cs="Calibri"/>
          <w:sz w:val="22"/>
          <w:szCs w:val="22"/>
          <w:lang w:val="pl-PL" w:eastAsia="pl-PL" w:bidi="ar-SA"/>
        </w:rPr>
        <w:t xml:space="preserve"> </w:t>
      </w:r>
      <w:r w:rsidR="000456A4" w:rsidRPr="00C77114">
        <w:rPr>
          <w:rFonts w:ascii="Calibri" w:eastAsia="Times New Roman" w:hAnsi="Calibri" w:cs="Calibri"/>
          <w:sz w:val="22"/>
          <w:szCs w:val="22"/>
          <w:lang w:val="pl-PL" w:eastAsia="pl-PL" w:bidi="ar-SA"/>
        </w:rPr>
        <w:t>_______</w:t>
      </w:r>
      <w:r w:rsidR="00330BD0">
        <w:rPr>
          <w:rFonts w:ascii="Calibri" w:eastAsia="Times New Roman" w:hAnsi="Calibri" w:cs="Calibri"/>
          <w:sz w:val="22"/>
          <w:szCs w:val="22"/>
          <w:lang w:val="pl-PL" w:eastAsia="pl-PL" w:bidi="ar-SA"/>
        </w:rPr>
        <w:t xml:space="preserve"> % Ostatecznej wartości</w:t>
      </w:r>
      <w:r w:rsidR="00264090" w:rsidRPr="00C77114">
        <w:rPr>
          <w:rFonts w:ascii="Calibri" w:eastAsia="Times New Roman" w:hAnsi="Calibri" w:cs="Calibri"/>
          <w:sz w:val="22"/>
          <w:szCs w:val="22"/>
          <w:lang w:val="pl-PL" w:eastAsia="pl-PL" w:bidi="ar-SA"/>
        </w:rPr>
        <w:t xml:space="preserve"> </w:t>
      </w:r>
      <w:r w:rsidR="00833988" w:rsidRPr="00C77114">
        <w:rPr>
          <w:rFonts w:ascii="Calibri" w:eastAsia="Times New Roman" w:hAnsi="Calibri" w:cs="Calibri"/>
          <w:sz w:val="22"/>
          <w:szCs w:val="22"/>
          <w:lang w:val="pl-PL" w:eastAsia="pl-PL" w:bidi="ar-SA"/>
        </w:rPr>
        <w:t>I</w:t>
      </w:r>
      <w:r w:rsidR="00264090" w:rsidRPr="00C77114">
        <w:rPr>
          <w:rFonts w:ascii="Calibri" w:eastAsia="Times New Roman" w:hAnsi="Calibri" w:cs="Calibri"/>
          <w:sz w:val="22"/>
          <w:szCs w:val="22"/>
          <w:lang w:val="pl-PL" w:eastAsia="pl-PL" w:bidi="ar-SA"/>
        </w:rPr>
        <w:t>nwestycji</w:t>
      </w:r>
      <w:r w:rsidR="00A71BC1" w:rsidRPr="00C77114">
        <w:rPr>
          <w:rFonts w:ascii="Calibri" w:eastAsia="Times New Roman" w:hAnsi="Calibri" w:cs="Calibri"/>
          <w:sz w:val="22"/>
          <w:szCs w:val="22"/>
          <w:lang w:val="pl-PL" w:eastAsia="pl-PL" w:bidi="ar-SA"/>
        </w:rPr>
        <w:t>.</w:t>
      </w:r>
      <w:r w:rsidR="00494C72">
        <w:rPr>
          <w:rFonts w:ascii="Calibri" w:eastAsia="Times New Roman" w:hAnsi="Calibri" w:cs="Calibri"/>
          <w:sz w:val="22"/>
          <w:szCs w:val="22"/>
          <w:lang w:val="pl-PL" w:eastAsia="pl-PL" w:bidi="ar-SA"/>
        </w:rPr>
        <w:t xml:space="preserve"> Kwota Promesy stanowi maksymalną kwotę dofinansow</w:t>
      </w:r>
      <w:r w:rsidR="005D644C">
        <w:rPr>
          <w:rFonts w:ascii="Calibri" w:eastAsia="Times New Roman" w:hAnsi="Calibri" w:cs="Calibri"/>
          <w:sz w:val="22"/>
          <w:szCs w:val="22"/>
          <w:lang w:val="pl-PL" w:eastAsia="pl-PL" w:bidi="ar-SA"/>
        </w:rPr>
        <w:t xml:space="preserve">ania, które może być wypłacone </w:t>
      </w:r>
      <w:r w:rsidR="00494C72">
        <w:rPr>
          <w:rFonts w:ascii="Calibri" w:eastAsia="Times New Roman" w:hAnsi="Calibri" w:cs="Calibri"/>
          <w:sz w:val="22"/>
          <w:szCs w:val="22"/>
          <w:lang w:val="pl-PL" w:eastAsia="pl-PL" w:bidi="ar-SA"/>
        </w:rPr>
        <w:t xml:space="preserve">Beneficjentowi na jej podstawie. </w:t>
      </w:r>
    </w:p>
    <w:p w14:paraId="0BAC260A" w14:textId="77777777" w:rsidR="003450C8" w:rsidRPr="003450C8" w:rsidRDefault="003450C8" w:rsidP="003450C8">
      <w:pPr>
        <w:pStyle w:val="Akapitzlist"/>
        <w:rPr>
          <w:rFonts w:ascii="Calibri" w:hAnsi="Calibri" w:cs="Calibri"/>
          <w:sz w:val="22"/>
          <w:szCs w:val="22"/>
          <w:lang w:eastAsia="pl-PL"/>
        </w:rPr>
      </w:pPr>
    </w:p>
    <w:p w14:paraId="6CE041E3" w14:textId="08611D8C" w:rsidR="0047169E" w:rsidRDefault="0047169E" w:rsidP="000B0F72">
      <w:pPr>
        <w:pStyle w:val="Akapitzlist"/>
        <w:numPr>
          <w:ilvl w:val="0"/>
          <w:numId w:val="3"/>
        </w:numPr>
        <w:spacing w:after="0"/>
        <w:ind w:left="426" w:hanging="426"/>
        <w:rPr>
          <w:rFonts w:ascii="Calibri" w:eastAsia="Times New Roman" w:hAnsi="Calibri" w:cs="Calibri"/>
          <w:bCs/>
          <w:iCs/>
          <w:sz w:val="22"/>
          <w:szCs w:val="22"/>
          <w:lang w:val="pl-PL" w:eastAsia="pl-PL" w:bidi="ar-SA"/>
        </w:rPr>
      </w:pPr>
      <w:r w:rsidRPr="00A951C8">
        <w:rPr>
          <w:rFonts w:ascii="Calibri" w:eastAsia="Times New Roman" w:hAnsi="Calibri" w:cs="Calibri"/>
          <w:bCs/>
          <w:iCs/>
          <w:sz w:val="22"/>
          <w:szCs w:val="22"/>
          <w:lang w:val="pl-PL" w:eastAsia="pl-PL" w:bidi="ar-SA"/>
        </w:rPr>
        <w:t xml:space="preserve">W przypadku, gdy Beneficjent </w:t>
      </w:r>
      <w:r w:rsidR="00A951C8" w:rsidRPr="00A951C8">
        <w:rPr>
          <w:rFonts w:ascii="Calibri" w:eastAsia="Times New Roman" w:hAnsi="Calibri" w:cs="Calibri"/>
          <w:bCs/>
          <w:iCs/>
          <w:sz w:val="22"/>
          <w:szCs w:val="22"/>
          <w:lang w:val="pl-PL" w:eastAsia="pl-PL" w:bidi="ar-SA"/>
        </w:rPr>
        <w:t xml:space="preserve">realizuje </w:t>
      </w:r>
      <w:r w:rsidR="00A951C8">
        <w:rPr>
          <w:rFonts w:ascii="Calibri" w:eastAsia="Times New Roman" w:hAnsi="Calibri" w:cs="Calibri"/>
          <w:bCs/>
          <w:iCs/>
          <w:sz w:val="22"/>
          <w:szCs w:val="22"/>
          <w:lang w:val="pl-PL" w:eastAsia="pl-PL" w:bidi="ar-SA"/>
        </w:rPr>
        <w:t>zadanie inwestycyjne:</w:t>
      </w:r>
    </w:p>
    <w:p w14:paraId="10B744FA" w14:textId="77777777" w:rsidR="00A951C8" w:rsidRPr="00A951C8" w:rsidRDefault="00A951C8" w:rsidP="00A951C8">
      <w:pPr>
        <w:pStyle w:val="Akapitzlist"/>
        <w:spacing w:after="0"/>
        <w:ind w:left="426"/>
        <w:rPr>
          <w:rFonts w:ascii="Calibri" w:eastAsia="Times New Roman" w:hAnsi="Calibri" w:cs="Calibri"/>
          <w:bCs/>
          <w:iCs/>
          <w:sz w:val="22"/>
          <w:szCs w:val="22"/>
          <w:lang w:val="pl-PL" w:eastAsia="pl-PL" w:bidi="ar-SA"/>
        </w:rPr>
      </w:pPr>
    </w:p>
    <w:p w14:paraId="4A99F49F" w14:textId="020CE2F8" w:rsidR="003450C8" w:rsidRPr="00A951C8" w:rsidRDefault="00A951C8" w:rsidP="00A951C8">
      <w:pPr>
        <w:spacing w:after="0"/>
        <w:ind w:left="426" w:hanging="426"/>
        <w:rPr>
          <w:rFonts w:ascii="Calibri" w:eastAsia="Times New Roman" w:hAnsi="Calibri" w:cs="Calibri"/>
          <w:bCs/>
          <w:iCs/>
          <w:sz w:val="22"/>
          <w:szCs w:val="22"/>
          <w:lang w:val="pl-PL" w:eastAsia="pl-PL" w:bidi="ar-SA"/>
        </w:rPr>
      </w:pPr>
      <w:r>
        <w:rPr>
          <w:rFonts w:ascii="Calibri" w:eastAsia="Times New Roman" w:hAnsi="Calibri" w:cs="Calibri"/>
          <w:bCs/>
          <w:iCs/>
          <w:sz w:val="22"/>
          <w:szCs w:val="22"/>
          <w:lang w:val="pl-PL" w:eastAsia="pl-PL" w:bidi="ar-SA"/>
        </w:rPr>
        <w:t>5.1</w:t>
      </w:r>
      <w:r>
        <w:rPr>
          <w:rFonts w:ascii="Calibri" w:eastAsia="Times New Roman" w:hAnsi="Calibri" w:cs="Calibri"/>
          <w:bCs/>
          <w:iCs/>
          <w:sz w:val="22"/>
          <w:szCs w:val="22"/>
          <w:lang w:val="pl-PL" w:eastAsia="pl-PL" w:bidi="ar-SA"/>
        </w:rPr>
        <w:tab/>
      </w:r>
      <w:r w:rsidR="003450C8" w:rsidRPr="00A951C8">
        <w:rPr>
          <w:rFonts w:ascii="Calibri" w:eastAsia="Times New Roman" w:hAnsi="Calibri" w:cs="Calibri"/>
          <w:bCs/>
          <w:iCs/>
          <w:sz w:val="22"/>
          <w:szCs w:val="22"/>
          <w:lang w:val="pl-PL" w:eastAsia="pl-PL" w:bidi="ar-SA"/>
        </w:rPr>
        <w:t>Kwota Promesy ulega obniżeniu w przypadku obniżenia wynagrodzenia Wykonawc</w:t>
      </w:r>
      <w:r w:rsidR="00863118" w:rsidRPr="00A951C8">
        <w:rPr>
          <w:rFonts w:ascii="Calibri" w:eastAsia="Times New Roman" w:hAnsi="Calibri" w:cs="Calibri"/>
          <w:bCs/>
          <w:iCs/>
          <w:sz w:val="22"/>
          <w:szCs w:val="22"/>
          <w:lang w:val="pl-PL" w:eastAsia="pl-PL" w:bidi="ar-SA"/>
        </w:rPr>
        <w:t xml:space="preserve">y </w:t>
      </w:r>
      <w:r w:rsidR="00904727" w:rsidRPr="00A951C8">
        <w:rPr>
          <w:rFonts w:ascii="Calibri" w:eastAsia="Times New Roman" w:hAnsi="Calibri" w:cs="Calibri"/>
          <w:bCs/>
          <w:iCs/>
          <w:sz w:val="22"/>
          <w:szCs w:val="22"/>
          <w:lang w:val="pl-PL" w:eastAsia="pl-PL" w:bidi="ar-SA"/>
        </w:rPr>
        <w:t>Inwestycji za</w:t>
      </w:r>
      <w:r w:rsidR="0089209E" w:rsidRPr="00A951C8">
        <w:rPr>
          <w:rFonts w:ascii="Calibri" w:eastAsia="Times New Roman" w:hAnsi="Calibri" w:cs="Calibri"/>
          <w:bCs/>
          <w:iCs/>
          <w:sz w:val="22"/>
          <w:szCs w:val="22"/>
          <w:lang w:val="pl-PL" w:eastAsia="pl-PL" w:bidi="ar-SA"/>
        </w:rPr>
        <w:t xml:space="preserve"> jej wykonanie</w:t>
      </w:r>
      <w:r w:rsidR="003450C8" w:rsidRPr="00A951C8">
        <w:rPr>
          <w:rFonts w:ascii="Calibri" w:eastAsia="Times New Roman" w:hAnsi="Calibri" w:cs="Calibri"/>
          <w:bCs/>
          <w:iCs/>
          <w:sz w:val="22"/>
          <w:szCs w:val="22"/>
          <w:lang w:val="pl-PL" w:eastAsia="pl-PL" w:bidi="ar-SA"/>
        </w:rPr>
        <w:t>, w szczególności w  wyniku:</w:t>
      </w:r>
    </w:p>
    <w:p w14:paraId="0F4A5041" w14:textId="08255B9B" w:rsidR="003450C8" w:rsidRPr="00863118" w:rsidRDefault="003450C8" w:rsidP="003450C8">
      <w:pPr>
        <w:pStyle w:val="Akapitzlist"/>
        <w:numPr>
          <w:ilvl w:val="0"/>
          <w:numId w:val="18"/>
        </w:numPr>
        <w:spacing w:after="0"/>
        <w:ind w:left="851" w:hanging="425"/>
        <w:rPr>
          <w:rFonts w:ascii="Calibri" w:eastAsia="Times New Roman" w:hAnsi="Calibri" w:cs="Calibri"/>
          <w:bCs/>
          <w:iCs/>
          <w:sz w:val="22"/>
          <w:szCs w:val="22"/>
          <w:lang w:val="pl-PL" w:eastAsia="pl-PL" w:bidi="ar-SA"/>
        </w:rPr>
      </w:pPr>
      <w:r w:rsidRPr="00863118">
        <w:rPr>
          <w:rFonts w:ascii="Calibri" w:eastAsia="Times New Roman" w:hAnsi="Calibri" w:cs="Calibri"/>
          <w:bCs/>
          <w:iCs/>
          <w:sz w:val="22"/>
          <w:szCs w:val="22"/>
          <w:lang w:val="pl-PL" w:eastAsia="pl-PL" w:bidi="ar-SA"/>
        </w:rPr>
        <w:t>zawarcia odpowie</w:t>
      </w:r>
      <w:r w:rsidR="008F0A8A">
        <w:rPr>
          <w:rFonts w:ascii="Calibri" w:eastAsia="Times New Roman" w:hAnsi="Calibri" w:cs="Calibri"/>
          <w:bCs/>
          <w:iCs/>
          <w:sz w:val="22"/>
          <w:szCs w:val="22"/>
          <w:lang w:val="pl-PL" w:eastAsia="pl-PL" w:bidi="ar-SA"/>
        </w:rPr>
        <w:t>dniego porozumienia z Wykonawcą</w:t>
      </w:r>
      <w:r w:rsidRPr="00863118">
        <w:rPr>
          <w:rFonts w:ascii="Calibri" w:eastAsia="Times New Roman" w:hAnsi="Calibri" w:cs="Calibri"/>
          <w:bCs/>
          <w:iCs/>
          <w:sz w:val="22"/>
          <w:szCs w:val="22"/>
          <w:lang w:val="pl-PL" w:eastAsia="pl-PL" w:bidi="ar-SA"/>
        </w:rPr>
        <w:t>;</w:t>
      </w:r>
    </w:p>
    <w:p w14:paraId="30F594F2" w14:textId="6908D5DB" w:rsidR="003450C8" w:rsidRPr="00863118" w:rsidRDefault="003450C8" w:rsidP="003450C8">
      <w:pPr>
        <w:pStyle w:val="Akapitzlist"/>
        <w:numPr>
          <w:ilvl w:val="0"/>
          <w:numId w:val="18"/>
        </w:numPr>
        <w:spacing w:after="0"/>
        <w:ind w:left="851" w:hanging="425"/>
        <w:rPr>
          <w:rFonts w:ascii="Calibri" w:eastAsia="Times New Roman" w:hAnsi="Calibri" w:cs="Calibri"/>
          <w:bCs/>
          <w:iCs/>
          <w:sz w:val="22"/>
          <w:szCs w:val="22"/>
          <w:lang w:val="pl-PL" w:eastAsia="pl-PL" w:bidi="ar-SA"/>
        </w:rPr>
      </w:pPr>
      <w:r w:rsidRPr="00863118">
        <w:rPr>
          <w:rFonts w:ascii="Calibri" w:eastAsia="Times New Roman" w:hAnsi="Calibri" w:cs="Calibri"/>
          <w:bCs/>
          <w:iCs/>
          <w:sz w:val="22"/>
          <w:szCs w:val="22"/>
          <w:lang w:val="pl-PL" w:eastAsia="pl-PL" w:bidi="ar-SA"/>
        </w:rPr>
        <w:t>odstąpienia, wypowiedzenia bądź wygaśnięcia, rozwiązania lub utraty mocy obowiązującej umowy z Wykonawc</w:t>
      </w:r>
      <w:r w:rsidR="00182259">
        <w:rPr>
          <w:rFonts w:ascii="Calibri" w:eastAsia="Times New Roman" w:hAnsi="Calibri" w:cs="Calibri"/>
          <w:bCs/>
          <w:iCs/>
          <w:sz w:val="22"/>
          <w:szCs w:val="22"/>
          <w:lang w:val="pl-PL" w:eastAsia="pl-PL" w:bidi="ar-SA"/>
        </w:rPr>
        <w:t>ą z innych przyczyn, przed jej </w:t>
      </w:r>
      <w:r w:rsidRPr="00863118">
        <w:rPr>
          <w:rFonts w:ascii="Calibri" w:eastAsia="Times New Roman" w:hAnsi="Calibri" w:cs="Calibri"/>
          <w:bCs/>
          <w:iCs/>
          <w:sz w:val="22"/>
          <w:szCs w:val="22"/>
          <w:lang w:val="pl-PL" w:eastAsia="pl-PL" w:bidi="ar-SA"/>
        </w:rPr>
        <w:t xml:space="preserve">wykonaniem w całości z </w:t>
      </w:r>
      <w:r w:rsidR="00182259">
        <w:rPr>
          <w:rFonts w:ascii="Calibri" w:eastAsia="Times New Roman" w:hAnsi="Calibri" w:cs="Calibri"/>
          <w:bCs/>
          <w:iCs/>
          <w:sz w:val="22"/>
          <w:szCs w:val="22"/>
          <w:lang w:val="pl-PL" w:eastAsia="pl-PL" w:bidi="ar-SA"/>
        </w:rPr>
        <w:t xml:space="preserve">zastrzeżeniem </w:t>
      </w:r>
      <w:r w:rsidR="001D7E73">
        <w:rPr>
          <w:rFonts w:ascii="Calibri" w:eastAsia="Times New Roman" w:hAnsi="Calibri" w:cs="Calibri"/>
          <w:bCs/>
          <w:iCs/>
          <w:sz w:val="22"/>
          <w:szCs w:val="22"/>
          <w:lang w:val="pl-PL" w:eastAsia="pl-PL" w:bidi="ar-SA"/>
        </w:rPr>
        <w:t xml:space="preserve">punktu 5.3 </w:t>
      </w:r>
      <w:r w:rsidR="000558C1">
        <w:rPr>
          <w:rFonts w:ascii="Calibri" w:eastAsia="Times New Roman" w:hAnsi="Calibri" w:cs="Calibri"/>
          <w:bCs/>
          <w:iCs/>
          <w:sz w:val="22"/>
          <w:szCs w:val="22"/>
          <w:lang w:val="pl-PL" w:eastAsia="pl-PL" w:bidi="ar-SA"/>
        </w:rPr>
        <w:t>oraz ust. 7</w:t>
      </w:r>
      <w:r w:rsidRPr="00863118">
        <w:rPr>
          <w:rFonts w:ascii="Calibri" w:eastAsia="Times New Roman" w:hAnsi="Calibri" w:cs="Calibri"/>
          <w:bCs/>
          <w:iCs/>
          <w:sz w:val="22"/>
          <w:szCs w:val="22"/>
          <w:lang w:val="pl-PL" w:eastAsia="pl-PL" w:bidi="ar-SA"/>
        </w:rPr>
        <w:t>;</w:t>
      </w:r>
    </w:p>
    <w:p w14:paraId="585FDEC1" w14:textId="77777777" w:rsidR="003450C8" w:rsidRPr="00863118" w:rsidRDefault="003450C8" w:rsidP="003450C8">
      <w:pPr>
        <w:pStyle w:val="Akapitzlist"/>
        <w:numPr>
          <w:ilvl w:val="0"/>
          <w:numId w:val="18"/>
        </w:numPr>
        <w:spacing w:after="0"/>
        <w:ind w:left="851" w:hanging="425"/>
        <w:rPr>
          <w:rFonts w:ascii="Calibri" w:eastAsia="Times New Roman" w:hAnsi="Calibri" w:cs="Calibri"/>
          <w:bCs/>
          <w:iCs/>
          <w:sz w:val="22"/>
          <w:szCs w:val="22"/>
          <w:lang w:val="pl-PL" w:eastAsia="pl-PL" w:bidi="ar-SA"/>
        </w:rPr>
      </w:pPr>
      <w:r w:rsidRPr="00863118">
        <w:rPr>
          <w:rFonts w:ascii="Calibri" w:eastAsia="Times New Roman" w:hAnsi="Calibri" w:cs="Calibri"/>
          <w:bCs/>
          <w:iCs/>
          <w:sz w:val="22"/>
          <w:szCs w:val="22"/>
          <w:lang w:val="pl-PL" w:eastAsia="pl-PL" w:bidi="ar-SA"/>
        </w:rPr>
        <w:t>potrącenia należności Beneficjenta względem Wykonawcy wynikających z umowy z  Wykonawcą w szczególności z tytułu kar umownych, bądź wynikających z innych tytułów, z należnością Wykonawcy Inwestycji z tytułu wynagrodzenia za jej wykonanie;</w:t>
      </w:r>
    </w:p>
    <w:p w14:paraId="70F17FF5" w14:textId="77777777" w:rsidR="003450C8" w:rsidRPr="00863118" w:rsidRDefault="003450C8" w:rsidP="003450C8">
      <w:pPr>
        <w:pStyle w:val="Akapitzlist"/>
        <w:numPr>
          <w:ilvl w:val="0"/>
          <w:numId w:val="18"/>
        </w:numPr>
        <w:spacing w:after="0"/>
        <w:ind w:left="851" w:hanging="425"/>
        <w:rPr>
          <w:rFonts w:ascii="Calibri" w:eastAsia="Times New Roman" w:hAnsi="Calibri" w:cs="Calibri"/>
          <w:bCs/>
          <w:iCs/>
          <w:sz w:val="22"/>
          <w:szCs w:val="22"/>
          <w:lang w:val="pl-PL" w:eastAsia="pl-PL" w:bidi="ar-SA"/>
        </w:rPr>
      </w:pPr>
      <w:r w:rsidRPr="00863118">
        <w:rPr>
          <w:rFonts w:ascii="Calibri" w:eastAsia="Times New Roman" w:hAnsi="Calibri" w:cs="Calibri"/>
          <w:bCs/>
          <w:iCs/>
          <w:sz w:val="22"/>
          <w:szCs w:val="22"/>
          <w:lang w:val="pl-PL" w:eastAsia="pl-PL" w:bidi="ar-SA"/>
        </w:rPr>
        <w:t>zapłaty przez osobę trzecią na rzecz Beneficjenta kwoty z tytułu gwarancji należytego wykonania umowy z Wykonawcą Inwestycji.</w:t>
      </w:r>
    </w:p>
    <w:p w14:paraId="01F17D74" w14:textId="7E6D348E" w:rsidR="003450C8" w:rsidRDefault="003450C8" w:rsidP="003450C8">
      <w:pPr>
        <w:pStyle w:val="Akapitzlist"/>
        <w:spacing w:after="0"/>
        <w:ind w:left="426"/>
        <w:rPr>
          <w:rFonts w:ascii="Calibri" w:eastAsia="Times New Roman" w:hAnsi="Calibri" w:cs="Calibri"/>
          <w:bCs/>
          <w:iCs/>
          <w:sz w:val="22"/>
          <w:szCs w:val="22"/>
          <w:lang w:val="pl-PL" w:eastAsia="pl-PL" w:bidi="ar-SA"/>
        </w:rPr>
      </w:pPr>
      <w:r w:rsidRPr="00863118">
        <w:rPr>
          <w:rFonts w:ascii="Calibri" w:eastAsia="Times New Roman" w:hAnsi="Calibri" w:cs="Calibri"/>
          <w:bCs/>
          <w:iCs/>
          <w:sz w:val="22"/>
          <w:szCs w:val="22"/>
          <w:lang w:val="pl-PL" w:eastAsia="pl-PL" w:bidi="ar-SA"/>
        </w:rPr>
        <w:t>Nie uznaje się za obniżenie wynagrodzenia, o którym mowa w zdaniu pierwszym, zapłaty przez  osobę trzecią na rzecz Wykonawcy kwoty w celu zapłaty wynagrodzenia za jej wykonanie, skutkującej powstaniem roszczenia zwrotnego tej osoby trzeciej względem Beneficjenta, w  szczególności w przypadku zapłaty z tytułu gwarancji zapłaty za roboty b</w:t>
      </w:r>
      <w:r w:rsidR="00182259">
        <w:rPr>
          <w:rFonts w:ascii="Calibri" w:eastAsia="Times New Roman" w:hAnsi="Calibri" w:cs="Calibri"/>
          <w:bCs/>
          <w:iCs/>
          <w:sz w:val="22"/>
          <w:szCs w:val="22"/>
          <w:lang w:val="pl-PL" w:eastAsia="pl-PL" w:bidi="ar-SA"/>
        </w:rPr>
        <w:t>udowlane w  rozumieniu art. 649</w:t>
      </w:r>
      <w:r w:rsidR="00182259">
        <w:rPr>
          <w:rFonts w:ascii="Calibri" w:eastAsia="Times New Roman" w:hAnsi="Calibri" w:cs="Calibri"/>
          <w:bCs/>
          <w:iCs/>
          <w:sz w:val="22"/>
          <w:szCs w:val="22"/>
          <w:vertAlign w:val="superscript"/>
          <w:lang w:val="pl-PL" w:eastAsia="pl-PL" w:bidi="ar-SA"/>
        </w:rPr>
        <w:t>1</w:t>
      </w:r>
      <w:r w:rsidRPr="00863118">
        <w:rPr>
          <w:rFonts w:ascii="Calibri" w:eastAsia="Times New Roman" w:hAnsi="Calibri" w:cs="Calibri"/>
          <w:bCs/>
          <w:iCs/>
          <w:sz w:val="22"/>
          <w:szCs w:val="22"/>
          <w:lang w:val="pl-PL" w:eastAsia="pl-PL" w:bidi="ar-SA"/>
        </w:rPr>
        <w:t xml:space="preserve"> Kodeksu cywilnego.</w:t>
      </w:r>
    </w:p>
    <w:p w14:paraId="65E96109" w14:textId="35441CC6" w:rsidR="003D3D93" w:rsidRPr="00863118" w:rsidRDefault="003D3D93" w:rsidP="00951E85">
      <w:pPr>
        <w:spacing w:after="0"/>
        <w:rPr>
          <w:rFonts w:ascii="Calibri" w:eastAsia="Times New Roman" w:hAnsi="Calibri" w:cs="Calibri"/>
          <w:bCs/>
          <w:iCs/>
          <w:sz w:val="22"/>
          <w:szCs w:val="22"/>
          <w:lang w:val="pl-PL" w:eastAsia="pl-PL" w:bidi="ar-SA"/>
        </w:rPr>
      </w:pPr>
    </w:p>
    <w:p w14:paraId="56A46702" w14:textId="4BA6458D" w:rsidR="003450C8" w:rsidRDefault="00A951C8" w:rsidP="00A951C8">
      <w:pPr>
        <w:pStyle w:val="Akapitzlist"/>
        <w:spacing w:after="0"/>
        <w:ind w:left="426" w:hanging="426"/>
        <w:rPr>
          <w:rFonts w:ascii="Calibri" w:eastAsia="Times New Roman" w:hAnsi="Calibri" w:cs="Calibri"/>
          <w:bCs/>
          <w:iCs/>
          <w:sz w:val="22"/>
          <w:szCs w:val="22"/>
          <w:lang w:val="pl-PL" w:eastAsia="pl-PL" w:bidi="ar-SA"/>
        </w:rPr>
      </w:pPr>
      <w:r>
        <w:rPr>
          <w:rFonts w:ascii="Calibri" w:eastAsia="Times New Roman" w:hAnsi="Calibri" w:cs="Calibri"/>
          <w:bCs/>
          <w:iCs/>
          <w:sz w:val="22"/>
          <w:szCs w:val="22"/>
          <w:lang w:val="pl-PL" w:eastAsia="pl-PL" w:bidi="ar-SA"/>
        </w:rPr>
        <w:t xml:space="preserve">5.2 </w:t>
      </w:r>
      <w:r w:rsidR="005625A3">
        <w:rPr>
          <w:rFonts w:ascii="Calibri" w:eastAsia="Times New Roman" w:hAnsi="Calibri" w:cs="Calibri"/>
          <w:bCs/>
          <w:iCs/>
          <w:sz w:val="22"/>
          <w:szCs w:val="22"/>
          <w:lang w:val="pl-PL" w:eastAsia="pl-PL" w:bidi="ar-SA"/>
        </w:rPr>
        <w:t>Kwota P</w:t>
      </w:r>
      <w:r w:rsidR="003450C8" w:rsidRPr="00863118">
        <w:rPr>
          <w:rFonts w:ascii="Calibri" w:eastAsia="Times New Roman" w:hAnsi="Calibri" w:cs="Calibri"/>
          <w:bCs/>
          <w:iCs/>
          <w:sz w:val="22"/>
          <w:szCs w:val="22"/>
          <w:lang w:val="pl-PL" w:eastAsia="pl-PL" w:bidi="ar-SA"/>
        </w:rPr>
        <w:t>romesy nie ulega obniżeniu w przypadku</w:t>
      </w:r>
      <w:r w:rsidR="008F6BE9">
        <w:rPr>
          <w:rFonts w:ascii="Calibri" w:eastAsia="Times New Roman" w:hAnsi="Calibri" w:cs="Calibri"/>
          <w:bCs/>
          <w:iCs/>
          <w:sz w:val="22"/>
          <w:szCs w:val="22"/>
          <w:lang w:val="pl-PL" w:eastAsia="pl-PL" w:bidi="ar-SA"/>
        </w:rPr>
        <w:t>,</w:t>
      </w:r>
      <w:r w:rsidR="003450C8" w:rsidRPr="00863118">
        <w:rPr>
          <w:rFonts w:ascii="Calibri" w:eastAsia="Times New Roman" w:hAnsi="Calibri" w:cs="Calibri"/>
          <w:bCs/>
          <w:iCs/>
          <w:sz w:val="22"/>
          <w:szCs w:val="22"/>
          <w:lang w:val="pl-PL" w:eastAsia="pl-PL" w:bidi="ar-SA"/>
        </w:rPr>
        <w:t xml:space="preserve"> gdy z </w:t>
      </w:r>
      <w:r>
        <w:rPr>
          <w:rFonts w:ascii="Calibri" w:eastAsia="Times New Roman" w:hAnsi="Calibri" w:cs="Calibri"/>
          <w:bCs/>
          <w:iCs/>
          <w:sz w:val="22"/>
          <w:szCs w:val="22"/>
          <w:lang w:val="pl-PL" w:eastAsia="pl-PL" w:bidi="ar-SA"/>
        </w:rPr>
        <w:t xml:space="preserve">przyczyn nieleżących po stronie </w:t>
      </w:r>
      <w:r w:rsidR="003450C8" w:rsidRPr="00863118">
        <w:rPr>
          <w:rFonts w:ascii="Calibri" w:eastAsia="Times New Roman" w:hAnsi="Calibri" w:cs="Calibri"/>
          <w:bCs/>
          <w:iCs/>
          <w:sz w:val="22"/>
          <w:szCs w:val="22"/>
          <w:lang w:val="pl-PL" w:eastAsia="pl-PL" w:bidi="ar-SA"/>
        </w:rPr>
        <w:t>Beneficjenta dochodzi do sytuacji, w której realizacja przedmiotu Umowy przez dotychczasowego Wykonawcę jest niemożliwa. Dopuszcza się</w:t>
      </w:r>
      <w:r w:rsidR="008F6BE9">
        <w:rPr>
          <w:rFonts w:ascii="Calibri" w:eastAsia="Times New Roman" w:hAnsi="Calibri" w:cs="Calibri"/>
          <w:bCs/>
          <w:iCs/>
          <w:sz w:val="22"/>
          <w:szCs w:val="22"/>
          <w:lang w:val="pl-PL" w:eastAsia="pl-PL" w:bidi="ar-SA"/>
        </w:rPr>
        <w:t>,</w:t>
      </w:r>
      <w:r w:rsidR="003450C8" w:rsidRPr="00863118">
        <w:rPr>
          <w:rFonts w:ascii="Calibri" w:eastAsia="Times New Roman" w:hAnsi="Calibri" w:cs="Calibri"/>
          <w:bCs/>
          <w:iCs/>
          <w:sz w:val="22"/>
          <w:szCs w:val="22"/>
          <w:lang w:val="pl-PL" w:eastAsia="pl-PL" w:bidi="ar-SA"/>
        </w:rPr>
        <w:t xml:space="preserve"> aby w celu ukończenia Inwestycji zrealizował ją jego następca pozostając w zgodzie z przepisami Regulaminu, ustawy </w:t>
      </w:r>
      <w:r w:rsidR="00145B67">
        <w:rPr>
          <w:rFonts w:ascii="Calibri" w:eastAsia="Times New Roman" w:hAnsi="Calibri" w:cs="Calibri"/>
          <w:bCs/>
          <w:iCs/>
          <w:sz w:val="22"/>
          <w:szCs w:val="22"/>
          <w:lang w:val="pl-PL" w:eastAsia="pl-PL" w:bidi="ar-SA"/>
        </w:rPr>
        <w:t>z dnia 11 września 2019 r. – </w:t>
      </w:r>
      <w:r w:rsidR="003450C8" w:rsidRPr="00863118">
        <w:rPr>
          <w:rFonts w:ascii="Calibri" w:eastAsia="Times New Roman" w:hAnsi="Calibri" w:cs="Calibri"/>
          <w:bCs/>
          <w:iCs/>
          <w:sz w:val="22"/>
          <w:szCs w:val="22"/>
          <w:lang w:val="pl-PL" w:eastAsia="pl-PL" w:bidi="ar-SA"/>
        </w:rPr>
        <w:t>Prawo zamówień publicznych oraz zakresem przedmiotowym Inwestycji.</w:t>
      </w:r>
    </w:p>
    <w:p w14:paraId="37425551" w14:textId="77777777" w:rsidR="00113D7A" w:rsidRDefault="00113D7A" w:rsidP="00113D7A">
      <w:pPr>
        <w:pStyle w:val="Akapitzlist"/>
        <w:spacing w:after="0"/>
        <w:ind w:left="426"/>
        <w:rPr>
          <w:rFonts w:ascii="Calibri" w:eastAsia="Times New Roman" w:hAnsi="Calibri" w:cs="Calibri"/>
          <w:bCs/>
          <w:iCs/>
          <w:sz w:val="22"/>
          <w:szCs w:val="22"/>
          <w:lang w:val="pl-PL" w:eastAsia="pl-PL" w:bidi="ar-SA"/>
        </w:rPr>
      </w:pPr>
    </w:p>
    <w:p w14:paraId="2B945FEF" w14:textId="58125A79" w:rsidR="00862BB4" w:rsidRDefault="00A951C8" w:rsidP="00A951C8">
      <w:pPr>
        <w:spacing w:after="0"/>
        <w:ind w:left="426" w:hanging="426"/>
        <w:rPr>
          <w:rFonts w:ascii="Calibri" w:eastAsia="Times New Roman" w:hAnsi="Calibri" w:cs="Calibri"/>
          <w:bCs/>
          <w:iCs/>
          <w:sz w:val="22"/>
          <w:szCs w:val="22"/>
          <w:lang w:val="pl-PL" w:eastAsia="pl-PL" w:bidi="ar-SA"/>
        </w:rPr>
      </w:pPr>
      <w:r>
        <w:rPr>
          <w:rFonts w:ascii="Calibri" w:eastAsia="Times New Roman" w:hAnsi="Calibri" w:cs="Calibri"/>
          <w:bCs/>
          <w:iCs/>
          <w:sz w:val="22"/>
          <w:szCs w:val="22"/>
          <w:lang w:val="pl-PL" w:eastAsia="pl-PL" w:bidi="ar-SA"/>
        </w:rPr>
        <w:t xml:space="preserve">5.3 </w:t>
      </w:r>
      <w:r w:rsidR="00113D7A" w:rsidRPr="00A951C8">
        <w:rPr>
          <w:rFonts w:ascii="Calibri" w:eastAsia="Times New Roman" w:hAnsi="Calibri" w:cs="Calibri"/>
          <w:bCs/>
          <w:iCs/>
          <w:sz w:val="22"/>
          <w:szCs w:val="22"/>
          <w:lang w:val="pl-PL" w:eastAsia="pl-PL" w:bidi="ar-SA"/>
        </w:rPr>
        <w:t>Kwota promesy nie ulega obniżeniu w przypadku, gdy zostanie przeprowadzone ponowne postępowanie zakupowe w</w:t>
      </w:r>
      <w:r w:rsidR="000558C1" w:rsidRPr="00A951C8">
        <w:rPr>
          <w:rFonts w:ascii="Calibri" w:eastAsia="Times New Roman" w:hAnsi="Calibri" w:cs="Calibri"/>
          <w:bCs/>
          <w:iCs/>
          <w:sz w:val="22"/>
          <w:szCs w:val="22"/>
          <w:lang w:val="pl-PL" w:eastAsia="pl-PL" w:bidi="ar-SA"/>
        </w:rPr>
        <w:t xml:space="preserve"> celu kontynuowania Inwestycji w związku ze udostępnieniem Warunków zmiany Promesy, których wzór stanowi załącznik nr 15.</w:t>
      </w:r>
    </w:p>
    <w:p w14:paraId="5325CA31" w14:textId="197C72E9" w:rsidR="00A951C8" w:rsidRDefault="00A951C8" w:rsidP="00A951C8">
      <w:pPr>
        <w:spacing w:after="0"/>
        <w:ind w:left="426" w:hanging="426"/>
        <w:rPr>
          <w:rFonts w:ascii="Calibri" w:eastAsia="Times New Roman" w:hAnsi="Calibri" w:cs="Calibri"/>
          <w:bCs/>
          <w:iCs/>
          <w:sz w:val="22"/>
          <w:szCs w:val="22"/>
          <w:lang w:val="pl-PL" w:eastAsia="pl-PL" w:bidi="ar-SA"/>
        </w:rPr>
      </w:pPr>
    </w:p>
    <w:p w14:paraId="56511DA0" w14:textId="3EFB10B1" w:rsidR="00A951C8" w:rsidRPr="00244032" w:rsidRDefault="00A951C8" w:rsidP="00A951C8">
      <w:pPr>
        <w:spacing w:after="0"/>
        <w:ind w:left="426" w:hanging="426"/>
        <w:rPr>
          <w:rFonts w:ascii="Calibri" w:eastAsia="Times New Roman" w:hAnsi="Calibri" w:cs="Calibri"/>
          <w:bCs/>
          <w:iCs/>
          <w:sz w:val="22"/>
          <w:szCs w:val="22"/>
          <w:lang w:val="pl-PL" w:eastAsia="pl-PL" w:bidi="ar-SA"/>
        </w:rPr>
      </w:pPr>
      <w:r>
        <w:rPr>
          <w:rFonts w:ascii="Calibri" w:eastAsia="Times New Roman" w:hAnsi="Calibri" w:cs="Calibri"/>
          <w:bCs/>
          <w:iCs/>
          <w:sz w:val="22"/>
          <w:szCs w:val="22"/>
          <w:lang w:val="pl-PL" w:eastAsia="pl-PL" w:bidi="ar-SA"/>
        </w:rPr>
        <w:t>6.</w:t>
      </w:r>
      <w:r>
        <w:rPr>
          <w:rFonts w:ascii="Calibri" w:eastAsia="Times New Roman" w:hAnsi="Calibri" w:cs="Calibri"/>
          <w:bCs/>
          <w:iCs/>
          <w:sz w:val="22"/>
          <w:szCs w:val="22"/>
          <w:lang w:val="pl-PL" w:eastAsia="pl-PL" w:bidi="ar-SA"/>
        </w:rPr>
        <w:tab/>
      </w:r>
      <w:r w:rsidRPr="00244032">
        <w:rPr>
          <w:rFonts w:ascii="Calibri" w:eastAsia="Times New Roman" w:hAnsi="Calibri" w:cs="Calibri"/>
          <w:bCs/>
          <w:iCs/>
          <w:sz w:val="22"/>
          <w:szCs w:val="22"/>
          <w:highlight w:val="yellow"/>
          <w:lang w:val="pl-PL" w:eastAsia="pl-PL" w:bidi="ar-SA"/>
        </w:rPr>
        <w:t>W przypadku udzielania Dotacji: k</w:t>
      </w:r>
      <w:r w:rsidR="003450C8" w:rsidRPr="00244032">
        <w:rPr>
          <w:rFonts w:ascii="Calibri" w:eastAsia="Times New Roman" w:hAnsi="Calibri" w:cs="Calibri"/>
          <w:bCs/>
          <w:iCs/>
          <w:sz w:val="22"/>
          <w:szCs w:val="22"/>
          <w:highlight w:val="yellow"/>
          <w:lang w:val="pl-PL" w:eastAsia="pl-PL" w:bidi="ar-SA"/>
        </w:rPr>
        <w:t>wota Promesy ulega obniżeniu w przypadku obniżenia</w:t>
      </w:r>
      <w:r w:rsidR="00244032" w:rsidRPr="00244032">
        <w:rPr>
          <w:rFonts w:ascii="Calibri" w:eastAsia="Times New Roman" w:hAnsi="Calibri" w:cs="Calibri"/>
          <w:bCs/>
          <w:iCs/>
          <w:sz w:val="22"/>
          <w:szCs w:val="22"/>
          <w:highlight w:val="yellow"/>
          <w:lang w:val="pl-PL" w:eastAsia="pl-PL" w:bidi="ar-SA"/>
        </w:rPr>
        <w:t xml:space="preserve"> tej Dotacji.</w:t>
      </w:r>
      <w:r w:rsidR="00244032" w:rsidRPr="00244032">
        <w:rPr>
          <w:rFonts w:ascii="Calibri" w:eastAsia="Times New Roman" w:hAnsi="Calibri" w:cs="Calibri"/>
          <w:bCs/>
          <w:iCs/>
          <w:sz w:val="22"/>
          <w:szCs w:val="22"/>
          <w:lang w:val="pl-PL" w:eastAsia="pl-PL" w:bidi="ar-SA"/>
        </w:rPr>
        <w:t xml:space="preserve"> </w:t>
      </w:r>
      <w:r w:rsidR="001D7E73">
        <w:rPr>
          <w:rFonts w:ascii="Calibri" w:eastAsia="Times New Roman" w:hAnsi="Calibri" w:cs="Calibri"/>
          <w:bCs/>
          <w:iCs/>
          <w:sz w:val="22"/>
          <w:szCs w:val="22"/>
          <w:lang w:val="pl-PL" w:eastAsia="pl-PL" w:bidi="ar-SA"/>
        </w:rPr>
        <w:t xml:space="preserve">Beneficjent informuje BGK o wszelkich zmianach dotyczących Dotacji skutkujących obniżeniem jej kwoty, składając Wniosek o zmianę warunków Promesy. W sytuacji </w:t>
      </w:r>
      <w:r w:rsidR="001D7E73" w:rsidRPr="001D7E73">
        <w:rPr>
          <w:rFonts w:ascii="Calibri" w:eastAsia="Times New Roman" w:hAnsi="Calibri" w:cs="Calibri"/>
          <w:bCs/>
          <w:iCs/>
          <w:sz w:val="22"/>
          <w:szCs w:val="22"/>
          <w:lang w:val="pl-PL" w:eastAsia="pl-PL" w:bidi="ar-SA"/>
        </w:rPr>
        <w:t>odstąpienia, wypowiedzenia bądź wygaśnięcia, rozwiązania lub utraty mocy obowiązującej umowy</w:t>
      </w:r>
      <w:r w:rsidR="007B7F22">
        <w:rPr>
          <w:rFonts w:ascii="Calibri" w:eastAsia="Times New Roman" w:hAnsi="Calibri" w:cs="Calibri"/>
          <w:bCs/>
          <w:iCs/>
          <w:sz w:val="22"/>
          <w:szCs w:val="22"/>
          <w:lang w:val="pl-PL" w:eastAsia="pl-PL" w:bidi="ar-SA"/>
        </w:rPr>
        <w:t xml:space="preserve"> Beneficjenta dotacji</w:t>
      </w:r>
      <w:r w:rsidR="001D7E73" w:rsidRPr="001D7E73">
        <w:rPr>
          <w:rFonts w:ascii="Calibri" w:eastAsia="Times New Roman" w:hAnsi="Calibri" w:cs="Calibri"/>
          <w:bCs/>
          <w:iCs/>
          <w:sz w:val="22"/>
          <w:szCs w:val="22"/>
          <w:lang w:val="pl-PL" w:eastAsia="pl-PL" w:bidi="ar-SA"/>
        </w:rPr>
        <w:t xml:space="preserve"> </w:t>
      </w:r>
      <w:r w:rsidR="001D7E73">
        <w:rPr>
          <w:rFonts w:ascii="Calibri" w:eastAsia="Times New Roman" w:hAnsi="Calibri" w:cs="Calibri"/>
          <w:bCs/>
          <w:iCs/>
          <w:sz w:val="22"/>
          <w:szCs w:val="22"/>
          <w:lang w:val="pl-PL" w:eastAsia="pl-PL" w:bidi="ar-SA"/>
        </w:rPr>
        <w:t xml:space="preserve">na wykonanie Inwestycji </w:t>
      </w:r>
      <w:r w:rsidR="001D7E73" w:rsidRPr="001D7E73">
        <w:rPr>
          <w:rFonts w:ascii="Calibri" w:eastAsia="Times New Roman" w:hAnsi="Calibri" w:cs="Calibri"/>
          <w:bCs/>
          <w:iCs/>
          <w:sz w:val="22"/>
          <w:szCs w:val="22"/>
          <w:lang w:val="pl-PL" w:eastAsia="pl-PL" w:bidi="ar-SA"/>
        </w:rPr>
        <w:t>z innych przyczyn, przed jej wykonaniem w całości</w:t>
      </w:r>
      <w:r w:rsidR="00FF4773">
        <w:rPr>
          <w:rFonts w:ascii="Calibri" w:eastAsia="Times New Roman" w:hAnsi="Calibri" w:cs="Calibri"/>
          <w:bCs/>
          <w:iCs/>
          <w:sz w:val="22"/>
          <w:szCs w:val="22"/>
          <w:lang w:val="pl-PL" w:eastAsia="pl-PL" w:bidi="ar-SA"/>
        </w:rPr>
        <w:t>,</w:t>
      </w:r>
      <w:r w:rsidR="001D7E73">
        <w:rPr>
          <w:rFonts w:ascii="Calibri" w:eastAsia="Times New Roman" w:hAnsi="Calibri" w:cs="Calibri"/>
          <w:bCs/>
          <w:iCs/>
          <w:sz w:val="22"/>
          <w:szCs w:val="22"/>
          <w:lang w:val="pl-PL" w:eastAsia="pl-PL" w:bidi="ar-SA"/>
        </w:rPr>
        <w:t xml:space="preserve"> stosuje się </w:t>
      </w:r>
      <w:r w:rsidR="00FF4773">
        <w:rPr>
          <w:rFonts w:ascii="Calibri" w:eastAsia="Times New Roman" w:hAnsi="Calibri" w:cs="Calibri"/>
          <w:bCs/>
          <w:iCs/>
          <w:sz w:val="22"/>
          <w:szCs w:val="22"/>
          <w:lang w:val="pl-PL" w:eastAsia="pl-PL" w:bidi="ar-SA"/>
        </w:rPr>
        <w:t xml:space="preserve">ust. 5.1 punkty </w:t>
      </w:r>
      <w:r w:rsidR="001D7E73">
        <w:rPr>
          <w:rFonts w:ascii="Calibri" w:eastAsia="Times New Roman" w:hAnsi="Calibri" w:cs="Calibri"/>
          <w:bCs/>
          <w:iCs/>
          <w:sz w:val="22"/>
          <w:szCs w:val="22"/>
          <w:lang w:val="pl-PL" w:eastAsia="pl-PL" w:bidi="ar-SA"/>
        </w:rPr>
        <w:t xml:space="preserve">1 </w:t>
      </w:r>
      <w:r w:rsidR="00FF4773">
        <w:rPr>
          <w:rFonts w:ascii="Calibri" w:eastAsia="Times New Roman" w:hAnsi="Calibri" w:cs="Calibri"/>
          <w:bCs/>
          <w:iCs/>
          <w:sz w:val="22"/>
          <w:szCs w:val="22"/>
          <w:lang w:val="pl-PL" w:eastAsia="pl-PL" w:bidi="ar-SA"/>
        </w:rPr>
        <w:t>oraz 3.</w:t>
      </w:r>
    </w:p>
    <w:p w14:paraId="25D8EAD6" w14:textId="34316B6F" w:rsidR="003450C8" w:rsidRPr="00FF4773" w:rsidRDefault="00A951C8" w:rsidP="00FF4773">
      <w:pPr>
        <w:spacing w:after="0"/>
        <w:ind w:left="426" w:hanging="426"/>
        <w:rPr>
          <w:rFonts w:ascii="Calibri" w:eastAsia="Times New Roman" w:hAnsi="Calibri" w:cs="Calibri"/>
          <w:bCs/>
          <w:iCs/>
          <w:sz w:val="22"/>
          <w:szCs w:val="22"/>
          <w:lang w:val="pl-PL" w:eastAsia="pl-PL" w:bidi="ar-SA"/>
        </w:rPr>
      </w:pPr>
      <w:r>
        <w:rPr>
          <w:rFonts w:ascii="Calibri" w:eastAsia="Times New Roman" w:hAnsi="Calibri" w:cs="Calibri"/>
          <w:bCs/>
          <w:iCs/>
          <w:sz w:val="22"/>
          <w:szCs w:val="22"/>
          <w:lang w:val="pl-PL" w:eastAsia="pl-PL" w:bidi="ar-SA"/>
        </w:rPr>
        <w:tab/>
      </w:r>
    </w:p>
    <w:p w14:paraId="03C60C22" w14:textId="5E7CB9F6" w:rsidR="00050E12" w:rsidRDefault="00956193"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050E12">
        <w:rPr>
          <w:rFonts w:ascii="Calibri" w:eastAsia="Times New Roman" w:hAnsi="Calibri" w:cs="Calibri"/>
          <w:sz w:val="22"/>
          <w:szCs w:val="22"/>
          <w:lang w:val="pl-PL" w:eastAsia="pl-PL" w:bidi="ar-SA"/>
        </w:rPr>
        <w:t xml:space="preserve">Wypłata </w:t>
      </w:r>
      <w:r w:rsidR="00C77114" w:rsidRPr="00050E12">
        <w:rPr>
          <w:rFonts w:ascii="Calibri" w:eastAsia="Times New Roman" w:hAnsi="Calibri" w:cs="Calibri"/>
          <w:sz w:val="22"/>
          <w:szCs w:val="22"/>
          <w:lang w:val="pl-PL" w:eastAsia="pl-PL" w:bidi="ar-SA"/>
        </w:rPr>
        <w:t>dofinansowania</w:t>
      </w:r>
      <w:r w:rsidR="00B36C18" w:rsidRPr="00050E12">
        <w:rPr>
          <w:rFonts w:ascii="Calibri" w:eastAsia="Times New Roman" w:hAnsi="Calibri" w:cs="Calibri"/>
          <w:sz w:val="22"/>
          <w:szCs w:val="22"/>
          <w:lang w:val="pl-PL" w:eastAsia="pl-PL" w:bidi="ar-SA"/>
        </w:rPr>
        <w:t xml:space="preserve"> </w:t>
      </w:r>
      <w:r w:rsidR="000A6635" w:rsidRPr="00050E12">
        <w:rPr>
          <w:rFonts w:ascii="Calibri" w:eastAsia="Times New Roman" w:hAnsi="Calibri" w:cs="Calibri"/>
          <w:sz w:val="22"/>
          <w:szCs w:val="22"/>
          <w:lang w:val="pl-PL" w:eastAsia="pl-PL" w:bidi="ar-SA"/>
        </w:rPr>
        <w:t xml:space="preserve">w ramach udzielonej </w:t>
      </w:r>
      <w:r w:rsidR="00B36C18" w:rsidRPr="00050E12">
        <w:rPr>
          <w:rFonts w:ascii="Calibri" w:eastAsia="Times New Roman" w:hAnsi="Calibri" w:cs="Calibri"/>
          <w:sz w:val="22"/>
          <w:szCs w:val="22"/>
          <w:lang w:val="pl-PL" w:eastAsia="pl-PL" w:bidi="ar-SA"/>
        </w:rPr>
        <w:t xml:space="preserve">Promesy nastąpi </w:t>
      </w:r>
      <w:r w:rsidR="00A15408" w:rsidRPr="00050E12">
        <w:rPr>
          <w:rFonts w:ascii="Calibri" w:eastAsia="Times New Roman" w:hAnsi="Calibri" w:cs="Calibri"/>
          <w:sz w:val="22"/>
          <w:szCs w:val="22"/>
          <w:lang w:val="pl-PL" w:eastAsia="pl-PL" w:bidi="ar-SA"/>
        </w:rPr>
        <w:t>po złożeniu przez Beneficjenta do</w:t>
      </w:r>
      <w:r w:rsidR="00951E85">
        <w:rPr>
          <w:rFonts w:ascii="Calibri" w:eastAsia="Times New Roman" w:hAnsi="Calibri" w:cs="Calibri"/>
          <w:sz w:val="22"/>
          <w:szCs w:val="22"/>
          <w:lang w:val="pl-PL" w:eastAsia="pl-PL" w:bidi="ar-SA"/>
        </w:rPr>
        <w:t> </w:t>
      </w:r>
      <w:r w:rsidR="00A15408" w:rsidRPr="00050E12">
        <w:rPr>
          <w:rFonts w:ascii="Calibri" w:eastAsia="Times New Roman" w:hAnsi="Calibri" w:cs="Calibri"/>
          <w:sz w:val="22"/>
          <w:szCs w:val="22"/>
          <w:lang w:val="pl-PL" w:eastAsia="pl-PL" w:bidi="ar-SA"/>
        </w:rPr>
        <w:t xml:space="preserve"> BGK </w:t>
      </w:r>
      <w:r w:rsidR="00494C72" w:rsidRPr="00050E12">
        <w:rPr>
          <w:rFonts w:ascii="Calibri" w:eastAsia="Times New Roman" w:hAnsi="Calibri" w:cs="Calibri"/>
          <w:sz w:val="22"/>
          <w:szCs w:val="22"/>
          <w:lang w:val="pl-PL" w:eastAsia="pl-PL" w:bidi="ar-SA"/>
        </w:rPr>
        <w:t>„Wniosku</w:t>
      </w:r>
      <w:r w:rsidR="00B5788E" w:rsidRPr="00050E12">
        <w:rPr>
          <w:rFonts w:ascii="Calibri" w:eastAsia="Times New Roman" w:hAnsi="Calibri" w:cs="Calibri"/>
          <w:sz w:val="22"/>
          <w:szCs w:val="22"/>
          <w:lang w:val="pl-PL" w:eastAsia="pl-PL" w:bidi="ar-SA"/>
        </w:rPr>
        <w:t xml:space="preserve"> o wypłatę</w:t>
      </w:r>
      <w:r w:rsidR="005D644C">
        <w:rPr>
          <w:rFonts w:ascii="Calibri" w:eastAsia="Times New Roman" w:hAnsi="Calibri" w:cs="Calibri"/>
          <w:sz w:val="22"/>
          <w:szCs w:val="22"/>
          <w:lang w:val="pl-PL" w:eastAsia="pl-PL" w:bidi="ar-SA"/>
        </w:rPr>
        <w:t xml:space="preserve"> z Promesy</w:t>
      </w:r>
      <w:r w:rsidR="008C5949" w:rsidRPr="00050E12">
        <w:rPr>
          <w:rFonts w:ascii="Calibri" w:eastAsia="Times New Roman" w:hAnsi="Calibri" w:cs="Calibri"/>
          <w:sz w:val="22"/>
          <w:szCs w:val="22"/>
          <w:lang w:val="pl-PL" w:eastAsia="pl-PL" w:bidi="ar-SA"/>
        </w:rPr>
        <w:t xml:space="preserve">”, </w:t>
      </w:r>
      <w:r w:rsidR="00AE3857" w:rsidRPr="00050E12">
        <w:rPr>
          <w:rFonts w:ascii="Calibri" w:eastAsia="Times New Roman" w:hAnsi="Calibri" w:cs="Calibri"/>
          <w:sz w:val="22"/>
          <w:szCs w:val="22"/>
          <w:lang w:val="pl-PL" w:eastAsia="pl-PL" w:bidi="ar-SA"/>
        </w:rPr>
        <w:t xml:space="preserve">o którym mowa w Regulaminie. </w:t>
      </w:r>
    </w:p>
    <w:p w14:paraId="1FC0A4E6" w14:textId="77777777" w:rsidR="00951E85" w:rsidRDefault="00951E85" w:rsidP="00951E85">
      <w:pPr>
        <w:pStyle w:val="Akapitzlist"/>
        <w:spacing w:after="0"/>
        <w:ind w:left="426"/>
        <w:rPr>
          <w:rFonts w:ascii="Calibri" w:eastAsia="Times New Roman" w:hAnsi="Calibri" w:cs="Calibri"/>
          <w:sz w:val="22"/>
          <w:szCs w:val="22"/>
          <w:lang w:val="pl-PL" w:eastAsia="pl-PL" w:bidi="ar-SA"/>
        </w:rPr>
      </w:pPr>
    </w:p>
    <w:p w14:paraId="706E2AA9" w14:textId="1DFFF9D0" w:rsidR="00AE3857" w:rsidRPr="00050E12" w:rsidRDefault="001771AC"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050E12">
        <w:rPr>
          <w:rFonts w:ascii="Calibri" w:eastAsia="Times New Roman" w:hAnsi="Calibri" w:cs="Calibri"/>
          <w:sz w:val="22"/>
          <w:szCs w:val="22"/>
          <w:lang w:val="pl-PL" w:eastAsia="pl-PL" w:bidi="ar-SA"/>
        </w:rPr>
        <w:t xml:space="preserve">Wniosek </w:t>
      </w:r>
      <w:r w:rsidR="00B5788E" w:rsidRPr="00050E12">
        <w:rPr>
          <w:rFonts w:ascii="Calibri" w:eastAsia="Times New Roman" w:hAnsi="Calibri" w:cs="Calibri"/>
          <w:sz w:val="22"/>
          <w:szCs w:val="22"/>
          <w:lang w:val="pl-PL" w:eastAsia="pl-PL" w:bidi="ar-SA"/>
        </w:rPr>
        <w:t>o wypłatę</w:t>
      </w:r>
      <w:r w:rsidR="005D644C">
        <w:rPr>
          <w:rFonts w:ascii="Calibri" w:eastAsia="Times New Roman" w:hAnsi="Calibri" w:cs="Calibri"/>
          <w:sz w:val="22"/>
          <w:szCs w:val="22"/>
          <w:lang w:val="pl-PL" w:eastAsia="pl-PL" w:bidi="ar-SA"/>
        </w:rPr>
        <w:t xml:space="preserve"> z Promesy</w:t>
      </w:r>
      <w:r w:rsidR="00B5788E" w:rsidRPr="00050E12">
        <w:rPr>
          <w:rFonts w:ascii="Calibri" w:eastAsia="Times New Roman" w:hAnsi="Calibri" w:cs="Calibri"/>
          <w:sz w:val="22"/>
          <w:szCs w:val="22"/>
          <w:lang w:val="pl-PL" w:eastAsia="pl-PL" w:bidi="ar-SA"/>
        </w:rPr>
        <w:t xml:space="preserve"> </w:t>
      </w:r>
      <w:r w:rsidRPr="00050E12">
        <w:rPr>
          <w:rFonts w:ascii="Calibri" w:eastAsia="Times New Roman" w:hAnsi="Calibri" w:cs="Calibri"/>
          <w:sz w:val="22"/>
          <w:szCs w:val="22"/>
          <w:lang w:val="pl-PL" w:eastAsia="pl-PL" w:bidi="ar-SA"/>
        </w:rPr>
        <w:t xml:space="preserve">zostanie </w:t>
      </w:r>
      <w:r w:rsidR="00AE3857" w:rsidRPr="00050E12">
        <w:rPr>
          <w:rFonts w:ascii="Calibri" w:eastAsia="Times New Roman" w:hAnsi="Calibri" w:cs="Calibri"/>
          <w:sz w:val="22"/>
          <w:szCs w:val="22"/>
          <w:lang w:val="pl-PL" w:eastAsia="pl-PL" w:bidi="ar-SA"/>
        </w:rPr>
        <w:t>sporządzony w</w:t>
      </w:r>
      <w:r w:rsidR="005D644C">
        <w:rPr>
          <w:rFonts w:ascii="Calibri" w:eastAsia="Times New Roman" w:hAnsi="Calibri" w:cs="Calibri"/>
          <w:sz w:val="22"/>
          <w:szCs w:val="22"/>
          <w:lang w:val="pl-PL" w:eastAsia="pl-PL" w:bidi="ar-SA"/>
        </w:rPr>
        <w:t>edłu</w:t>
      </w:r>
      <w:r w:rsidR="00AE3857" w:rsidRPr="00050E12">
        <w:rPr>
          <w:rFonts w:ascii="Calibri" w:eastAsia="Times New Roman" w:hAnsi="Calibri" w:cs="Calibri"/>
          <w:sz w:val="22"/>
          <w:szCs w:val="22"/>
          <w:lang w:val="pl-PL" w:eastAsia="pl-PL" w:bidi="ar-SA"/>
        </w:rPr>
        <w:t>g w</w:t>
      </w:r>
      <w:r w:rsidR="00A33656">
        <w:rPr>
          <w:rFonts w:ascii="Calibri" w:eastAsia="Times New Roman" w:hAnsi="Calibri" w:cs="Calibri"/>
          <w:sz w:val="22"/>
          <w:szCs w:val="22"/>
          <w:lang w:val="pl-PL" w:eastAsia="pl-PL" w:bidi="ar-SA"/>
        </w:rPr>
        <w:t>zoru stanowiącego załącznik nr 12</w:t>
      </w:r>
      <w:r w:rsidR="00AE3857" w:rsidRPr="00050E12">
        <w:rPr>
          <w:rFonts w:ascii="Calibri" w:eastAsia="Times New Roman" w:hAnsi="Calibri" w:cs="Calibri"/>
          <w:sz w:val="22"/>
          <w:szCs w:val="22"/>
          <w:lang w:val="pl-PL" w:eastAsia="pl-PL" w:bidi="ar-SA"/>
        </w:rPr>
        <w:t xml:space="preserve"> do Regulaminu i </w:t>
      </w:r>
      <w:r w:rsidR="00AA119A" w:rsidRPr="00050E12">
        <w:rPr>
          <w:rFonts w:ascii="Calibri" w:eastAsia="Times New Roman" w:hAnsi="Calibri" w:cs="Calibri"/>
          <w:sz w:val="22"/>
          <w:szCs w:val="22"/>
          <w:lang w:val="pl-PL" w:eastAsia="pl-PL" w:bidi="ar-SA"/>
        </w:rPr>
        <w:t xml:space="preserve">podpisany </w:t>
      </w:r>
      <w:r w:rsidR="005D644C">
        <w:rPr>
          <w:rFonts w:ascii="Calibri" w:eastAsia="Times New Roman" w:hAnsi="Calibri" w:cs="Calibri"/>
          <w:sz w:val="22"/>
          <w:szCs w:val="22"/>
          <w:lang w:val="pl-PL" w:eastAsia="pl-PL" w:bidi="ar-SA"/>
        </w:rPr>
        <w:t xml:space="preserve">Podpisem kwalifikowanym </w:t>
      </w:r>
      <w:r w:rsidR="003A16FB" w:rsidRPr="00050E12">
        <w:rPr>
          <w:rFonts w:ascii="Calibri" w:eastAsia="Times New Roman" w:hAnsi="Calibri" w:cs="Calibri"/>
          <w:sz w:val="22"/>
          <w:szCs w:val="22"/>
          <w:lang w:val="pl-PL" w:eastAsia="pl-PL" w:bidi="ar-SA"/>
        </w:rPr>
        <w:t xml:space="preserve">przez osoby </w:t>
      </w:r>
      <w:r w:rsidR="003823B5" w:rsidRPr="00050E12">
        <w:rPr>
          <w:rFonts w:ascii="Calibri" w:eastAsia="Times New Roman" w:hAnsi="Calibri" w:cs="Calibri"/>
          <w:sz w:val="22"/>
          <w:szCs w:val="22"/>
          <w:lang w:val="pl-PL" w:eastAsia="pl-PL" w:bidi="ar-SA"/>
        </w:rPr>
        <w:t xml:space="preserve">uprawnione </w:t>
      </w:r>
      <w:r w:rsidR="009E280C">
        <w:rPr>
          <w:rFonts w:ascii="Calibri" w:eastAsia="Times New Roman" w:hAnsi="Calibri" w:cs="Calibri"/>
          <w:sz w:val="22"/>
          <w:szCs w:val="22"/>
          <w:lang w:val="pl-PL" w:eastAsia="pl-PL" w:bidi="ar-SA"/>
        </w:rPr>
        <w:t>do </w:t>
      </w:r>
      <w:r w:rsidR="00AE3857" w:rsidRPr="00050E12">
        <w:rPr>
          <w:rFonts w:ascii="Calibri" w:eastAsia="Times New Roman" w:hAnsi="Calibri" w:cs="Calibri"/>
          <w:sz w:val="22"/>
          <w:szCs w:val="22"/>
          <w:lang w:val="pl-PL" w:eastAsia="pl-PL" w:bidi="ar-SA"/>
        </w:rPr>
        <w:t xml:space="preserve">reprezentowania </w:t>
      </w:r>
      <w:r w:rsidR="0075327D" w:rsidRPr="00050E12">
        <w:rPr>
          <w:rFonts w:ascii="Calibri" w:eastAsia="Times New Roman" w:hAnsi="Calibri" w:cs="Calibri"/>
          <w:sz w:val="22"/>
          <w:szCs w:val="22"/>
          <w:lang w:val="pl-PL" w:eastAsia="pl-PL" w:bidi="ar-SA"/>
        </w:rPr>
        <w:t>Beneficjenta</w:t>
      </w:r>
      <w:r w:rsidR="00AE3857" w:rsidRPr="00050E12">
        <w:rPr>
          <w:rFonts w:ascii="Calibri" w:eastAsia="Times New Roman" w:hAnsi="Calibri" w:cs="Calibri"/>
          <w:sz w:val="22"/>
          <w:szCs w:val="22"/>
          <w:lang w:val="pl-PL" w:eastAsia="pl-PL" w:bidi="ar-SA"/>
        </w:rPr>
        <w:t xml:space="preserve"> i </w:t>
      </w:r>
      <w:r w:rsidR="00050E12" w:rsidRPr="00050E12">
        <w:rPr>
          <w:rFonts w:ascii="Calibri" w:eastAsia="Times New Roman" w:hAnsi="Calibri" w:cs="Calibri"/>
          <w:sz w:val="22"/>
          <w:szCs w:val="22"/>
          <w:lang w:val="pl-PL" w:eastAsia="pl-PL" w:bidi="ar-SA"/>
        </w:rPr>
        <w:t xml:space="preserve">przekazany </w:t>
      </w:r>
      <w:r w:rsidR="00453A29">
        <w:rPr>
          <w:rFonts w:ascii="Calibri" w:eastAsia="Times New Roman" w:hAnsi="Calibri" w:cs="Calibri"/>
          <w:sz w:val="22"/>
          <w:szCs w:val="22"/>
          <w:lang w:val="pl-PL" w:eastAsia="pl-PL" w:bidi="ar-SA"/>
        </w:rPr>
        <w:t>do</w:t>
      </w:r>
      <w:r w:rsidR="001D6743">
        <w:rPr>
          <w:rFonts w:ascii="Calibri" w:eastAsia="Times New Roman" w:hAnsi="Calibri" w:cs="Calibri"/>
          <w:sz w:val="22"/>
          <w:szCs w:val="22"/>
          <w:lang w:val="pl-PL" w:eastAsia="pl-PL" w:bidi="ar-SA"/>
        </w:rPr>
        <w:t xml:space="preserve"> </w:t>
      </w:r>
      <w:r w:rsidR="00B909FB">
        <w:rPr>
          <w:rFonts w:ascii="Calibri" w:eastAsia="Times New Roman" w:hAnsi="Calibri" w:cs="Calibri"/>
          <w:sz w:val="22"/>
          <w:szCs w:val="22"/>
          <w:lang w:val="pl-PL" w:eastAsia="pl-PL" w:bidi="ar-SA"/>
        </w:rPr>
        <w:t>BGK w Aplikacji do obsługi Programu</w:t>
      </w:r>
      <w:r w:rsidR="00AE3857" w:rsidRPr="00050E12">
        <w:rPr>
          <w:rFonts w:ascii="Calibri" w:eastAsia="Times New Roman" w:hAnsi="Calibri" w:cs="Calibri"/>
          <w:sz w:val="22"/>
          <w:szCs w:val="22"/>
          <w:lang w:val="pl-PL" w:eastAsia="pl-PL" w:bidi="ar-SA"/>
        </w:rPr>
        <w:t>. Do wniosku zostanie załączone odpowiednie oświadczenie Beneficjenta:</w:t>
      </w:r>
    </w:p>
    <w:p w14:paraId="13CC1891" w14:textId="40DD5D76" w:rsidR="00AE3857" w:rsidRPr="00AE3857" w:rsidRDefault="00AE3857" w:rsidP="00951E85">
      <w:pPr>
        <w:pStyle w:val="Akapitzlist"/>
        <w:numPr>
          <w:ilvl w:val="0"/>
          <w:numId w:val="16"/>
        </w:numPr>
        <w:spacing w:after="0"/>
        <w:ind w:left="851" w:hanging="425"/>
        <w:rPr>
          <w:rFonts w:ascii="Calibri" w:eastAsia="Times New Roman" w:hAnsi="Calibri" w:cs="Calibri"/>
          <w:sz w:val="22"/>
          <w:szCs w:val="22"/>
          <w:lang w:val="pl-PL" w:eastAsia="pl-PL" w:bidi="ar-SA"/>
        </w:rPr>
      </w:pPr>
      <w:r>
        <w:rPr>
          <w:rFonts w:ascii="Calibri" w:eastAsia="Times New Roman" w:hAnsi="Calibri" w:cs="Calibri"/>
          <w:sz w:val="22"/>
          <w:szCs w:val="22"/>
          <w:lang w:val="pl-PL" w:eastAsia="pl-PL" w:bidi="ar-SA"/>
        </w:rPr>
        <w:t xml:space="preserve">o </w:t>
      </w:r>
      <w:r w:rsidRPr="00AE3857">
        <w:rPr>
          <w:rFonts w:ascii="Calibri" w:eastAsia="Times New Roman" w:hAnsi="Calibri" w:cs="Calibri"/>
          <w:sz w:val="22"/>
          <w:szCs w:val="22"/>
          <w:lang w:val="pl-PL" w:eastAsia="pl-PL" w:bidi="ar-SA"/>
        </w:rPr>
        <w:t>zakończeniu o realizacji Inwestycji w przypadku Inwestycji realizowanych w terminie nie</w:t>
      </w:r>
      <w:r w:rsidR="00E5390D">
        <w:rPr>
          <w:rFonts w:ascii="Calibri" w:eastAsia="Times New Roman" w:hAnsi="Calibri" w:cs="Calibri"/>
          <w:sz w:val="22"/>
          <w:szCs w:val="22"/>
          <w:lang w:val="pl-PL" w:eastAsia="pl-PL" w:bidi="ar-SA"/>
        </w:rPr>
        <w:t> </w:t>
      </w:r>
      <w:r w:rsidRPr="00AE3857">
        <w:rPr>
          <w:rFonts w:ascii="Calibri" w:eastAsia="Times New Roman" w:hAnsi="Calibri" w:cs="Calibri"/>
          <w:sz w:val="22"/>
          <w:szCs w:val="22"/>
          <w:lang w:val="pl-PL" w:eastAsia="pl-PL" w:bidi="ar-SA"/>
        </w:rPr>
        <w:t xml:space="preserve"> dłuższym niż 12 miesięcy;</w:t>
      </w:r>
    </w:p>
    <w:p w14:paraId="17D72136" w14:textId="504E197E" w:rsidR="00AE3857" w:rsidRDefault="00AE3857" w:rsidP="00951E85">
      <w:pPr>
        <w:pStyle w:val="Akapitzlist"/>
        <w:numPr>
          <w:ilvl w:val="0"/>
          <w:numId w:val="16"/>
        </w:numPr>
        <w:spacing w:after="0"/>
        <w:ind w:left="851" w:hanging="425"/>
        <w:rPr>
          <w:rFonts w:ascii="Calibri" w:eastAsia="Times New Roman" w:hAnsi="Calibri" w:cs="Calibri"/>
          <w:sz w:val="22"/>
          <w:szCs w:val="22"/>
          <w:lang w:val="pl-PL" w:eastAsia="pl-PL" w:bidi="ar-SA"/>
        </w:rPr>
      </w:pPr>
      <w:r w:rsidRPr="00AE3857">
        <w:rPr>
          <w:rFonts w:ascii="Calibri" w:eastAsia="Times New Roman" w:hAnsi="Calibri" w:cs="Calibri"/>
          <w:sz w:val="22"/>
          <w:szCs w:val="22"/>
          <w:lang w:val="pl-PL" w:eastAsia="pl-PL" w:bidi="ar-SA"/>
        </w:rPr>
        <w:lastRenderedPageBreak/>
        <w:t>zakończeniu danego etapu Inwestycji lub zakończeniu Inwestycji realizowanych powyżej 12</w:t>
      </w:r>
      <w:r w:rsidR="00E5390D">
        <w:rPr>
          <w:rFonts w:ascii="Calibri" w:eastAsia="Times New Roman" w:hAnsi="Calibri" w:cs="Calibri"/>
          <w:sz w:val="22"/>
          <w:szCs w:val="22"/>
          <w:lang w:val="pl-PL" w:eastAsia="pl-PL" w:bidi="ar-SA"/>
        </w:rPr>
        <w:t> </w:t>
      </w:r>
      <w:r w:rsidRPr="00AE3857">
        <w:rPr>
          <w:rFonts w:ascii="Calibri" w:eastAsia="Times New Roman" w:hAnsi="Calibri" w:cs="Calibri"/>
          <w:sz w:val="22"/>
          <w:szCs w:val="22"/>
          <w:lang w:val="pl-PL" w:eastAsia="pl-PL" w:bidi="ar-SA"/>
        </w:rPr>
        <w:t xml:space="preserve"> miesięcy.</w:t>
      </w:r>
    </w:p>
    <w:p w14:paraId="5DE3EBFC" w14:textId="77777777" w:rsidR="00951E85" w:rsidRPr="00AE3857" w:rsidRDefault="00951E85" w:rsidP="00951E85">
      <w:pPr>
        <w:pStyle w:val="Akapitzlist"/>
        <w:spacing w:after="0"/>
        <w:ind w:left="851"/>
        <w:rPr>
          <w:rFonts w:ascii="Calibri" w:eastAsia="Times New Roman" w:hAnsi="Calibri" w:cs="Calibri"/>
          <w:sz w:val="22"/>
          <w:szCs w:val="22"/>
          <w:lang w:val="pl-PL" w:eastAsia="pl-PL" w:bidi="ar-SA"/>
        </w:rPr>
      </w:pPr>
    </w:p>
    <w:p w14:paraId="1EF39C6F" w14:textId="02149C53" w:rsidR="004737C2" w:rsidRPr="00050E12" w:rsidRDefault="00C55825"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050E12">
        <w:rPr>
          <w:rFonts w:ascii="Calibri" w:eastAsia="Times New Roman" w:hAnsi="Calibri" w:cs="Calibri"/>
          <w:sz w:val="22"/>
          <w:szCs w:val="22"/>
          <w:lang w:val="pl-PL" w:eastAsia="pl-PL" w:bidi="ar-SA"/>
        </w:rPr>
        <w:t xml:space="preserve">Wypłata </w:t>
      </w:r>
      <w:r w:rsidR="00542389" w:rsidRPr="00050E12">
        <w:rPr>
          <w:rFonts w:ascii="Calibri" w:eastAsia="Times New Roman" w:hAnsi="Calibri" w:cs="Calibri"/>
          <w:sz w:val="22"/>
          <w:szCs w:val="22"/>
          <w:lang w:val="pl-PL" w:eastAsia="pl-PL" w:bidi="ar-SA"/>
        </w:rPr>
        <w:t>dofinansowania</w:t>
      </w:r>
      <w:r w:rsidRPr="00050E12">
        <w:rPr>
          <w:rFonts w:ascii="Calibri" w:eastAsia="Times New Roman" w:hAnsi="Calibri" w:cs="Calibri"/>
          <w:sz w:val="22"/>
          <w:szCs w:val="22"/>
          <w:lang w:val="pl-PL" w:eastAsia="pl-PL" w:bidi="ar-SA"/>
        </w:rPr>
        <w:t xml:space="preserve"> z Promesy nastąpi w </w:t>
      </w:r>
      <w:r w:rsidR="004737C2" w:rsidRPr="00050E12">
        <w:rPr>
          <w:rFonts w:ascii="Calibri" w:eastAsia="Times New Roman" w:hAnsi="Calibri" w:cs="Calibri"/>
          <w:sz w:val="22"/>
          <w:szCs w:val="22"/>
          <w:lang w:val="pl-PL" w:eastAsia="pl-PL" w:bidi="ar-SA"/>
        </w:rPr>
        <w:t>następujący sposób:</w:t>
      </w:r>
    </w:p>
    <w:p w14:paraId="1486680D" w14:textId="1515BDF3" w:rsidR="00695BC3" w:rsidRDefault="00695BC3" w:rsidP="009E280C">
      <w:pPr>
        <w:pStyle w:val="Akapitzlist"/>
        <w:numPr>
          <w:ilvl w:val="0"/>
          <w:numId w:val="15"/>
        </w:numPr>
        <w:spacing w:after="0"/>
        <w:ind w:left="851" w:hanging="425"/>
        <w:rPr>
          <w:rFonts w:ascii="Calibri" w:eastAsia="Times New Roman" w:hAnsi="Calibri" w:cs="Calibri"/>
          <w:sz w:val="22"/>
          <w:szCs w:val="22"/>
          <w:lang w:val="pl-PL" w:eastAsia="pl-PL" w:bidi="ar-SA"/>
        </w:rPr>
      </w:pPr>
      <w:r w:rsidRPr="00110D74">
        <w:rPr>
          <w:rFonts w:ascii="Calibri" w:eastAsia="Times New Roman" w:hAnsi="Calibri" w:cs="Calibri"/>
          <w:sz w:val="22"/>
          <w:szCs w:val="22"/>
          <w:lang w:val="pl-PL" w:eastAsia="pl-PL" w:bidi="ar-SA"/>
        </w:rPr>
        <w:t>[</w:t>
      </w:r>
      <w:r w:rsidRPr="00110D74">
        <w:rPr>
          <w:rFonts w:ascii="Calibri" w:eastAsia="Times New Roman" w:hAnsi="Calibri" w:cs="Calibri"/>
          <w:i/>
          <w:sz w:val="22"/>
          <w:szCs w:val="22"/>
          <w:lang w:val="pl-PL" w:eastAsia="pl-PL" w:bidi="ar-SA"/>
        </w:rPr>
        <w:t>w przypadku Inwestycji realizowanych w okresie nie dłuższym niż 12 miesięcy</w:t>
      </w:r>
      <w:r w:rsidRPr="00110D74">
        <w:rPr>
          <w:rFonts w:ascii="Calibri" w:eastAsia="Times New Roman" w:hAnsi="Calibri" w:cs="Calibri"/>
          <w:sz w:val="22"/>
          <w:szCs w:val="22"/>
          <w:lang w:val="pl-PL" w:eastAsia="pl-PL" w:bidi="ar-SA"/>
        </w:rPr>
        <w:t>]</w:t>
      </w:r>
      <w:r>
        <w:rPr>
          <w:rFonts w:ascii="Calibri" w:eastAsia="Times New Roman" w:hAnsi="Calibri" w:cs="Calibri"/>
          <w:sz w:val="22"/>
          <w:szCs w:val="22"/>
          <w:lang w:val="pl-PL" w:eastAsia="pl-PL" w:bidi="ar-SA"/>
        </w:rPr>
        <w:t>:</w:t>
      </w:r>
    </w:p>
    <w:p w14:paraId="6B1D2257" w14:textId="5325940E" w:rsidR="00695BC3" w:rsidRPr="00695BC3" w:rsidRDefault="00695BC3" w:rsidP="009E280C">
      <w:pPr>
        <w:pStyle w:val="Akapitzlist"/>
        <w:spacing w:after="0"/>
        <w:ind w:left="426"/>
        <w:rPr>
          <w:rFonts w:ascii="Calibri" w:eastAsia="Times New Roman" w:hAnsi="Calibri" w:cs="Calibri"/>
          <w:sz w:val="22"/>
          <w:szCs w:val="22"/>
          <w:lang w:val="pl-PL" w:eastAsia="pl-PL" w:bidi="ar-SA"/>
        </w:rPr>
      </w:pPr>
      <w:r w:rsidRPr="00695BC3">
        <w:rPr>
          <w:rFonts w:ascii="Calibri" w:eastAsia="Times New Roman" w:hAnsi="Calibri" w:cs="Calibri"/>
          <w:sz w:val="22"/>
          <w:szCs w:val="22"/>
          <w:lang w:val="pl-PL" w:eastAsia="pl-PL" w:bidi="ar-SA"/>
        </w:rPr>
        <w:t xml:space="preserve"> wypłata pełnej kwoty P</w:t>
      </w:r>
      <w:r>
        <w:rPr>
          <w:rFonts w:ascii="Calibri" w:eastAsia="Times New Roman" w:hAnsi="Calibri" w:cs="Calibri"/>
          <w:sz w:val="22"/>
          <w:szCs w:val="22"/>
          <w:lang w:val="pl-PL" w:eastAsia="pl-PL" w:bidi="ar-SA"/>
        </w:rPr>
        <w:t>romesy nastąpi</w:t>
      </w:r>
      <w:r w:rsidRPr="00695BC3">
        <w:rPr>
          <w:rFonts w:ascii="Calibri" w:eastAsia="Times New Roman" w:hAnsi="Calibri" w:cs="Calibri"/>
          <w:sz w:val="22"/>
          <w:szCs w:val="22"/>
          <w:lang w:val="pl-PL" w:eastAsia="pl-PL" w:bidi="ar-SA"/>
        </w:rPr>
        <w:t xml:space="preserve"> po zakończeniu realizacji </w:t>
      </w:r>
      <w:r w:rsidR="00AE3857">
        <w:rPr>
          <w:rFonts w:ascii="Calibri" w:eastAsia="Times New Roman" w:hAnsi="Calibri" w:cs="Calibri"/>
          <w:sz w:val="22"/>
          <w:szCs w:val="22"/>
          <w:lang w:val="pl-PL" w:eastAsia="pl-PL" w:bidi="ar-SA"/>
        </w:rPr>
        <w:t>I</w:t>
      </w:r>
      <w:r w:rsidRPr="00695BC3">
        <w:rPr>
          <w:rFonts w:ascii="Calibri" w:eastAsia="Times New Roman" w:hAnsi="Calibri" w:cs="Calibri"/>
          <w:sz w:val="22"/>
          <w:szCs w:val="22"/>
          <w:lang w:val="pl-PL" w:eastAsia="pl-PL" w:bidi="ar-SA"/>
        </w:rPr>
        <w:t>nwestyc</w:t>
      </w:r>
      <w:r w:rsidR="00AE3857">
        <w:rPr>
          <w:rFonts w:ascii="Calibri" w:eastAsia="Times New Roman" w:hAnsi="Calibri" w:cs="Calibri"/>
          <w:sz w:val="22"/>
          <w:szCs w:val="22"/>
          <w:lang w:val="pl-PL" w:eastAsia="pl-PL" w:bidi="ar-SA"/>
        </w:rPr>
        <w:t>ji</w:t>
      </w:r>
      <w:r w:rsidRPr="00695BC3">
        <w:rPr>
          <w:rFonts w:ascii="Calibri" w:eastAsia="Times New Roman" w:hAnsi="Calibri" w:cs="Calibri"/>
          <w:sz w:val="22"/>
          <w:szCs w:val="22"/>
          <w:lang w:val="pl-PL" w:eastAsia="pl-PL" w:bidi="ar-SA"/>
        </w:rPr>
        <w:t>;</w:t>
      </w:r>
    </w:p>
    <w:p w14:paraId="67573C6F" w14:textId="609144B9" w:rsidR="00695BC3" w:rsidRPr="00110D74" w:rsidRDefault="00695BC3" w:rsidP="009E280C">
      <w:pPr>
        <w:pStyle w:val="Akapitzlist"/>
        <w:numPr>
          <w:ilvl w:val="0"/>
          <w:numId w:val="15"/>
        </w:numPr>
        <w:spacing w:after="0"/>
        <w:ind w:left="851" w:hanging="425"/>
        <w:rPr>
          <w:rFonts w:ascii="Calibri" w:eastAsia="Times New Roman" w:hAnsi="Calibri" w:cs="Calibri"/>
          <w:i/>
          <w:sz w:val="22"/>
          <w:szCs w:val="22"/>
          <w:lang w:val="pl-PL" w:eastAsia="pl-PL" w:bidi="ar-SA"/>
        </w:rPr>
      </w:pPr>
      <w:r w:rsidRPr="00110D74">
        <w:rPr>
          <w:rFonts w:ascii="Calibri" w:eastAsia="Times New Roman" w:hAnsi="Calibri" w:cs="Calibri"/>
          <w:sz w:val="22"/>
          <w:szCs w:val="22"/>
          <w:lang w:val="pl-PL" w:eastAsia="pl-PL" w:bidi="ar-SA"/>
        </w:rPr>
        <w:t>[</w:t>
      </w:r>
      <w:r w:rsidRPr="00110D74">
        <w:rPr>
          <w:rFonts w:ascii="Calibri" w:eastAsia="Times New Roman" w:hAnsi="Calibri" w:cs="Calibri"/>
          <w:i/>
          <w:sz w:val="22"/>
          <w:szCs w:val="22"/>
          <w:lang w:val="pl-PL" w:eastAsia="pl-PL" w:bidi="ar-SA"/>
        </w:rPr>
        <w:t>w przypadku Inwestycji realizowanych w okresie dłuższym niż 12 miesięcy na podstawie jednej umowy]</w:t>
      </w:r>
    </w:p>
    <w:p w14:paraId="07B8399B" w14:textId="77777777" w:rsidR="00AE3857" w:rsidRPr="00AE3857" w:rsidRDefault="00AE3857" w:rsidP="009E280C">
      <w:pPr>
        <w:pStyle w:val="Akapitzlist"/>
        <w:spacing w:after="0"/>
        <w:ind w:left="426"/>
        <w:rPr>
          <w:rFonts w:ascii="Calibri" w:eastAsia="Times New Roman" w:hAnsi="Calibri" w:cs="Calibri"/>
          <w:sz w:val="22"/>
          <w:szCs w:val="22"/>
          <w:lang w:val="pl-PL" w:eastAsia="pl-PL" w:bidi="ar-SA"/>
        </w:rPr>
      </w:pPr>
      <w:r w:rsidRPr="00AE3857">
        <w:rPr>
          <w:rFonts w:ascii="Calibri" w:eastAsia="Times New Roman" w:hAnsi="Calibri" w:cs="Calibri"/>
          <w:sz w:val="22"/>
          <w:szCs w:val="22"/>
          <w:lang w:val="pl-PL" w:eastAsia="pl-PL" w:bidi="ar-SA"/>
        </w:rPr>
        <w:t>wypłata środków z Promesy nastąpi w dwóch transzach, każdorazowo po zakończeniu określonego etapu prac w  ramach realizacji Inwestycji:</w:t>
      </w:r>
    </w:p>
    <w:p w14:paraId="418691C7" w14:textId="77777777" w:rsidR="00AE3857" w:rsidRPr="00AE3857" w:rsidRDefault="00AE3857" w:rsidP="009E280C">
      <w:pPr>
        <w:pStyle w:val="Akapitzlist"/>
        <w:spacing w:after="0"/>
        <w:ind w:left="851" w:hanging="425"/>
        <w:rPr>
          <w:rFonts w:ascii="Calibri" w:eastAsia="Times New Roman" w:hAnsi="Calibri" w:cs="Calibri"/>
          <w:sz w:val="22"/>
          <w:szCs w:val="22"/>
          <w:lang w:val="pl-PL" w:eastAsia="pl-PL" w:bidi="ar-SA"/>
        </w:rPr>
      </w:pPr>
      <w:r w:rsidRPr="00AE3857">
        <w:rPr>
          <w:rFonts w:ascii="Calibri" w:eastAsia="Times New Roman" w:hAnsi="Calibri" w:cs="Calibri"/>
          <w:sz w:val="22"/>
          <w:szCs w:val="22"/>
          <w:lang w:val="pl-PL" w:eastAsia="pl-PL" w:bidi="ar-SA"/>
        </w:rPr>
        <w:t>a)</w:t>
      </w:r>
      <w:r w:rsidRPr="00AE3857">
        <w:rPr>
          <w:rFonts w:ascii="Calibri" w:eastAsia="Times New Roman" w:hAnsi="Calibri" w:cs="Calibri"/>
          <w:sz w:val="22"/>
          <w:szCs w:val="22"/>
          <w:lang w:val="pl-PL" w:eastAsia="pl-PL" w:bidi="ar-SA"/>
        </w:rPr>
        <w:tab/>
        <w:t>pierwsza transza w wysokości nie wyższej niż 50 % kwoty Promesy,</w:t>
      </w:r>
    </w:p>
    <w:p w14:paraId="465C02B6" w14:textId="0BE4B255" w:rsidR="00695BC3" w:rsidRPr="00695BC3" w:rsidRDefault="00AE3857" w:rsidP="009E280C">
      <w:pPr>
        <w:pStyle w:val="Akapitzlist"/>
        <w:spacing w:after="0"/>
        <w:ind w:left="851" w:hanging="425"/>
        <w:rPr>
          <w:rFonts w:ascii="Calibri" w:eastAsia="Times New Roman" w:hAnsi="Calibri" w:cs="Calibri"/>
          <w:sz w:val="22"/>
          <w:szCs w:val="22"/>
          <w:lang w:val="pl-PL" w:eastAsia="pl-PL" w:bidi="ar-SA"/>
        </w:rPr>
      </w:pPr>
      <w:r w:rsidRPr="00AE3857">
        <w:rPr>
          <w:rFonts w:ascii="Calibri" w:eastAsia="Times New Roman" w:hAnsi="Calibri" w:cs="Calibri"/>
          <w:sz w:val="22"/>
          <w:szCs w:val="22"/>
          <w:lang w:val="pl-PL" w:eastAsia="pl-PL" w:bidi="ar-SA"/>
        </w:rPr>
        <w:t>b)</w:t>
      </w:r>
      <w:r w:rsidRPr="00AE3857">
        <w:rPr>
          <w:rFonts w:ascii="Calibri" w:eastAsia="Times New Roman" w:hAnsi="Calibri" w:cs="Calibri"/>
          <w:sz w:val="22"/>
          <w:szCs w:val="22"/>
          <w:lang w:val="pl-PL" w:eastAsia="pl-PL" w:bidi="ar-SA"/>
        </w:rPr>
        <w:tab/>
        <w:t>druga transza w wysokości kwoty Promesy pomniejszonej o kwotę wypłaconą w pierwszej transzy;</w:t>
      </w:r>
    </w:p>
    <w:p w14:paraId="6A2B10D5" w14:textId="08FE9EC1" w:rsidR="00695BC3" w:rsidRPr="00110D74" w:rsidRDefault="00695BC3" w:rsidP="009E280C">
      <w:pPr>
        <w:pStyle w:val="Akapitzlist"/>
        <w:numPr>
          <w:ilvl w:val="0"/>
          <w:numId w:val="15"/>
        </w:numPr>
        <w:spacing w:after="0"/>
        <w:ind w:left="851" w:hanging="425"/>
        <w:rPr>
          <w:rFonts w:ascii="Calibri" w:eastAsia="Times New Roman" w:hAnsi="Calibri" w:cs="Calibri"/>
          <w:sz w:val="22"/>
          <w:szCs w:val="22"/>
          <w:lang w:val="pl-PL" w:eastAsia="pl-PL" w:bidi="ar-SA"/>
        </w:rPr>
      </w:pPr>
      <w:r w:rsidRPr="00110D74">
        <w:rPr>
          <w:rFonts w:ascii="Calibri" w:eastAsia="Times New Roman" w:hAnsi="Calibri" w:cs="Calibri"/>
          <w:sz w:val="22"/>
          <w:szCs w:val="22"/>
          <w:lang w:val="pl-PL" w:eastAsia="pl-PL" w:bidi="ar-SA"/>
        </w:rPr>
        <w:t>[</w:t>
      </w:r>
      <w:r w:rsidRPr="00110D74">
        <w:rPr>
          <w:rFonts w:ascii="Calibri" w:eastAsia="Times New Roman" w:hAnsi="Calibri" w:cs="Calibri"/>
          <w:i/>
          <w:sz w:val="22"/>
          <w:szCs w:val="22"/>
          <w:lang w:val="pl-PL" w:eastAsia="pl-PL" w:bidi="ar-SA"/>
        </w:rPr>
        <w:t>w przypadku Inwestycji realizowanych w okresie dłuższym niż 12 miesięcy, na podstawie więcej niż jednej umowy</w:t>
      </w:r>
      <w:r w:rsidRPr="00110D74">
        <w:rPr>
          <w:rFonts w:ascii="Calibri" w:eastAsia="Times New Roman" w:hAnsi="Calibri" w:cs="Calibri"/>
          <w:sz w:val="22"/>
          <w:szCs w:val="22"/>
          <w:lang w:val="pl-PL" w:eastAsia="pl-PL" w:bidi="ar-SA"/>
        </w:rPr>
        <w:t xml:space="preserve">], </w:t>
      </w:r>
    </w:p>
    <w:p w14:paraId="6937D51D" w14:textId="77777777" w:rsidR="00AE3857" w:rsidRPr="00AE3857" w:rsidRDefault="00AE3857" w:rsidP="009E280C">
      <w:pPr>
        <w:pStyle w:val="Akapitzlist"/>
        <w:spacing w:after="0"/>
        <w:ind w:left="426"/>
        <w:rPr>
          <w:rFonts w:ascii="Calibri" w:eastAsia="Times New Roman" w:hAnsi="Calibri" w:cs="Calibri"/>
          <w:sz w:val="22"/>
          <w:szCs w:val="22"/>
          <w:lang w:val="pl-PL" w:eastAsia="pl-PL" w:bidi="ar-SA"/>
        </w:rPr>
      </w:pPr>
      <w:r w:rsidRPr="00AE3857">
        <w:rPr>
          <w:rFonts w:ascii="Calibri" w:eastAsia="Times New Roman" w:hAnsi="Calibri" w:cs="Calibri"/>
          <w:sz w:val="22"/>
          <w:szCs w:val="22"/>
          <w:lang w:val="pl-PL" w:eastAsia="pl-PL" w:bidi="ar-SA"/>
        </w:rPr>
        <w:t>wypłata środków z Promesy w trzech transzach, każdorazowo po zakończeniu określonego etapu prac w ramach realizacji Inwestycji:</w:t>
      </w:r>
    </w:p>
    <w:p w14:paraId="1DF7B445" w14:textId="4543BB20" w:rsidR="00AE3857" w:rsidRPr="00AE3857" w:rsidRDefault="00AE3857" w:rsidP="009E280C">
      <w:pPr>
        <w:pStyle w:val="Akapitzlist"/>
        <w:spacing w:after="0"/>
        <w:ind w:left="851" w:hanging="425"/>
        <w:rPr>
          <w:rFonts w:ascii="Calibri" w:eastAsia="Times New Roman" w:hAnsi="Calibri" w:cs="Calibri"/>
          <w:sz w:val="22"/>
          <w:szCs w:val="22"/>
          <w:lang w:val="pl-PL" w:eastAsia="pl-PL" w:bidi="ar-SA"/>
        </w:rPr>
      </w:pPr>
      <w:r w:rsidRPr="00AE3857">
        <w:rPr>
          <w:rFonts w:ascii="Calibri" w:eastAsia="Times New Roman" w:hAnsi="Calibri" w:cs="Calibri"/>
          <w:sz w:val="22"/>
          <w:szCs w:val="22"/>
          <w:lang w:val="pl-PL" w:eastAsia="pl-PL" w:bidi="ar-SA"/>
        </w:rPr>
        <w:t>a)</w:t>
      </w:r>
      <w:r w:rsidRPr="00AE3857">
        <w:rPr>
          <w:rFonts w:ascii="Calibri" w:eastAsia="Times New Roman" w:hAnsi="Calibri" w:cs="Calibri"/>
          <w:sz w:val="22"/>
          <w:szCs w:val="22"/>
          <w:lang w:val="pl-PL" w:eastAsia="pl-PL" w:bidi="ar-SA"/>
        </w:rPr>
        <w:tab/>
        <w:t>pierwsza trans</w:t>
      </w:r>
      <w:r w:rsidR="00BD4F0F">
        <w:rPr>
          <w:rFonts w:ascii="Calibri" w:eastAsia="Times New Roman" w:hAnsi="Calibri" w:cs="Calibri"/>
          <w:sz w:val="22"/>
          <w:szCs w:val="22"/>
          <w:lang w:val="pl-PL" w:eastAsia="pl-PL" w:bidi="ar-SA"/>
        </w:rPr>
        <w:t xml:space="preserve">za w wysokości nie wyższej niż </w:t>
      </w:r>
      <w:r w:rsidR="002D4395">
        <w:rPr>
          <w:rFonts w:ascii="Calibri" w:eastAsia="Times New Roman" w:hAnsi="Calibri" w:cs="Calibri"/>
          <w:sz w:val="22"/>
          <w:szCs w:val="22"/>
          <w:lang w:val="pl-PL" w:eastAsia="pl-PL" w:bidi="ar-SA"/>
        </w:rPr>
        <w:t>2</w:t>
      </w:r>
      <w:r w:rsidRPr="00AE3857">
        <w:rPr>
          <w:rFonts w:ascii="Calibri" w:eastAsia="Times New Roman" w:hAnsi="Calibri" w:cs="Calibri"/>
          <w:sz w:val="22"/>
          <w:szCs w:val="22"/>
          <w:lang w:val="pl-PL" w:eastAsia="pl-PL" w:bidi="ar-SA"/>
        </w:rPr>
        <w:t>0 % kwoty Promesy,</w:t>
      </w:r>
    </w:p>
    <w:p w14:paraId="42CB82C6" w14:textId="77777777" w:rsidR="00AE3857" w:rsidRPr="00AE3857" w:rsidRDefault="00AE3857" w:rsidP="009E280C">
      <w:pPr>
        <w:pStyle w:val="Akapitzlist"/>
        <w:spacing w:after="0"/>
        <w:ind w:left="851" w:hanging="425"/>
        <w:rPr>
          <w:rFonts w:ascii="Calibri" w:eastAsia="Times New Roman" w:hAnsi="Calibri" w:cs="Calibri"/>
          <w:sz w:val="22"/>
          <w:szCs w:val="22"/>
          <w:lang w:val="pl-PL" w:eastAsia="pl-PL" w:bidi="ar-SA"/>
        </w:rPr>
      </w:pPr>
      <w:r w:rsidRPr="00AE3857">
        <w:rPr>
          <w:rFonts w:ascii="Calibri" w:eastAsia="Times New Roman" w:hAnsi="Calibri" w:cs="Calibri"/>
          <w:sz w:val="22"/>
          <w:szCs w:val="22"/>
          <w:lang w:val="pl-PL" w:eastAsia="pl-PL" w:bidi="ar-SA"/>
        </w:rPr>
        <w:t>b)</w:t>
      </w:r>
      <w:r w:rsidRPr="00AE3857">
        <w:rPr>
          <w:rFonts w:ascii="Calibri" w:eastAsia="Times New Roman" w:hAnsi="Calibri" w:cs="Calibri"/>
          <w:sz w:val="22"/>
          <w:szCs w:val="22"/>
          <w:lang w:val="pl-PL" w:eastAsia="pl-PL" w:bidi="ar-SA"/>
        </w:rPr>
        <w:tab/>
        <w:t>druga transza w wysokości nie wyższej niż 30 % kwoty Promesy,</w:t>
      </w:r>
    </w:p>
    <w:p w14:paraId="4984D874" w14:textId="51641A16" w:rsidR="00951E85" w:rsidRPr="00BD4F0F" w:rsidRDefault="00AE3857" w:rsidP="009E280C">
      <w:pPr>
        <w:pStyle w:val="Akapitzlist"/>
        <w:spacing w:after="0"/>
        <w:ind w:left="851" w:hanging="425"/>
        <w:rPr>
          <w:rFonts w:ascii="Calibri" w:eastAsia="Times New Roman" w:hAnsi="Calibri" w:cs="Calibri"/>
          <w:sz w:val="22"/>
          <w:szCs w:val="22"/>
          <w:lang w:val="pl-PL" w:eastAsia="pl-PL" w:bidi="ar-SA"/>
        </w:rPr>
      </w:pPr>
      <w:r w:rsidRPr="00AE3857">
        <w:rPr>
          <w:rFonts w:ascii="Calibri" w:eastAsia="Times New Roman" w:hAnsi="Calibri" w:cs="Calibri"/>
          <w:sz w:val="22"/>
          <w:szCs w:val="22"/>
          <w:lang w:val="pl-PL" w:eastAsia="pl-PL" w:bidi="ar-SA"/>
        </w:rPr>
        <w:t>c)</w:t>
      </w:r>
      <w:r w:rsidRPr="00AE3857">
        <w:rPr>
          <w:rFonts w:ascii="Calibri" w:eastAsia="Times New Roman" w:hAnsi="Calibri" w:cs="Calibri"/>
          <w:sz w:val="22"/>
          <w:szCs w:val="22"/>
          <w:lang w:val="pl-PL" w:eastAsia="pl-PL" w:bidi="ar-SA"/>
        </w:rPr>
        <w:tab/>
        <w:t>trzecia transza w wysokości kwoty Promesy pomniejszonej o kwoty wypłaconych wcześniej transz.</w:t>
      </w:r>
    </w:p>
    <w:p w14:paraId="31851F83" w14:textId="1E92A650" w:rsidR="00951E85" w:rsidRDefault="00951E85" w:rsidP="00951E85">
      <w:pPr>
        <w:pStyle w:val="Akapitzlist"/>
        <w:spacing w:after="0"/>
        <w:ind w:left="426"/>
        <w:rPr>
          <w:rFonts w:ascii="Calibri" w:eastAsia="Times New Roman" w:hAnsi="Calibri" w:cs="Calibri"/>
          <w:sz w:val="22"/>
          <w:szCs w:val="22"/>
          <w:lang w:val="pl-PL" w:eastAsia="pl-PL" w:bidi="ar-SA"/>
        </w:rPr>
      </w:pPr>
    </w:p>
    <w:p w14:paraId="18124E3D" w14:textId="2C429AD6" w:rsidR="00110D74" w:rsidRDefault="00F2272A"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862BB4">
        <w:rPr>
          <w:rFonts w:ascii="Calibri" w:eastAsia="Times New Roman" w:hAnsi="Calibri" w:cs="Calibri"/>
          <w:sz w:val="22"/>
          <w:szCs w:val="22"/>
          <w:lang w:val="pl-PL" w:eastAsia="pl-PL" w:bidi="ar-SA"/>
        </w:rPr>
        <w:t xml:space="preserve">BGK odmawia wypłaty </w:t>
      </w:r>
      <w:r w:rsidR="00542389" w:rsidRPr="00862BB4">
        <w:rPr>
          <w:rFonts w:ascii="Calibri" w:eastAsia="Times New Roman" w:hAnsi="Calibri" w:cs="Calibri"/>
          <w:sz w:val="22"/>
          <w:szCs w:val="22"/>
          <w:lang w:val="pl-PL" w:eastAsia="pl-PL" w:bidi="ar-SA"/>
        </w:rPr>
        <w:t>dofinansowania</w:t>
      </w:r>
      <w:r w:rsidRPr="00862BB4">
        <w:rPr>
          <w:rFonts w:ascii="Calibri" w:eastAsia="Times New Roman" w:hAnsi="Calibri" w:cs="Calibri"/>
          <w:sz w:val="22"/>
          <w:szCs w:val="22"/>
          <w:lang w:val="pl-PL" w:eastAsia="pl-PL" w:bidi="ar-SA"/>
        </w:rPr>
        <w:t xml:space="preserve"> z Promesy</w:t>
      </w:r>
      <w:r w:rsidR="007600B1" w:rsidRPr="00862BB4">
        <w:rPr>
          <w:rFonts w:ascii="Calibri" w:eastAsia="Times New Roman" w:hAnsi="Calibri" w:cs="Calibri"/>
          <w:sz w:val="22"/>
          <w:szCs w:val="22"/>
          <w:lang w:val="pl-PL" w:eastAsia="pl-PL" w:bidi="ar-SA"/>
        </w:rPr>
        <w:t xml:space="preserve">, </w:t>
      </w:r>
      <w:r w:rsidR="00542389" w:rsidRPr="00862BB4">
        <w:rPr>
          <w:rFonts w:ascii="Calibri" w:eastAsia="Times New Roman" w:hAnsi="Calibri" w:cs="Calibri"/>
          <w:sz w:val="22"/>
          <w:szCs w:val="22"/>
          <w:lang w:val="pl-PL" w:eastAsia="pl-PL" w:bidi="ar-SA"/>
        </w:rPr>
        <w:t>w przypadku gdy</w:t>
      </w:r>
      <w:r w:rsidR="00AE3857" w:rsidRPr="00862BB4">
        <w:rPr>
          <w:rFonts w:ascii="Calibri" w:eastAsia="Times New Roman" w:hAnsi="Calibri" w:cs="Calibri"/>
          <w:sz w:val="22"/>
          <w:szCs w:val="22"/>
          <w:lang w:val="pl-PL" w:eastAsia="pl-PL" w:bidi="ar-SA"/>
        </w:rPr>
        <w:t xml:space="preserve"> zaistnieją przesłanki </w:t>
      </w:r>
      <w:r w:rsidRPr="00862BB4">
        <w:rPr>
          <w:rFonts w:ascii="Calibri" w:eastAsia="Times New Roman" w:hAnsi="Calibri" w:cs="Calibri"/>
          <w:sz w:val="22"/>
          <w:szCs w:val="22"/>
          <w:lang w:val="pl-PL" w:eastAsia="pl-PL" w:bidi="ar-SA"/>
        </w:rPr>
        <w:t>wyga</w:t>
      </w:r>
      <w:r w:rsidR="0064671F" w:rsidRPr="00862BB4">
        <w:rPr>
          <w:rFonts w:ascii="Calibri" w:eastAsia="Times New Roman" w:hAnsi="Calibri" w:cs="Calibri"/>
          <w:sz w:val="22"/>
          <w:szCs w:val="22"/>
          <w:lang w:val="pl-PL" w:eastAsia="pl-PL" w:bidi="ar-SA"/>
        </w:rPr>
        <w:t>śnięcia</w:t>
      </w:r>
      <w:r w:rsidRPr="00862BB4">
        <w:rPr>
          <w:rFonts w:ascii="Calibri" w:eastAsia="Times New Roman" w:hAnsi="Calibri" w:cs="Calibri"/>
          <w:sz w:val="22"/>
          <w:szCs w:val="22"/>
          <w:lang w:val="pl-PL" w:eastAsia="pl-PL" w:bidi="ar-SA"/>
        </w:rPr>
        <w:t xml:space="preserve"> Promes</w:t>
      </w:r>
      <w:r w:rsidR="0064671F" w:rsidRPr="00862BB4">
        <w:rPr>
          <w:rFonts w:ascii="Calibri" w:eastAsia="Times New Roman" w:hAnsi="Calibri" w:cs="Calibri"/>
          <w:sz w:val="22"/>
          <w:szCs w:val="22"/>
          <w:lang w:val="pl-PL" w:eastAsia="pl-PL" w:bidi="ar-SA"/>
        </w:rPr>
        <w:t>y, wskazane w Regulaminie</w:t>
      </w:r>
      <w:r w:rsidR="00050E12" w:rsidRPr="00862BB4">
        <w:rPr>
          <w:rFonts w:ascii="Calibri" w:eastAsia="Times New Roman" w:hAnsi="Calibri" w:cs="Calibri"/>
          <w:sz w:val="22"/>
          <w:szCs w:val="22"/>
          <w:lang w:val="pl-PL" w:eastAsia="pl-PL" w:bidi="ar-SA"/>
        </w:rPr>
        <w:t xml:space="preserve"> lub gdy Promesa nie wejdzie w życie w wyniku niezłożenia przez Beneficjenta wymaganego oświadczenia, o którym mowa w ust.</w:t>
      </w:r>
      <w:r w:rsidR="00753483" w:rsidRPr="00862BB4">
        <w:rPr>
          <w:rFonts w:ascii="Calibri" w:eastAsia="Times New Roman" w:hAnsi="Calibri" w:cs="Calibri"/>
          <w:sz w:val="22"/>
          <w:szCs w:val="22"/>
          <w:lang w:val="pl-PL" w:eastAsia="pl-PL" w:bidi="ar-SA"/>
        </w:rPr>
        <w:t xml:space="preserve"> </w:t>
      </w:r>
      <w:r w:rsidR="0059093B" w:rsidRPr="00862BB4">
        <w:rPr>
          <w:rFonts w:ascii="Calibri" w:eastAsia="Times New Roman" w:hAnsi="Calibri" w:cs="Calibri"/>
          <w:sz w:val="22"/>
          <w:szCs w:val="22"/>
          <w:lang w:val="pl-PL" w:eastAsia="pl-PL" w:bidi="ar-SA"/>
        </w:rPr>
        <w:t>1</w:t>
      </w:r>
      <w:r w:rsidR="00DC0A97" w:rsidRPr="00862BB4">
        <w:rPr>
          <w:rFonts w:ascii="Calibri" w:eastAsia="Times New Roman" w:hAnsi="Calibri" w:cs="Calibri"/>
          <w:sz w:val="22"/>
          <w:szCs w:val="22"/>
          <w:lang w:val="pl-PL" w:eastAsia="pl-PL" w:bidi="ar-SA"/>
        </w:rPr>
        <w:t>4</w:t>
      </w:r>
      <w:r w:rsidR="0064671F" w:rsidRPr="00862BB4">
        <w:rPr>
          <w:rFonts w:ascii="Calibri" w:eastAsia="Times New Roman" w:hAnsi="Calibri" w:cs="Calibri"/>
          <w:sz w:val="22"/>
          <w:szCs w:val="22"/>
          <w:lang w:val="pl-PL" w:eastAsia="pl-PL" w:bidi="ar-SA"/>
        </w:rPr>
        <w:t xml:space="preserve">. </w:t>
      </w:r>
      <w:r w:rsidR="004F1E5C" w:rsidRPr="00862BB4">
        <w:rPr>
          <w:rFonts w:ascii="Calibri" w:eastAsia="Times New Roman" w:hAnsi="Calibri" w:cs="Calibri"/>
          <w:sz w:val="22"/>
          <w:szCs w:val="22"/>
          <w:lang w:val="pl-PL" w:eastAsia="pl-PL" w:bidi="ar-SA"/>
        </w:rPr>
        <w:t xml:space="preserve">BGK może odmówić </w:t>
      </w:r>
      <w:r w:rsidR="004F1E5C" w:rsidRPr="00405F1B">
        <w:rPr>
          <w:rFonts w:ascii="Calibri" w:eastAsia="Times New Roman" w:hAnsi="Calibri" w:cs="Calibri"/>
          <w:sz w:val="22"/>
          <w:szCs w:val="22"/>
          <w:lang w:val="pl-PL" w:eastAsia="pl-PL" w:bidi="ar-SA"/>
        </w:rPr>
        <w:t xml:space="preserve">wypłaty </w:t>
      </w:r>
      <w:r w:rsidR="00542389" w:rsidRPr="00405F1B">
        <w:rPr>
          <w:rFonts w:ascii="Calibri" w:eastAsia="Times New Roman" w:hAnsi="Calibri" w:cs="Calibri"/>
          <w:sz w:val="22"/>
          <w:szCs w:val="22"/>
          <w:lang w:val="pl-PL" w:eastAsia="pl-PL" w:bidi="ar-SA"/>
        </w:rPr>
        <w:t>dofinansowania</w:t>
      </w:r>
      <w:r w:rsidR="004F1E5C" w:rsidRPr="00405F1B">
        <w:rPr>
          <w:rFonts w:ascii="Calibri" w:eastAsia="Times New Roman" w:hAnsi="Calibri" w:cs="Calibri"/>
          <w:sz w:val="22"/>
          <w:szCs w:val="22"/>
          <w:lang w:val="pl-PL" w:eastAsia="pl-PL" w:bidi="ar-SA"/>
        </w:rPr>
        <w:t xml:space="preserve"> z Promesy w przypadku niewykonywania</w:t>
      </w:r>
      <w:r w:rsidR="00B92A26" w:rsidRPr="00405F1B">
        <w:rPr>
          <w:rFonts w:ascii="Calibri" w:eastAsia="Times New Roman" w:hAnsi="Calibri" w:cs="Calibri"/>
          <w:sz w:val="22"/>
          <w:szCs w:val="22"/>
          <w:lang w:val="pl-PL" w:eastAsia="pl-PL" w:bidi="ar-SA"/>
        </w:rPr>
        <w:t xml:space="preserve"> bądź niewykonania</w:t>
      </w:r>
      <w:r w:rsidR="004F1E5C" w:rsidRPr="00405F1B">
        <w:rPr>
          <w:rFonts w:ascii="Calibri" w:eastAsia="Times New Roman" w:hAnsi="Calibri" w:cs="Calibri"/>
          <w:sz w:val="22"/>
          <w:szCs w:val="22"/>
          <w:lang w:val="pl-PL" w:eastAsia="pl-PL" w:bidi="ar-SA"/>
        </w:rPr>
        <w:t xml:space="preserve"> przez Beneficjenta </w:t>
      </w:r>
      <w:r w:rsidR="00B92A26" w:rsidRPr="00405F1B">
        <w:rPr>
          <w:rFonts w:ascii="Calibri" w:eastAsia="Times New Roman" w:hAnsi="Calibri" w:cs="Calibri"/>
          <w:sz w:val="22"/>
          <w:szCs w:val="22"/>
          <w:lang w:val="pl-PL" w:eastAsia="pl-PL" w:bidi="ar-SA"/>
        </w:rPr>
        <w:t>zobowiązań</w:t>
      </w:r>
      <w:r w:rsidR="00050E12" w:rsidRPr="00405F1B">
        <w:rPr>
          <w:rFonts w:ascii="Calibri" w:eastAsia="Times New Roman" w:hAnsi="Calibri" w:cs="Calibri"/>
          <w:sz w:val="22"/>
          <w:szCs w:val="22"/>
          <w:lang w:val="pl-PL" w:eastAsia="pl-PL" w:bidi="ar-SA"/>
        </w:rPr>
        <w:t xml:space="preserve"> </w:t>
      </w:r>
      <w:r w:rsidR="00862BB4" w:rsidRPr="00405F1B">
        <w:rPr>
          <w:rFonts w:ascii="Calibri" w:eastAsia="Times New Roman" w:hAnsi="Calibri" w:cs="Calibri"/>
          <w:sz w:val="22"/>
          <w:szCs w:val="22"/>
          <w:lang w:val="pl-PL" w:eastAsia="pl-PL" w:bidi="ar-SA"/>
        </w:rPr>
        <w:t xml:space="preserve">wynikających z uchwały Rady Ministrów nr </w:t>
      </w:r>
      <w:r w:rsidR="00405F1B" w:rsidRPr="00405F1B">
        <w:rPr>
          <w:rFonts w:ascii="Calibri" w:eastAsia="Times New Roman" w:hAnsi="Calibri" w:cs="Calibri"/>
          <w:sz w:val="22"/>
          <w:szCs w:val="22"/>
          <w:lang w:val="pl-PL" w:eastAsia="pl-PL" w:bidi="ar-SA"/>
        </w:rPr>
        <w:t>232</w:t>
      </w:r>
      <w:r w:rsidR="00862BB4" w:rsidRPr="00405F1B">
        <w:rPr>
          <w:rFonts w:ascii="Calibri" w:eastAsia="Times New Roman" w:hAnsi="Calibri" w:cs="Calibri"/>
          <w:sz w:val="22"/>
          <w:szCs w:val="22"/>
          <w:lang w:val="pl-PL" w:eastAsia="pl-PL" w:bidi="ar-SA"/>
        </w:rPr>
        <w:t>/202</w:t>
      </w:r>
      <w:r w:rsidR="00405F1B" w:rsidRPr="00405F1B">
        <w:rPr>
          <w:rFonts w:ascii="Calibri" w:eastAsia="Times New Roman" w:hAnsi="Calibri" w:cs="Calibri"/>
          <w:sz w:val="22"/>
          <w:szCs w:val="22"/>
          <w:lang w:val="pl-PL" w:eastAsia="pl-PL" w:bidi="ar-SA"/>
        </w:rPr>
        <w:t>2</w:t>
      </w:r>
      <w:r w:rsidR="00862BB4" w:rsidRPr="00405F1B">
        <w:rPr>
          <w:rFonts w:ascii="Calibri" w:eastAsia="Times New Roman" w:hAnsi="Calibri" w:cs="Calibri"/>
          <w:sz w:val="22"/>
          <w:szCs w:val="22"/>
          <w:lang w:val="pl-PL" w:eastAsia="pl-PL" w:bidi="ar-SA"/>
        </w:rPr>
        <w:t xml:space="preserve"> z dnia </w:t>
      </w:r>
      <w:bookmarkStart w:id="0" w:name="_GoBack"/>
      <w:bookmarkEnd w:id="0"/>
      <w:r w:rsidR="00405F1B" w:rsidRPr="00405F1B">
        <w:rPr>
          <w:rFonts w:ascii="Calibri" w:eastAsia="Times New Roman" w:hAnsi="Calibri" w:cs="Calibri"/>
          <w:sz w:val="22"/>
          <w:szCs w:val="22"/>
          <w:lang w:val="pl-PL" w:eastAsia="pl-PL" w:bidi="ar-SA"/>
        </w:rPr>
        <w:t>23 listopada</w:t>
      </w:r>
      <w:r w:rsidR="00862BB4" w:rsidRPr="00405F1B">
        <w:rPr>
          <w:rFonts w:ascii="Calibri" w:eastAsia="Times New Roman" w:hAnsi="Calibri" w:cs="Calibri"/>
          <w:sz w:val="22"/>
          <w:szCs w:val="22"/>
          <w:lang w:val="pl-PL" w:eastAsia="pl-PL" w:bidi="ar-SA"/>
        </w:rPr>
        <w:t> 2022 r. oraz</w:t>
      </w:r>
      <w:r w:rsidR="00862BB4">
        <w:rPr>
          <w:rFonts w:ascii="Calibri" w:eastAsia="Times New Roman" w:hAnsi="Calibri" w:cs="Calibri"/>
          <w:sz w:val="22"/>
          <w:szCs w:val="22"/>
          <w:lang w:val="pl-PL" w:eastAsia="pl-PL" w:bidi="ar-SA"/>
        </w:rPr>
        <w:t xml:space="preserve"> Regulaminu Naboru Wniosków o dofinansowanie. </w:t>
      </w:r>
    </w:p>
    <w:p w14:paraId="78D26576" w14:textId="77777777" w:rsidR="00862BB4" w:rsidRPr="00862BB4" w:rsidRDefault="00862BB4" w:rsidP="00862BB4">
      <w:pPr>
        <w:pStyle w:val="Akapitzlist"/>
        <w:spacing w:after="0"/>
        <w:ind w:left="426"/>
        <w:rPr>
          <w:rFonts w:ascii="Calibri" w:eastAsia="Times New Roman" w:hAnsi="Calibri" w:cs="Calibri"/>
          <w:sz w:val="22"/>
          <w:szCs w:val="22"/>
          <w:lang w:val="pl-PL" w:eastAsia="pl-PL" w:bidi="ar-SA"/>
        </w:rPr>
      </w:pPr>
    </w:p>
    <w:p w14:paraId="0C65BA65" w14:textId="344552D9" w:rsidR="003F0F99" w:rsidRPr="0095026E" w:rsidRDefault="00D82AB9"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BGK może żądać zwrotu w całości lub w odpowiedniej części środków wypłaconych z Promesy w</w:t>
      </w:r>
      <w:r w:rsidR="00E5390D">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przypadku gdy po wypłacie BGK poweźmie informację o okolicznościach wyłączających wypłatę </w:t>
      </w:r>
      <w:r w:rsidR="0013714E">
        <w:rPr>
          <w:rFonts w:ascii="Calibri" w:eastAsia="Times New Roman" w:hAnsi="Calibri" w:cs="Calibri"/>
          <w:sz w:val="22"/>
          <w:szCs w:val="22"/>
          <w:lang w:val="pl-PL" w:eastAsia="pl-PL" w:bidi="ar-SA"/>
        </w:rPr>
        <w:t>dofinansowania</w:t>
      </w:r>
      <w:r w:rsidRPr="00CF4F56">
        <w:rPr>
          <w:rFonts w:ascii="Calibri" w:eastAsia="Times New Roman" w:hAnsi="Calibri" w:cs="Calibri"/>
          <w:sz w:val="22"/>
          <w:szCs w:val="22"/>
          <w:lang w:val="pl-PL" w:eastAsia="pl-PL" w:bidi="ar-SA"/>
        </w:rPr>
        <w:t xml:space="preserve"> z Promesy bądź </w:t>
      </w:r>
      <w:r w:rsidR="00050E12">
        <w:rPr>
          <w:rFonts w:ascii="Calibri" w:eastAsia="Times New Roman" w:hAnsi="Calibri" w:cs="Calibri"/>
          <w:sz w:val="22"/>
          <w:szCs w:val="22"/>
          <w:lang w:val="pl-PL" w:eastAsia="pl-PL" w:bidi="ar-SA"/>
        </w:rPr>
        <w:t xml:space="preserve">uzasadniających </w:t>
      </w:r>
      <w:r w:rsidRPr="00CF4F56">
        <w:rPr>
          <w:rFonts w:ascii="Calibri" w:eastAsia="Times New Roman" w:hAnsi="Calibri" w:cs="Calibri"/>
          <w:sz w:val="22"/>
          <w:szCs w:val="22"/>
          <w:lang w:val="pl-PL" w:eastAsia="pl-PL" w:bidi="ar-SA"/>
        </w:rPr>
        <w:t xml:space="preserve">wypłatę </w:t>
      </w:r>
      <w:r w:rsidR="0013714E">
        <w:rPr>
          <w:rFonts w:ascii="Calibri" w:eastAsia="Times New Roman" w:hAnsi="Calibri" w:cs="Calibri"/>
          <w:sz w:val="22"/>
          <w:szCs w:val="22"/>
          <w:lang w:val="pl-PL" w:eastAsia="pl-PL" w:bidi="ar-SA"/>
        </w:rPr>
        <w:t>dofinansowania</w:t>
      </w:r>
      <w:r w:rsidRPr="00CF4F56">
        <w:rPr>
          <w:rFonts w:ascii="Calibri" w:eastAsia="Times New Roman" w:hAnsi="Calibri" w:cs="Calibri"/>
          <w:sz w:val="22"/>
          <w:szCs w:val="22"/>
          <w:lang w:val="pl-PL" w:eastAsia="pl-PL" w:bidi="ar-SA"/>
        </w:rPr>
        <w:t xml:space="preserve"> z Promesy w</w:t>
      </w:r>
      <w:r w:rsidR="00E5390D">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mniejszej kwocie.</w:t>
      </w:r>
    </w:p>
    <w:p w14:paraId="68F9049A" w14:textId="6BD3E03E" w:rsidR="00110D74" w:rsidRPr="00110D74" w:rsidRDefault="00110D74" w:rsidP="00110D74">
      <w:pPr>
        <w:spacing w:after="0"/>
        <w:rPr>
          <w:rFonts w:ascii="Calibri" w:eastAsia="Times New Roman" w:hAnsi="Calibri" w:cs="Calibri"/>
          <w:sz w:val="22"/>
          <w:szCs w:val="22"/>
          <w:lang w:val="pl-PL" w:eastAsia="pl-PL" w:bidi="ar-SA"/>
        </w:rPr>
      </w:pPr>
    </w:p>
    <w:p w14:paraId="30843E0C" w14:textId="44A50747" w:rsidR="003F0F99" w:rsidRDefault="003E09DE"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Wszelkie spory</w:t>
      </w:r>
      <w:r w:rsidR="003F0F99" w:rsidRPr="00CF4F56">
        <w:rPr>
          <w:rFonts w:ascii="Calibri" w:eastAsia="Times New Roman" w:hAnsi="Calibri" w:cs="Calibri"/>
          <w:sz w:val="22"/>
          <w:szCs w:val="22"/>
          <w:lang w:val="pl-PL" w:eastAsia="pl-PL" w:bidi="ar-SA"/>
        </w:rPr>
        <w:t xml:space="preserve"> mogące wyniknąć z Promesy będą rozstrzygane przez </w:t>
      </w:r>
      <w:r w:rsidR="00D15C0D" w:rsidRPr="00CF4F56">
        <w:rPr>
          <w:rFonts w:ascii="Calibri" w:eastAsia="Times New Roman" w:hAnsi="Calibri" w:cs="Calibri"/>
          <w:sz w:val="22"/>
          <w:szCs w:val="22"/>
          <w:lang w:val="pl-PL" w:eastAsia="pl-PL" w:bidi="ar-SA"/>
        </w:rPr>
        <w:t>sąd właściwy miejscowo dla siedziby BGK.</w:t>
      </w:r>
    </w:p>
    <w:p w14:paraId="76BA47CE" w14:textId="661743F3" w:rsidR="00110D74" w:rsidRPr="00110D74" w:rsidRDefault="00110D74" w:rsidP="00110D74">
      <w:pPr>
        <w:spacing w:after="0"/>
        <w:rPr>
          <w:rFonts w:ascii="Calibri" w:eastAsia="Times New Roman" w:hAnsi="Calibri" w:cs="Calibri"/>
          <w:sz w:val="22"/>
          <w:szCs w:val="22"/>
          <w:lang w:val="pl-PL" w:eastAsia="pl-PL" w:bidi="ar-SA"/>
        </w:rPr>
      </w:pPr>
    </w:p>
    <w:p w14:paraId="15246F0B" w14:textId="77777777" w:rsidR="008D0B28" w:rsidRPr="00CF4F56" w:rsidRDefault="008D0B28"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BGK, jako administrator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zwanego dalej „rozporządzeniem RODO”, informuje, że:</w:t>
      </w:r>
    </w:p>
    <w:p w14:paraId="31C4AA4D" w14:textId="4C53B835" w:rsidR="008D0B28" w:rsidRPr="00CF4F56" w:rsidRDefault="008D0B28" w:rsidP="00951E85">
      <w:pPr>
        <w:pStyle w:val="Akapitzlist"/>
        <w:numPr>
          <w:ilvl w:val="0"/>
          <w:numId w:val="9"/>
        </w:numPr>
        <w:spacing w:after="0"/>
        <w:ind w:left="709" w:hanging="283"/>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w bankowym zbiorze danych będą przetwarzane dane Beneficjenta oraz osób go</w:t>
      </w:r>
      <w:r w:rsidR="00110D74">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reprezentujących, w celu realizacji Promesy oraz oświadczenia</w:t>
      </w:r>
      <w:r w:rsidR="00CE5F5E" w:rsidRPr="00CF4F56">
        <w:rPr>
          <w:rFonts w:ascii="Calibri" w:eastAsia="Times New Roman" w:hAnsi="Calibri" w:cs="Calibri"/>
          <w:sz w:val="22"/>
          <w:szCs w:val="22"/>
          <w:lang w:val="pl-PL" w:eastAsia="pl-PL" w:bidi="ar-SA"/>
        </w:rPr>
        <w:t xml:space="preserve"> Beneficjenta</w:t>
      </w:r>
      <w:r w:rsidRPr="00CF4F56">
        <w:rPr>
          <w:rFonts w:ascii="Calibri" w:eastAsia="Times New Roman" w:hAnsi="Calibri" w:cs="Calibri"/>
          <w:sz w:val="22"/>
          <w:szCs w:val="22"/>
          <w:lang w:val="pl-PL" w:eastAsia="pl-PL" w:bidi="ar-SA"/>
        </w:rPr>
        <w:t xml:space="preserve">, o którym mowa w </w:t>
      </w:r>
      <w:r w:rsidR="00344DEE">
        <w:rPr>
          <w:rFonts w:ascii="Calibri" w:eastAsia="Times New Roman" w:hAnsi="Calibri" w:cs="Calibri"/>
          <w:sz w:val="22"/>
          <w:szCs w:val="22"/>
          <w:lang w:val="pl-PL" w:eastAsia="pl-PL" w:bidi="ar-SA"/>
        </w:rPr>
        <w:t>ust. 24</w:t>
      </w:r>
      <w:r w:rsidR="00771499" w:rsidRPr="00CF4F56">
        <w:rPr>
          <w:rFonts w:ascii="Calibri" w:eastAsia="Times New Roman" w:hAnsi="Calibri" w:cs="Calibri"/>
          <w:sz w:val="22"/>
          <w:szCs w:val="22"/>
          <w:lang w:val="pl-PL" w:eastAsia="pl-PL" w:bidi="ar-SA"/>
        </w:rPr>
        <w:t>,</w:t>
      </w:r>
      <w:r w:rsidR="00F1359D" w:rsidRPr="00CF4F56">
        <w:rPr>
          <w:rFonts w:ascii="Calibri" w:eastAsia="Times New Roman" w:hAnsi="Calibri" w:cs="Calibri"/>
          <w:sz w:val="22"/>
          <w:szCs w:val="22"/>
          <w:lang w:val="pl-PL" w:eastAsia="pl-PL" w:bidi="ar-SA"/>
        </w:rPr>
        <w:t xml:space="preserve"> oraz </w:t>
      </w:r>
      <w:r w:rsidR="00F1359D" w:rsidRPr="00542389">
        <w:rPr>
          <w:rFonts w:ascii="Calibri" w:hAnsi="Calibri" w:cs="Calibri"/>
          <w:sz w:val="22"/>
          <w:szCs w:val="22"/>
          <w:lang w:val="pl-PL"/>
        </w:rPr>
        <w:t>w ramach prawnie uzasadnionego interesu BGK;</w:t>
      </w:r>
      <w:r w:rsidR="00F1359D" w:rsidRPr="00CF4F56">
        <w:rPr>
          <w:rFonts w:ascii="Calibri" w:eastAsia="Times New Roman" w:hAnsi="Calibri" w:cs="Calibri"/>
          <w:sz w:val="22"/>
          <w:szCs w:val="22"/>
          <w:lang w:val="pl-PL" w:eastAsia="pl-PL" w:bidi="ar-SA"/>
        </w:rPr>
        <w:t xml:space="preserve"> </w:t>
      </w:r>
    </w:p>
    <w:p w14:paraId="60C61361" w14:textId="77777777" w:rsidR="008D0B28" w:rsidRPr="00CF4F56" w:rsidRDefault="008D0B28" w:rsidP="00951E85">
      <w:pPr>
        <w:pStyle w:val="Akapitzlist"/>
        <w:numPr>
          <w:ilvl w:val="0"/>
          <w:numId w:val="9"/>
        </w:numPr>
        <w:spacing w:after="0"/>
        <w:ind w:left="709" w:hanging="283"/>
        <w:rPr>
          <w:rFonts w:ascii="Calibri" w:eastAsia="Times New Roman" w:hAnsi="Calibri" w:cs="Calibri"/>
          <w:sz w:val="22"/>
          <w:szCs w:val="22"/>
          <w:lang w:val="pl-PL" w:eastAsia="pl-PL" w:bidi="ar-SA"/>
        </w:rPr>
      </w:pPr>
      <w:r w:rsidRPr="00542389">
        <w:rPr>
          <w:rFonts w:ascii="Calibri" w:hAnsi="Calibri" w:cs="Calibri"/>
          <w:sz w:val="22"/>
          <w:szCs w:val="22"/>
          <w:lang w:val="pl-PL"/>
        </w:rPr>
        <w:t>przetwarzane dane osobowe mogą obejmować imię i nazwisko, służbowy adres poczty elektronicznej i służbowy numer telefonu;</w:t>
      </w:r>
    </w:p>
    <w:p w14:paraId="29E24E0D" w14:textId="77777777" w:rsidR="008D0B28" w:rsidRPr="00CF4F56" w:rsidRDefault="008D0B28" w:rsidP="00951E85">
      <w:pPr>
        <w:pStyle w:val="Akapitzlist"/>
        <w:numPr>
          <w:ilvl w:val="0"/>
          <w:numId w:val="9"/>
        </w:numPr>
        <w:spacing w:after="0"/>
        <w:ind w:left="709" w:hanging="283"/>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dane osobowe będą przetwarzane na</w:t>
      </w:r>
      <w:r w:rsidR="00F1359D" w:rsidRPr="00CF4F56">
        <w:rPr>
          <w:rFonts w:ascii="Calibri" w:eastAsia="Times New Roman" w:hAnsi="Calibri" w:cs="Calibri"/>
          <w:sz w:val="22"/>
          <w:szCs w:val="22"/>
          <w:lang w:val="pl-PL" w:eastAsia="pl-PL" w:bidi="ar-SA"/>
        </w:rPr>
        <w:t xml:space="preserve"> podstawie art. 6 ust. 1 lit. b</w:t>
      </w:r>
      <w:r w:rsidRPr="00CF4F56">
        <w:rPr>
          <w:rFonts w:ascii="Calibri" w:eastAsia="Times New Roman" w:hAnsi="Calibri" w:cs="Calibri"/>
          <w:sz w:val="22"/>
          <w:szCs w:val="22"/>
          <w:lang w:val="pl-PL" w:eastAsia="pl-PL" w:bidi="ar-SA"/>
        </w:rPr>
        <w:t xml:space="preserve"> </w:t>
      </w:r>
      <w:r w:rsidR="00CE5F5E" w:rsidRPr="00CF4F56">
        <w:rPr>
          <w:rFonts w:ascii="Calibri" w:eastAsia="Times New Roman" w:hAnsi="Calibri" w:cs="Calibri"/>
          <w:sz w:val="22"/>
          <w:szCs w:val="22"/>
          <w:lang w:val="pl-PL" w:eastAsia="pl-PL" w:bidi="ar-SA"/>
        </w:rPr>
        <w:t xml:space="preserve">i f </w:t>
      </w:r>
      <w:r w:rsidR="00F1359D" w:rsidRPr="00CF4F56">
        <w:rPr>
          <w:rFonts w:ascii="Calibri" w:eastAsia="Times New Roman" w:hAnsi="Calibri" w:cs="Calibri"/>
          <w:sz w:val="22"/>
          <w:szCs w:val="22"/>
          <w:lang w:val="pl-PL" w:eastAsia="pl-PL" w:bidi="ar-SA"/>
        </w:rPr>
        <w:t xml:space="preserve">rozporządzenia </w:t>
      </w:r>
      <w:r w:rsidRPr="00CF4F56">
        <w:rPr>
          <w:rFonts w:ascii="Calibri" w:eastAsia="Times New Roman" w:hAnsi="Calibri" w:cs="Calibri"/>
          <w:sz w:val="22"/>
          <w:szCs w:val="22"/>
          <w:lang w:val="pl-PL" w:eastAsia="pl-PL" w:bidi="ar-SA"/>
        </w:rPr>
        <w:t>RODO</w:t>
      </w:r>
      <w:r w:rsidR="00F1359D" w:rsidRPr="00CF4F56">
        <w:rPr>
          <w:rFonts w:ascii="Calibri" w:eastAsia="Times New Roman" w:hAnsi="Calibri" w:cs="Calibri"/>
          <w:sz w:val="22"/>
          <w:szCs w:val="22"/>
          <w:lang w:val="pl-PL" w:eastAsia="pl-PL" w:bidi="ar-SA"/>
        </w:rPr>
        <w:t>;</w:t>
      </w:r>
    </w:p>
    <w:p w14:paraId="69D90C15" w14:textId="4F7E321D" w:rsidR="00F1359D" w:rsidRPr="00542389" w:rsidRDefault="00F1359D" w:rsidP="00951E85">
      <w:pPr>
        <w:numPr>
          <w:ilvl w:val="0"/>
          <w:numId w:val="9"/>
        </w:numPr>
        <w:spacing w:after="0"/>
        <w:ind w:left="709" w:hanging="283"/>
        <w:rPr>
          <w:rFonts w:ascii="Calibri" w:hAnsi="Calibri" w:cs="Calibri"/>
          <w:color w:val="000000"/>
          <w:sz w:val="22"/>
          <w:szCs w:val="22"/>
          <w:lang w:val="pl-PL"/>
        </w:rPr>
      </w:pPr>
      <w:r w:rsidRPr="00542389">
        <w:rPr>
          <w:rFonts w:ascii="Calibri" w:hAnsi="Calibri" w:cs="Calibri"/>
          <w:color w:val="000000"/>
          <w:sz w:val="22"/>
          <w:szCs w:val="22"/>
          <w:lang w:val="pl-PL"/>
        </w:rPr>
        <w:t xml:space="preserve">dane osobowe będą przechowywane przez okres niezbędny do realizacji </w:t>
      </w:r>
      <w:r w:rsidR="00CE5F5E" w:rsidRPr="00542389">
        <w:rPr>
          <w:rFonts w:ascii="Calibri" w:hAnsi="Calibri" w:cs="Calibri"/>
          <w:color w:val="000000"/>
          <w:sz w:val="22"/>
          <w:szCs w:val="22"/>
          <w:lang w:val="pl-PL"/>
        </w:rPr>
        <w:t xml:space="preserve">Promesy </w:t>
      </w:r>
      <w:r w:rsidR="00CE5F5E" w:rsidRPr="00CF4F56">
        <w:rPr>
          <w:rFonts w:ascii="Calibri" w:eastAsia="Times New Roman" w:hAnsi="Calibri" w:cs="Calibri"/>
          <w:sz w:val="22"/>
          <w:szCs w:val="22"/>
          <w:lang w:val="pl-PL" w:eastAsia="pl-PL" w:bidi="ar-SA"/>
        </w:rPr>
        <w:t>oraz</w:t>
      </w:r>
      <w:r w:rsidR="00E5390D">
        <w:rPr>
          <w:rFonts w:ascii="Calibri" w:eastAsia="Times New Roman" w:hAnsi="Calibri" w:cs="Calibri"/>
          <w:sz w:val="22"/>
          <w:szCs w:val="22"/>
          <w:lang w:val="pl-PL" w:eastAsia="pl-PL" w:bidi="ar-SA"/>
        </w:rPr>
        <w:t> </w:t>
      </w:r>
      <w:r w:rsidRPr="00542389">
        <w:rPr>
          <w:rFonts w:ascii="Calibri" w:hAnsi="Calibri" w:cs="Calibri"/>
          <w:color w:val="000000"/>
          <w:sz w:val="22"/>
          <w:szCs w:val="22"/>
          <w:lang w:val="pl-PL"/>
        </w:rPr>
        <w:t xml:space="preserve"> </w:t>
      </w:r>
      <w:r w:rsidR="00DC0A97">
        <w:rPr>
          <w:rFonts w:ascii="Calibri" w:hAnsi="Calibri" w:cs="Calibri"/>
          <w:color w:val="000000"/>
          <w:sz w:val="22"/>
          <w:szCs w:val="22"/>
          <w:lang w:val="pl-PL"/>
        </w:rPr>
        <w:t>w</w:t>
      </w:r>
      <w:r w:rsidR="0018188C">
        <w:rPr>
          <w:rFonts w:ascii="Calibri" w:hAnsi="Calibri" w:cs="Calibri"/>
          <w:color w:val="000000"/>
          <w:sz w:val="22"/>
          <w:szCs w:val="22"/>
          <w:lang w:val="pl-PL"/>
        </w:rPr>
        <w:t> </w:t>
      </w:r>
      <w:r w:rsidR="00DC0A97">
        <w:rPr>
          <w:rFonts w:ascii="Calibri" w:hAnsi="Calibri" w:cs="Calibri"/>
          <w:color w:val="000000"/>
          <w:sz w:val="22"/>
          <w:szCs w:val="22"/>
          <w:lang w:val="pl-PL"/>
        </w:rPr>
        <w:t xml:space="preserve"> okresie zachowania mocy obowiązującej oświadczeń Beneficjenta, a</w:t>
      </w:r>
      <w:r w:rsidRPr="00542389">
        <w:rPr>
          <w:rFonts w:ascii="Calibri" w:hAnsi="Calibri" w:cs="Calibri"/>
          <w:color w:val="000000"/>
          <w:sz w:val="22"/>
          <w:szCs w:val="22"/>
          <w:lang w:val="pl-PL"/>
        </w:rPr>
        <w:t xml:space="preserve"> po tym czasie przez okres oraz</w:t>
      </w:r>
      <w:r w:rsidR="00110D74">
        <w:rPr>
          <w:rFonts w:ascii="Calibri" w:hAnsi="Calibri" w:cs="Calibri"/>
          <w:color w:val="000000"/>
          <w:sz w:val="22"/>
          <w:szCs w:val="22"/>
          <w:lang w:val="pl-PL"/>
        </w:rPr>
        <w:t> </w:t>
      </w:r>
      <w:r w:rsidRPr="00542389">
        <w:rPr>
          <w:rFonts w:ascii="Calibri" w:hAnsi="Calibri" w:cs="Calibri"/>
          <w:color w:val="000000"/>
          <w:sz w:val="22"/>
          <w:szCs w:val="22"/>
          <w:lang w:val="pl-PL"/>
        </w:rPr>
        <w:t xml:space="preserve"> w</w:t>
      </w:r>
      <w:r w:rsidR="00110D74">
        <w:rPr>
          <w:rFonts w:ascii="Calibri" w:hAnsi="Calibri" w:cs="Calibri"/>
          <w:color w:val="000000"/>
          <w:sz w:val="22"/>
          <w:szCs w:val="22"/>
          <w:lang w:val="pl-PL"/>
        </w:rPr>
        <w:t> </w:t>
      </w:r>
      <w:r w:rsidRPr="00542389">
        <w:rPr>
          <w:rFonts w:ascii="Calibri" w:hAnsi="Calibri" w:cs="Calibri"/>
          <w:color w:val="000000"/>
          <w:sz w:val="22"/>
          <w:szCs w:val="22"/>
          <w:lang w:val="pl-PL"/>
        </w:rPr>
        <w:t xml:space="preserve"> zakresie wymaganym przez przepisy prawa powszechnie obowiązującego lub dla dochodzenia e</w:t>
      </w:r>
      <w:r w:rsidR="00CE5F5E" w:rsidRPr="00542389">
        <w:rPr>
          <w:rFonts w:ascii="Calibri" w:hAnsi="Calibri" w:cs="Calibri"/>
          <w:color w:val="000000"/>
          <w:sz w:val="22"/>
          <w:szCs w:val="22"/>
          <w:lang w:val="pl-PL"/>
        </w:rPr>
        <w:t>wentualnych roszczeń;</w:t>
      </w:r>
    </w:p>
    <w:p w14:paraId="46B166C8" w14:textId="77777777" w:rsidR="00370269" w:rsidRPr="00CF4F56" w:rsidRDefault="00CE5F5E" w:rsidP="00951E85">
      <w:pPr>
        <w:pStyle w:val="Akapitzlist"/>
        <w:numPr>
          <w:ilvl w:val="0"/>
          <w:numId w:val="9"/>
        </w:numPr>
        <w:spacing w:after="0"/>
        <w:ind w:left="709" w:hanging="283"/>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osobom, których dane osobowe będą przetwarzane, przysługuje prawo do</w:t>
      </w:r>
      <w:r w:rsidR="00370269" w:rsidRPr="00CF4F56">
        <w:rPr>
          <w:rFonts w:ascii="Calibri" w:eastAsia="Times New Roman" w:hAnsi="Calibri" w:cs="Calibri"/>
          <w:sz w:val="22"/>
          <w:szCs w:val="22"/>
          <w:lang w:val="pl-PL" w:eastAsia="pl-PL" w:bidi="ar-SA"/>
        </w:rPr>
        <w:t>:</w:t>
      </w:r>
    </w:p>
    <w:p w14:paraId="1EC0E8BD" w14:textId="77777777" w:rsidR="00771499" w:rsidRPr="00CF4F56" w:rsidRDefault="00CE5F5E" w:rsidP="00951E85">
      <w:pPr>
        <w:pStyle w:val="Akapitzlist"/>
        <w:numPr>
          <w:ilvl w:val="0"/>
          <w:numId w:val="12"/>
        </w:numPr>
        <w:spacing w:after="0"/>
        <w:ind w:left="993" w:hanging="284"/>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wniesienia skargi do organu nadzorczego</w:t>
      </w:r>
      <w:r w:rsidR="00370269" w:rsidRPr="00CF4F56">
        <w:rPr>
          <w:rFonts w:ascii="Calibri" w:eastAsia="Times New Roman" w:hAnsi="Calibri" w:cs="Calibri"/>
          <w:sz w:val="22"/>
          <w:szCs w:val="22"/>
          <w:lang w:val="pl-PL" w:eastAsia="pl-PL" w:bidi="ar-SA"/>
        </w:rPr>
        <w:t>,</w:t>
      </w:r>
    </w:p>
    <w:p w14:paraId="69AD6B95" w14:textId="77777777" w:rsidR="00370269" w:rsidRPr="00CF4F56" w:rsidRDefault="00370269" w:rsidP="00951E85">
      <w:pPr>
        <w:pStyle w:val="Akapitzlist"/>
        <w:numPr>
          <w:ilvl w:val="0"/>
          <w:numId w:val="12"/>
        </w:numPr>
        <w:spacing w:after="0"/>
        <w:ind w:left="993" w:hanging="284"/>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dostępu do danych osobowych, w tym prawo do uzyskania kopii tych danych,</w:t>
      </w:r>
    </w:p>
    <w:p w14:paraId="3D051390" w14:textId="2E3147C9" w:rsidR="00370269" w:rsidRPr="00CF4F56" w:rsidRDefault="00370269" w:rsidP="00951E85">
      <w:pPr>
        <w:pStyle w:val="Akapitzlist"/>
        <w:numPr>
          <w:ilvl w:val="0"/>
          <w:numId w:val="12"/>
        </w:numPr>
        <w:spacing w:after="0"/>
        <w:ind w:left="993" w:hanging="284"/>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żądania sprostowania (poprawiania) danych osobowych – w przypadku gdy dane są</w:t>
      </w:r>
      <w:r w:rsidR="00110D74">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nieprawidłowe lub niekompletne,</w:t>
      </w:r>
    </w:p>
    <w:p w14:paraId="06CC4C64" w14:textId="4ED9F94D" w:rsidR="00370269" w:rsidRPr="00CF4F56" w:rsidRDefault="00370269" w:rsidP="00951E85">
      <w:pPr>
        <w:pStyle w:val="Akapitzlist"/>
        <w:numPr>
          <w:ilvl w:val="0"/>
          <w:numId w:val="12"/>
        </w:numPr>
        <w:spacing w:after="0"/>
        <w:ind w:left="993" w:hanging="284"/>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żądania usunięcia danych osobowych (tzw. „prawo do bycia zapomnianym”) – w przypadku gdy</w:t>
      </w:r>
      <w:r w:rsidR="00771499" w:rsidRPr="00CF4F56">
        <w:rPr>
          <w:rFonts w:ascii="Calibri" w:eastAsia="Times New Roman" w:hAnsi="Calibri" w:cs="Calibri"/>
          <w:sz w:val="22"/>
          <w:szCs w:val="22"/>
          <w:lang w:val="pl-PL" w:eastAsia="pl-PL" w:bidi="ar-SA"/>
        </w:rPr>
        <w:t>:</w:t>
      </w:r>
      <w:r w:rsidRPr="00CF4F56">
        <w:rPr>
          <w:rFonts w:ascii="Calibri" w:eastAsia="Times New Roman" w:hAnsi="Calibri" w:cs="Calibri"/>
          <w:sz w:val="22"/>
          <w:szCs w:val="22"/>
          <w:lang w:val="pl-PL" w:eastAsia="pl-PL" w:bidi="ar-SA"/>
        </w:rPr>
        <w:t xml:space="preserve"> (i) dane nie są już niezbędne do celów, dla których były zebrane lub w inny sposób przetwarzane, (ii) osoba, której dane dotyczą wniosła sprzeciw wobec przetwarzania danych osobowych, (iii) osoba, której dane dotyczą, cofnęła zgodę na której opiera się</w:t>
      </w:r>
      <w:r w:rsidR="00E5390D">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przetwarzanie i nie ma innej podstawy prawnej przetwarzania, (iv) dane przetwarzane są</w:t>
      </w:r>
      <w:r w:rsidR="00110D74">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niezgodnie z prawem, (v) dane muszą być usunięte w celu wywiązania się z obowiązku wynikającego z przepisów prawa,</w:t>
      </w:r>
    </w:p>
    <w:p w14:paraId="669B39F8" w14:textId="20137C5C" w:rsidR="00370269" w:rsidRPr="00CF4F56" w:rsidRDefault="00370269" w:rsidP="00951E85">
      <w:pPr>
        <w:pStyle w:val="Akapitzlist"/>
        <w:numPr>
          <w:ilvl w:val="0"/>
          <w:numId w:val="12"/>
        </w:numPr>
        <w:spacing w:after="0"/>
        <w:ind w:left="993" w:hanging="284"/>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żądania ograniczenia przetwarzania danych osobowych – w przypadku gdy: (i) osoba, której dane dotyczą, kwestionuje prawidłowość danych osobowych, (ii) przetwarzanie danych jest niezgodne z prawem, a osoba, której dane dotyczą, sprzeciwia się usunięciu danych, żądając w zamian ich ograniczenia, (iii) administrator nie potrzebuje już danych dla swoich celów, ale osoba, której dane dotyczą, potrzebuje ich do ustalenia, obrony lub dochodzenia roszczeń, (iv) osoba, której dane dotyczą wniosła sprzeciw wobec przetwarzania danych – do czasu ustalenia, czy prawnie uzasadnione podstawy po stronie administratora są</w:t>
      </w:r>
      <w:r w:rsidR="00110D74">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nad</w:t>
      </w:r>
      <w:r w:rsidR="00771499" w:rsidRPr="00CF4F56">
        <w:rPr>
          <w:rFonts w:ascii="Calibri" w:eastAsia="Times New Roman" w:hAnsi="Calibri" w:cs="Calibri"/>
          <w:sz w:val="22"/>
          <w:szCs w:val="22"/>
          <w:lang w:val="pl-PL" w:eastAsia="pl-PL" w:bidi="ar-SA"/>
        </w:rPr>
        <w:t>rzędne wobec podstawy sprzeciwu,</w:t>
      </w:r>
    </w:p>
    <w:p w14:paraId="6C0BCE49" w14:textId="6A4F49C9" w:rsidR="00370269" w:rsidRPr="00CF4F56" w:rsidRDefault="00370269" w:rsidP="00951E85">
      <w:pPr>
        <w:pStyle w:val="Akapitzlist"/>
        <w:numPr>
          <w:ilvl w:val="0"/>
          <w:numId w:val="12"/>
        </w:numPr>
        <w:spacing w:after="0"/>
        <w:ind w:left="993" w:hanging="284"/>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przenoszenia danych osobowych w przypadku gdy: (i) przetwarzanie odbywa się</w:t>
      </w:r>
      <w:r w:rsidR="00E5390D">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na</w:t>
      </w:r>
      <w:r w:rsidR="00110D74">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podstawie umowy zawartej z osobą, której dane dotyczą lub na podstawie zgody wyrażonej przez taką osobę, oraz (ii) przetwarzanie odby</w:t>
      </w:r>
      <w:r w:rsidR="00771499" w:rsidRPr="00CF4F56">
        <w:rPr>
          <w:rFonts w:ascii="Calibri" w:eastAsia="Times New Roman" w:hAnsi="Calibri" w:cs="Calibri"/>
          <w:sz w:val="22"/>
          <w:szCs w:val="22"/>
          <w:lang w:val="pl-PL" w:eastAsia="pl-PL" w:bidi="ar-SA"/>
        </w:rPr>
        <w:t>wa się w sposób zautomatyzowany,</w:t>
      </w:r>
    </w:p>
    <w:p w14:paraId="3C461671" w14:textId="307C7428" w:rsidR="00370269" w:rsidRPr="00CF4F56" w:rsidRDefault="00370269" w:rsidP="00951E85">
      <w:pPr>
        <w:pStyle w:val="Akapitzlist"/>
        <w:numPr>
          <w:ilvl w:val="0"/>
          <w:numId w:val="12"/>
        </w:numPr>
        <w:spacing w:after="0"/>
        <w:ind w:left="993" w:hanging="284"/>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sprzeciwu wobec przetwarzania danych osobowych, w tym profilowania, gdy</w:t>
      </w:r>
      <w:r w:rsidR="00771499" w:rsidRPr="00CF4F56">
        <w:rPr>
          <w:rFonts w:ascii="Calibri" w:eastAsia="Times New Roman" w:hAnsi="Calibri" w:cs="Calibri"/>
          <w:sz w:val="22"/>
          <w:szCs w:val="22"/>
          <w:lang w:val="pl-PL" w:eastAsia="pl-PL" w:bidi="ar-SA"/>
        </w:rPr>
        <w:t>:</w:t>
      </w:r>
      <w:r w:rsidRPr="00CF4F56">
        <w:rPr>
          <w:rFonts w:ascii="Calibri" w:eastAsia="Times New Roman" w:hAnsi="Calibri" w:cs="Calibri"/>
          <w:sz w:val="22"/>
          <w:szCs w:val="22"/>
          <w:lang w:val="pl-PL" w:eastAsia="pl-PL" w:bidi="ar-SA"/>
        </w:rPr>
        <w:t xml:space="preserve"> (i) zaistnieją przyczyny związane ze szczególną sytuacją osoby, które dane dotyczą, oraz (ii) przetwarzanie danych oparte jest na podstawie niezbędności do celów wynikających z</w:t>
      </w:r>
      <w:r w:rsidR="00110D74">
        <w:rPr>
          <w:rFonts w:ascii="Calibri" w:eastAsia="Times New Roman" w:hAnsi="Calibri" w:cs="Calibri"/>
          <w:sz w:val="22"/>
          <w:szCs w:val="22"/>
          <w:lang w:val="pl-PL" w:eastAsia="pl-PL" w:bidi="ar-SA"/>
        </w:rPr>
        <w:t> </w:t>
      </w:r>
      <w:r w:rsidRPr="00CF4F56">
        <w:rPr>
          <w:rFonts w:ascii="Calibri" w:eastAsia="Times New Roman" w:hAnsi="Calibri" w:cs="Calibri"/>
          <w:sz w:val="22"/>
          <w:szCs w:val="22"/>
          <w:lang w:val="pl-PL" w:eastAsia="pl-PL" w:bidi="ar-SA"/>
        </w:rPr>
        <w:t xml:space="preserve"> prawnie uzasadnionego interesu BGK.</w:t>
      </w:r>
    </w:p>
    <w:p w14:paraId="67D7B9ED" w14:textId="77777777" w:rsidR="003F0F99" w:rsidRPr="00CF4F56" w:rsidRDefault="003F0F99" w:rsidP="00951E85">
      <w:pPr>
        <w:pStyle w:val="Akapitzlist"/>
        <w:spacing w:after="0"/>
        <w:rPr>
          <w:rFonts w:ascii="Calibri" w:eastAsia="Times New Roman" w:hAnsi="Calibri" w:cs="Calibri"/>
          <w:sz w:val="22"/>
          <w:szCs w:val="22"/>
          <w:lang w:val="pl-PL" w:eastAsia="pl-PL" w:bidi="ar-SA"/>
        </w:rPr>
      </w:pPr>
    </w:p>
    <w:p w14:paraId="1C344D9C" w14:textId="63674817" w:rsidR="0064671F" w:rsidRPr="00BF5BCF" w:rsidRDefault="003F0F99"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1D6743">
        <w:rPr>
          <w:rFonts w:ascii="Calibri" w:eastAsia="Times New Roman" w:hAnsi="Calibri" w:cs="Calibri"/>
          <w:sz w:val="22"/>
          <w:szCs w:val="22"/>
          <w:lang w:val="pl-PL" w:eastAsia="pl-PL" w:bidi="ar-SA"/>
        </w:rPr>
        <w:t xml:space="preserve">Promesa wchodzi w życie z dniem </w:t>
      </w:r>
      <w:r w:rsidR="00D714FC" w:rsidRPr="001D6743">
        <w:rPr>
          <w:rFonts w:ascii="Calibri" w:eastAsia="Times New Roman" w:hAnsi="Calibri" w:cs="Calibri"/>
          <w:sz w:val="22"/>
          <w:szCs w:val="22"/>
          <w:lang w:val="pl-PL" w:eastAsia="pl-PL" w:bidi="ar-SA"/>
        </w:rPr>
        <w:t xml:space="preserve">złożenia BGK przez Beneficjenta </w:t>
      </w:r>
      <w:r w:rsidR="00CF6AF9" w:rsidRPr="001D6743">
        <w:rPr>
          <w:rFonts w:ascii="Calibri" w:eastAsia="Times New Roman" w:hAnsi="Calibri" w:cs="Calibri"/>
          <w:sz w:val="22"/>
          <w:szCs w:val="22"/>
          <w:lang w:val="pl-PL" w:eastAsia="pl-PL" w:bidi="ar-SA"/>
        </w:rPr>
        <w:t>za pośrednictwem A</w:t>
      </w:r>
      <w:r w:rsidR="00FA30E3" w:rsidRPr="001D6743">
        <w:rPr>
          <w:rFonts w:ascii="Calibri" w:eastAsia="Times New Roman" w:hAnsi="Calibri" w:cs="Calibri"/>
          <w:sz w:val="22"/>
          <w:szCs w:val="22"/>
          <w:lang w:val="pl-PL" w:eastAsia="pl-PL" w:bidi="ar-SA"/>
        </w:rPr>
        <w:t xml:space="preserve">plikacji </w:t>
      </w:r>
      <w:r w:rsidR="00FC20AA" w:rsidRPr="001D6743">
        <w:rPr>
          <w:rFonts w:ascii="Calibri" w:eastAsia="Times New Roman" w:hAnsi="Calibri" w:cs="Calibri"/>
          <w:sz w:val="22"/>
          <w:szCs w:val="22"/>
          <w:lang w:val="pl-PL" w:eastAsia="pl-PL" w:bidi="ar-SA"/>
        </w:rPr>
        <w:t xml:space="preserve">zgodnego ze stanem faktycznym </w:t>
      </w:r>
      <w:r w:rsidR="00FA30E3" w:rsidRPr="001D6743">
        <w:rPr>
          <w:rFonts w:ascii="Calibri" w:eastAsia="Times New Roman" w:hAnsi="Calibri" w:cs="Calibri"/>
          <w:sz w:val="22"/>
          <w:szCs w:val="22"/>
          <w:lang w:val="pl-PL" w:eastAsia="pl-PL" w:bidi="ar-SA"/>
        </w:rPr>
        <w:t>o</w:t>
      </w:r>
      <w:r w:rsidR="00D714FC" w:rsidRPr="001D6743">
        <w:rPr>
          <w:rFonts w:ascii="Calibri" w:eastAsia="Times New Roman" w:hAnsi="Calibri" w:cs="Calibri"/>
          <w:sz w:val="22"/>
          <w:szCs w:val="22"/>
          <w:lang w:val="pl-PL" w:eastAsia="pl-PL" w:bidi="ar-SA"/>
        </w:rPr>
        <w:t>świadczenia</w:t>
      </w:r>
      <w:r w:rsidR="00FA30E3" w:rsidRPr="001D6743">
        <w:rPr>
          <w:rFonts w:ascii="Calibri" w:eastAsia="Times New Roman" w:hAnsi="Calibri" w:cs="Calibri"/>
          <w:sz w:val="22"/>
          <w:szCs w:val="22"/>
          <w:lang w:val="pl-PL" w:eastAsia="pl-PL" w:bidi="ar-SA"/>
        </w:rPr>
        <w:t xml:space="preserve">, </w:t>
      </w:r>
      <w:r w:rsidR="00050E12" w:rsidRPr="001D6743">
        <w:rPr>
          <w:rFonts w:ascii="Calibri" w:eastAsia="Times New Roman" w:hAnsi="Calibri" w:cs="Calibri"/>
          <w:sz w:val="22"/>
          <w:szCs w:val="22"/>
          <w:lang w:val="pl-PL" w:eastAsia="pl-PL" w:bidi="ar-SA"/>
        </w:rPr>
        <w:t>dotyczącego zawarcia Umów z</w:t>
      </w:r>
      <w:r w:rsidR="00A2768C">
        <w:rPr>
          <w:rFonts w:ascii="Calibri" w:eastAsia="Times New Roman" w:hAnsi="Calibri" w:cs="Calibri"/>
          <w:sz w:val="22"/>
          <w:szCs w:val="22"/>
          <w:lang w:val="pl-PL" w:eastAsia="pl-PL" w:bidi="ar-SA"/>
        </w:rPr>
        <w:t xml:space="preserve"> Wykonawcami, wg </w:t>
      </w:r>
      <w:r w:rsidR="00050E12" w:rsidRPr="001D6743">
        <w:rPr>
          <w:rFonts w:ascii="Calibri" w:eastAsia="Times New Roman" w:hAnsi="Calibri" w:cs="Calibri"/>
          <w:sz w:val="22"/>
          <w:szCs w:val="22"/>
          <w:lang w:val="pl-PL" w:eastAsia="pl-PL" w:bidi="ar-SA"/>
        </w:rPr>
        <w:t xml:space="preserve">wzoru stanowiącego załącznik nr 10 do </w:t>
      </w:r>
      <w:r w:rsidR="00050E12" w:rsidRPr="00BF5BCF">
        <w:rPr>
          <w:rFonts w:ascii="Calibri" w:eastAsia="Times New Roman" w:hAnsi="Calibri" w:cs="Calibri"/>
          <w:sz w:val="22"/>
          <w:szCs w:val="22"/>
          <w:lang w:val="pl-PL" w:eastAsia="pl-PL" w:bidi="ar-SA"/>
        </w:rPr>
        <w:t xml:space="preserve">Regulaminu. </w:t>
      </w:r>
      <w:r w:rsidR="007A4C34" w:rsidRPr="00BF5BCF">
        <w:rPr>
          <w:rFonts w:ascii="Calibri" w:eastAsia="Times New Roman" w:hAnsi="Calibri" w:cs="Calibri"/>
          <w:sz w:val="22"/>
          <w:szCs w:val="22"/>
          <w:lang w:val="pl-PL" w:eastAsia="pl-PL" w:bidi="ar-SA"/>
        </w:rPr>
        <w:t xml:space="preserve">W przypadku niezłożenia przez Beneficjenta </w:t>
      </w:r>
      <w:r w:rsidR="00A33656" w:rsidRPr="00BF5BCF">
        <w:rPr>
          <w:rFonts w:ascii="Calibri" w:eastAsia="Times New Roman" w:hAnsi="Calibri" w:cs="Calibri"/>
          <w:sz w:val="22"/>
          <w:szCs w:val="22"/>
          <w:lang w:val="pl-PL" w:eastAsia="pl-PL" w:bidi="ar-SA"/>
        </w:rPr>
        <w:t>prawidłowego</w:t>
      </w:r>
      <w:r w:rsidR="0064671F" w:rsidRPr="00BF5BCF">
        <w:rPr>
          <w:rFonts w:ascii="Calibri" w:eastAsia="Times New Roman" w:hAnsi="Calibri" w:cs="Calibri"/>
          <w:sz w:val="22"/>
          <w:szCs w:val="22"/>
          <w:lang w:val="pl-PL" w:eastAsia="pl-PL" w:bidi="ar-SA"/>
        </w:rPr>
        <w:t xml:space="preserve"> </w:t>
      </w:r>
      <w:r w:rsidR="00B5788E" w:rsidRPr="00BF5BCF">
        <w:rPr>
          <w:rFonts w:ascii="Calibri" w:eastAsia="Times New Roman" w:hAnsi="Calibri" w:cs="Calibri"/>
          <w:sz w:val="22"/>
          <w:szCs w:val="22"/>
          <w:lang w:val="pl-PL" w:eastAsia="pl-PL" w:bidi="ar-SA"/>
        </w:rPr>
        <w:t>O</w:t>
      </w:r>
      <w:r w:rsidR="007A4C34" w:rsidRPr="00BF5BCF">
        <w:rPr>
          <w:rFonts w:ascii="Calibri" w:eastAsia="Times New Roman" w:hAnsi="Calibri" w:cs="Calibri"/>
          <w:sz w:val="22"/>
          <w:szCs w:val="22"/>
          <w:lang w:val="pl-PL" w:eastAsia="pl-PL" w:bidi="ar-SA"/>
        </w:rPr>
        <w:t xml:space="preserve">świadczenia w </w:t>
      </w:r>
      <w:r w:rsidR="00050E12" w:rsidRPr="00BF5BCF">
        <w:rPr>
          <w:rFonts w:ascii="Calibri" w:eastAsia="Times New Roman" w:hAnsi="Calibri" w:cs="Calibri"/>
          <w:sz w:val="22"/>
          <w:szCs w:val="22"/>
          <w:lang w:val="pl-PL" w:eastAsia="pl-PL" w:bidi="ar-SA"/>
        </w:rPr>
        <w:t xml:space="preserve">wyznaczonym </w:t>
      </w:r>
      <w:r w:rsidR="007A4C34" w:rsidRPr="00BF5BCF">
        <w:rPr>
          <w:rFonts w:ascii="Calibri" w:eastAsia="Times New Roman" w:hAnsi="Calibri" w:cs="Calibri"/>
          <w:sz w:val="22"/>
          <w:szCs w:val="22"/>
          <w:lang w:val="pl-PL" w:eastAsia="pl-PL" w:bidi="ar-SA"/>
        </w:rPr>
        <w:t>terminie</w:t>
      </w:r>
      <w:r w:rsidR="001325FD" w:rsidRPr="00BF5BCF">
        <w:rPr>
          <w:rFonts w:ascii="Calibri" w:eastAsia="Times New Roman" w:hAnsi="Calibri" w:cs="Calibri"/>
          <w:sz w:val="22"/>
          <w:szCs w:val="22"/>
          <w:lang w:val="pl-PL" w:eastAsia="pl-PL" w:bidi="ar-SA"/>
        </w:rPr>
        <w:t xml:space="preserve"> </w:t>
      </w:r>
      <w:r w:rsidR="001325FD" w:rsidRPr="00FF4773">
        <w:rPr>
          <w:rFonts w:ascii="Calibri" w:eastAsia="Times New Roman" w:hAnsi="Calibri" w:cs="Calibri"/>
          <w:sz w:val="22"/>
          <w:szCs w:val="22"/>
          <w:highlight w:val="yellow"/>
          <w:lang w:val="pl-PL" w:eastAsia="pl-PL" w:bidi="ar-SA"/>
        </w:rPr>
        <w:t>(</w:t>
      </w:r>
      <w:r w:rsidR="00A33656" w:rsidRPr="00FF4773">
        <w:rPr>
          <w:rFonts w:ascii="Calibri" w:eastAsia="Times New Roman" w:hAnsi="Calibri" w:cs="Calibri"/>
          <w:sz w:val="22"/>
          <w:szCs w:val="22"/>
          <w:highlight w:val="yellow"/>
          <w:lang w:val="pl-PL" w:eastAsia="pl-PL" w:bidi="ar-SA"/>
        </w:rPr>
        <w:t xml:space="preserve">§ </w:t>
      </w:r>
      <w:r w:rsidR="00615FEC">
        <w:rPr>
          <w:rFonts w:ascii="Calibri" w:eastAsia="Times New Roman" w:hAnsi="Calibri" w:cs="Calibri"/>
          <w:sz w:val="22"/>
          <w:szCs w:val="22"/>
          <w:highlight w:val="yellow"/>
          <w:lang w:val="pl-PL" w:eastAsia="pl-PL" w:bidi="ar-SA"/>
        </w:rPr>
        <w:t>10</w:t>
      </w:r>
      <w:r w:rsidR="00A33656" w:rsidRPr="00FF4773">
        <w:rPr>
          <w:rFonts w:ascii="Calibri" w:eastAsia="Times New Roman" w:hAnsi="Calibri" w:cs="Calibri"/>
          <w:sz w:val="22"/>
          <w:szCs w:val="22"/>
          <w:highlight w:val="yellow"/>
          <w:lang w:val="pl-PL" w:eastAsia="pl-PL" w:bidi="ar-SA"/>
        </w:rPr>
        <w:t xml:space="preserve"> ust.</w:t>
      </w:r>
      <w:r w:rsidR="009B526B" w:rsidRPr="00FF4773">
        <w:rPr>
          <w:rFonts w:ascii="Calibri" w:eastAsia="Times New Roman" w:hAnsi="Calibri" w:cs="Calibri"/>
          <w:sz w:val="22"/>
          <w:szCs w:val="22"/>
          <w:highlight w:val="yellow"/>
          <w:lang w:val="pl-PL" w:eastAsia="pl-PL" w:bidi="ar-SA"/>
        </w:rPr>
        <w:t xml:space="preserve"> </w:t>
      </w:r>
      <w:r w:rsidR="00615FEC">
        <w:rPr>
          <w:rFonts w:ascii="Calibri" w:eastAsia="Times New Roman" w:hAnsi="Calibri" w:cs="Calibri"/>
          <w:sz w:val="22"/>
          <w:szCs w:val="22"/>
          <w:highlight w:val="yellow"/>
          <w:lang w:val="pl-PL" w:eastAsia="pl-PL" w:bidi="ar-SA"/>
        </w:rPr>
        <w:t>11</w:t>
      </w:r>
      <w:r w:rsidR="00A33656" w:rsidRPr="00FF4773">
        <w:rPr>
          <w:rFonts w:ascii="Calibri" w:eastAsia="Times New Roman" w:hAnsi="Calibri" w:cs="Calibri"/>
          <w:sz w:val="22"/>
          <w:szCs w:val="22"/>
          <w:highlight w:val="yellow"/>
          <w:lang w:val="pl-PL" w:eastAsia="pl-PL" w:bidi="ar-SA"/>
        </w:rPr>
        <w:t xml:space="preserve"> Regulaminu</w:t>
      </w:r>
      <w:r w:rsidR="009B526B" w:rsidRPr="00BF5BCF">
        <w:rPr>
          <w:rFonts w:ascii="Calibri" w:eastAsia="Times New Roman" w:hAnsi="Calibri" w:cs="Calibri"/>
          <w:sz w:val="22"/>
          <w:szCs w:val="22"/>
          <w:lang w:val="pl-PL" w:eastAsia="pl-PL" w:bidi="ar-SA"/>
        </w:rPr>
        <w:t>)</w:t>
      </w:r>
      <w:r w:rsidR="00CF6AF9" w:rsidRPr="00BF5BCF">
        <w:rPr>
          <w:rFonts w:ascii="Calibri" w:eastAsia="Times New Roman" w:hAnsi="Calibri" w:cs="Calibri"/>
          <w:sz w:val="22"/>
          <w:szCs w:val="22"/>
          <w:lang w:val="pl-PL" w:eastAsia="pl-PL" w:bidi="ar-SA"/>
        </w:rPr>
        <w:t xml:space="preserve"> </w:t>
      </w:r>
      <w:r w:rsidR="007A4C34" w:rsidRPr="00BF5BCF">
        <w:rPr>
          <w:rFonts w:ascii="Calibri" w:eastAsia="Times New Roman" w:hAnsi="Calibri" w:cs="Calibri"/>
          <w:sz w:val="22"/>
          <w:szCs w:val="22"/>
          <w:lang w:val="pl-PL" w:eastAsia="pl-PL" w:bidi="ar-SA"/>
        </w:rPr>
        <w:t>Promesa nie wchodzi w życie.</w:t>
      </w:r>
      <w:r w:rsidR="00787176" w:rsidRPr="00BF5BCF">
        <w:rPr>
          <w:rFonts w:ascii="Calibri" w:eastAsia="Times New Roman" w:hAnsi="Calibri" w:cs="Calibri"/>
          <w:sz w:val="22"/>
          <w:szCs w:val="22"/>
          <w:lang w:val="pl-PL" w:eastAsia="pl-PL" w:bidi="ar-SA"/>
        </w:rPr>
        <w:t xml:space="preserve"> </w:t>
      </w:r>
    </w:p>
    <w:p w14:paraId="57BF69BE" w14:textId="77777777" w:rsidR="00110D74" w:rsidRPr="00BF5BCF" w:rsidRDefault="00110D74" w:rsidP="00110D74">
      <w:pPr>
        <w:pStyle w:val="Akapitzlist"/>
        <w:spacing w:after="0"/>
        <w:ind w:left="426"/>
        <w:rPr>
          <w:rFonts w:ascii="Calibri" w:eastAsia="Times New Roman" w:hAnsi="Calibri" w:cs="Calibri"/>
          <w:sz w:val="22"/>
          <w:szCs w:val="22"/>
          <w:lang w:val="pl-PL" w:eastAsia="pl-PL" w:bidi="ar-SA"/>
        </w:rPr>
      </w:pPr>
    </w:p>
    <w:p w14:paraId="5A04A0DF" w14:textId="451D01CE" w:rsidR="003F0F99" w:rsidRPr="00BF5BCF" w:rsidRDefault="00BD4F0F"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BF5BCF">
        <w:rPr>
          <w:rFonts w:ascii="Calibri" w:eastAsia="Times New Roman" w:hAnsi="Calibri" w:cs="Calibri"/>
          <w:sz w:val="22"/>
          <w:szCs w:val="22"/>
          <w:lang w:val="pl-PL" w:eastAsia="pl-PL" w:bidi="ar-SA"/>
        </w:rPr>
        <w:t xml:space="preserve">O </w:t>
      </w:r>
      <w:r w:rsidR="00862BB4">
        <w:rPr>
          <w:rFonts w:ascii="Calibri" w:eastAsia="Times New Roman" w:hAnsi="Calibri" w:cs="Calibri"/>
          <w:sz w:val="22"/>
          <w:szCs w:val="22"/>
          <w:lang w:val="pl-PL" w:eastAsia="pl-PL" w:bidi="ar-SA"/>
        </w:rPr>
        <w:t>niezłożeniu</w:t>
      </w:r>
      <w:r w:rsidR="00A33656" w:rsidRPr="00BF5BCF">
        <w:rPr>
          <w:rFonts w:ascii="Calibri" w:eastAsia="Times New Roman" w:hAnsi="Calibri" w:cs="Calibri"/>
          <w:sz w:val="22"/>
          <w:szCs w:val="22"/>
          <w:lang w:val="pl-PL" w:eastAsia="pl-PL" w:bidi="ar-SA"/>
        </w:rPr>
        <w:t xml:space="preserve"> </w:t>
      </w:r>
      <w:r w:rsidR="00862BB4">
        <w:rPr>
          <w:rFonts w:ascii="Calibri" w:eastAsia="Times New Roman" w:hAnsi="Calibri" w:cs="Calibri"/>
          <w:sz w:val="22"/>
          <w:szCs w:val="22"/>
          <w:lang w:val="pl-PL" w:eastAsia="pl-PL" w:bidi="ar-SA"/>
        </w:rPr>
        <w:t>o</w:t>
      </w:r>
      <w:r w:rsidR="0064671F" w:rsidRPr="00BF5BCF">
        <w:rPr>
          <w:rFonts w:ascii="Calibri" w:eastAsia="Times New Roman" w:hAnsi="Calibri" w:cs="Calibri"/>
          <w:sz w:val="22"/>
          <w:szCs w:val="22"/>
          <w:lang w:val="pl-PL" w:eastAsia="pl-PL" w:bidi="ar-SA"/>
        </w:rPr>
        <w:t>świ</w:t>
      </w:r>
      <w:r w:rsidR="00A33656" w:rsidRPr="00BF5BCF">
        <w:rPr>
          <w:rFonts w:ascii="Calibri" w:eastAsia="Times New Roman" w:hAnsi="Calibri" w:cs="Calibri"/>
          <w:sz w:val="22"/>
          <w:szCs w:val="22"/>
          <w:lang w:val="pl-PL" w:eastAsia="pl-PL" w:bidi="ar-SA"/>
        </w:rPr>
        <w:t xml:space="preserve">adczenia, o którym mowa </w:t>
      </w:r>
      <w:r w:rsidR="00615FEC">
        <w:rPr>
          <w:rFonts w:ascii="Calibri" w:eastAsia="Times New Roman" w:hAnsi="Calibri" w:cs="Calibri"/>
          <w:sz w:val="22"/>
          <w:szCs w:val="22"/>
          <w:lang w:val="pl-PL" w:eastAsia="pl-PL" w:bidi="ar-SA"/>
        </w:rPr>
        <w:t xml:space="preserve">powyżej </w:t>
      </w:r>
      <w:r w:rsidR="00CA0AC1" w:rsidRPr="00BF5BCF">
        <w:rPr>
          <w:rFonts w:ascii="Calibri" w:eastAsia="Times New Roman" w:hAnsi="Calibri" w:cs="Calibri"/>
          <w:sz w:val="22"/>
          <w:szCs w:val="22"/>
          <w:lang w:val="pl-PL" w:eastAsia="pl-PL" w:bidi="ar-SA"/>
        </w:rPr>
        <w:t>BGK</w:t>
      </w:r>
      <w:r w:rsidR="0064671F" w:rsidRPr="00BF5BCF">
        <w:rPr>
          <w:rFonts w:ascii="Calibri" w:eastAsia="Times New Roman" w:hAnsi="Calibri" w:cs="Calibri"/>
          <w:sz w:val="22"/>
          <w:szCs w:val="22"/>
          <w:lang w:val="pl-PL" w:eastAsia="pl-PL" w:bidi="ar-SA"/>
        </w:rPr>
        <w:t xml:space="preserve"> informuje </w:t>
      </w:r>
      <w:r w:rsidR="00A33656" w:rsidRPr="00BF5BCF">
        <w:rPr>
          <w:rFonts w:ascii="Calibri" w:eastAsia="Times New Roman" w:hAnsi="Calibri" w:cs="Calibri"/>
          <w:sz w:val="22"/>
          <w:szCs w:val="22"/>
          <w:lang w:val="pl-PL" w:eastAsia="pl-PL" w:bidi="ar-SA"/>
        </w:rPr>
        <w:t xml:space="preserve">Prezesa RM. </w:t>
      </w:r>
    </w:p>
    <w:p w14:paraId="6C51E013" w14:textId="0C6431E6" w:rsidR="00F310BE" w:rsidRPr="00BF5BCF" w:rsidRDefault="00F310BE" w:rsidP="00951E85">
      <w:pPr>
        <w:pStyle w:val="Akapitzlist"/>
        <w:spacing w:after="0"/>
        <w:ind w:left="426"/>
        <w:rPr>
          <w:rFonts w:ascii="Calibri" w:eastAsia="Times New Roman" w:hAnsi="Calibri" w:cs="Calibri"/>
          <w:sz w:val="22"/>
          <w:szCs w:val="22"/>
          <w:lang w:val="pl-PL" w:eastAsia="pl-PL" w:bidi="ar-SA"/>
        </w:rPr>
      </w:pPr>
    </w:p>
    <w:p w14:paraId="673343D4" w14:textId="10F6071F" w:rsidR="003F0F99" w:rsidRPr="00BF5BCF" w:rsidRDefault="00F310BE"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BF5BCF">
        <w:rPr>
          <w:rFonts w:ascii="Calibri" w:eastAsia="Times New Roman" w:hAnsi="Calibri" w:cs="Calibri"/>
          <w:sz w:val="22"/>
          <w:szCs w:val="22"/>
          <w:lang w:val="pl-PL" w:eastAsia="pl-PL" w:bidi="ar-SA"/>
        </w:rPr>
        <w:t>Promesa może zostać zmieniona</w:t>
      </w:r>
      <w:r w:rsidR="00DC27BB" w:rsidRPr="00BF5BCF">
        <w:rPr>
          <w:rFonts w:ascii="Calibri" w:eastAsia="Times New Roman" w:hAnsi="Calibri" w:cs="Calibri"/>
          <w:sz w:val="22"/>
          <w:szCs w:val="22"/>
          <w:lang w:val="pl-PL" w:eastAsia="pl-PL" w:bidi="ar-SA"/>
        </w:rPr>
        <w:t xml:space="preserve"> </w:t>
      </w:r>
      <w:r w:rsidR="00CA0AC1" w:rsidRPr="00BF5BCF">
        <w:rPr>
          <w:rFonts w:ascii="Calibri" w:eastAsia="Times New Roman" w:hAnsi="Calibri" w:cs="Calibri"/>
          <w:sz w:val="22"/>
          <w:szCs w:val="22"/>
          <w:lang w:val="pl-PL" w:eastAsia="pl-PL" w:bidi="ar-SA"/>
        </w:rPr>
        <w:t xml:space="preserve">przez Beneficjenta </w:t>
      </w:r>
      <w:r w:rsidRPr="00BF5BCF">
        <w:rPr>
          <w:rFonts w:ascii="Calibri" w:eastAsia="Times New Roman" w:hAnsi="Calibri" w:cs="Calibri"/>
          <w:sz w:val="22"/>
          <w:szCs w:val="22"/>
          <w:lang w:val="pl-PL" w:eastAsia="pl-PL" w:bidi="ar-SA"/>
        </w:rPr>
        <w:t>na wniosek</w:t>
      </w:r>
      <w:r w:rsidR="00753483" w:rsidRPr="00BF5BCF">
        <w:rPr>
          <w:rFonts w:ascii="Calibri" w:eastAsia="Times New Roman" w:hAnsi="Calibri" w:cs="Calibri"/>
          <w:sz w:val="22"/>
          <w:szCs w:val="22"/>
          <w:lang w:val="pl-PL" w:eastAsia="pl-PL" w:bidi="ar-SA"/>
        </w:rPr>
        <w:t>, którego wzór stanowi załącznik nr 11 do Regulaminu,</w:t>
      </w:r>
      <w:r w:rsidR="00A33656" w:rsidRPr="00BF5BCF">
        <w:rPr>
          <w:rFonts w:ascii="Calibri" w:eastAsia="Times New Roman" w:hAnsi="Calibri" w:cs="Calibri"/>
          <w:sz w:val="22"/>
          <w:szCs w:val="22"/>
          <w:lang w:val="pl-PL" w:eastAsia="pl-PL" w:bidi="ar-SA"/>
        </w:rPr>
        <w:t xml:space="preserve"> </w:t>
      </w:r>
      <w:r w:rsidR="00CA0AC1" w:rsidRPr="00BF5BCF">
        <w:rPr>
          <w:rFonts w:ascii="Calibri" w:eastAsia="Times New Roman" w:hAnsi="Calibri" w:cs="Calibri"/>
          <w:sz w:val="22"/>
          <w:szCs w:val="22"/>
          <w:lang w:val="pl-PL" w:eastAsia="pl-PL" w:bidi="ar-SA"/>
        </w:rPr>
        <w:t>złożony w okresie jej ważności,</w:t>
      </w:r>
      <w:r w:rsidR="00677F86" w:rsidRPr="00BF5BCF">
        <w:rPr>
          <w:rFonts w:ascii="Calibri" w:eastAsia="Times New Roman" w:hAnsi="Calibri" w:cs="Calibri"/>
          <w:sz w:val="22"/>
          <w:szCs w:val="22"/>
          <w:lang w:val="pl-PL" w:eastAsia="pl-PL" w:bidi="ar-SA"/>
        </w:rPr>
        <w:t xml:space="preserve"> </w:t>
      </w:r>
      <w:r w:rsidR="0064671F" w:rsidRPr="00BF5BCF">
        <w:rPr>
          <w:rFonts w:ascii="Calibri" w:eastAsia="Times New Roman" w:hAnsi="Calibri" w:cs="Calibri"/>
          <w:sz w:val="22"/>
          <w:szCs w:val="22"/>
          <w:lang w:val="pl-PL" w:eastAsia="pl-PL" w:bidi="ar-SA"/>
        </w:rPr>
        <w:t xml:space="preserve">pod warunkiem uzyskania </w:t>
      </w:r>
      <w:r w:rsidR="00862BB4">
        <w:rPr>
          <w:rFonts w:ascii="Calibri" w:eastAsia="Times New Roman" w:hAnsi="Calibri" w:cs="Calibri"/>
          <w:sz w:val="22"/>
          <w:szCs w:val="22"/>
          <w:lang w:val="pl-PL" w:eastAsia="pl-PL" w:bidi="ar-SA"/>
        </w:rPr>
        <w:t xml:space="preserve">akceptacji </w:t>
      </w:r>
      <w:r w:rsidR="0064671F" w:rsidRPr="00BF5BCF">
        <w:rPr>
          <w:rFonts w:ascii="Calibri" w:eastAsia="Times New Roman" w:hAnsi="Calibri" w:cs="Calibri"/>
          <w:sz w:val="22"/>
          <w:szCs w:val="22"/>
          <w:lang w:val="pl-PL" w:eastAsia="pl-PL" w:bidi="ar-SA"/>
        </w:rPr>
        <w:t>Prezesa R</w:t>
      </w:r>
      <w:r w:rsidR="00A33656" w:rsidRPr="00BF5BCF">
        <w:rPr>
          <w:rFonts w:ascii="Calibri" w:eastAsia="Times New Roman" w:hAnsi="Calibri" w:cs="Calibri"/>
          <w:sz w:val="22"/>
          <w:szCs w:val="22"/>
          <w:lang w:val="pl-PL" w:eastAsia="pl-PL" w:bidi="ar-SA"/>
        </w:rPr>
        <w:t>M</w:t>
      </w:r>
      <w:r w:rsidR="00CA0AC1" w:rsidRPr="00BF5BCF">
        <w:rPr>
          <w:rFonts w:ascii="Calibri" w:eastAsia="Times New Roman" w:hAnsi="Calibri" w:cs="Calibri"/>
          <w:sz w:val="22"/>
          <w:szCs w:val="22"/>
          <w:lang w:val="pl-PL" w:eastAsia="pl-PL" w:bidi="ar-SA"/>
        </w:rPr>
        <w:t xml:space="preserve"> na zmianę warunków Promesy</w:t>
      </w:r>
      <w:r w:rsidR="0064671F" w:rsidRPr="00BF5BCF">
        <w:rPr>
          <w:rFonts w:ascii="Calibri" w:eastAsia="Times New Roman" w:hAnsi="Calibri" w:cs="Calibri"/>
          <w:sz w:val="22"/>
          <w:szCs w:val="22"/>
          <w:lang w:val="pl-PL" w:eastAsia="pl-PL" w:bidi="ar-SA"/>
        </w:rPr>
        <w:t>.</w:t>
      </w:r>
    </w:p>
    <w:p w14:paraId="5B66AF14" w14:textId="77777777" w:rsidR="00BD6877" w:rsidRPr="00BD6877" w:rsidRDefault="00BD6877" w:rsidP="00BD6877">
      <w:pPr>
        <w:pStyle w:val="Akapitzlist"/>
        <w:rPr>
          <w:rFonts w:ascii="Calibri" w:eastAsia="Times New Roman" w:hAnsi="Calibri" w:cs="Calibri"/>
          <w:sz w:val="22"/>
          <w:szCs w:val="22"/>
          <w:lang w:val="pl-PL" w:eastAsia="pl-PL" w:bidi="ar-SA"/>
        </w:rPr>
      </w:pPr>
    </w:p>
    <w:p w14:paraId="6B510E94" w14:textId="285E8E1A" w:rsidR="00C627EF" w:rsidRDefault="00BD6877"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Pr>
          <w:rFonts w:ascii="Calibri" w:eastAsia="Times New Roman" w:hAnsi="Calibri" w:cs="Calibri"/>
          <w:sz w:val="22"/>
          <w:szCs w:val="22"/>
          <w:lang w:val="pl-PL" w:eastAsia="pl-PL" w:bidi="ar-SA"/>
        </w:rPr>
        <w:t xml:space="preserve">Promesa jest ważna </w:t>
      </w:r>
      <w:r w:rsidR="005E3036">
        <w:rPr>
          <w:rFonts w:ascii="Calibri" w:eastAsia="Times New Roman" w:hAnsi="Calibri" w:cs="Calibri"/>
          <w:sz w:val="22"/>
          <w:szCs w:val="22"/>
          <w:lang w:val="pl-PL" w:eastAsia="pl-PL" w:bidi="ar-SA"/>
        </w:rPr>
        <w:t>6 miesięcy od dnia zakończenia Inwestycji.</w:t>
      </w:r>
    </w:p>
    <w:p w14:paraId="47127FDC" w14:textId="77777777" w:rsidR="00FE4E6A" w:rsidRPr="00FE4E6A" w:rsidRDefault="00FE4E6A" w:rsidP="00FE4E6A">
      <w:pPr>
        <w:pStyle w:val="Akapitzlist"/>
        <w:rPr>
          <w:rFonts w:ascii="Calibri" w:eastAsia="Times New Roman" w:hAnsi="Calibri" w:cs="Calibri"/>
          <w:sz w:val="22"/>
          <w:szCs w:val="22"/>
          <w:lang w:val="pl-PL" w:eastAsia="pl-PL" w:bidi="ar-SA"/>
        </w:rPr>
      </w:pPr>
    </w:p>
    <w:p w14:paraId="29F30370" w14:textId="5983BD68" w:rsidR="00BD6877" w:rsidRPr="00FE4E6A" w:rsidRDefault="00FE4E6A"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Pr>
          <w:rFonts w:ascii="Calibri" w:eastAsia="Times New Roman" w:hAnsi="Calibri" w:cs="Calibri"/>
          <w:sz w:val="22"/>
          <w:szCs w:val="22"/>
          <w:lang w:val="pl-PL" w:eastAsia="pl-PL" w:bidi="ar-SA"/>
        </w:rPr>
        <w:t xml:space="preserve">Termin ważności Promesy może być wydłużony maksymalnie </w:t>
      </w:r>
      <w:r w:rsidR="00CE6643">
        <w:rPr>
          <w:rFonts w:ascii="Calibri" w:eastAsia="Times New Roman" w:hAnsi="Calibri" w:cs="Calibri"/>
          <w:sz w:val="22"/>
          <w:szCs w:val="22"/>
          <w:lang w:val="pl-PL" w:eastAsia="pl-PL" w:bidi="ar-SA"/>
        </w:rPr>
        <w:t>o 12 miesięcy.</w:t>
      </w:r>
    </w:p>
    <w:p w14:paraId="77B01E04" w14:textId="77777777" w:rsidR="0095026E" w:rsidRPr="0095026E" w:rsidRDefault="0095026E" w:rsidP="0095026E">
      <w:pPr>
        <w:pStyle w:val="Akapitzlist"/>
        <w:rPr>
          <w:rFonts w:ascii="Calibri" w:eastAsia="Times New Roman" w:hAnsi="Calibri" w:cs="Calibri"/>
          <w:sz w:val="22"/>
          <w:szCs w:val="22"/>
          <w:lang w:val="pl-PL" w:eastAsia="pl-PL" w:bidi="ar-SA"/>
        </w:rPr>
      </w:pPr>
    </w:p>
    <w:p w14:paraId="407AC264" w14:textId="77777777" w:rsidR="0095026E" w:rsidRDefault="0095026E"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Promesa jest nieprzenośna.</w:t>
      </w:r>
    </w:p>
    <w:p w14:paraId="40804634" w14:textId="77777777" w:rsidR="0095026E" w:rsidRDefault="0095026E" w:rsidP="0095026E">
      <w:pPr>
        <w:pStyle w:val="Akapitzlist"/>
        <w:spacing w:after="0"/>
        <w:ind w:left="426"/>
        <w:rPr>
          <w:rFonts w:ascii="Calibri" w:eastAsia="Times New Roman" w:hAnsi="Calibri" w:cs="Calibri"/>
          <w:sz w:val="22"/>
          <w:szCs w:val="22"/>
          <w:lang w:val="pl-PL" w:eastAsia="pl-PL" w:bidi="ar-SA"/>
        </w:rPr>
      </w:pPr>
    </w:p>
    <w:p w14:paraId="7DB0CAB2" w14:textId="14121B80" w:rsidR="0095026E" w:rsidRDefault="0095026E"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Promesa podlega prawu polskiemu.</w:t>
      </w:r>
    </w:p>
    <w:p w14:paraId="4BF6797C" w14:textId="04127AC7" w:rsidR="00110D74" w:rsidRPr="00110D74" w:rsidRDefault="00110D74" w:rsidP="00110D74">
      <w:pPr>
        <w:spacing w:after="0"/>
        <w:rPr>
          <w:rFonts w:ascii="Calibri" w:eastAsia="Times New Roman" w:hAnsi="Calibri" w:cs="Calibri"/>
          <w:sz w:val="22"/>
          <w:szCs w:val="22"/>
          <w:lang w:val="pl-PL" w:eastAsia="pl-PL" w:bidi="ar-SA"/>
        </w:rPr>
      </w:pPr>
    </w:p>
    <w:p w14:paraId="34BE0E5B" w14:textId="1CEAE1A9" w:rsidR="006669B3" w:rsidRDefault="003F0F99" w:rsidP="005625A3">
      <w:pPr>
        <w:pStyle w:val="Akapitzlist"/>
        <w:numPr>
          <w:ilvl w:val="0"/>
          <w:numId w:val="19"/>
        </w:numPr>
        <w:spacing w:after="0"/>
        <w:ind w:left="426" w:hanging="426"/>
        <w:rPr>
          <w:rFonts w:ascii="Calibri" w:eastAsia="Times New Roman" w:hAnsi="Calibri" w:cs="Calibri"/>
          <w:sz w:val="22"/>
          <w:szCs w:val="22"/>
          <w:lang w:val="pl-PL" w:eastAsia="pl-PL" w:bidi="ar-SA"/>
        </w:rPr>
      </w:pPr>
      <w:r w:rsidRPr="00CF4F56">
        <w:rPr>
          <w:rFonts w:ascii="Calibri" w:eastAsia="Times New Roman" w:hAnsi="Calibri" w:cs="Calibri"/>
          <w:sz w:val="22"/>
          <w:szCs w:val="22"/>
          <w:lang w:val="pl-PL" w:eastAsia="pl-PL" w:bidi="ar-SA"/>
        </w:rPr>
        <w:t xml:space="preserve">Promesa została </w:t>
      </w:r>
      <w:r w:rsidR="00B153C8">
        <w:rPr>
          <w:rFonts w:ascii="Calibri" w:eastAsia="Times New Roman" w:hAnsi="Calibri" w:cs="Calibri"/>
          <w:sz w:val="22"/>
          <w:szCs w:val="22"/>
          <w:lang w:val="pl-PL" w:eastAsia="pl-PL" w:bidi="ar-SA"/>
        </w:rPr>
        <w:t xml:space="preserve">sporządzona </w:t>
      </w:r>
      <w:r w:rsidRPr="00CF4F56">
        <w:rPr>
          <w:rFonts w:ascii="Calibri" w:eastAsia="Times New Roman" w:hAnsi="Calibri" w:cs="Calibri"/>
          <w:sz w:val="22"/>
          <w:szCs w:val="22"/>
          <w:lang w:val="pl-PL" w:eastAsia="pl-PL" w:bidi="ar-SA"/>
        </w:rPr>
        <w:t xml:space="preserve">w formie elektronicznej i podpisana </w:t>
      </w:r>
      <w:r w:rsidR="00CA0AC1">
        <w:rPr>
          <w:rFonts w:ascii="Calibri" w:eastAsia="Times New Roman" w:hAnsi="Calibri" w:cs="Calibri"/>
          <w:sz w:val="22"/>
          <w:szCs w:val="22"/>
          <w:lang w:val="pl-PL" w:eastAsia="pl-PL" w:bidi="ar-SA"/>
        </w:rPr>
        <w:t xml:space="preserve">Podpisem kwalifikowanym </w:t>
      </w:r>
      <w:r w:rsidR="00B153C8">
        <w:rPr>
          <w:rFonts w:ascii="Calibri" w:eastAsia="Times New Roman" w:hAnsi="Calibri" w:cs="Calibri"/>
          <w:sz w:val="22"/>
          <w:szCs w:val="22"/>
          <w:lang w:val="pl-PL" w:eastAsia="pl-PL" w:bidi="ar-SA"/>
        </w:rPr>
        <w:t>i</w:t>
      </w:r>
      <w:r w:rsidR="005625A3">
        <w:rPr>
          <w:rFonts w:ascii="Calibri" w:eastAsia="Times New Roman" w:hAnsi="Calibri" w:cs="Calibri"/>
          <w:sz w:val="22"/>
          <w:szCs w:val="22"/>
          <w:lang w:val="pl-PL" w:eastAsia="pl-PL" w:bidi="ar-SA"/>
        </w:rPr>
        <w:t> </w:t>
      </w:r>
      <w:r w:rsidR="00B153C8">
        <w:rPr>
          <w:rFonts w:ascii="Calibri" w:eastAsia="Times New Roman" w:hAnsi="Calibri" w:cs="Calibri"/>
          <w:sz w:val="22"/>
          <w:szCs w:val="22"/>
          <w:lang w:val="pl-PL" w:eastAsia="pl-PL" w:bidi="ar-SA"/>
        </w:rPr>
        <w:t xml:space="preserve">udostępniona </w:t>
      </w:r>
      <w:r w:rsidR="007A4C34" w:rsidRPr="00B75159">
        <w:rPr>
          <w:rFonts w:ascii="Calibri" w:eastAsia="Times New Roman" w:hAnsi="Calibri" w:cs="Calibri"/>
          <w:sz w:val="22"/>
          <w:szCs w:val="22"/>
          <w:lang w:val="pl-PL" w:eastAsia="pl-PL" w:bidi="ar-SA"/>
        </w:rPr>
        <w:t>Beneficjent</w:t>
      </w:r>
      <w:r w:rsidR="00B153C8">
        <w:rPr>
          <w:rFonts w:ascii="Calibri" w:eastAsia="Times New Roman" w:hAnsi="Calibri" w:cs="Calibri"/>
          <w:sz w:val="22"/>
          <w:szCs w:val="22"/>
          <w:lang w:val="pl-PL" w:eastAsia="pl-PL" w:bidi="ar-SA"/>
        </w:rPr>
        <w:t xml:space="preserve">owi w </w:t>
      </w:r>
      <w:r w:rsidR="00CF6AF9">
        <w:rPr>
          <w:rFonts w:ascii="Calibri" w:eastAsia="Times New Roman" w:hAnsi="Calibri" w:cs="Calibri"/>
          <w:sz w:val="22"/>
          <w:szCs w:val="22"/>
          <w:lang w:val="pl-PL" w:eastAsia="pl-PL" w:bidi="ar-SA"/>
        </w:rPr>
        <w:t>A</w:t>
      </w:r>
      <w:r w:rsidR="00B909FB">
        <w:rPr>
          <w:rFonts w:ascii="Calibri" w:eastAsia="Times New Roman" w:hAnsi="Calibri" w:cs="Calibri"/>
          <w:sz w:val="22"/>
          <w:szCs w:val="22"/>
          <w:lang w:val="pl-PL" w:eastAsia="pl-PL" w:bidi="ar-SA"/>
        </w:rPr>
        <w:t>plikacji</w:t>
      </w:r>
      <w:r w:rsidR="00CF6AF9">
        <w:rPr>
          <w:rFonts w:ascii="Calibri" w:eastAsia="Times New Roman" w:hAnsi="Calibri" w:cs="Calibri"/>
          <w:sz w:val="22"/>
          <w:szCs w:val="22"/>
          <w:lang w:val="pl-PL" w:eastAsia="pl-PL" w:bidi="ar-SA"/>
        </w:rPr>
        <w:t>.</w:t>
      </w:r>
    </w:p>
    <w:p w14:paraId="16A2AB7D" w14:textId="77777777" w:rsidR="00D913CC" w:rsidRPr="00D913CC" w:rsidRDefault="00D913CC" w:rsidP="00D913CC">
      <w:pPr>
        <w:pStyle w:val="Akapitzlist"/>
        <w:rPr>
          <w:rFonts w:ascii="Calibri" w:eastAsia="Times New Roman" w:hAnsi="Calibri" w:cs="Calibri"/>
          <w:sz w:val="22"/>
          <w:szCs w:val="22"/>
          <w:lang w:val="pl-PL" w:eastAsia="pl-PL" w:bidi="ar-SA"/>
        </w:rPr>
      </w:pPr>
    </w:p>
    <w:p w14:paraId="0635511A" w14:textId="77777777" w:rsidR="00D913CC" w:rsidRPr="00441B99" w:rsidRDefault="00D913CC" w:rsidP="00441B99">
      <w:pPr>
        <w:spacing w:after="0"/>
        <w:rPr>
          <w:rFonts w:ascii="Calibri" w:eastAsia="Times New Roman" w:hAnsi="Calibri" w:cs="Calibri"/>
          <w:sz w:val="22"/>
          <w:szCs w:val="22"/>
          <w:lang w:val="pl-PL" w:eastAsia="pl-PL" w:bidi="ar-SA"/>
        </w:rPr>
      </w:pPr>
    </w:p>
    <w:p w14:paraId="371EB295" w14:textId="77777777" w:rsidR="00216753" w:rsidRDefault="00216753" w:rsidP="00216753">
      <w:pPr>
        <w:spacing w:after="0"/>
        <w:rPr>
          <w:rFonts w:ascii="Calibri" w:hAnsi="Calibri" w:cs="Calibri"/>
        </w:rPr>
      </w:pPr>
      <w:r w:rsidRPr="00AA19F5">
        <w:rPr>
          <w:rFonts w:ascii="Calibri" w:hAnsi="Calibri" w:cs="Calibri"/>
        </w:rPr>
        <w:t xml:space="preserve">W imieniu BGK dokument podpisano </w:t>
      </w:r>
      <w:r>
        <w:rPr>
          <w:rFonts w:ascii="Calibri" w:hAnsi="Calibri" w:cs="Calibri"/>
        </w:rPr>
        <w:t>P</w:t>
      </w:r>
      <w:r w:rsidRPr="00AA19F5">
        <w:rPr>
          <w:rFonts w:ascii="Calibri" w:hAnsi="Calibri" w:cs="Calibri"/>
        </w:rPr>
        <w:t>odpisem</w:t>
      </w:r>
      <w:r>
        <w:rPr>
          <w:rFonts w:ascii="Calibri" w:hAnsi="Calibri" w:cs="Calibri"/>
        </w:rPr>
        <w:t xml:space="preserve"> kwalifikowanym:</w:t>
      </w:r>
    </w:p>
    <w:p w14:paraId="2FB5CD7B" w14:textId="77777777" w:rsidR="00216753" w:rsidRDefault="00216753" w:rsidP="00216753">
      <w:pPr>
        <w:spacing w:after="0"/>
        <w:rPr>
          <w:rFonts w:ascii="Calibri" w:hAnsi="Calibri" w:cs="Calibri"/>
        </w:rPr>
      </w:pPr>
    </w:p>
    <w:p w14:paraId="6C98A8DE" w14:textId="77777777" w:rsidR="00216753" w:rsidRDefault="00216753" w:rsidP="00216753">
      <w:pPr>
        <w:spacing w:after="0"/>
        <w:rPr>
          <w:rFonts w:ascii="Calibri" w:hAnsi="Calibri" w:cs="Calibri"/>
        </w:rPr>
      </w:pPr>
    </w:p>
    <w:p w14:paraId="37934DE7" w14:textId="45B9B4A5" w:rsidR="00216753" w:rsidRDefault="00863118" w:rsidP="00863118">
      <w:pPr>
        <w:spacing w:after="0"/>
        <w:ind w:firstLine="720"/>
        <w:rPr>
          <w:rFonts w:ascii="Calibri" w:hAnsi="Calibri" w:cs="Calibri"/>
        </w:rPr>
      </w:pPr>
      <w:r>
        <w:rPr>
          <w:rFonts w:ascii="Calibri" w:hAnsi="Calibri" w:cs="Calibri"/>
        </w:rPr>
        <w:t>Imię i nazwisko</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216753">
        <w:rPr>
          <w:rFonts w:ascii="Calibri" w:hAnsi="Calibri" w:cs="Calibri"/>
        </w:rPr>
        <w:t>Imię i nazwisko</w:t>
      </w:r>
    </w:p>
    <w:p w14:paraId="29205722" w14:textId="77777777" w:rsidR="00216753" w:rsidRDefault="00216753" w:rsidP="00216753">
      <w:pPr>
        <w:spacing w:after="0"/>
        <w:jc w:val="center"/>
        <w:rPr>
          <w:rFonts w:ascii="Calibri" w:hAnsi="Calibri" w:cs="Calibri"/>
        </w:rPr>
      </w:pPr>
    </w:p>
    <w:p w14:paraId="58BB8060" w14:textId="77777777" w:rsidR="00216753" w:rsidRDefault="00216753" w:rsidP="00216753">
      <w:pPr>
        <w:spacing w:after="0"/>
        <w:jc w:val="center"/>
        <w:rPr>
          <w:rFonts w:ascii="Calibri" w:hAnsi="Calibri" w:cs="Calibri"/>
        </w:rPr>
      </w:pPr>
    </w:p>
    <w:p w14:paraId="2C38D897" w14:textId="77777777" w:rsidR="00216753" w:rsidRDefault="00216753" w:rsidP="00863118">
      <w:pPr>
        <w:spacing w:after="0"/>
        <w:jc w:val="center"/>
        <w:rPr>
          <w:color w:val="808080" w:themeColor="background1" w:themeShade="80"/>
        </w:rPr>
      </w:pPr>
      <w:r>
        <w:rPr>
          <w:rFonts w:ascii="Calibri" w:hAnsi="Calibri" w:cs="Calibri"/>
        </w:rPr>
        <w:t>Pełnomocnik</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Pełnomocnik</w:t>
      </w:r>
    </w:p>
    <w:p w14:paraId="07156192" w14:textId="7828785B" w:rsidR="00A12D8A" w:rsidRPr="00256F52" w:rsidRDefault="00A12D8A" w:rsidP="00110D74">
      <w:pPr>
        <w:spacing w:after="0"/>
        <w:rPr>
          <w:rFonts w:ascii="Calibri" w:hAnsi="Calibri" w:cs="Calibri"/>
          <w:lang w:val="pl-PL"/>
        </w:rPr>
      </w:pPr>
    </w:p>
    <w:sectPr w:rsidR="00A12D8A" w:rsidRPr="00256F52" w:rsidSect="00B5788E">
      <w:footerReference w:type="even" r:id="rId12"/>
      <w:footerReference w:type="default" r:id="rId13"/>
      <w:headerReference w:type="first" r:id="rId14"/>
      <w:pgSz w:w="11906" w:h="16838" w:code="9"/>
      <w:pgMar w:top="1440"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E1094" w14:textId="77777777" w:rsidR="00C9438F" w:rsidRDefault="00C9438F" w:rsidP="00FD33A2">
      <w:pPr>
        <w:spacing w:after="0"/>
      </w:pPr>
      <w:r>
        <w:separator/>
      </w:r>
    </w:p>
  </w:endnote>
  <w:endnote w:type="continuationSeparator" w:id="0">
    <w:p w14:paraId="4A830F2F" w14:textId="77777777" w:rsidR="00C9438F" w:rsidRDefault="00C9438F"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44932"/>
      <w:docPartObj>
        <w:docPartGallery w:val="Page Numbers (Bottom of Page)"/>
        <w:docPartUnique/>
      </w:docPartObj>
    </w:sdtPr>
    <w:sdtEndPr/>
    <w:sdtContent>
      <w:sdt>
        <w:sdtPr>
          <w:id w:val="-1655833486"/>
          <w:docPartObj>
            <w:docPartGallery w:val="Page Numbers (Top of Page)"/>
            <w:docPartUnique/>
          </w:docPartObj>
        </w:sdtPr>
        <w:sdtEndPr/>
        <w:sdtContent>
          <w:p w14:paraId="58F4FA86" w14:textId="3D046098" w:rsidR="00B5788E" w:rsidRPr="00B5788E" w:rsidRDefault="00B5788E">
            <w:pPr>
              <w:pStyle w:val="Stopka"/>
              <w:jc w:val="center"/>
            </w:pPr>
            <w:r w:rsidRPr="00B5788E">
              <w:rPr>
                <w:rFonts w:ascii="Calibri" w:hAnsi="Calibri" w:cs="Calibri"/>
                <w:sz w:val="18"/>
                <w:szCs w:val="18"/>
                <w:lang w:val="pl-PL"/>
              </w:rPr>
              <w:t xml:space="preserve">Strona </w:t>
            </w:r>
            <w:r w:rsidRPr="00B5788E">
              <w:rPr>
                <w:rFonts w:ascii="Calibri" w:hAnsi="Calibri" w:cs="Calibri"/>
                <w:bCs/>
                <w:sz w:val="18"/>
                <w:szCs w:val="18"/>
              </w:rPr>
              <w:fldChar w:fldCharType="begin"/>
            </w:r>
            <w:r w:rsidRPr="00B5788E">
              <w:rPr>
                <w:rFonts w:ascii="Calibri" w:hAnsi="Calibri" w:cs="Calibri"/>
                <w:bCs/>
                <w:sz w:val="18"/>
                <w:szCs w:val="18"/>
              </w:rPr>
              <w:instrText>PAGE</w:instrText>
            </w:r>
            <w:r w:rsidRPr="00B5788E">
              <w:rPr>
                <w:rFonts w:ascii="Calibri" w:hAnsi="Calibri" w:cs="Calibri"/>
                <w:bCs/>
                <w:sz w:val="18"/>
                <w:szCs w:val="18"/>
              </w:rPr>
              <w:fldChar w:fldCharType="separate"/>
            </w:r>
            <w:r>
              <w:rPr>
                <w:rFonts w:ascii="Calibri" w:hAnsi="Calibri" w:cs="Calibri"/>
                <w:bCs/>
                <w:noProof/>
                <w:sz w:val="18"/>
                <w:szCs w:val="18"/>
              </w:rPr>
              <w:t>4</w:t>
            </w:r>
            <w:r w:rsidRPr="00B5788E">
              <w:rPr>
                <w:rFonts w:ascii="Calibri" w:hAnsi="Calibri" w:cs="Calibri"/>
                <w:bCs/>
                <w:sz w:val="18"/>
                <w:szCs w:val="18"/>
              </w:rPr>
              <w:fldChar w:fldCharType="end"/>
            </w:r>
            <w:r w:rsidRPr="00B5788E">
              <w:rPr>
                <w:rFonts w:ascii="Calibri" w:hAnsi="Calibri" w:cs="Calibri"/>
                <w:sz w:val="18"/>
                <w:szCs w:val="18"/>
                <w:lang w:val="pl-PL"/>
              </w:rPr>
              <w:t xml:space="preserve"> z </w:t>
            </w:r>
            <w:r w:rsidRPr="00B5788E">
              <w:rPr>
                <w:rFonts w:ascii="Calibri" w:hAnsi="Calibri" w:cs="Calibri"/>
                <w:bCs/>
                <w:sz w:val="18"/>
                <w:szCs w:val="18"/>
              </w:rPr>
              <w:fldChar w:fldCharType="begin"/>
            </w:r>
            <w:r w:rsidRPr="00B5788E">
              <w:rPr>
                <w:rFonts w:ascii="Calibri" w:hAnsi="Calibri" w:cs="Calibri"/>
                <w:bCs/>
                <w:sz w:val="18"/>
                <w:szCs w:val="18"/>
              </w:rPr>
              <w:instrText>NUMPAGES</w:instrText>
            </w:r>
            <w:r w:rsidRPr="00B5788E">
              <w:rPr>
                <w:rFonts w:ascii="Calibri" w:hAnsi="Calibri" w:cs="Calibri"/>
                <w:bCs/>
                <w:sz w:val="18"/>
                <w:szCs w:val="18"/>
              </w:rPr>
              <w:fldChar w:fldCharType="separate"/>
            </w:r>
            <w:r w:rsidR="00AD089F">
              <w:rPr>
                <w:rFonts w:ascii="Calibri" w:hAnsi="Calibri" w:cs="Calibri"/>
                <w:bCs/>
                <w:noProof/>
                <w:sz w:val="18"/>
                <w:szCs w:val="18"/>
              </w:rPr>
              <w:t>5</w:t>
            </w:r>
            <w:r w:rsidRPr="00B5788E">
              <w:rPr>
                <w:rFonts w:ascii="Calibri" w:hAnsi="Calibri" w:cs="Calibri"/>
                <w:bCs/>
                <w:sz w:val="18"/>
                <w:szCs w:val="18"/>
              </w:rPr>
              <w:fldChar w:fldCharType="end"/>
            </w:r>
          </w:p>
        </w:sdtContent>
      </w:sdt>
    </w:sdtContent>
  </w:sdt>
  <w:p w14:paraId="493BD07A" w14:textId="77777777" w:rsidR="00B5788E" w:rsidRDefault="00B578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18"/>
        <w:szCs w:val="18"/>
      </w:rPr>
      <w:id w:val="-531337765"/>
      <w:docPartObj>
        <w:docPartGallery w:val="Page Numbers (Bottom of Page)"/>
        <w:docPartUnique/>
      </w:docPartObj>
    </w:sdtPr>
    <w:sdtEndPr/>
    <w:sdtContent>
      <w:sdt>
        <w:sdtPr>
          <w:rPr>
            <w:rFonts w:ascii="Calibri" w:hAnsi="Calibri" w:cs="Calibri"/>
            <w:sz w:val="18"/>
            <w:szCs w:val="18"/>
          </w:rPr>
          <w:id w:val="1728636285"/>
          <w:docPartObj>
            <w:docPartGallery w:val="Page Numbers (Top of Page)"/>
            <w:docPartUnique/>
          </w:docPartObj>
        </w:sdtPr>
        <w:sdtEndPr/>
        <w:sdtContent>
          <w:p w14:paraId="6FB20102" w14:textId="6221C493" w:rsidR="00B5788E" w:rsidRPr="00542389" w:rsidRDefault="00B5788E">
            <w:pPr>
              <w:pStyle w:val="Stopka"/>
              <w:jc w:val="center"/>
              <w:rPr>
                <w:rFonts w:ascii="Calibri" w:hAnsi="Calibri" w:cs="Calibri"/>
                <w:sz w:val="18"/>
                <w:szCs w:val="18"/>
              </w:rPr>
            </w:pPr>
            <w:r w:rsidRPr="00542389">
              <w:rPr>
                <w:rFonts w:ascii="Calibri" w:hAnsi="Calibri" w:cs="Calibri"/>
                <w:sz w:val="18"/>
                <w:szCs w:val="18"/>
                <w:lang w:val="pl-PL"/>
              </w:rPr>
              <w:t xml:space="preserve">Strona </w:t>
            </w:r>
            <w:r w:rsidRPr="00542389">
              <w:rPr>
                <w:rFonts w:ascii="Calibri" w:hAnsi="Calibri" w:cs="Calibri"/>
                <w:bCs/>
                <w:sz w:val="18"/>
                <w:szCs w:val="18"/>
              </w:rPr>
              <w:fldChar w:fldCharType="begin"/>
            </w:r>
            <w:r w:rsidRPr="00542389">
              <w:rPr>
                <w:rFonts w:ascii="Calibri" w:hAnsi="Calibri" w:cs="Calibri"/>
                <w:bCs/>
                <w:sz w:val="18"/>
                <w:szCs w:val="18"/>
              </w:rPr>
              <w:instrText>PAGE</w:instrText>
            </w:r>
            <w:r w:rsidRPr="00542389">
              <w:rPr>
                <w:rFonts w:ascii="Calibri" w:hAnsi="Calibri" w:cs="Calibri"/>
                <w:bCs/>
                <w:sz w:val="18"/>
                <w:szCs w:val="18"/>
              </w:rPr>
              <w:fldChar w:fldCharType="separate"/>
            </w:r>
            <w:r w:rsidR="00405F1B">
              <w:rPr>
                <w:rFonts w:ascii="Calibri" w:hAnsi="Calibri" w:cs="Calibri"/>
                <w:bCs/>
                <w:noProof/>
                <w:sz w:val="18"/>
                <w:szCs w:val="18"/>
              </w:rPr>
              <w:t>4</w:t>
            </w:r>
            <w:r w:rsidRPr="00542389">
              <w:rPr>
                <w:rFonts w:ascii="Calibri" w:hAnsi="Calibri" w:cs="Calibri"/>
                <w:bCs/>
                <w:sz w:val="18"/>
                <w:szCs w:val="18"/>
              </w:rPr>
              <w:fldChar w:fldCharType="end"/>
            </w:r>
            <w:r w:rsidRPr="00542389">
              <w:rPr>
                <w:rFonts w:ascii="Calibri" w:hAnsi="Calibri" w:cs="Calibri"/>
                <w:sz w:val="18"/>
                <w:szCs w:val="18"/>
                <w:lang w:val="pl-PL"/>
              </w:rPr>
              <w:t xml:space="preserve"> z </w:t>
            </w:r>
            <w:r w:rsidRPr="00542389">
              <w:rPr>
                <w:rFonts w:ascii="Calibri" w:hAnsi="Calibri" w:cs="Calibri"/>
                <w:bCs/>
                <w:sz w:val="18"/>
                <w:szCs w:val="18"/>
              </w:rPr>
              <w:fldChar w:fldCharType="begin"/>
            </w:r>
            <w:r w:rsidRPr="00542389">
              <w:rPr>
                <w:rFonts w:ascii="Calibri" w:hAnsi="Calibri" w:cs="Calibri"/>
                <w:bCs/>
                <w:sz w:val="18"/>
                <w:szCs w:val="18"/>
              </w:rPr>
              <w:instrText>NUMPAGES</w:instrText>
            </w:r>
            <w:r w:rsidRPr="00542389">
              <w:rPr>
                <w:rFonts w:ascii="Calibri" w:hAnsi="Calibri" w:cs="Calibri"/>
                <w:bCs/>
                <w:sz w:val="18"/>
                <w:szCs w:val="18"/>
              </w:rPr>
              <w:fldChar w:fldCharType="separate"/>
            </w:r>
            <w:r w:rsidR="00405F1B">
              <w:rPr>
                <w:rFonts w:ascii="Calibri" w:hAnsi="Calibri" w:cs="Calibri"/>
                <w:bCs/>
                <w:noProof/>
                <w:sz w:val="18"/>
                <w:szCs w:val="18"/>
              </w:rPr>
              <w:t>5</w:t>
            </w:r>
            <w:r w:rsidRPr="00542389">
              <w:rPr>
                <w:rFonts w:ascii="Calibri" w:hAnsi="Calibri" w:cs="Calibr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32DC4" w14:textId="77777777" w:rsidR="00C9438F" w:rsidRDefault="00C9438F" w:rsidP="00FD33A2">
      <w:pPr>
        <w:spacing w:after="0"/>
      </w:pPr>
      <w:r>
        <w:separator/>
      </w:r>
    </w:p>
  </w:footnote>
  <w:footnote w:type="continuationSeparator" w:id="0">
    <w:p w14:paraId="249E68BA" w14:textId="77777777" w:rsidR="00C9438F" w:rsidRDefault="00C9438F" w:rsidP="00FD3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6713" w14:textId="77777777" w:rsidR="00372404" w:rsidRPr="00755ACC" w:rsidRDefault="006669B3">
    <w:pPr>
      <w:pStyle w:val="Nagwek"/>
      <w:rPr>
        <w:b/>
        <w:bCs/>
        <w:i/>
        <w:iCs/>
      </w:rPr>
    </w:pPr>
    <w:r w:rsidRPr="00755ACC">
      <w:rPr>
        <w:b/>
        <w:bCs/>
        <w:i/>
        <w:iCs/>
        <w:noProof/>
        <w:lang w:val="pl-PL" w:eastAsia="pl-PL" w:bidi="ar-SA"/>
      </w:rPr>
      <w:drawing>
        <wp:anchor distT="0" distB="0" distL="114300" distR="114300" simplePos="0" relativeHeight="251659264" behindDoc="0" locked="0" layoutInCell="1" allowOverlap="1" wp14:anchorId="3C381A60" wp14:editId="4F58B1C9">
          <wp:simplePos x="0" y="0"/>
          <wp:positionH relativeFrom="column">
            <wp:posOffset>4448175</wp:posOffset>
          </wp:positionH>
          <wp:positionV relativeFrom="paragraph">
            <wp:posOffset>271992</wp:posOffset>
          </wp:positionV>
          <wp:extent cx="1317600" cy="997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G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7600" cy="99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074"/>
    <w:multiLevelType w:val="hybridMultilevel"/>
    <w:tmpl w:val="BB16BE92"/>
    <w:lvl w:ilvl="0" w:tplc="094E4B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28D0D0B"/>
    <w:multiLevelType w:val="hybridMultilevel"/>
    <w:tmpl w:val="2A7E9A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F5209B"/>
    <w:multiLevelType w:val="hybridMultilevel"/>
    <w:tmpl w:val="2B6AE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A70B81"/>
    <w:multiLevelType w:val="hybridMultilevel"/>
    <w:tmpl w:val="C76E83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BA440F4"/>
    <w:multiLevelType w:val="hybridMultilevel"/>
    <w:tmpl w:val="BB16BE92"/>
    <w:lvl w:ilvl="0" w:tplc="094E4B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 w15:restartNumberingAfterBreak="0">
    <w:nsid w:val="191A329A"/>
    <w:multiLevelType w:val="hybridMultilevel"/>
    <w:tmpl w:val="E32A4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B7031"/>
    <w:multiLevelType w:val="hybridMultilevel"/>
    <w:tmpl w:val="CE08B0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830F7E"/>
    <w:multiLevelType w:val="hybridMultilevel"/>
    <w:tmpl w:val="592A376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2B5A47D5"/>
    <w:multiLevelType w:val="hybridMultilevel"/>
    <w:tmpl w:val="BB16BE92"/>
    <w:lvl w:ilvl="0" w:tplc="094E4B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4F7385E"/>
    <w:multiLevelType w:val="hybridMultilevel"/>
    <w:tmpl w:val="7C52B7E6"/>
    <w:lvl w:ilvl="0" w:tplc="D81C53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3" w15:restartNumberingAfterBreak="0">
    <w:nsid w:val="4D5A46B5"/>
    <w:multiLevelType w:val="hybridMultilevel"/>
    <w:tmpl w:val="7F0A475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25B3545"/>
    <w:multiLevelType w:val="hybridMultilevel"/>
    <w:tmpl w:val="4BE4F1EE"/>
    <w:lvl w:ilvl="0" w:tplc="172072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9D31C28"/>
    <w:multiLevelType w:val="hybridMultilevel"/>
    <w:tmpl w:val="A7D04E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DC61856"/>
    <w:multiLevelType w:val="hybridMultilevel"/>
    <w:tmpl w:val="BB16BE92"/>
    <w:lvl w:ilvl="0" w:tplc="094E4B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4B64421"/>
    <w:multiLevelType w:val="hybridMultilevel"/>
    <w:tmpl w:val="E9AAE024"/>
    <w:lvl w:ilvl="0" w:tplc="FB42A40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16"/>
  </w:num>
  <w:num w:numId="3">
    <w:abstractNumId w:val="2"/>
  </w:num>
  <w:num w:numId="4">
    <w:abstractNumId w:val="15"/>
  </w:num>
  <w:num w:numId="5">
    <w:abstractNumId w:val="17"/>
  </w:num>
  <w:num w:numId="6">
    <w:abstractNumId w:val="6"/>
  </w:num>
  <w:num w:numId="7">
    <w:abstractNumId w:val="10"/>
  </w:num>
  <w:num w:numId="8">
    <w:abstractNumId w:val="0"/>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1"/>
  </w:num>
  <w:num w:numId="14">
    <w:abstractNumId w:val="1"/>
  </w:num>
  <w:num w:numId="15">
    <w:abstractNumId w:val="3"/>
  </w:num>
  <w:num w:numId="16">
    <w:abstractNumId w:val="14"/>
  </w:num>
  <w:num w:numId="1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B3"/>
    <w:rsid w:val="0000070F"/>
    <w:rsid w:val="00025DCA"/>
    <w:rsid w:val="00026240"/>
    <w:rsid w:val="000320DC"/>
    <w:rsid w:val="000331D2"/>
    <w:rsid w:val="00040A10"/>
    <w:rsid w:val="000456A4"/>
    <w:rsid w:val="000467A2"/>
    <w:rsid w:val="00047D57"/>
    <w:rsid w:val="00050E12"/>
    <w:rsid w:val="000558C1"/>
    <w:rsid w:val="00056B72"/>
    <w:rsid w:val="00061384"/>
    <w:rsid w:val="000625C3"/>
    <w:rsid w:val="00073D24"/>
    <w:rsid w:val="000757C6"/>
    <w:rsid w:val="00080812"/>
    <w:rsid w:val="000858CA"/>
    <w:rsid w:val="000A2763"/>
    <w:rsid w:val="000A6635"/>
    <w:rsid w:val="000B1867"/>
    <w:rsid w:val="000B6E40"/>
    <w:rsid w:val="000D09E0"/>
    <w:rsid w:val="000D3404"/>
    <w:rsid w:val="000E16F7"/>
    <w:rsid w:val="000F1926"/>
    <w:rsid w:val="001014FA"/>
    <w:rsid w:val="00110D74"/>
    <w:rsid w:val="00113D7A"/>
    <w:rsid w:val="00124221"/>
    <w:rsid w:val="001249E2"/>
    <w:rsid w:val="00124A1D"/>
    <w:rsid w:val="001307E7"/>
    <w:rsid w:val="001325FD"/>
    <w:rsid w:val="0013714E"/>
    <w:rsid w:val="00140D7F"/>
    <w:rsid w:val="00144CF9"/>
    <w:rsid w:val="00145B67"/>
    <w:rsid w:val="001532B1"/>
    <w:rsid w:val="001752F2"/>
    <w:rsid w:val="001771AC"/>
    <w:rsid w:val="0018188C"/>
    <w:rsid w:val="00182259"/>
    <w:rsid w:val="00182C5D"/>
    <w:rsid w:val="00186B8A"/>
    <w:rsid w:val="001910CE"/>
    <w:rsid w:val="0019493B"/>
    <w:rsid w:val="00195F42"/>
    <w:rsid w:val="00196D56"/>
    <w:rsid w:val="00197909"/>
    <w:rsid w:val="001A4597"/>
    <w:rsid w:val="001A49DA"/>
    <w:rsid w:val="001A5BE4"/>
    <w:rsid w:val="001A5F37"/>
    <w:rsid w:val="001A60AB"/>
    <w:rsid w:val="001A73D2"/>
    <w:rsid w:val="001B1143"/>
    <w:rsid w:val="001B4B81"/>
    <w:rsid w:val="001C1261"/>
    <w:rsid w:val="001D1340"/>
    <w:rsid w:val="001D6743"/>
    <w:rsid w:val="001D78C1"/>
    <w:rsid w:val="001D79BD"/>
    <w:rsid w:val="001D7E73"/>
    <w:rsid w:val="001E6689"/>
    <w:rsid w:val="001F0045"/>
    <w:rsid w:val="001F2B35"/>
    <w:rsid w:val="001F7E47"/>
    <w:rsid w:val="0020061C"/>
    <w:rsid w:val="00216753"/>
    <w:rsid w:val="00216B90"/>
    <w:rsid w:val="00224864"/>
    <w:rsid w:val="00231A38"/>
    <w:rsid w:val="00233CF6"/>
    <w:rsid w:val="00244032"/>
    <w:rsid w:val="00256927"/>
    <w:rsid w:val="00256F52"/>
    <w:rsid w:val="00257273"/>
    <w:rsid w:val="002619DD"/>
    <w:rsid w:val="00264090"/>
    <w:rsid w:val="00265A9E"/>
    <w:rsid w:val="00273201"/>
    <w:rsid w:val="00274741"/>
    <w:rsid w:val="002761A4"/>
    <w:rsid w:val="00276D03"/>
    <w:rsid w:val="00284AC3"/>
    <w:rsid w:val="002855EE"/>
    <w:rsid w:val="00286C00"/>
    <w:rsid w:val="00290AC3"/>
    <w:rsid w:val="002A1CE6"/>
    <w:rsid w:val="002A2B09"/>
    <w:rsid w:val="002A57A0"/>
    <w:rsid w:val="002A6AE9"/>
    <w:rsid w:val="002B016D"/>
    <w:rsid w:val="002C3601"/>
    <w:rsid w:val="002C63BA"/>
    <w:rsid w:val="002D4395"/>
    <w:rsid w:val="002D6344"/>
    <w:rsid w:val="002E5FA3"/>
    <w:rsid w:val="002F2531"/>
    <w:rsid w:val="002F7C2A"/>
    <w:rsid w:val="00301575"/>
    <w:rsid w:val="00320429"/>
    <w:rsid w:val="00320DB5"/>
    <w:rsid w:val="0032360F"/>
    <w:rsid w:val="0033033F"/>
    <w:rsid w:val="00330BD0"/>
    <w:rsid w:val="00333EE7"/>
    <w:rsid w:val="003349C7"/>
    <w:rsid w:val="00335BB8"/>
    <w:rsid w:val="00336619"/>
    <w:rsid w:val="00340048"/>
    <w:rsid w:val="00340A25"/>
    <w:rsid w:val="003420AE"/>
    <w:rsid w:val="00342F98"/>
    <w:rsid w:val="00343779"/>
    <w:rsid w:val="00344DEE"/>
    <w:rsid w:val="003450C8"/>
    <w:rsid w:val="00346143"/>
    <w:rsid w:val="00366018"/>
    <w:rsid w:val="003668F8"/>
    <w:rsid w:val="00370269"/>
    <w:rsid w:val="00372404"/>
    <w:rsid w:val="00372A05"/>
    <w:rsid w:val="003745EC"/>
    <w:rsid w:val="0038018C"/>
    <w:rsid w:val="003823B5"/>
    <w:rsid w:val="0038382D"/>
    <w:rsid w:val="00394B28"/>
    <w:rsid w:val="00394BED"/>
    <w:rsid w:val="00395F64"/>
    <w:rsid w:val="003A16FB"/>
    <w:rsid w:val="003A1E21"/>
    <w:rsid w:val="003C3B9A"/>
    <w:rsid w:val="003D1A29"/>
    <w:rsid w:val="003D3D93"/>
    <w:rsid w:val="003D508F"/>
    <w:rsid w:val="003E09DE"/>
    <w:rsid w:val="003E236A"/>
    <w:rsid w:val="003E29D7"/>
    <w:rsid w:val="003F0F99"/>
    <w:rsid w:val="00405921"/>
    <w:rsid w:val="00405F1B"/>
    <w:rsid w:val="00406B2E"/>
    <w:rsid w:val="00411AB8"/>
    <w:rsid w:val="00424417"/>
    <w:rsid w:val="0043361E"/>
    <w:rsid w:val="004337F2"/>
    <w:rsid w:val="00441B99"/>
    <w:rsid w:val="0045006A"/>
    <w:rsid w:val="004530DB"/>
    <w:rsid w:val="00453A29"/>
    <w:rsid w:val="00461A1A"/>
    <w:rsid w:val="004625FC"/>
    <w:rsid w:val="004627B2"/>
    <w:rsid w:val="00464817"/>
    <w:rsid w:val="0047169E"/>
    <w:rsid w:val="004737C2"/>
    <w:rsid w:val="00473B5E"/>
    <w:rsid w:val="00483453"/>
    <w:rsid w:val="00485958"/>
    <w:rsid w:val="00494C72"/>
    <w:rsid w:val="0049718E"/>
    <w:rsid w:val="004975F7"/>
    <w:rsid w:val="004A0699"/>
    <w:rsid w:val="004A2D26"/>
    <w:rsid w:val="004A796A"/>
    <w:rsid w:val="004B2E68"/>
    <w:rsid w:val="004C0910"/>
    <w:rsid w:val="004C1FE0"/>
    <w:rsid w:val="004C766A"/>
    <w:rsid w:val="004C7B3B"/>
    <w:rsid w:val="004C7C3F"/>
    <w:rsid w:val="004D3A8C"/>
    <w:rsid w:val="004E0B16"/>
    <w:rsid w:val="004E0E70"/>
    <w:rsid w:val="004F1E5C"/>
    <w:rsid w:val="004F5361"/>
    <w:rsid w:val="004F6C1B"/>
    <w:rsid w:val="0050737B"/>
    <w:rsid w:val="00515F96"/>
    <w:rsid w:val="0052030A"/>
    <w:rsid w:val="005227B5"/>
    <w:rsid w:val="0053035A"/>
    <w:rsid w:val="005345B9"/>
    <w:rsid w:val="00535066"/>
    <w:rsid w:val="005359BF"/>
    <w:rsid w:val="00537A59"/>
    <w:rsid w:val="00537F50"/>
    <w:rsid w:val="00541694"/>
    <w:rsid w:val="00542389"/>
    <w:rsid w:val="00547A08"/>
    <w:rsid w:val="005515E1"/>
    <w:rsid w:val="00551C31"/>
    <w:rsid w:val="00555464"/>
    <w:rsid w:val="00560A3E"/>
    <w:rsid w:val="0056106A"/>
    <w:rsid w:val="005625A3"/>
    <w:rsid w:val="005669B2"/>
    <w:rsid w:val="005729CC"/>
    <w:rsid w:val="00575092"/>
    <w:rsid w:val="00580C5A"/>
    <w:rsid w:val="005860A6"/>
    <w:rsid w:val="0059093B"/>
    <w:rsid w:val="00591BD2"/>
    <w:rsid w:val="00593D90"/>
    <w:rsid w:val="00594B7F"/>
    <w:rsid w:val="005A0506"/>
    <w:rsid w:val="005A0635"/>
    <w:rsid w:val="005A40FB"/>
    <w:rsid w:val="005A4D18"/>
    <w:rsid w:val="005A62E2"/>
    <w:rsid w:val="005B1FF6"/>
    <w:rsid w:val="005B5476"/>
    <w:rsid w:val="005C4880"/>
    <w:rsid w:val="005C773F"/>
    <w:rsid w:val="005D644C"/>
    <w:rsid w:val="005E3036"/>
    <w:rsid w:val="005F04F2"/>
    <w:rsid w:val="005F1861"/>
    <w:rsid w:val="0060241B"/>
    <w:rsid w:val="00611FEC"/>
    <w:rsid w:val="00615FEC"/>
    <w:rsid w:val="006167B2"/>
    <w:rsid w:val="006213AE"/>
    <w:rsid w:val="00623BBD"/>
    <w:rsid w:val="006257E7"/>
    <w:rsid w:val="006345DC"/>
    <w:rsid w:val="0064013D"/>
    <w:rsid w:val="00644185"/>
    <w:rsid w:val="00644647"/>
    <w:rsid w:val="0064671F"/>
    <w:rsid w:val="006512C7"/>
    <w:rsid w:val="00656F9E"/>
    <w:rsid w:val="00657562"/>
    <w:rsid w:val="006636E0"/>
    <w:rsid w:val="00663C7C"/>
    <w:rsid w:val="006669B3"/>
    <w:rsid w:val="00666CCC"/>
    <w:rsid w:val="00671666"/>
    <w:rsid w:val="00674E4B"/>
    <w:rsid w:val="00676A90"/>
    <w:rsid w:val="00676BE4"/>
    <w:rsid w:val="00677F86"/>
    <w:rsid w:val="00681D12"/>
    <w:rsid w:val="00690C11"/>
    <w:rsid w:val="00695BC3"/>
    <w:rsid w:val="00697A83"/>
    <w:rsid w:val="006A0C60"/>
    <w:rsid w:val="006A205D"/>
    <w:rsid w:val="006A4966"/>
    <w:rsid w:val="006A751D"/>
    <w:rsid w:val="006B364A"/>
    <w:rsid w:val="006B6016"/>
    <w:rsid w:val="006C064C"/>
    <w:rsid w:val="006C42EB"/>
    <w:rsid w:val="006D52B2"/>
    <w:rsid w:val="006E08C2"/>
    <w:rsid w:val="006E08F3"/>
    <w:rsid w:val="006E152D"/>
    <w:rsid w:val="006E1ED0"/>
    <w:rsid w:val="006E4219"/>
    <w:rsid w:val="006E4DD6"/>
    <w:rsid w:val="006E68BE"/>
    <w:rsid w:val="006E7401"/>
    <w:rsid w:val="006F51B8"/>
    <w:rsid w:val="006F5833"/>
    <w:rsid w:val="006F6FB1"/>
    <w:rsid w:val="00705BB0"/>
    <w:rsid w:val="007068AD"/>
    <w:rsid w:val="00707439"/>
    <w:rsid w:val="00712FCC"/>
    <w:rsid w:val="00714011"/>
    <w:rsid w:val="00717AFE"/>
    <w:rsid w:val="0072323B"/>
    <w:rsid w:val="0073269A"/>
    <w:rsid w:val="007330EA"/>
    <w:rsid w:val="0075160C"/>
    <w:rsid w:val="00751DDD"/>
    <w:rsid w:val="00752BC8"/>
    <w:rsid w:val="0075327D"/>
    <w:rsid w:val="00753483"/>
    <w:rsid w:val="00754DD5"/>
    <w:rsid w:val="00755ACC"/>
    <w:rsid w:val="007600B1"/>
    <w:rsid w:val="00771499"/>
    <w:rsid w:val="00772BBA"/>
    <w:rsid w:val="0077540C"/>
    <w:rsid w:val="00780871"/>
    <w:rsid w:val="00787176"/>
    <w:rsid w:val="007872CF"/>
    <w:rsid w:val="00787ADE"/>
    <w:rsid w:val="00793C7C"/>
    <w:rsid w:val="007A4C34"/>
    <w:rsid w:val="007A5F2C"/>
    <w:rsid w:val="007A7476"/>
    <w:rsid w:val="007B0D55"/>
    <w:rsid w:val="007B1690"/>
    <w:rsid w:val="007B7F22"/>
    <w:rsid w:val="007C0956"/>
    <w:rsid w:val="007C6A66"/>
    <w:rsid w:val="007D6F4F"/>
    <w:rsid w:val="007E478E"/>
    <w:rsid w:val="007E4FCF"/>
    <w:rsid w:val="007E5320"/>
    <w:rsid w:val="007F0F71"/>
    <w:rsid w:val="007F0F88"/>
    <w:rsid w:val="007F4970"/>
    <w:rsid w:val="00801414"/>
    <w:rsid w:val="00810B87"/>
    <w:rsid w:val="00814A62"/>
    <w:rsid w:val="00816CD5"/>
    <w:rsid w:val="00821DFD"/>
    <w:rsid w:val="00823C69"/>
    <w:rsid w:val="0082481B"/>
    <w:rsid w:val="00833988"/>
    <w:rsid w:val="00837CF5"/>
    <w:rsid w:val="00837EA7"/>
    <w:rsid w:val="00846391"/>
    <w:rsid w:val="00847CA1"/>
    <w:rsid w:val="00855015"/>
    <w:rsid w:val="0085561B"/>
    <w:rsid w:val="008615EB"/>
    <w:rsid w:val="008623DF"/>
    <w:rsid w:val="00862BB4"/>
    <w:rsid w:val="00863118"/>
    <w:rsid w:val="00870ED5"/>
    <w:rsid w:val="00872AC7"/>
    <w:rsid w:val="00875592"/>
    <w:rsid w:val="0088153C"/>
    <w:rsid w:val="00882427"/>
    <w:rsid w:val="00884560"/>
    <w:rsid w:val="0088650C"/>
    <w:rsid w:val="00886C43"/>
    <w:rsid w:val="0089174A"/>
    <w:rsid w:val="0089209E"/>
    <w:rsid w:val="00892F04"/>
    <w:rsid w:val="0089357D"/>
    <w:rsid w:val="00897061"/>
    <w:rsid w:val="008A2D43"/>
    <w:rsid w:val="008A6FFE"/>
    <w:rsid w:val="008B1E41"/>
    <w:rsid w:val="008B1E60"/>
    <w:rsid w:val="008B32DD"/>
    <w:rsid w:val="008B467E"/>
    <w:rsid w:val="008C2EF1"/>
    <w:rsid w:val="008C3A24"/>
    <w:rsid w:val="008C518A"/>
    <w:rsid w:val="008C5949"/>
    <w:rsid w:val="008C61D9"/>
    <w:rsid w:val="008C6A62"/>
    <w:rsid w:val="008D00AD"/>
    <w:rsid w:val="008D0B28"/>
    <w:rsid w:val="008E0570"/>
    <w:rsid w:val="008E681C"/>
    <w:rsid w:val="008F0A8A"/>
    <w:rsid w:val="008F4D34"/>
    <w:rsid w:val="008F542B"/>
    <w:rsid w:val="008F6BE9"/>
    <w:rsid w:val="00904727"/>
    <w:rsid w:val="00910AF2"/>
    <w:rsid w:val="009161E6"/>
    <w:rsid w:val="00922235"/>
    <w:rsid w:val="009239D0"/>
    <w:rsid w:val="00923F42"/>
    <w:rsid w:val="009264DA"/>
    <w:rsid w:val="00926FD4"/>
    <w:rsid w:val="009367A9"/>
    <w:rsid w:val="009450CB"/>
    <w:rsid w:val="009463DF"/>
    <w:rsid w:val="0095026E"/>
    <w:rsid w:val="00951E85"/>
    <w:rsid w:val="00956193"/>
    <w:rsid w:val="00956694"/>
    <w:rsid w:val="00957F96"/>
    <w:rsid w:val="00960335"/>
    <w:rsid w:val="00976E6A"/>
    <w:rsid w:val="00981ECC"/>
    <w:rsid w:val="00986BEE"/>
    <w:rsid w:val="009873EC"/>
    <w:rsid w:val="00993E9A"/>
    <w:rsid w:val="009953F6"/>
    <w:rsid w:val="0099698C"/>
    <w:rsid w:val="009A0E2D"/>
    <w:rsid w:val="009A27BF"/>
    <w:rsid w:val="009A5837"/>
    <w:rsid w:val="009B1346"/>
    <w:rsid w:val="009B329F"/>
    <w:rsid w:val="009B526B"/>
    <w:rsid w:val="009C194B"/>
    <w:rsid w:val="009C3F4F"/>
    <w:rsid w:val="009D0F8D"/>
    <w:rsid w:val="009D367A"/>
    <w:rsid w:val="009D41F7"/>
    <w:rsid w:val="009E280C"/>
    <w:rsid w:val="009E7A94"/>
    <w:rsid w:val="009F1347"/>
    <w:rsid w:val="009F7CE6"/>
    <w:rsid w:val="00A12334"/>
    <w:rsid w:val="00A12D8A"/>
    <w:rsid w:val="00A15408"/>
    <w:rsid w:val="00A20FBB"/>
    <w:rsid w:val="00A22B3C"/>
    <w:rsid w:val="00A2768C"/>
    <w:rsid w:val="00A33656"/>
    <w:rsid w:val="00A438AF"/>
    <w:rsid w:val="00A503FA"/>
    <w:rsid w:val="00A51D96"/>
    <w:rsid w:val="00A55B67"/>
    <w:rsid w:val="00A67D54"/>
    <w:rsid w:val="00A71BC1"/>
    <w:rsid w:val="00A761FA"/>
    <w:rsid w:val="00A82351"/>
    <w:rsid w:val="00A92D79"/>
    <w:rsid w:val="00A951C8"/>
    <w:rsid w:val="00A97E04"/>
    <w:rsid w:val="00AA119A"/>
    <w:rsid w:val="00AA4CA3"/>
    <w:rsid w:val="00AB3A3E"/>
    <w:rsid w:val="00AB7317"/>
    <w:rsid w:val="00AD089F"/>
    <w:rsid w:val="00AD27A3"/>
    <w:rsid w:val="00AD52C5"/>
    <w:rsid w:val="00AE0632"/>
    <w:rsid w:val="00AE3857"/>
    <w:rsid w:val="00AE6435"/>
    <w:rsid w:val="00AF73A5"/>
    <w:rsid w:val="00B02F1B"/>
    <w:rsid w:val="00B02F39"/>
    <w:rsid w:val="00B153C8"/>
    <w:rsid w:val="00B15CB7"/>
    <w:rsid w:val="00B21C9C"/>
    <w:rsid w:val="00B350DE"/>
    <w:rsid w:val="00B36C18"/>
    <w:rsid w:val="00B401E2"/>
    <w:rsid w:val="00B404D5"/>
    <w:rsid w:val="00B46ABF"/>
    <w:rsid w:val="00B574CD"/>
    <w:rsid w:val="00B5788E"/>
    <w:rsid w:val="00B61E54"/>
    <w:rsid w:val="00B63213"/>
    <w:rsid w:val="00B72B6C"/>
    <w:rsid w:val="00B74517"/>
    <w:rsid w:val="00B75159"/>
    <w:rsid w:val="00B75D61"/>
    <w:rsid w:val="00B76F71"/>
    <w:rsid w:val="00B77C08"/>
    <w:rsid w:val="00B836CD"/>
    <w:rsid w:val="00B842FE"/>
    <w:rsid w:val="00B870DB"/>
    <w:rsid w:val="00B909FB"/>
    <w:rsid w:val="00B9158A"/>
    <w:rsid w:val="00B92A26"/>
    <w:rsid w:val="00BA0FD6"/>
    <w:rsid w:val="00BA3B3F"/>
    <w:rsid w:val="00BA3DC9"/>
    <w:rsid w:val="00BA4DE7"/>
    <w:rsid w:val="00BB32E7"/>
    <w:rsid w:val="00BC005E"/>
    <w:rsid w:val="00BC33E6"/>
    <w:rsid w:val="00BC5B77"/>
    <w:rsid w:val="00BC7E23"/>
    <w:rsid w:val="00BD0FF0"/>
    <w:rsid w:val="00BD1CD6"/>
    <w:rsid w:val="00BD4F0F"/>
    <w:rsid w:val="00BD6249"/>
    <w:rsid w:val="00BD6877"/>
    <w:rsid w:val="00BE1172"/>
    <w:rsid w:val="00BF5BCF"/>
    <w:rsid w:val="00C075A6"/>
    <w:rsid w:val="00C10707"/>
    <w:rsid w:val="00C1494E"/>
    <w:rsid w:val="00C16713"/>
    <w:rsid w:val="00C25586"/>
    <w:rsid w:val="00C307F6"/>
    <w:rsid w:val="00C43030"/>
    <w:rsid w:val="00C44330"/>
    <w:rsid w:val="00C55825"/>
    <w:rsid w:val="00C559B1"/>
    <w:rsid w:val="00C574A8"/>
    <w:rsid w:val="00C627EF"/>
    <w:rsid w:val="00C62EEB"/>
    <w:rsid w:val="00C6444C"/>
    <w:rsid w:val="00C66D2B"/>
    <w:rsid w:val="00C66F18"/>
    <w:rsid w:val="00C72FA0"/>
    <w:rsid w:val="00C77114"/>
    <w:rsid w:val="00C8038A"/>
    <w:rsid w:val="00C808C3"/>
    <w:rsid w:val="00C82281"/>
    <w:rsid w:val="00C864AD"/>
    <w:rsid w:val="00C9438F"/>
    <w:rsid w:val="00C95FCC"/>
    <w:rsid w:val="00CA0AC1"/>
    <w:rsid w:val="00CA2DBF"/>
    <w:rsid w:val="00CA2EC1"/>
    <w:rsid w:val="00CA79E7"/>
    <w:rsid w:val="00CB4B47"/>
    <w:rsid w:val="00CB582B"/>
    <w:rsid w:val="00CC23D3"/>
    <w:rsid w:val="00CC2E97"/>
    <w:rsid w:val="00CE1DFA"/>
    <w:rsid w:val="00CE5F5E"/>
    <w:rsid w:val="00CE6643"/>
    <w:rsid w:val="00CE6FCC"/>
    <w:rsid w:val="00CF0C2E"/>
    <w:rsid w:val="00CF4F56"/>
    <w:rsid w:val="00CF6AF9"/>
    <w:rsid w:val="00D050AD"/>
    <w:rsid w:val="00D10097"/>
    <w:rsid w:val="00D12B84"/>
    <w:rsid w:val="00D12F65"/>
    <w:rsid w:val="00D154A7"/>
    <w:rsid w:val="00D15C0D"/>
    <w:rsid w:val="00D208F3"/>
    <w:rsid w:val="00D250AD"/>
    <w:rsid w:val="00D270F7"/>
    <w:rsid w:val="00D31F3C"/>
    <w:rsid w:val="00D34EAA"/>
    <w:rsid w:val="00D4320C"/>
    <w:rsid w:val="00D43A04"/>
    <w:rsid w:val="00D47785"/>
    <w:rsid w:val="00D5003E"/>
    <w:rsid w:val="00D529EE"/>
    <w:rsid w:val="00D540BE"/>
    <w:rsid w:val="00D54F0C"/>
    <w:rsid w:val="00D65658"/>
    <w:rsid w:val="00D714FC"/>
    <w:rsid w:val="00D71FF0"/>
    <w:rsid w:val="00D7695C"/>
    <w:rsid w:val="00D82AB9"/>
    <w:rsid w:val="00D8341D"/>
    <w:rsid w:val="00D87E9D"/>
    <w:rsid w:val="00D913CC"/>
    <w:rsid w:val="00D91C35"/>
    <w:rsid w:val="00D94955"/>
    <w:rsid w:val="00DA2299"/>
    <w:rsid w:val="00DB01E0"/>
    <w:rsid w:val="00DB1880"/>
    <w:rsid w:val="00DB535A"/>
    <w:rsid w:val="00DC0A97"/>
    <w:rsid w:val="00DC27BB"/>
    <w:rsid w:val="00DC6B78"/>
    <w:rsid w:val="00DC712D"/>
    <w:rsid w:val="00DD42A7"/>
    <w:rsid w:val="00DE2D22"/>
    <w:rsid w:val="00DE3787"/>
    <w:rsid w:val="00DE599E"/>
    <w:rsid w:val="00DF58D4"/>
    <w:rsid w:val="00DF5ACD"/>
    <w:rsid w:val="00DF7809"/>
    <w:rsid w:val="00DF7A81"/>
    <w:rsid w:val="00E05122"/>
    <w:rsid w:val="00E06553"/>
    <w:rsid w:val="00E072DE"/>
    <w:rsid w:val="00E131EA"/>
    <w:rsid w:val="00E1386E"/>
    <w:rsid w:val="00E15D03"/>
    <w:rsid w:val="00E15FE1"/>
    <w:rsid w:val="00E2167F"/>
    <w:rsid w:val="00E33A78"/>
    <w:rsid w:val="00E43B2B"/>
    <w:rsid w:val="00E5390D"/>
    <w:rsid w:val="00E562C5"/>
    <w:rsid w:val="00E56387"/>
    <w:rsid w:val="00E56462"/>
    <w:rsid w:val="00E67934"/>
    <w:rsid w:val="00E70973"/>
    <w:rsid w:val="00E86F5B"/>
    <w:rsid w:val="00E90221"/>
    <w:rsid w:val="00E90F23"/>
    <w:rsid w:val="00E940DD"/>
    <w:rsid w:val="00EA0B1C"/>
    <w:rsid w:val="00EA2BF5"/>
    <w:rsid w:val="00EA3FF7"/>
    <w:rsid w:val="00EA687C"/>
    <w:rsid w:val="00EB1A27"/>
    <w:rsid w:val="00EC4079"/>
    <w:rsid w:val="00EC5C7C"/>
    <w:rsid w:val="00EC73B3"/>
    <w:rsid w:val="00ED1591"/>
    <w:rsid w:val="00ED31ED"/>
    <w:rsid w:val="00ED71B8"/>
    <w:rsid w:val="00EE140F"/>
    <w:rsid w:val="00EE4036"/>
    <w:rsid w:val="00EE5A98"/>
    <w:rsid w:val="00EE6EA2"/>
    <w:rsid w:val="00EE7914"/>
    <w:rsid w:val="00EF0C30"/>
    <w:rsid w:val="00EF6A03"/>
    <w:rsid w:val="00F015DB"/>
    <w:rsid w:val="00F0369A"/>
    <w:rsid w:val="00F03CD9"/>
    <w:rsid w:val="00F0795C"/>
    <w:rsid w:val="00F1218A"/>
    <w:rsid w:val="00F12EE5"/>
    <w:rsid w:val="00F12FD0"/>
    <w:rsid w:val="00F1359D"/>
    <w:rsid w:val="00F2112F"/>
    <w:rsid w:val="00F224E4"/>
    <w:rsid w:val="00F2272A"/>
    <w:rsid w:val="00F310BE"/>
    <w:rsid w:val="00F316E5"/>
    <w:rsid w:val="00F324CE"/>
    <w:rsid w:val="00F54609"/>
    <w:rsid w:val="00F60A5E"/>
    <w:rsid w:val="00F678AA"/>
    <w:rsid w:val="00F67BE0"/>
    <w:rsid w:val="00F736CE"/>
    <w:rsid w:val="00F7409C"/>
    <w:rsid w:val="00F808D3"/>
    <w:rsid w:val="00F8591E"/>
    <w:rsid w:val="00F91067"/>
    <w:rsid w:val="00F91DA3"/>
    <w:rsid w:val="00F93F20"/>
    <w:rsid w:val="00FA1FEC"/>
    <w:rsid w:val="00FA2946"/>
    <w:rsid w:val="00FA2CF8"/>
    <w:rsid w:val="00FA30E3"/>
    <w:rsid w:val="00FA6F4D"/>
    <w:rsid w:val="00FB074E"/>
    <w:rsid w:val="00FB4F9B"/>
    <w:rsid w:val="00FC20AA"/>
    <w:rsid w:val="00FC25F0"/>
    <w:rsid w:val="00FD33A2"/>
    <w:rsid w:val="00FE37F6"/>
    <w:rsid w:val="00FE4E6A"/>
    <w:rsid w:val="00FE6E53"/>
    <w:rsid w:val="00FE6F57"/>
    <w:rsid w:val="00FF3438"/>
    <w:rsid w:val="00FF4773"/>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2CB13"/>
  <w15:docId w15:val="{50A2CF5A-A7B8-4488-94BE-3AEF237B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3D90"/>
    <w:pPr>
      <w:spacing w:after="240"/>
      <w:jc w:val="both"/>
    </w:pPr>
    <w:rPr>
      <w:rFonts w:cs="Times New Roman"/>
      <w:sz w:val="24"/>
      <w:szCs w:val="24"/>
      <w:lang w:bidi="ar-AE"/>
    </w:rPr>
  </w:style>
  <w:style w:type="paragraph" w:styleId="Nagwek1">
    <w:name w:val="heading 1"/>
    <w:basedOn w:val="Normalny"/>
    <w:next w:val="Tekstpodstawowy"/>
    <w:link w:val="Nagwek1Znak"/>
    <w:qFormat/>
    <w:rsid w:val="000757C6"/>
    <w:pPr>
      <w:outlineLvl w:val="0"/>
    </w:pPr>
  </w:style>
  <w:style w:type="paragraph" w:styleId="Nagwek2">
    <w:name w:val="heading 2"/>
    <w:basedOn w:val="Normalny"/>
    <w:next w:val="Tekstpodstawowy"/>
    <w:link w:val="Nagwek2Znak"/>
    <w:qFormat/>
    <w:rsid w:val="000757C6"/>
    <w:pPr>
      <w:outlineLvl w:val="1"/>
    </w:pPr>
  </w:style>
  <w:style w:type="paragraph" w:styleId="Nagwek3">
    <w:name w:val="heading 3"/>
    <w:basedOn w:val="Nagwek2"/>
    <w:next w:val="Tekstpodstawowy"/>
    <w:link w:val="Nagwek3Znak"/>
    <w:qFormat/>
    <w:rsid w:val="000757C6"/>
    <w:pPr>
      <w:outlineLvl w:val="2"/>
    </w:pPr>
  </w:style>
  <w:style w:type="paragraph" w:styleId="Nagwek4">
    <w:name w:val="heading 4"/>
    <w:basedOn w:val="Normalny"/>
    <w:next w:val="Tekstpodstawowy"/>
    <w:link w:val="Nagwek4Znak"/>
    <w:qFormat/>
    <w:rsid w:val="000757C6"/>
    <w:pPr>
      <w:outlineLvl w:val="3"/>
    </w:pPr>
  </w:style>
  <w:style w:type="paragraph" w:styleId="Nagwek5">
    <w:name w:val="heading 5"/>
    <w:basedOn w:val="Normalny"/>
    <w:next w:val="Tekstpodstawowy"/>
    <w:link w:val="Nagwek5Znak"/>
    <w:qFormat/>
    <w:rsid w:val="000757C6"/>
    <w:pPr>
      <w:outlineLvl w:val="4"/>
    </w:pPr>
  </w:style>
  <w:style w:type="paragraph" w:styleId="Nagwek6">
    <w:name w:val="heading 6"/>
    <w:basedOn w:val="Normalny"/>
    <w:next w:val="Tekstpodstawowy"/>
    <w:link w:val="Nagwek6Znak"/>
    <w:qFormat/>
    <w:rsid w:val="000757C6"/>
    <w:pPr>
      <w:outlineLvl w:val="5"/>
    </w:pPr>
  </w:style>
  <w:style w:type="paragraph" w:styleId="Nagwek7">
    <w:name w:val="heading 7"/>
    <w:basedOn w:val="Normalny"/>
    <w:next w:val="Tekstpodstawowy"/>
    <w:link w:val="Nagwek7Znak"/>
    <w:qFormat/>
    <w:rsid w:val="000757C6"/>
    <w:pPr>
      <w:outlineLvl w:val="6"/>
    </w:pPr>
  </w:style>
  <w:style w:type="paragraph" w:styleId="Nagwek8">
    <w:name w:val="heading 8"/>
    <w:basedOn w:val="Normalny"/>
    <w:next w:val="Tekstpodstawowy"/>
    <w:link w:val="Nagwek8Znak"/>
    <w:qFormat/>
    <w:rsid w:val="000757C6"/>
    <w:pPr>
      <w:outlineLvl w:val="7"/>
    </w:pPr>
  </w:style>
  <w:style w:type="paragraph" w:styleId="Nagwek9">
    <w:name w:val="heading 9"/>
    <w:basedOn w:val="Normalny"/>
    <w:next w:val="Tekstpodstawowy"/>
    <w:link w:val="Nagwek9Znak"/>
    <w:qFormat/>
    <w:rsid w:val="000757C6"/>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link w:val="NagwekZnak"/>
    <w:uiPriority w:val="99"/>
    <w:rsid w:val="000757C6"/>
    <w:pPr>
      <w:jc w:val="both"/>
    </w:pPr>
    <w:rPr>
      <w:sz w:val="24"/>
      <w:szCs w:val="24"/>
      <w:lang w:bidi="he-IL"/>
    </w:rPr>
  </w:style>
  <w:style w:type="character" w:customStyle="1" w:styleId="NagwekZnak">
    <w:name w:val="Nagłówek Znak"/>
    <w:basedOn w:val="Domylnaczcionkaakapitu"/>
    <w:link w:val="Nagwek"/>
    <w:uiPriority w:val="99"/>
    <w:rsid w:val="00EE7914"/>
    <w:rPr>
      <w:sz w:val="24"/>
      <w:szCs w:val="24"/>
      <w:lang w:val="en-GB" w:eastAsia="zh-CN" w:bidi="he-IL"/>
    </w:rPr>
  </w:style>
  <w:style w:type="paragraph" w:styleId="Stopka">
    <w:name w:val="footer"/>
    <w:link w:val="StopkaZnak"/>
    <w:uiPriority w:val="99"/>
    <w:rsid w:val="000757C6"/>
    <w:rPr>
      <w:rFonts w:cs="Times New Roman"/>
      <w:sz w:val="16"/>
      <w:szCs w:val="16"/>
      <w:lang w:bidi="he-IL"/>
    </w:rPr>
  </w:style>
  <w:style w:type="character" w:customStyle="1" w:styleId="StopkaZnak">
    <w:name w:val="Stopka Znak"/>
    <w:basedOn w:val="Domylnaczcionkaakapitu"/>
    <w:link w:val="Stopka"/>
    <w:uiPriority w:val="99"/>
    <w:rsid w:val="00EE7914"/>
    <w:rPr>
      <w:rFonts w:cs="Times New Roman"/>
      <w:sz w:val="16"/>
      <w:szCs w:val="16"/>
      <w:lang w:bidi="he-IL"/>
    </w:rPr>
  </w:style>
  <w:style w:type="paragraph" w:styleId="Tekstpodstawowy">
    <w:name w:val="Body Text"/>
    <w:basedOn w:val="Normalny"/>
    <w:link w:val="TekstpodstawowyZnak"/>
    <w:rsid w:val="005669B2"/>
    <w:rPr>
      <w:lang w:eastAsia="en-GB"/>
    </w:rPr>
  </w:style>
  <w:style w:type="character" w:customStyle="1" w:styleId="TekstpodstawowyZnak">
    <w:name w:val="Tekst podstawowy Znak"/>
    <w:basedOn w:val="Domylnaczcionkaakapitu"/>
    <w:link w:val="Tekstpodstawowy"/>
    <w:rsid w:val="00025DCA"/>
    <w:rPr>
      <w:sz w:val="24"/>
      <w:szCs w:val="24"/>
      <w:lang w:eastAsia="en-GB" w:bidi="ar-AE"/>
    </w:rPr>
  </w:style>
  <w:style w:type="paragraph" w:customStyle="1" w:styleId="BodyText1">
    <w:name w:val="Body Text 1"/>
    <w:basedOn w:val="Normalny"/>
    <w:rsid w:val="005669B2"/>
    <w:pPr>
      <w:ind w:left="720"/>
    </w:pPr>
    <w:rPr>
      <w:lang w:eastAsia="en-GB"/>
    </w:rPr>
  </w:style>
  <w:style w:type="paragraph" w:styleId="Tekstpodstawowy2">
    <w:name w:val="Body Text 2"/>
    <w:basedOn w:val="Normalny"/>
    <w:link w:val="Tekstpodstawowy2Znak"/>
    <w:rsid w:val="005669B2"/>
    <w:pPr>
      <w:ind w:left="1440"/>
    </w:pPr>
    <w:rPr>
      <w:lang w:eastAsia="en-GB"/>
    </w:rPr>
  </w:style>
  <w:style w:type="character" w:customStyle="1" w:styleId="Tekstpodstawowy2Znak">
    <w:name w:val="Tekst podstawowy 2 Znak"/>
    <w:basedOn w:val="Domylnaczcionkaakapitu"/>
    <w:link w:val="Tekstpodstawowy2"/>
    <w:rsid w:val="00025DCA"/>
    <w:rPr>
      <w:sz w:val="24"/>
      <w:szCs w:val="24"/>
      <w:lang w:eastAsia="en-GB" w:bidi="ar-AE"/>
    </w:rPr>
  </w:style>
  <w:style w:type="paragraph" w:styleId="Tekstpodstawowy3">
    <w:name w:val="Body Text 3"/>
    <w:basedOn w:val="Normalny"/>
    <w:link w:val="Tekstpodstawowy3Znak"/>
    <w:rsid w:val="005669B2"/>
    <w:pPr>
      <w:ind w:left="2160"/>
    </w:pPr>
    <w:rPr>
      <w:lang w:eastAsia="en-GB"/>
    </w:rPr>
  </w:style>
  <w:style w:type="character" w:customStyle="1" w:styleId="Tekstpodstawowy3Znak">
    <w:name w:val="Tekst podstawowy 3 Znak"/>
    <w:basedOn w:val="Domylnaczcionkaakapitu"/>
    <w:link w:val="Tekstpodstawowy3"/>
    <w:rsid w:val="00025DCA"/>
    <w:rPr>
      <w:sz w:val="24"/>
      <w:szCs w:val="24"/>
      <w:lang w:eastAsia="en-GB" w:bidi="ar-AE"/>
    </w:rPr>
  </w:style>
  <w:style w:type="paragraph" w:customStyle="1" w:styleId="BodyText4">
    <w:name w:val="Body Text 4"/>
    <w:basedOn w:val="Normalny"/>
    <w:rsid w:val="005669B2"/>
    <w:pPr>
      <w:ind w:left="2880"/>
    </w:pPr>
    <w:rPr>
      <w:lang w:eastAsia="en-GB"/>
    </w:rPr>
  </w:style>
  <w:style w:type="paragraph" w:customStyle="1" w:styleId="BodyText5">
    <w:name w:val="Body Text 5"/>
    <w:basedOn w:val="Normalny"/>
    <w:rsid w:val="005669B2"/>
    <w:pPr>
      <w:ind w:left="3600"/>
    </w:pPr>
    <w:rPr>
      <w:lang w:eastAsia="en-GB"/>
    </w:rPr>
  </w:style>
  <w:style w:type="paragraph" w:customStyle="1" w:styleId="BodyText6">
    <w:name w:val="Body Text 6"/>
    <w:basedOn w:val="Normalny"/>
    <w:rsid w:val="005669B2"/>
    <w:pPr>
      <w:ind w:left="4320"/>
    </w:pPr>
    <w:rPr>
      <w:lang w:eastAsia="en-GB"/>
    </w:rPr>
  </w:style>
  <w:style w:type="paragraph" w:customStyle="1" w:styleId="BodyText7">
    <w:name w:val="Body Text 7"/>
    <w:basedOn w:val="Normalny"/>
    <w:rsid w:val="005669B2"/>
    <w:pPr>
      <w:ind w:left="5041"/>
    </w:pPr>
    <w:rPr>
      <w:lang w:eastAsia="en-GB"/>
    </w:rPr>
  </w:style>
  <w:style w:type="paragraph" w:styleId="Tekstpodstawowyzwciciem">
    <w:name w:val="Body Text First Indent"/>
    <w:basedOn w:val="Tekstpodstawowy"/>
    <w:link w:val="TekstpodstawowyzwciciemZnak"/>
    <w:rsid w:val="000757C6"/>
    <w:pPr>
      <w:ind w:firstLine="720"/>
    </w:pPr>
  </w:style>
  <w:style w:type="character" w:customStyle="1" w:styleId="TekstpodstawowyzwciciemZnak">
    <w:name w:val="Tekst podstawowy z wcięciem Znak"/>
    <w:basedOn w:val="TekstpodstawowyZnak"/>
    <w:link w:val="Tekstpodstawowyzwciciem"/>
    <w:rsid w:val="00025DCA"/>
    <w:rPr>
      <w:sz w:val="24"/>
      <w:szCs w:val="24"/>
      <w:lang w:eastAsia="en-GB" w:bidi="ar-AE"/>
    </w:rPr>
  </w:style>
  <w:style w:type="paragraph" w:styleId="Tekstpodstawowywcity">
    <w:name w:val="Body Text Indent"/>
    <w:basedOn w:val="Normalny"/>
    <w:link w:val="TekstpodstawowywcityZnak"/>
    <w:rsid w:val="00025DCA"/>
    <w:pPr>
      <w:spacing w:after="120"/>
      <w:ind w:left="283"/>
    </w:pPr>
  </w:style>
  <w:style w:type="character" w:customStyle="1" w:styleId="TekstpodstawowywcityZnak">
    <w:name w:val="Tekst podstawowy wcięty Znak"/>
    <w:basedOn w:val="Domylnaczcionkaakapitu"/>
    <w:link w:val="Tekstpodstawowywcity"/>
    <w:rsid w:val="00025DCA"/>
    <w:rPr>
      <w:sz w:val="24"/>
      <w:szCs w:val="24"/>
      <w:lang w:bidi="ar-AE"/>
    </w:rPr>
  </w:style>
  <w:style w:type="paragraph" w:styleId="Tekstpodstawowyzwciciem2">
    <w:name w:val="Body Text First Indent 2"/>
    <w:basedOn w:val="Tekstpodstawowyzwciciem"/>
    <w:link w:val="Tekstpodstawowyzwciciem2Znak"/>
    <w:rsid w:val="000757C6"/>
    <w:pPr>
      <w:ind w:firstLine="1440"/>
    </w:pPr>
  </w:style>
  <w:style w:type="character" w:customStyle="1" w:styleId="Tekstpodstawowyzwciciem2Znak">
    <w:name w:val="Tekst podstawowy z wcięciem 2 Znak"/>
    <w:basedOn w:val="TekstpodstawowywcityZnak"/>
    <w:link w:val="Tekstpodstawowyzwciciem2"/>
    <w:rsid w:val="00025DCA"/>
    <w:rPr>
      <w:sz w:val="24"/>
      <w:szCs w:val="24"/>
      <w:lang w:eastAsia="en-GB" w:bidi="ar-AE"/>
    </w:rPr>
  </w:style>
  <w:style w:type="character" w:styleId="Odwoaniedokomentarza">
    <w:name w:val="annotation reference"/>
    <w:basedOn w:val="Domylnaczcionkaakapitu"/>
    <w:rsid w:val="000757C6"/>
    <w:rPr>
      <w:rFonts w:ascii="Times New Roman" w:eastAsia="SimSun" w:hAnsi="Times New Roman" w:cs="Simplified Arabic"/>
      <w:sz w:val="18"/>
      <w:szCs w:val="18"/>
      <w:lang w:val="en-GB" w:bidi="ar-AE"/>
    </w:rPr>
  </w:style>
  <w:style w:type="paragraph" w:styleId="Tekstkomentarza">
    <w:name w:val="annotation text"/>
    <w:basedOn w:val="Normalny"/>
    <w:link w:val="TekstkomentarzaZnak"/>
    <w:rsid w:val="000757C6"/>
    <w:pPr>
      <w:spacing w:after="120"/>
    </w:pPr>
    <w:rPr>
      <w:sz w:val="20"/>
      <w:szCs w:val="20"/>
    </w:rPr>
  </w:style>
  <w:style w:type="character" w:customStyle="1" w:styleId="TekstkomentarzaZnak">
    <w:name w:val="Tekst komentarza Znak"/>
    <w:basedOn w:val="Domylnaczcionkaakapitu"/>
    <w:link w:val="Tekstkomentarza"/>
    <w:rsid w:val="001A5BE4"/>
    <w:rPr>
      <w:lang w:bidi="ar-AE"/>
    </w:rPr>
  </w:style>
  <w:style w:type="character" w:styleId="Uwydatnienie">
    <w:name w:val="Emphasis"/>
    <w:qFormat/>
    <w:rsid w:val="000757C6"/>
    <w:rPr>
      <w:i/>
      <w:iCs/>
    </w:rPr>
  </w:style>
  <w:style w:type="character" w:styleId="Odwoanieprzypisukocowego">
    <w:name w:val="endnote reference"/>
    <w:basedOn w:val="Domylnaczcionkaakapitu"/>
    <w:rsid w:val="000757C6"/>
    <w:rPr>
      <w:rFonts w:ascii="Times New Roman" w:eastAsia="SimSun" w:hAnsi="Times New Roman" w:cs="Simplified Arabic"/>
      <w:sz w:val="18"/>
      <w:szCs w:val="18"/>
      <w:vertAlign w:val="superscript"/>
      <w:lang w:val="en-GB" w:bidi="ar-AE"/>
    </w:rPr>
  </w:style>
  <w:style w:type="paragraph" w:styleId="Tekstprzypisukocowego">
    <w:name w:val="endnote text"/>
    <w:basedOn w:val="Normalny"/>
    <w:next w:val="Normalny"/>
    <w:link w:val="TekstprzypisukocowegoZnak"/>
    <w:rsid w:val="000757C6"/>
    <w:pPr>
      <w:spacing w:after="120"/>
      <w:ind w:left="340" w:hanging="340"/>
    </w:pPr>
    <w:rPr>
      <w:sz w:val="20"/>
      <w:szCs w:val="20"/>
    </w:rPr>
  </w:style>
  <w:style w:type="character" w:customStyle="1" w:styleId="TekstprzypisukocowegoZnak">
    <w:name w:val="Tekst przypisu końcowego Znak"/>
    <w:basedOn w:val="Domylnaczcionkaakapitu"/>
    <w:link w:val="Tekstprzypisukocowego"/>
    <w:rsid w:val="00025DCA"/>
    <w:rPr>
      <w:lang w:bidi="ar-AE"/>
    </w:rPr>
  </w:style>
  <w:style w:type="paragraph" w:customStyle="1" w:styleId="FooterRight">
    <w:name w:val="Footer Right"/>
    <w:basedOn w:val="Stopka"/>
    <w:rsid w:val="000757C6"/>
    <w:pPr>
      <w:jc w:val="right"/>
    </w:pPr>
  </w:style>
  <w:style w:type="paragraph" w:styleId="Tekstprzypisudolnego">
    <w:name w:val="footnote text"/>
    <w:basedOn w:val="Normalny"/>
    <w:next w:val="Normalny"/>
    <w:link w:val="TekstprzypisudolnegoZnak"/>
    <w:rsid w:val="000757C6"/>
    <w:pPr>
      <w:spacing w:after="120"/>
      <w:ind w:left="340" w:hanging="340"/>
    </w:pPr>
    <w:rPr>
      <w:sz w:val="20"/>
      <w:szCs w:val="20"/>
    </w:rPr>
  </w:style>
  <w:style w:type="character" w:customStyle="1" w:styleId="TekstprzypisudolnegoZnak">
    <w:name w:val="Tekst przypisu dolnego Znak"/>
    <w:basedOn w:val="Domylnaczcionkaakapitu"/>
    <w:link w:val="Tekstprzypisudolnego"/>
    <w:rsid w:val="00025DCA"/>
    <w:rPr>
      <w:lang w:bidi="ar-AE"/>
    </w:rPr>
  </w:style>
  <w:style w:type="paragraph" w:customStyle="1" w:styleId="Footnote">
    <w:name w:val="Footnote"/>
    <w:basedOn w:val="Tekstprzypisudolnego"/>
    <w:rsid w:val="000757C6"/>
    <w:pPr>
      <w:tabs>
        <w:tab w:val="left" w:pos="340"/>
      </w:tabs>
    </w:pPr>
  </w:style>
  <w:style w:type="character" w:styleId="Odwoanieprzypisudolnego">
    <w:name w:val="footnote reference"/>
    <w:basedOn w:val="Domylnaczcionkaakapitu"/>
    <w:rsid w:val="000757C6"/>
    <w:rPr>
      <w:rFonts w:ascii="Times New Roman" w:eastAsia="SimSun" w:hAnsi="Times New Roman" w:cs="Simplified Arabic"/>
      <w:sz w:val="18"/>
      <w:szCs w:val="18"/>
      <w:vertAlign w:val="superscript"/>
      <w:lang w:bidi="ar-AE"/>
    </w:rPr>
  </w:style>
  <w:style w:type="character" w:customStyle="1" w:styleId="Nagwek1Znak">
    <w:name w:val="Nagłówek 1 Znak"/>
    <w:basedOn w:val="Domylnaczcionkaakapitu"/>
    <w:link w:val="Nagwek1"/>
    <w:rsid w:val="0020061C"/>
    <w:rPr>
      <w:sz w:val="24"/>
      <w:szCs w:val="24"/>
      <w:lang w:bidi="ar-AE"/>
    </w:rPr>
  </w:style>
  <w:style w:type="character" w:customStyle="1" w:styleId="Nagwek2Znak">
    <w:name w:val="Nagłówek 2 Znak"/>
    <w:basedOn w:val="Domylnaczcionkaakapitu"/>
    <w:link w:val="Nagwek2"/>
    <w:rsid w:val="0020061C"/>
    <w:rPr>
      <w:sz w:val="24"/>
      <w:szCs w:val="24"/>
      <w:lang w:bidi="ar-AE"/>
    </w:rPr>
  </w:style>
  <w:style w:type="character" w:customStyle="1" w:styleId="Nagwek3Znak">
    <w:name w:val="Nagłówek 3 Znak"/>
    <w:basedOn w:val="Domylnaczcionkaakapitu"/>
    <w:link w:val="Nagwek3"/>
    <w:rsid w:val="0020061C"/>
    <w:rPr>
      <w:sz w:val="24"/>
      <w:szCs w:val="24"/>
      <w:lang w:bidi="ar-AE"/>
    </w:rPr>
  </w:style>
  <w:style w:type="character" w:customStyle="1" w:styleId="Nagwek4Znak">
    <w:name w:val="Nagłówek 4 Znak"/>
    <w:basedOn w:val="Domylnaczcionkaakapitu"/>
    <w:link w:val="Nagwek4"/>
    <w:rsid w:val="0020061C"/>
    <w:rPr>
      <w:sz w:val="24"/>
      <w:szCs w:val="24"/>
      <w:lang w:bidi="ar-AE"/>
    </w:rPr>
  </w:style>
  <w:style w:type="character" w:customStyle="1" w:styleId="Nagwek5Znak">
    <w:name w:val="Nagłówek 5 Znak"/>
    <w:basedOn w:val="Domylnaczcionkaakapitu"/>
    <w:link w:val="Nagwek5"/>
    <w:rsid w:val="0020061C"/>
    <w:rPr>
      <w:sz w:val="24"/>
      <w:szCs w:val="24"/>
      <w:lang w:bidi="ar-AE"/>
    </w:rPr>
  </w:style>
  <w:style w:type="character" w:customStyle="1" w:styleId="Nagwek6Znak">
    <w:name w:val="Nagłówek 6 Znak"/>
    <w:basedOn w:val="Domylnaczcionkaakapitu"/>
    <w:link w:val="Nagwek6"/>
    <w:rsid w:val="0020061C"/>
    <w:rPr>
      <w:sz w:val="24"/>
      <w:szCs w:val="24"/>
      <w:lang w:bidi="ar-AE"/>
    </w:rPr>
  </w:style>
  <w:style w:type="character" w:customStyle="1" w:styleId="Nagwek7Znak">
    <w:name w:val="Nagłówek 7 Znak"/>
    <w:basedOn w:val="Domylnaczcionkaakapitu"/>
    <w:link w:val="Nagwek7"/>
    <w:rsid w:val="0020061C"/>
    <w:rPr>
      <w:sz w:val="24"/>
      <w:szCs w:val="24"/>
      <w:lang w:bidi="ar-AE"/>
    </w:rPr>
  </w:style>
  <w:style w:type="character" w:customStyle="1" w:styleId="Nagwek8Znak">
    <w:name w:val="Nagłówek 8 Znak"/>
    <w:basedOn w:val="Domylnaczcionkaakapitu"/>
    <w:link w:val="Nagwek8"/>
    <w:rsid w:val="0020061C"/>
    <w:rPr>
      <w:sz w:val="24"/>
      <w:szCs w:val="24"/>
      <w:lang w:bidi="ar-AE"/>
    </w:rPr>
  </w:style>
  <w:style w:type="character" w:customStyle="1" w:styleId="Nagwek9Znak">
    <w:name w:val="Nagłówek 9 Znak"/>
    <w:basedOn w:val="Domylnaczcionkaakapitu"/>
    <w:link w:val="Nagwek9"/>
    <w:rsid w:val="0020061C"/>
    <w:rPr>
      <w:sz w:val="24"/>
      <w:szCs w:val="24"/>
      <w:lang w:bidi="ar-AE"/>
    </w:rPr>
  </w:style>
  <w:style w:type="paragraph" w:styleId="Indeks1">
    <w:name w:val="index 1"/>
    <w:basedOn w:val="Normalny"/>
    <w:next w:val="Normalny"/>
    <w:autoRedefine/>
    <w:rsid w:val="000757C6"/>
    <w:pPr>
      <w:ind w:left="240" w:hanging="240"/>
    </w:pPr>
  </w:style>
  <w:style w:type="paragraph" w:styleId="Nagwekindeksu">
    <w:name w:val="index heading"/>
    <w:basedOn w:val="Normalny"/>
    <w:next w:val="Normalny"/>
    <w:rsid w:val="000757C6"/>
    <w:rPr>
      <w:b/>
      <w:bCs/>
    </w:rPr>
  </w:style>
  <w:style w:type="paragraph" w:styleId="Akapitzlist">
    <w:name w:val="List Paragraph"/>
    <w:basedOn w:val="Normalny"/>
    <w:uiPriority w:val="34"/>
    <w:qFormat/>
    <w:rsid w:val="000757C6"/>
    <w:pPr>
      <w:ind w:left="720"/>
      <w:contextualSpacing/>
    </w:pPr>
  </w:style>
  <w:style w:type="paragraph" w:styleId="Bezodstpw">
    <w:name w:val="No Spacing"/>
    <w:basedOn w:val="Normalny"/>
    <w:qFormat/>
    <w:rsid w:val="000757C6"/>
    <w:pPr>
      <w:spacing w:after="0"/>
    </w:pPr>
  </w:style>
  <w:style w:type="paragraph" w:customStyle="1" w:styleId="NormalBold">
    <w:name w:val="NormalBold"/>
    <w:basedOn w:val="Normalny"/>
    <w:next w:val="Normalny"/>
    <w:rsid w:val="0045006A"/>
    <w:rPr>
      <w:b/>
      <w:bCs/>
    </w:rPr>
  </w:style>
  <w:style w:type="paragraph" w:customStyle="1" w:styleId="NormalBoldNS">
    <w:name w:val="NormalBoldNS"/>
    <w:basedOn w:val="Normalny"/>
    <w:next w:val="Normalny"/>
    <w:rsid w:val="0045006A"/>
    <w:pPr>
      <w:spacing w:after="0"/>
      <w:jc w:val="left"/>
    </w:pPr>
    <w:rPr>
      <w:b/>
      <w:bCs/>
    </w:rPr>
  </w:style>
  <w:style w:type="paragraph" w:customStyle="1" w:styleId="NormalNS">
    <w:name w:val="NormalNS"/>
    <w:basedOn w:val="Normalny"/>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ny"/>
    <w:rsid w:val="000757C6"/>
    <w:pPr>
      <w:spacing w:after="120"/>
      <w:ind w:left="340"/>
    </w:pPr>
    <w:rPr>
      <w:sz w:val="20"/>
      <w:szCs w:val="20"/>
    </w:rPr>
  </w:style>
  <w:style w:type="character" w:styleId="Numerstrony">
    <w:name w:val="page number"/>
    <w:basedOn w:val="Domylnaczcionkaakapitu"/>
    <w:rsid w:val="002D6344"/>
    <w:rPr>
      <w:rFonts w:ascii="Times New Roman" w:eastAsia="SimSun" w:hAnsi="Times New Roman" w:cs="Times New Roman"/>
      <w:b w:val="0"/>
      <w:sz w:val="24"/>
      <w:szCs w:val="24"/>
      <w:lang w:val="en-GB" w:bidi="ar-AE"/>
    </w:rPr>
  </w:style>
  <w:style w:type="character" w:styleId="Pogrubienie">
    <w:name w:val="Strong"/>
    <w:qFormat/>
    <w:rsid w:val="000757C6"/>
    <w:rPr>
      <w:b/>
      <w:bCs/>
    </w:rPr>
  </w:style>
  <w:style w:type="paragraph" w:styleId="Podtytu">
    <w:name w:val="Subtitle"/>
    <w:basedOn w:val="Normalny"/>
    <w:next w:val="Tekstpodstawowy"/>
    <w:link w:val="PodtytuZnak"/>
    <w:qFormat/>
    <w:rsid w:val="000757C6"/>
    <w:pPr>
      <w:numPr>
        <w:ilvl w:val="1"/>
      </w:numPr>
      <w:jc w:val="center"/>
    </w:pPr>
  </w:style>
  <w:style w:type="character" w:customStyle="1" w:styleId="PodtytuZnak">
    <w:name w:val="Podtytuł Znak"/>
    <w:basedOn w:val="Domylnaczcionkaakapitu"/>
    <w:link w:val="Podtytu"/>
    <w:rsid w:val="00025DCA"/>
    <w:rPr>
      <w:sz w:val="24"/>
      <w:szCs w:val="24"/>
      <w:lang w:bidi="ar-AE"/>
    </w:rPr>
  </w:style>
  <w:style w:type="table" w:styleId="Tabela-Siatka">
    <w:name w:val="Table Grid"/>
    <w:basedOn w:val="Standardowy"/>
    <w:uiPriority w:val="39"/>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next w:val="Tekstpodstawowy"/>
    <w:link w:val="TytuZnak"/>
    <w:qFormat/>
    <w:rsid w:val="0045006A"/>
    <w:pPr>
      <w:jc w:val="center"/>
    </w:pPr>
    <w:rPr>
      <w:b/>
      <w:bCs/>
    </w:rPr>
  </w:style>
  <w:style w:type="character" w:customStyle="1" w:styleId="TytuZnak">
    <w:name w:val="Tytuł Znak"/>
    <w:basedOn w:val="Domylnaczcionkaakapitu"/>
    <w:link w:val="Tytu"/>
    <w:rsid w:val="00025DCA"/>
    <w:rPr>
      <w:b/>
      <w:bCs/>
      <w:sz w:val="24"/>
      <w:szCs w:val="24"/>
      <w:lang w:bidi="ar-AE"/>
    </w:rPr>
  </w:style>
  <w:style w:type="paragraph" w:styleId="Nagwekspisutreci">
    <w:name w:val="TOC Heading"/>
    <w:basedOn w:val="Normalny"/>
    <w:next w:val="Normalny"/>
    <w:qFormat/>
    <w:rsid w:val="007B1690"/>
    <w:pPr>
      <w:jc w:val="center"/>
    </w:pPr>
    <w:rPr>
      <w:b/>
      <w:bCs/>
      <w:caps/>
    </w:rPr>
  </w:style>
  <w:style w:type="paragraph" w:styleId="Tematkomentarza">
    <w:name w:val="annotation subject"/>
    <w:basedOn w:val="Tekstkomentarza"/>
    <w:next w:val="Tekstkomentarza"/>
    <w:link w:val="TematkomentarzaZnak"/>
    <w:rsid w:val="000757C6"/>
    <w:pPr>
      <w:spacing w:after="240"/>
    </w:pPr>
    <w:rPr>
      <w:b/>
      <w:bCs/>
    </w:rPr>
  </w:style>
  <w:style w:type="character" w:customStyle="1" w:styleId="TematkomentarzaZnak">
    <w:name w:val="Temat komentarza Znak"/>
    <w:basedOn w:val="TekstkomentarzaZnak"/>
    <w:link w:val="Tematkomentarza"/>
    <w:rsid w:val="001A5BE4"/>
    <w:rPr>
      <w:b/>
      <w:bCs/>
      <w:lang w:bidi="ar-AE"/>
    </w:rPr>
  </w:style>
  <w:style w:type="paragraph" w:customStyle="1" w:styleId="BGHStandard">
    <w:name w:val="BGH Standard"/>
    <w:basedOn w:val="Normalny"/>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Podtytu"/>
    <w:rsid w:val="000757C6"/>
    <w:pPr>
      <w:spacing w:after="0"/>
    </w:pPr>
  </w:style>
  <w:style w:type="paragraph" w:styleId="Spistreci1">
    <w:name w:val="toc 1"/>
    <w:basedOn w:val="Normalny"/>
    <w:next w:val="Tekstpodstawowy"/>
    <w:rsid w:val="00FF592B"/>
    <w:pPr>
      <w:tabs>
        <w:tab w:val="right" w:leader="dot" w:pos="9016"/>
      </w:tabs>
      <w:adjustRightInd w:val="0"/>
      <w:snapToGrid w:val="0"/>
      <w:spacing w:before="100" w:after="100"/>
      <w:ind w:left="510" w:hanging="510"/>
    </w:pPr>
    <w:rPr>
      <w:snapToGrid w:val="0"/>
      <w:lang w:bidi="he-IL"/>
    </w:rPr>
  </w:style>
  <w:style w:type="paragraph" w:styleId="Spistreci2">
    <w:name w:val="toc 2"/>
    <w:basedOn w:val="Normalny"/>
    <w:next w:val="Tekstpodstawowy"/>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ny"/>
    <w:next w:val="Normalny"/>
    <w:rsid w:val="00957F96"/>
    <w:pPr>
      <w:jc w:val="left"/>
    </w:pPr>
  </w:style>
  <w:style w:type="paragraph" w:styleId="Tekstdymka">
    <w:name w:val="Balloon Text"/>
    <w:basedOn w:val="Normalny"/>
    <w:link w:val="TekstdymkaZnak"/>
    <w:rsid w:val="00AE0632"/>
    <w:pPr>
      <w:spacing w:after="0"/>
    </w:pPr>
    <w:rPr>
      <w:rFonts w:ascii="Tahoma" w:hAnsi="Tahoma" w:cs="Tahoma"/>
      <w:sz w:val="16"/>
      <w:szCs w:val="16"/>
    </w:rPr>
  </w:style>
  <w:style w:type="character" w:customStyle="1" w:styleId="TekstdymkaZnak">
    <w:name w:val="Tekst dymka Znak"/>
    <w:basedOn w:val="Domylnaczcionkaakapitu"/>
    <w:link w:val="Tekstdymka"/>
    <w:rsid w:val="00AE0632"/>
    <w:rPr>
      <w:rFonts w:ascii="Tahoma" w:hAnsi="Tahoma" w:cs="Tahoma"/>
      <w:sz w:val="16"/>
      <w:szCs w:val="16"/>
      <w:lang w:bidi="ar-AE"/>
    </w:rPr>
  </w:style>
  <w:style w:type="paragraph" w:styleId="Bibliografia">
    <w:name w:val="Bibliography"/>
    <w:basedOn w:val="Normalny"/>
    <w:next w:val="Normalny"/>
    <w:rsid w:val="00CE6FCC"/>
  </w:style>
  <w:style w:type="paragraph" w:styleId="Tekstblokowy">
    <w:name w:val="Block Text"/>
    <w:basedOn w:val="Normalny"/>
    <w:rsid w:val="00CE6FCC"/>
    <w:pPr>
      <w:spacing w:after="120"/>
      <w:ind w:left="1440" w:right="1440"/>
    </w:pPr>
  </w:style>
  <w:style w:type="paragraph" w:styleId="Tekstpodstawowywcity2">
    <w:name w:val="Body Text Indent 2"/>
    <w:basedOn w:val="Normalny"/>
    <w:link w:val="Tekstpodstawowywcity2Znak"/>
    <w:rsid w:val="00CE6FCC"/>
    <w:pPr>
      <w:spacing w:after="120"/>
      <w:ind w:left="360"/>
    </w:pPr>
  </w:style>
  <w:style w:type="character" w:customStyle="1" w:styleId="Tekstpodstawowywcity2Znak">
    <w:name w:val="Tekst podstawowy wcięty 2 Znak"/>
    <w:basedOn w:val="Domylnaczcionkaakapitu"/>
    <w:link w:val="Tekstpodstawowywcity2"/>
    <w:rsid w:val="00CE6FCC"/>
    <w:rPr>
      <w:sz w:val="24"/>
      <w:szCs w:val="24"/>
      <w:lang w:bidi="ar-AE"/>
    </w:rPr>
  </w:style>
  <w:style w:type="paragraph" w:styleId="Tekstpodstawowywcity3">
    <w:name w:val="Body Text Indent 3"/>
    <w:basedOn w:val="Normalny"/>
    <w:link w:val="Tekstpodstawowywcity3Znak"/>
    <w:rsid w:val="00CE6FCC"/>
    <w:pPr>
      <w:spacing w:after="120"/>
      <w:ind w:left="360"/>
    </w:pPr>
    <w:rPr>
      <w:sz w:val="16"/>
      <w:szCs w:val="16"/>
    </w:rPr>
  </w:style>
  <w:style w:type="character" w:customStyle="1" w:styleId="Tekstpodstawowywcity3Znak">
    <w:name w:val="Tekst podstawowy wcięty 3 Znak"/>
    <w:basedOn w:val="Domylnaczcionkaakapitu"/>
    <w:link w:val="Tekstpodstawowywcity3"/>
    <w:rsid w:val="00CE6FCC"/>
    <w:rPr>
      <w:sz w:val="16"/>
      <w:szCs w:val="16"/>
      <w:lang w:bidi="ar-AE"/>
    </w:rPr>
  </w:style>
  <w:style w:type="paragraph" w:styleId="Legenda">
    <w:name w:val="caption"/>
    <w:basedOn w:val="Normalny"/>
    <w:next w:val="Normalny"/>
    <w:qFormat/>
    <w:rsid w:val="00CE6FCC"/>
    <w:rPr>
      <w:b/>
      <w:bCs/>
      <w:sz w:val="20"/>
      <w:szCs w:val="20"/>
    </w:rPr>
  </w:style>
  <w:style w:type="paragraph" w:styleId="Zwrotpoegnalny">
    <w:name w:val="Closing"/>
    <w:basedOn w:val="Normalny"/>
    <w:link w:val="ZwrotpoegnalnyZnak"/>
    <w:rsid w:val="00CE6FCC"/>
    <w:pPr>
      <w:ind w:left="4320"/>
    </w:pPr>
  </w:style>
  <w:style w:type="character" w:customStyle="1" w:styleId="ZwrotpoegnalnyZnak">
    <w:name w:val="Zwrot pożegnalny Znak"/>
    <w:basedOn w:val="Domylnaczcionkaakapitu"/>
    <w:link w:val="Zwrotpoegnalny"/>
    <w:rsid w:val="00CE6FCC"/>
    <w:rPr>
      <w:sz w:val="24"/>
      <w:szCs w:val="24"/>
      <w:lang w:bidi="ar-AE"/>
    </w:rPr>
  </w:style>
  <w:style w:type="table" w:customStyle="1" w:styleId="ColorfulGrid1">
    <w:name w:val="Colorful Grid1"/>
    <w:basedOn w:val="Standardowy"/>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olorowasiatkaakcent1">
    <w:name w:val="Colorful Grid Accent 1"/>
    <w:basedOn w:val="Standardowy"/>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olorowasiatkaakcent2">
    <w:name w:val="Colorful Grid Accent 2"/>
    <w:basedOn w:val="Standardowy"/>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olorowasiatkaakcent3">
    <w:name w:val="Colorful Grid Accent 3"/>
    <w:basedOn w:val="Standardowy"/>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olorowasiatkaakcent4">
    <w:name w:val="Colorful Grid Accent 4"/>
    <w:basedOn w:val="Standardowy"/>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olorowasiatkaakcent5">
    <w:name w:val="Colorful Grid Accent 5"/>
    <w:basedOn w:val="Standardowy"/>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olorowasiatkaakcent6">
    <w:name w:val="Colorful Grid Accent 6"/>
    <w:basedOn w:val="Standardowy"/>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Standardowy"/>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olorowalistaakcent1">
    <w:name w:val="Colorful List Accent 1"/>
    <w:basedOn w:val="Standardowy"/>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olorowalistaakcent2">
    <w:name w:val="Colorful List Accent 2"/>
    <w:basedOn w:val="Standardowy"/>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olorowalistaakcent3">
    <w:name w:val="Colorful List Accent 3"/>
    <w:basedOn w:val="Standardowy"/>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olorowalistaakcent4">
    <w:name w:val="Colorful List Accent 4"/>
    <w:basedOn w:val="Standardowy"/>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olorowalistaakcent5">
    <w:name w:val="Colorful List Accent 5"/>
    <w:basedOn w:val="Standardowy"/>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lorowalistaakcent6">
    <w:name w:val="Colorful List Accent 6"/>
    <w:basedOn w:val="Standardowy"/>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Standardowy"/>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olorowecieniowanieakcent1">
    <w:name w:val="Colorful Shading Accent 1"/>
    <w:basedOn w:val="Standardowy"/>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olorowecieniowanieakcent2">
    <w:name w:val="Colorful Shading Accent 2"/>
    <w:basedOn w:val="Standardowy"/>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olorowecieniowanieakcent3">
    <w:name w:val="Colorful Shading Accent 3"/>
    <w:basedOn w:val="Standardowy"/>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olorowecieniowanieakcent4">
    <w:name w:val="Colorful Shading Accent 4"/>
    <w:basedOn w:val="Standardowy"/>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olorowecieniowanieakcent5">
    <w:name w:val="Colorful Shading Accent 5"/>
    <w:basedOn w:val="Standardowy"/>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olorowecieniowanieakcent6">
    <w:name w:val="Colorful Shading Accent 6"/>
    <w:basedOn w:val="Standardowy"/>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Standardowy"/>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iemnalista2akcent1">
    <w:name w:val="Dark List Accent 1"/>
    <w:basedOn w:val="Standardowy"/>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iemnalistaakcent2">
    <w:name w:val="Dark List Accent 2"/>
    <w:basedOn w:val="Standardowy"/>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iemnalistaakcent3">
    <w:name w:val="Dark List Accent 3"/>
    <w:basedOn w:val="Standardowy"/>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iemnalistaakcent4">
    <w:name w:val="Dark List Accent 4"/>
    <w:basedOn w:val="Standardowy"/>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iemnalistaakcent5">
    <w:name w:val="Dark List Accent 5"/>
    <w:basedOn w:val="Standardowy"/>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iemnalistaakcent6">
    <w:name w:val="Dark List Accent 6"/>
    <w:basedOn w:val="Standardowy"/>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ny"/>
    <w:next w:val="Normalny"/>
    <w:link w:val="DataZnak"/>
    <w:rsid w:val="00CE6FCC"/>
  </w:style>
  <w:style w:type="character" w:customStyle="1" w:styleId="DataZnak">
    <w:name w:val="Data Znak"/>
    <w:basedOn w:val="Domylnaczcionkaakapitu"/>
    <w:link w:val="Data"/>
    <w:rsid w:val="00CE6FCC"/>
    <w:rPr>
      <w:sz w:val="24"/>
      <w:szCs w:val="24"/>
      <w:lang w:bidi="ar-AE"/>
    </w:rPr>
  </w:style>
  <w:style w:type="paragraph" w:styleId="Mapadokumentu">
    <w:name w:val="Document Map"/>
    <w:basedOn w:val="Normalny"/>
    <w:link w:val="MapadokumentuZnak"/>
    <w:rsid w:val="00CE6FCC"/>
    <w:rPr>
      <w:rFonts w:ascii="Tahoma" w:hAnsi="Tahoma" w:cs="Tahoma"/>
      <w:sz w:val="16"/>
      <w:szCs w:val="16"/>
    </w:rPr>
  </w:style>
  <w:style w:type="character" w:customStyle="1" w:styleId="MapadokumentuZnak">
    <w:name w:val="Mapa dokumentu Znak"/>
    <w:basedOn w:val="Domylnaczcionkaakapitu"/>
    <w:link w:val="Mapadokumentu"/>
    <w:rsid w:val="00CE6FCC"/>
    <w:rPr>
      <w:rFonts w:ascii="Tahoma" w:hAnsi="Tahoma" w:cs="Tahoma"/>
      <w:sz w:val="16"/>
      <w:szCs w:val="16"/>
      <w:lang w:bidi="ar-AE"/>
    </w:rPr>
  </w:style>
  <w:style w:type="paragraph" w:styleId="Podpise-mail">
    <w:name w:val="E-mail Signature"/>
    <w:basedOn w:val="Normalny"/>
    <w:link w:val="Podpise-mailZnak"/>
    <w:rsid w:val="00CE6FCC"/>
  </w:style>
  <w:style w:type="character" w:customStyle="1" w:styleId="Podpise-mailZnak">
    <w:name w:val="Podpis e-mail Znak"/>
    <w:basedOn w:val="Domylnaczcionkaakapitu"/>
    <w:link w:val="Podpise-mail"/>
    <w:rsid w:val="00CE6FCC"/>
    <w:rPr>
      <w:sz w:val="24"/>
      <w:szCs w:val="24"/>
      <w:lang w:bidi="ar-AE"/>
    </w:rPr>
  </w:style>
  <w:style w:type="paragraph" w:styleId="Adresnakopercie">
    <w:name w:val="envelope address"/>
    <w:basedOn w:val="Normalny"/>
    <w:rsid w:val="00CE6FCC"/>
    <w:pPr>
      <w:framePr w:w="7920" w:h="1980" w:hRule="exact" w:hSpace="180" w:wrap="auto" w:hAnchor="page" w:xAlign="center" w:yAlign="bottom"/>
      <w:ind w:left="2880"/>
    </w:pPr>
    <w:rPr>
      <w:rFonts w:cs="Simplified Arabic"/>
    </w:rPr>
  </w:style>
  <w:style w:type="paragraph" w:styleId="Adreszwrotnynakopercie">
    <w:name w:val="envelope return"/>
    <w:basedOn w:val="Normalny"/>
    <w:rsid w:val="00CE6FCC"/>
    <w:rPr>
      <w:rFonts w:cs="Simplified Arabic"/>
      <w:sz w:val="20"/>
      <w:szCs w:val="20"/>
    </w:rPr>
  </w:style>
  <w:style w:type="paragraph" w:styleId="HTML-adres">
    <w:name w:val="HTML Address"/>
    <w:basedOn w:val="Normalny"/>
    <w:link w:val="HTML-adresZnak"/>
    <w:rsid w:val="00CE6FCC"/>
    <w:rPr>
      <w:i/>
      <w:iCs/>
    </w:rPr>
  </w:style>
  <w:style w:type="character" w:customStyle="1" w:styleId="HTML-adresZnak">
    <w:name w:val="HTML - adres Znak"/>
    <w:basedOn w:val="Domylnaczcionkaakapitu"/>
    <w:link w:val="HTML-adres"/>
    <w:rsid w:val="00CE6FCC"/>
    <w:rPr>
      <w:i/>
      <w:iCs/>
      <w:sz w:val="24"/>
      <w:szCs w:val="24"/>
      <w:lang w:bidi="ar-AE"/>
    </w:rPr>
  </w:style>
  <w:style w:type="paragraph" w:styleId="HTML-wstpniesformatowany">
    <w:name w:val="HTML Preformatted"/>
    <w:basedOn w:val="Normalny"/>
    <w:link w:val="HTML-wstpniesformatowanyZnak"/>
    <w:rsid w:val="00CE6FCC"/>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CE6FCC"/>
    <w:rPr>
      <w:rFonts w:ascii="Courier New" w:hAnsi="Courier New" w:cs="Courier New"/>
      <w:lang w:bidi="ar-AE"/>
    </w:rPr>
  </w:style>
  <w:style w:type="paragraph" w:styleId="Indeks2">
    <w:name w:val="index 2"/>
    <w:basedOn w:val="Normalny"/>
    <w:next w:val="Normalny"/>
    <w:autoRedefine/>
    <w:rsid w:val="00CE6FCC"/>
    <w:pPr>
      <w:ind w:left="480" w:hanging="240"/>
    </w:pPr>
  </w:style>
  <w:style w:type="paragraph" w:styleId="Indeks3">
    <w:name w:val="index 3"/>
    <w:basedOn w:val="Normalny"/>
    <w:next w:val="Normalny"/>
    <w:autoRedefine/>
    <w:rsid w:val="00CE6FCC"/>
    <w:pPr>
      <w:ind w:left="720" w:hanging="240"/>
    </w:pPr>
  </w:style>
  <w:style w:type="paragraph" w:styleId="Indeks4">
    <w:name w:val="index 4"/>
    <w:basedOn w:val="Normalny"/>
    <w:next w:val="Normalny"/>
    <w:autoRedefine/>
    <w:rsid w:val="00CE6FCC"/>
    <w:pPr>
      <w:ind w:left="960" w:hanging="240"/>
    </w:pPr>
  </w:style>
  <w:style w:type="paragraph" w:styleId="Indeks5">
    <w:name w:val="index 5"/>
    <w:basedOn w:val="Normalny"/>
    <w:next w:val="Normalny"/>
    <w:autoRedefine/>
    <w:rsid w:val="00CE6FCC"/>
    <w:pPr>
      <w:ind w:left="1200" w:hanging="240"/>
    </w:pPr>
  </w:style>
  <w:style w:type="paragraph" w:styleId="Indeks6">
    <w:name w:val="index 6"/>
    <w:basedOn w:val="Normalny"/>
    <w:next w:val="Normalny"/>
    <w:autoRedefine/>
    <w:rsid w:val="00CE6FCC"/>
    <w:pPr>
      <w:ind w:left="1440" w:hanging="240"/>
    </w:pPr>
  </w:style>
  <w:style w:type="paragraph" w:styleId="Indeks7">
    <w:name w:val="index 7"/>
    <w:basedOn w:val="Normalny"/>
    <w:next w:val="Normalny"/>
    <w:autoRedefine/>
    <w:rsid w:val="00CE6FCC"/>
    <w:pPr>
      <w:ind w:left="1680" w:hanging="240"/>
    </w:pPr>
  </w:style>
  <w:style w:type="paragraph" w:styleId="Indeks8">
    <w:name w:val="index 8"/>
    <w:basedOn w:val="Normalny"/>
    <w:next w:val="Normalny"/>
    <w:autoRedefine/>
    <w:rsid w:val="00CE6FCC"/>
    <w:pPr>
      <w:ind w:left="1920" w:hanging="240"/>
    </w:pPr>
  </w:style>
  <w:style w:type="paragraph" w:styleId="Indeks9">
    <w:name w:val="index 9"/>
    <w:basedOn w:val="Normalny"/>
    <w:next w:val="Normalny"/>
    <w:autoRedefine/>
    <w:rsid w:val="00CE6FCC"/>
    <w:pPr>
      <w:ind w:left="2160" w:hanging="240"/>
    </w:pPr>
  </w:style>
  <w:style w:type="paragraph" w:styleId="Cytatintensywny">
    <w:name w:val="Intense Quote"/>
    <w:basedOn w:val="Normalny"/>
    <w:next w:val="Normalny"/>
    <w:link w:val="CytatintensywnyZnak"/>
    <w:qFormat/>
    <w:rsid w:val="00CE6FCC"/>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rsid w:val="00CE6FCC"/>
    <w:rPr>
      <w:b/>
      <w:bCs/>
      <w:i/>
      <w:iCs/>
      <w:color w:val="4F81BD"/>
      <w:sz w:val="24"/>
      <w:szCs w:val="24"/>
      <w:lang w:bidi="ar-AE"/>
    </w:rPr>
  </w:style>
  <w:style w:type="table" w:customStyle="1" w:styleId="LightGrid1">
    <w:name w:val="Light Grid1"/>
    <w:basedOn w:val="Standardowy"/>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Tahom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ahom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ahoma"/>
        <w:b/>
        <w:bCs/>
      </w:rPr>
    </w:tblStylePr>
    <w:tblStylePr w:type="lastCol">
      <w:rPr>
        <w:rFonts w:ascii="Times New Roman" w:eastAsia="SimSun" w:hAnsi="Times New Roman" w:cs="Tahom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Standardowy"/>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Tahom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ahom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ahoma"/>
        <w:b/>
        <w:bCs/>
      </w:rPr>
    </w:tblStylePr>
    <w:tblStylePr w:type="lastCol">
      <w:rPr>
        <w:rFonts w:ascii="Times New Roman" w:eastAsia="SimSun" w:hAnsi="Times New Roman" w:cs="Tahom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Jasnasiatkaakcent2">
    <w:name w:val="Light Grid Accent 2"/>
    <w:basedOn w:val="Standardowy"/>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Tahom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ahom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ahoma"/>
        <w:b/>
        <w:bCs/>
      </w:rPr>
    </w:tblStylePr>
    <w:tblStylePr w:type="lastCol">
      <w:rPr>
        <w:rFonts w:ascii="Times New Roman" w:eastAsia="SimSun" w:hAnsi="Times New Roman" w:cs="Tahom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Jasnasiatkaakcent3">
    <w:name w:val="Light Grid Accent 3"/>
    <w:basedOn w:val="Standardowy"/>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Tahom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ahom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ahoma"/>
        <w:b/>
        <w:bCs/>
      </w:rPr>
    </w:tblStylePr>
    <w:tblStylePr w:type="lastCol">
      <w:rPr>
        <w:rFonts w:ascii="Times New Roman" w:eastAsia="SimSun" w:hAnsi="Times New Roman" w:cs="Tahom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Jasnasiatkaakcent4">
    <w:name w:val="Light Grid Accent 4"/>
    <w:basedOn w:val="Standardowy"/>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Tahom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ahom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ahoma"/>
        <w:b/>
        <w:bCs/>
      </w:rPr>
    </w:tblStylePr>
    <w:tblStylePr w:type="lastCol">
      <w:rPr>
        <w:rFonts w:ascii="Times New Roman" w:eastAsia="SimSun" w:hAnsi="Times New Roman" w:cs="Tahom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Jasnasiatkaakcent5">
    <w:name w:val="Light Grid Accent 5"/>
    <w:basedOn w:val="Standardowy"/>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Tahom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ahom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ahoma"/>
        <w:b/>
        <w:bCs/>
      </w:rPr>
    </w:tblStylePr>
    <w:tblStylePr w:type="lastCol">
      <w:rPr>
        <w:rFonts w:ascii="Times New Roman" w:eastAsia="SimSun" w:hAnsi="Times New Roman" w:cs="Tahom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Jasnasiatkaakcent6">
    <w:name w:val="Light Grid Accent 6"/>
    <w:basedOn w:val="Standardowy"/>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Tahom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ahom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ahoma"/>
        <w:b/>
        <w:bCs/>
      </w:rPr>
    </w:tblStylePr>
    <w:tblStylePr w:type="lastCol">
      <w:rPr>
        <w:rFonts w:ascii="Times New Roman" w:eastAsia="SimSun" w:hAnsi="Times New Roman" w:cs="Tahom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Standardowy"/>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Standardowy"/>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Jasnalistaakcent2">
    <w:name w:val="Light List Accent 2"/>
    <w:basedOn w:val="Standardowy"/>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alistaakcent3">
    <w:name w:val="Light List Accent 3"/>
    <w:basedOn w:val="Standardowy"/>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Jasnalistaakcent4">
    <w:name w:val="Light List Accent 4"/>
    <w:basedOn w:val="Standardowy"/>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Jasnalistaakcent5">
    <w:name w:val="Light List Accent 5"/>
    <w:basedOn w:val="Standardowy"/>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Jasnalistaakcent6">
    <w:name w:val="Light List Accent 6"/>
    <w:basedOn w:val="Standardowy"/>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Standardowy"/>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Standardowy"/>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akcent2">
    <w:name w:val="Light Shading Accent 2"/>
    <w:basedOn w:val="Standardowy"/>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3">
    <w:name w:val="Light Shading Accent 3"/>
    <w:basedOn w:val="Standardowy"/>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Jasnecieniowanieakcent4">
    <w:name w:val="Light Shading Accent 4"/>
    <w:basedOn w:val="Standardowy"/>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Jasnecieniowanieakcent5">
    <w:name w:val="Light Shading Accent 5"/>
    <w:basedOn w:val="Standardowy"/>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Jasnecieniowanieakcent6">
    <w:name w:val="Light Shading Accent 6"/>
    <w:basedOn w:val="Standardowy"/>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a">
    <w:name w:val="List"/>
    <w:basedOn w:val="Normalny"/>
    <w:rsid w:val="00CE6FCC"/>
    <w:pPr>
      <w:ind w:left="360" w:hanging="360"/>
      <w:contextualSpacing/>
    </w:pPr>
  </w:style>
  <w:style w:type="paragraph" w:styleId="Lista2">
    <w:name w:val="List 2"/>
    <w:basedOn w:val="Normalny"/>
    <w:rsid w:val="00CE6FCC"/>
    <w:pPr>
      <w:ind w:left="720" w:hanging="360"/>
      <w:contextualSpacing/>
    </w:pPr>
  </w:style>
  <w:style w:type="paragraph" w:styleId="Lista3">
    <w:name w:val="List 3"/>
    <w:basedOn w:val="Normalny"/>
    <w:rsid w:val="00CE6FCC"/>
    <w:pPr>
      <w:ind w:left="1080" w:hanging="360"/>
      <w:contextualSpacing/>
    </w:pPr>
  </w:style>
  <w:style w:type="paragraph" w:styleId="Lista4">
    <w:name w:val="List 4"/>
    <w:basedOn w:val="Normalny"/>
    <w:rsid w:val="00CE6FCC"/>
    <w:pPr>
      <w:ind w:left="1440" w:hanging="360"/>
      <w:contextualSpacing/>
    </w:pPr>
  </w:style>
  <w:style w:type="paragraph" w:styleId="Lista5">
    <w:name w:val="List 5"/>
    <w:basedOn w:val="Normalny"/>
    <w:rsid w:val="00CE6FCC"/>
    <w:pPr>
      <w:ind w:left="1800" w:hanging="360"/>
      <w:contextualSpacing/>
    </w:pPr>
  </w:style>
  <w:style w:type="paragraph" w:styleId="Lista-kontynuacja">
    <w:name w:val="List Continue"/>
    <w:basedOn w:val="Normalny"/>
    <w:rsid w:val="00CE6FCC"/>
    <w:pPr>
      <w:spacing w:after="120"/>
      <w:ind w:left="360"/>
      <w:contextualSpacing/>
    </w:pPr>
  </w:style>
  <w:style w:type="paragraph" w:styleId="Lista-kontynuacja2">
    <w:name w:val="List Continue 2"/>
    <w:basedOn w:val="Normalny"/>
    <w:rsid w:val="00CE6FCC"/>
    <w:pPr>
      <w:spacing w:after="120"/>
      <w:ind w:left="720"/>
      <w:contextualSpacing/>
    </w:pPr>
  </w:style>
  <w:style w:type="paragraph" w:styleId="Lista-kontynuacja3">
    <w:name w:val="List Continue 3"/>
    <w:basedOn w:val="Normalny"/>
    <w:rsid w:val="00CE6FCC"/>
    <w:pPr>
      <w:spacing w:after="120"/>
      <w:ind w:left="1080"/>
      <w:contextualSpacing/>
    </w:pPr>
  </w:style>
  <w:style w:type="paragraph" w:styleId="Lista-kontynuacja4">
    <w:name w:val="List Continue 4"/>
    <w:basedOn w:val="Normalny"/>
    <w:rsid w:val="00CE6FCC"/>
    <w:pPr>
      <w:spacing w:after="120"/>
      <w:ind w:left="1440"/>
      <w:contextualSpacing/>
    </w:pPr>
  </w:style>
  <w:style w:type="paragraph" w:styleId="Lista-kontynuacja5">
    <w:name w:val="List Continue 5"/>
    <w:basedOn w:val="Normalny"/>
    <w:rsid w:val="00CE6FCC"/>
    <w:pPr>
      <w:spacing w:after="120"/>
      <w:ind w:left="1800"/>
      <w:contextualSpacing/>
    </w:pPr>
  </w:style>
  <w:style w:type="paragraph" w:styleId="Tekstmakra">
    <w:name w:val="macro"/>
    <w:link w:val="TekstmakraZnak"/>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TekstmakraZnak">
    <w:name w:val="Tekst makra Znak"/>
    <w:basedOn w:val="Domylnaczcionkaakapitu"/>
    <w:link w:val="Tekstmakra"/>
    <w:rsid w:val="00CE6FCC"/>
    <w:rPr>
      <w:rFonts w:ascii="Courier New" w:hAnsi="Courier New" w:cs="Courier New"/>
      <w:lang w:val="en-GB" w:eastAsia="zh-CN" w:bidi="ar-AE"/>
    </w:rPr>
  </w:style>
  <w:style w:type="table" w:customStyle="1" w:styleId="MediumGrid11">
    <w:name w:val="Medium Grid 11"/>
    <w:basedOn w:val="Standardowy"/>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dniasiatka1akcent1">
    <w:name w:val="Medium Grid 1 Accent 1"/>
    <w:basedOn w:val="Standardowy"/>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redniasiatka1akcent2">
    <w:name w:val="Medium Grid 1 Accent 2"/>
    <w:basedOn w:val="Standardowy"/>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redniasiatka1akcent3">
    <w:name w:val="Medium Grid 1 Accent 3"/>
    <w:basedOn w:val="Standardowy"/>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redniasiatka1akcent4">
    <w:name w:val="Medium Grid 1 Accent 4"/>
    <w:basedOn w:val="Standardowy"/>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redniasiatka1akcent5">
    <w:name w:val="Medium Grid 1 Accent 5"/>
    <w:basedOn w:val="Standardowy"/>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redniasiatka1akcent6">
    <w:name w:val="Medium Grid 1 Accent 6"/>
    <w:basedOn w:val="Standardowy"/>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Standardowy"/>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redniasiatka2akcent1">
    <w:name w:val="Medium Grid 2 Accent 1"/>
    <w:basedOn w:val="Standardowy"/>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redniasiatka2akcent2">
    <w:name w:val="Medium Grid 2 Accent 2"/>
    <w:basedOn w:val="Standardowy"/>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redniasiatka2akcent3">
    <w:name w:val="Medium Grid 2 Accent 3"/>
    <w:basedOn w:val="Standardowy"/>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redniasiatka2akcent4">
    <w:name w:val="Medium Grid 2 Accent 4"/>
    <w:basedOn w:val="Standardowy"/>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redniasiatka2akcent5">
    <w:name w:val="Medium Grid 2 Accent 5"/>
    <w:basedOn w:val="Standardowy"/>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dniasiatka2akcent6">
    <w:name w:val="Medium Grid 2 Accent 6"/>
    <w:basedOn w:val="Standardowy"/>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Standardowy"/>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redniasiatka3akcent1">
    <w:name w:val="Medium Grid 3 Accent 1"/>
    <w:basedOn w:val="Standardowy"/>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edniasiatka3akcent2">
    <w:name w:val="Medium Grid 3 Accent 2"/>
    <w:basedOn w:val="Standardowy"/>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redniasiatka3akcent3">
    <w:name w:val="Medium Grid 3 Accent 3"/>
    <w:basedOn w:val="Standardowy"/>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dniasiatka3akcent4">
    <w:name w:val="Medium Grid 3 Accent 4"/>
    <w:basedOn w:val="Standardowy"/>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redniasiatka3akcent5">
    <w:name w:val="Medium Grid 3 Accent 5"/>
    <w:basedOn w:val="Standardowy"/>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redniasiatka3akcent6">
    <w:name w:val="Medium Grid 3 Accent 6"/>
    <w:basedOn w:val="Standardowy"/>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Standardowy"/>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Tahom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Standardowy"/>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Tahom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rednialista1akcent2">
    <w:name w:val="Medium List 1 Accent 2"/>
    <w:basedOn w:val="Standardowy"/>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Tahom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rednialista1akcent3">
    <w:name w:val="Medium List 1 Accent 3"/>
    <w:basedOn w:val="Standardowy"/>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Tahom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rednialista1akcent4">
    <w:name w:val="Medium List 1 Accent 4"/>
    <w:basedOn w:val="Standardowy"/>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Tahom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rednialista1akcent5">
    <w:name w:val="Medium List 1 Accent 5"/>
    <w:basedOn w:val="Standardowy"/>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Tahom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dnialista1akcent6">
    <w:name w:val="Medium List 1 Accent 6"/>
    <w:basedOn w:val="Standardowy"/>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Tahom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Standardowy"/>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rednialista2akcent1">
    <w:name w:val="Medium List 2 Accent 1"/>
    <w:basedOn w:val="Standardowy"/>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rednialista2akcent2">
    <w:name w:val="Medium List 2 Accent 2"/>
    <w:basedOn w:val="Standardowy"/>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rednialista2akcent3">
    <w:name w:val="Medium List 2 Accent 3"/>
    <w:basedOn w:val="Standardowy"/>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dnialista2akcent4">
    <w:name w:val="Medium List 2 Accent 4"/>
    <w:basedOn w:val="Standardowy"/>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rednialista2akcent5">
    <w:name w:val="Medium List 2 Accent 5"/>
    <w:basedOn w:val="Standardowy"/>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rednialista2akcent6">
    <w:name w:val="Medium List 2 Accent 6"/>
    <w:basedOn w:val="Standardowy"/>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Standardowy"/>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Standardowy"/>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dniecieniowanie1akcent2">
    <w:name w:val="Medium Shading 1 Accent 2"/>
    <w:basedOn w:val="Standardowy"/>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redniecieniowanie1akcent3">
    <w:name w:val="Medium Shading 1 Accent 3"/>
    <w:basedOn w:val="Standardowy"/>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dniecieniowanie1akcent4">
    <w:name w:val="Medium Shading 1 Accent 4"/>
    <w:basedOn w:val="Standardowy"/>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redniecieniowanie1akcent5">
    <w:name w:val="Medium Shading 1 Accent 5"/>
    <w:basedOn w:val="Standardowy"/>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dniecieniowanie1akcent6">
    <w:name w:val="Medium Shading 1 Accent 6"/>
    <w:basedOn w:val="Standardowy"/>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Standardowy"/>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rdowy"/>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NagwekwiadomociZnak">
    <w:name w:val="Nagłówek wiadomości Znak"/>
    <w:basedOn w:val="Domylnaczcionkaakapitu"/>
    <w:link w:val="Nagwekwiadomoci"/>
    <w:rsid w:val="00CE6FCC"/>
    <w:rPr>
      <w:rFonts w:ascii="Times New Roman" w:eastAsia="SimSun" w:hAnsi="Times New Roman" w:cs="Simplified Arabic"/>
      <w:sz w:val="24"/>
      <w:szCs w:val="24"/>
      <w:shd w:val="pct20" w:color="auto" w:fill="auto"/>
      <w:lang w:bidi="ar-AE"/>
    </w:rPr>
  </w:style>
  <w:style w:type="paragraph" w:styleId="NormalnyWeb">
    <w:name w:val="Normal (Web)"/>
    <w:basedOn w:val="Normalny"/>
    <w:rsid w:val="00CE6FCC"/>
  </w:style>
  <w:style w:type="paragraph" w:styleId="Wcicienormalne">
    <w:name w:val="Normal Indent"/>
    <w:basedOn w:val="Normalny"/>
    <w:rsid w:val="00CE6FCC"/>
    <w:pPr>
      <w:ind w:left="720"/>
    </w:pPr>
  </w:style>
  <w:style w:type="paragraph" w:styleId="Nagweknotatki">
    <w:name w:val="Note Heading"/>
    <w:basedOn w:val="Normalny"/>
    <w:next w:val="Normalny"/>
    <w:link w:val="NagweknotatkiZnak"/>
    <w:rsid w:val="00CE6FCC"/>
  </w:style>
  <w:style w:type="character" w:customStyle="1" w:styleId="NagweknotatkiZnak">
    <w:name w:val="Nagłówek notatki Znak"/>
    <w:basedOn w:val="Domylnaczcionkaakapitu"/>
    <w:link w:val="Nagweknotatki"/>
    <w:rsid w:val="00CE6FCC"/>
    <w:rPr>
      <w:sz w:val="24"/>
      <w:szCs w:val="24"/>
      <w:lang w:bidi="ar-AE"/>
    </w:rPr>
  </w:style>
  <w:style w:type="paragraph" w:styleId="Zwykytekst">
    <w:name w:val="Plain Text"/>
    <w:basedOn w:val="Normalny"/>
    <w:link w:val="ZwykytekstZnak"/>
    <w:rsid w:val="00CE6FCC"/>
    <w:rPr>
      <w:rFonts w:ascii="Courier New" w:hAnsi="Courier New" w:cs="Courier New"/>
      <w:sz w:val="20"/>
      <w:szCs w:val="20"/>
    </w:rPr>
  </w:style>
  <w:style w:type="character" w:customStyle="1" w:styleId="ZwykytekstZnak">
    <w:name w:val="Zwykły tekst Znak"/>
    <w:basedOn w:val="Domylnaczcionkaakapitu"/>
    <w:link w:val="Zwykytekst"/>
    <w:rsid w:val="00CE6FCC"/>
    <w:rPr>
      <w:rFonts w:ascii="Courier New" w:hAnsi="Courier New" w:cs="Courier New"/>
      <w:lang w:bidi="ar-AE"/>
    </w:rPr>
  </w:style>
  <w:style w:type="paragraph" w:styleId="Cytat">
    <w:name w:val="Quote"/>
    <w:basedOn w:val="Normalny"/>
    <w:next w:val="Normalny"/>
    <w:link w:val="CytatZnak"/>
    <w:qFormat/>
    <w:rsid w:val="00CE6FCC"/>
    <w:rPr>
      <w:i/>
      <w:iCs/>
      <w:color w:val="000000"/>
    </w:rPr>
  </w:style>
  <w:style w:type="character" w:customStyle="1" w:styleId="CytatZnak">
    <w:name w:val="Cytat Znak"/>
    <w:basedOn w:val="Domylnaczcionkaakapitu"/>
    <w:link w:val="Cytat"/>
    <w:rsid w:val="00CE6FCC"/>
    <w:rPr>
      <w:i/>
      <w:iCs/>
      <w:color w:val="000000"/>
      <w:sz w:val="24"/>
      <w:szCs w:val="24"/>
      <w:lang w:bidi="ar-AE"/>
    </w:rPr>
  </w:style>
  <w:style w:type="paragraph" w:styleId="Zwrotgrzecznociowy">
    <w:name w:val="Salutation"/>
    <w:basedOn w:val="Normalny"/>
    <w:next w:val="Normalny"/>
    <w:link w:val="ZwrotgrzecznociowyZnak"/>
    <w:rsid w:val="00CE6FCC"/>
  </w:style>
  <w:style w:type="character" w:customStyle="1" w:styleId="ZwrotgrzecznociowyZnak">
    <w:name w:val="Zwrot grzecznościowy Znak"/>
    <w:basedOn w:val="Domylnaczcionkaakapitu"/>
    <w:link w:val="Zwrotgrzecznociowy"/>
    <w:rsid w:val="00CE6FCC"/>
    <w:rPr>
      <w:sz w:val="24"/>
      <w:szCs w:val="24"/>
      <w:lang w:bidi="ar-AE"/>
    </w:rPr>
  </w:style>
  <w:style w:type="paragraph" w:styleId="Podpis">
    <w:name w:val="Signature"/>
    <w:basedOn w:val="Normalny"/>
    <w:link w:val="PodpisZnak"/>
    <w:rsid w:val="00CE6FCC"/>
    <w:pPr>
      <w:ind w:left="4320"/>
    </w:pPr>
  </w:style>
  <w:style w:type="character" w:customStyle="1" w:styleId="PodpisZnak">
    <w:name w:val="Podpis Znak"/>
    <w:basedOn w:val="Domylnaczcionkaakapitu"/>
    <w:link w:val="Podpis"/>
    <w:rsid w:val="00CE6FCC"/>
    <w:rPr>
      <w:sz w:val="24"/>
      <w:szCs w:val="24"/>
      <w:lang w:bidi="ar-AE"/>
    </w:rPr>
  </w:style>
  <w:style w:type="table" w:styleId="Tabela-Efekty3W1">
    <w:name w:val="Table 3D effects 1"/>
    <w:basedOn w:val="Standardowy"/>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rsid w:val="00CE6FCC"/>
    <w:pPr>
      <w:ind w:left="240" w:hanging="240"/>
    </w:pPr>
  </w:style>
  <w:style w:type="paragraph" w:styleId="Spisilustracji">
    <w:name w:val="table of figures"/>
    <w:basedOn w:val="Normalny"/>
    <w:next w:val="Normalny"/>
    <w:rsid w:val="00CE6FCC"/>
  </w:style>
  <w:style w:type="table" w:styleId="Tabela-Profesjonalny">
    <w:name w:val="Table Professional"/>
    <w:basedOn w:val="Standardowy"/>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rsid w:val="00CE6FCC"/>
    <w:pPr>
      <w:spacing w:before="120"/>
    </w:pPr>
    <w:rPr>
      <w:rFonts w:cs="Simplified Arabic"/>
      <w:b/>
      <w:bCs/>
    </w:rPr>
  </w:style>
  <w:style w:type="paragraph" w:styleId="Spistreci3">
    <w:name w:val="toc 3"/>
    <w:basedOn w:val="Normalny"/>
    <w:next w:val="Normalny"/>
    <w:autoRedefine/>
    <w:rsid w:val="00CE6FCC"/>
    <w:pPr>
      <w:ind w:left="480"/>
    </w:pPr>
  </w:style>
  <w:style w:type="paragraph" w:styleId="Spistreci4">
    <w:name w:val="toc 4"/>
    <w:basedOn w:val="Normalny"/>
    <w:next w:val="Normalny"/>
    <w:autoRedefine/>
    <w:rsid w:val="00CE6FCC"/>
    <w:pPr>
      <w:ind w:left="720"/>
    </w:pPr>
  </w:style>
  <w:style w:type="paragraph" w:styleId="Spistreci5">
    <w:name w:val="toc 5"/>
    <w:basedOn w:val="Normalny"/>
    <w:next w:val="Normalny"/>
    <w:autoRedefine/>
    <w:rsid w:val="00CE6FCC"/>
    <w:pPr>
      <w:ind w:left="960"/>
    </w:pPr>
  </w:style>
  <w:style w:type="paragraph" w:styleId="Spistreci6">
    <w:name w:val="toc 6"/>
    <w:basedOn w:val="Normalny"/>
    <w:next w:val="Normalny"/>
    <w:autoRedefine/>
    <w:rsid w:val="00CE6FCC"/>
    <w:pPr>
      <w:ind w:left="1200"/>
    </w:pPr>
  </w:style>
  <w:style w:type="paragraph" w:styleId="Spistreci7">
    <w:name w:val="toc 7"/>
    <w:basedOn w:val="Normalny"/>
    <w:next w:val="Normalny"/>
    <w:autoRedefine/>
    <w:rsid w:val="00CE6FCC"/>
    <w:pPr>
      <w:ind w:left="1440"/>
    </w:pPr>
  </w:style>
  <w:style w:type="paragraph" w:styleId="Spistreci8">
    <w:name w:val="toc 8"/>
    <w:basedOn w:val="Normalny"/>
    <w:next w:val="Normalny"/>
    <w:autoRedefine/>
    <w:rsid w:val="00CE6FCC"/>
    <w:pPr>
      <w:ind w:left="1680"/>
    </w:pPr>
  </w:style>
  <w:style w:type="paragraph" w:styleId="Spistreci9">
    <w:name w:val="toc 9"/>
    <w:basedOn w:val="Normalny"/>
    <w:next w:val="Normalny"/>
    <w:autoRedefine/>
    <w:rsid w:val="00CE6FCC"/>
    <w:pPr>
      <w:ind w:left="1920"/>
    </w:pPr>
  </w:style>
  <w:style w:type="paragraph" w:customStyle="1" w:styleId="StandardL9">
    <w:name w:val="Standard L9"/>
    <w:basedOn w:val="Normalny"/>
    <w:next w:val="Tekstpodstawowy3"/>
    <w:link w:val="StandardL9Char"/>
    <w:rsid w:val="00FF592B"/>
    <w:pPr>
      <w:numPr>
        <w:ilvl w:val="8"/>
        <w:numId w:val="2"/>
      </w:numPr>
      <w:outlineLvl w:val="8"/>
    </w:pPr>
  </w:style>
  <w:style w:type="character" w:customStyle="1" w:styleId="StandardL9Char">
    <w:name w:val="Standard L9 Char"/>
    <w:basedOn w:val="Domylnaczcionkaakapitu"/>
    <w:link w:val="StandardL9"/>
    <w:rsid w:val="00FF592B"/>
    <w:rPr>
      <w:sz w:val="24"/>
      <w:szCs w:val="24"/>
      <w:lang w:bidi="ar-AE"/>
    </w:rPr>
  </w:style>
  <w:style w:type="paragraph" w:customStyle="1" w:styleId="StandardL8">
    <w:name w:val="Standard L8"/>
    <w:basedOn w:val="Normalny"/>
    <w:next w:val="Tekstpodstawowy2"/>
    <w:link w:val="StandardL8Char"/>
    <w:rsid w:val="00FF592B"/>
    <w:pPr>
      <w:numPr>
        <w:ilvl w:val="7"/>
        <w:numId w:val="2"/>
      </w:numPr>
      <w:outlineLvl w:val="7"/>
    </w:pPr>
  </w:style>
  <w:style w:type="character" w:customStyle="1" w:styleId="StandardL8Char">
    <w:name w:val="Standard L8 Char"/>
    <w:basedOn w:val="Domylnaczcionkaakapitu"/>
    <w:link w:val="StandardL8"/>
    <w:rsid w:val="00FF592B"/>
    <w:rPr>
      <w:sz w:val="24"/>
      <w:szCs w:val="24"/>
      <w:lang w:bidi="ar-AE"/>
    </w:rPr>
  </w:style>
  <w:style w:type="paragraph" w:customStyle="1" w:styleId="StandardL7">
    <w:name w:val="Standard L7"/>
    <w:basedOn w:val="Normalny"/>
    <w:next w:val="BodyText6"/>
    <w:link w:val="StandardL7Char"/>
    <w:rsid w:val="00FF592B"/>
    <w:pPr>
      <w:numPr>
        <w:ilvl w:val="6"/>
        <w:numId w:val="2"/>
      </w:numPr>
      <w:outlineLvl w:val="6"/>
    </w:pPr>
  </w:style>
  <w:style w:type="character" w:customStyle="1" w:styleId="StandardL7Char">
    <w:name w:val="Standard L7 Char"/>
    <w:basedOn w:val="Domylnaczcionkaakapitu"/>
    <w:link w:val="StandardL7"/>
    <w:rsid w:val="00FF592B"/>
    <w:rPr>
      <w:sz w:val="24"/>
      <w:szCs w:val="24"/>
      <w:lang w:bidi="ar-AE"/>
    </w:rPr>
  </w:style>
  <w:style w:type="paragraph" w:customStyle="1" w:styleId="StandardL6">
    <w:name w:val="Standard L6"/>
    <w:basedOn w:val="Normalny"/>
    <w:next w:val="BodyText5"/>
    <w:link w:val="StandardL6Char"/>
    <w:rsid w:val="00FF592B"/>
    <w:pPr>
      <w:numPr>
        <w:ilvl w:val="5"/>
        <w:numId w:val="2"/>
      </w:numPr>
      <w:outlineLvl w:val="5"/>
    </w:pPr>
  </w:style>
  <w:style w:type="character" w:customStyle="1" w:styleId="StandardL6Char">
    <w:name w:val="Standard L6 Char"/>
    <w:basedOn w:val="Domylnaczcionkaakapitu"/>
    <w:link w:val="StandardL6"/>
    <w:rsid w:val="00FF592B"/>
    <w:rPr>
      <w:sz w:val="24"/>
      <w:szCs w:val="24"/>
      <w:lang w:bidi="ar-AE"/>
    </w:rPr>
  </w:style>
  <w:style w:type="paragraph" w:customStyle="1" w:styleId="StandardL5">
    <w:name w:val="Standard L5"/>
    <w:basedOn w:val="Normalny"/>
    <w:next w:val="BodyText4"/>
    <w:link w:val="StandardL5Char"/>
    <w:rsid w:val="00FF592B"/>
    <w:pPr>
      <w:numPr>
        <w:ilvl w:val="4"/>
        <w:numId w:val="2"/>
      </w:numPr>
      <w:outlineLvl w:val="4"/>
    </w:pPr>
  </w:style>
  <w:style w:type="paragraph" w:customStyle="1" w:styleId="BulletL9">
    <w:name w:val="Bullet L9"/>
    <w:basedOn w:val="Normalny"/>
    <w:link w:val="BulletL9Char"/>
    <w:rsid w:val="00FF592B"/>
    <w:pPr>
      <w:numPr>
        <w:ilvl w:val="8"/>
        <w:numId w:val="1"/>
      </w:numPr>
      <w:outlineLvl w:val="8"/>
    </w:pPr>
  </w:style>
  <w:style w:type="character" w:customStyle="1" w:styleId="BulletL9Char">
    <w:name w:val="Bullet L9 Char"/>
    <w:basedOn w:val="Domylnaczcionkaakapitu"/>
    <w:link w:val="BulletL9"/>
    <w:rsid w:val="00FF592B"/>
    <w:rPr>
      <w:sz w:val="24"/>
      <w:szCs w:val="24"/>
      <w:lang w:bidi="ar-AE"/>
    </w:rPr>
  </w:style>
  <w:style w:type="paragraph" w:customStyle="1" w:styleId="BulletL8">
    <w:name w:val="Bullet L8"/>
    <w:basedOn w:val="Normalny"/>
    <w:link w:val="BulletL8Char"/>
    <w:rsid w:val="00FF592B"/>
    <w:pPr>
      <w:numPr>
        <w:ilvl w:val="7"/>
        <w:numId w:val="1"/>
      </w:numPr>
      <w:outlineLvl w:val="7"/>
    </w:pPr>
  </w:style>
  <w:style w:type="character" w:customStyle="1" w:styleId="BulletL8Char">
    <w:name w:val="Bullet L8 Char"/>
    <w:basedOn w:val="Domylnaczcionkaakapitu"/>
    <w:link w:val="BulletL8"/>
    <w:rsid w:val="00FF592B"/>
    <w:rPr>
      <w:sz w:val="24"/>
      <w:szCs w:val="24"/>
      <w:lang w:bidi="ar-AE"/>
    </w:rPr>
  </w:style>
  <w:style w:type="paragraph" w:customStyle="1" w:styleId="BulletL7">
    <w:name w:val="Bullet L7"/>
    <w:basedOn w:val="Normalny"/>
    <w:link w:val="BulletL7Char"/>
    <w:rsid w:val="00FF592B"/>
    <w:pPr>
      <w:numPr>
        <w:ilvl w:val="6"/>
        <w:numId w:val="1"/>
      </w:numPr>
      <w:outlineLvl w:val="6"/>
    </w:pPr>
  </w:style>
  <w:style w:type="character" w:customStyle="1" w:styleId="BulletL7Char">
    <w:name w:val="Bullet L7 Char"/>
    <w:basedOn w:val="Domylnaczcionkaakapitu"/>
    <w:link w:val="BulletL7"/>
    <w:rsid w:val="00FF592B"/>
    <w:rPr>
      <w:sz w:val="24"/>
      <w:szCs w:val="24"/>
      <w:lang w:bidi="ar-AE"/>
    </w:rPr>
  </w:style>
  <w:style w:type="paragraph" w:customStyle="1" w:styleId="BulletL6">
    <w:name w:val="Bullet L6"/>
    <w:basedOn w:val="Normalny"/>
    <w:link w:val="BulletL6Char"/>
    <w:rsid w:val="00FF592B"/>
    <w:pPr>
      <w:numPr>
        <w:ilvl w:val="5"/>
        <w:numId w:val="1"/>
      </w:numPr>
      <w:outlineLvl w:val="5"/>
    </w:pPr>
  </w:style>
  <w:style w:type="character" w:customStyle="1" w:styleId="BulletL6Char">
    <w:name w:val="Bullet L6 Char"/>
    <w:basedOn w:val="Domylnaczcionkaakapitu"/>
    <w:link w:val="BulletL6"/>
    <w:rsid w:val="00FF592B"/>
    <w:rPr>
      <w:sz w:val="24"/>
      <w:szCs w:val="24"/>
      <w:lang w:bidi="ar-AE"/>
    </w:rPr>
  </w:style>
  <w:style w:type="paragraph" w:customStyle="1" w:styleId="BulletL5">
    <w:name w:val="Bullet L5"/>
    <w:basedOn w:val="Normalny"/>
    <w:link w:val="BulletL5Char"/>
    <w:rsid w:val="00FF592B"/>
    <w:pPr>
      <w:numPr>
        <w:ilvl w:val="4"/>
        <w:numId w:val="1"/>
      </w:numPr>
      <w:outlineLvl w:val="4"/>
    </w:pPr>
  </w:style>
  <w:style w:type="character" w:customStyle="1" w:styleId="BulletL5Char">
    <w:name w:val="Bullet L5 Char"/>
    <w:basedOn w:val="Domylnaczcionkaakapitu"/>
    <w:link w:val="BulletL5"/>
    <w:rsid w:val="00FF592B"/>
    <w:rPr>
      <w:sz w:val="24"/>
      <w:szCs w:val="24"/>
      <w:lang w:bidi="ar-AE"/>
    </w:rPr>
  </w:style>
  <w:style w:type="paragraph" w:customStyle="1" w:styleId="BulletL4">
    <w:name w:val="Bullet L4"/>
    <w:basedOn w:val="Normalny"/>
    <w:link w:val="BulletL4Char"/>
    <w:rsid w:val="00FF592B"/>
    <w:pPr>
      <w:numPr>
        <w:ilvl w:val="3"/>
        <w:numId w:val="1"/>
      </w:numPr>
      <w:outlineLvl w:val="3"/>
    </w:pPr>
  </w:style>
  <w:style w:type="character" w:customStyle="1" w:styleId="BulletL4Char">
    <w:name w:val="Bullet L4 Char"/>
    <w:basedOn w:val="Domylnaczcionkaakapitu"/>
    <w:link w:val="BulletL4"/>
    <w:rsid w:val="00FF592B"/>
    <w:rPr>
      <w:sz w:val="24"/>
      <w:szCs w:val="24"/>
      <w:lang w:bidi="ar-AE"/>
    </w:rPr>
  </w:style>
  <w:style w:type="paragraph" w:customStyle="1" w:styleId="BulletL3">
    <w:name w:val="Bullet L3"/>
    <w:basedOn w:val="Normalny"/>
    <w:link w:val="BulletL3Char"/>
    <w:rsid w:val="00FF592B"/>
    <w:pPr>
      <w:numPr>
        <w:ilvl w:val="2"/>
        <w:numId w:val="1"/>
      </w:numPr>
      <w:outlineLvl w:val="2"/>
    </w:pPr>
  </w:style>
  <w:style w:type="character" w:customStyle="1" w:styleId="BulletL3Char">
    <w:name w:val="Bullet L3 Char"/>
    <w:basedOn w:val="Domylnaczcionkaakapitu"/>
    <w:link w:val="BulletL3"/>
    <w:rsid w:val="00FF592B"/>
    <w:rPr>
      <w:sz w:val="24"/>
      <w:szCs w:val="24"/>
      <w:lang w:bidi="ar-AE"/>
    </w:rPr>
  </w:style>
  <w:style w:type="paragraph" w:customStyle="1" w:styleId="BulletL2">
    <w:name w:val="Bullet L2"/>
    <w:basedOn w:val="Normalny"/>
    <w:link w:val="BulletL2Char"/>
    <w:rsid w:val="00FF592B"/>
    <w:pPr>
      <w:numPr>
        <w:ilvl w:val="1"/>
        <w:numId w:val="1"/>
      </w:numPr>
      <w:outlineLvl w:val="1"/>
    </w:pPr>
  </w:style>
  <w:style w:type="character" w:customStyle="1" w:styleId="BulletL2Char">
    <w:name w:val="Bullet L2 Char"/>
    <w:basedOn w:val="Domylnaczcionkaakapitu"/>
    <w:link w:val="BulletL2"/>
    <w:rsid w:val="00FF592B"/>
    <w:rPr>
      <w:sz w:val="24"/>
      <w:szCs w:val="24"/>
      <w:lang w:bidi="ar-AE"/>
    </w:rPr>
  </w:style>
  <w:style w:type="paragraph" w:customStyle="1" w:styleId="BulletL1">
    <w:name w:val="Bullet L1"/>
    <w:basedOn w:val="Normalny"/>
    <w:link w:val="BulletL1Char"/>
    <w:rsid w:val="00FF592B"/>
    <w:pPr>
      <w:numPr>
        <w:numId w:val="1"/>
      </w:numPr>
      <w:outlineLvl w:val="0"/>
    </w:pPr>
  </w:style>
  <w:style w:type="character" w:customStyle="1" w:styleId="BulletL1Char">
    <w:name w:val="Bullet L1 Char"/>
    <w:basedOn w:val="Domylnaczcionkaakapitu"/>
    <w:link w:val="BulletL1"/>
    <w:rsid w:val="00FF592B"/>
    <w:rPr>
      <w:sz w:val="24"/>
      <w:szCs w:val="24"/>
      <w:lang w:bidi="ar-AE"/>
    </w:rPr>
  </w:style>
  <w:style w:type="character" w:customStyle="1" w:styleId="StandardL5Char">
    <w:name w:val="Standard L5 Char"/>
    <w:basedOn w:val="Domylnaczcionkaakapitu"/>
    <w:link w:val="StandardL5"/>
    <w:rsid w:val="00FF592B"/>
    <w:rPr>
      <w:sz w:val="24"/>
      <w:szCs w:val="24"/>
      <w:lang w:bidi="ar-AE"/>
    </w:rPr>
  </w:style>
  <w:style w:type="paragraph" w:customStyle="1" w:styleId="StandardL4">
    <w:name w:val="Standard L4"/>
    <w:basedOn w:val="Normalny"/>
    <w:next w:val="Tekstpodstawowy3"/>
    <w:link w:val="StandardL4Char"/>
    <w:rsid w:val="00FF592B"/>
    <w:pPr>
      <w:numPr>
        <w:ilvl w:val="3"/>
        <w:numId w:val="2"/>
      </w:numPr>
      <w:outlineLvl w:val="3"/>
    </w:pPr>
  </w:style>
  <w:style w:type="character" w:customStyle="1" w:styleId="StandardL4Char">
    <w:name w:val="Standard L4 Char"/>
    <w:basedOn w:val="Domylnaczcionkaakapitu"/>
    <w:link w:val="StandardL4"/>
    <w:rsid w:val="00FF592B"/>
    <w:rPr>
      <w:sz w:val="24"/>
      <w:szCs w:val="24"/>
      <w:lang w:bidi="ar-AE"/>
    </w:rPr>
  </w:style>
  <w:style w:type="paragraph" w:customStyle="1" w:styleId="StandardL3">
    <w:name w:val="Standard L3"/>
    <w:basedOn w:val="Normalny"/>
    <w:next w:val="Tekstpodstawowy2"/>
    <w:link w:val="StandardL3Char"/>
    <w:rsid w:val="00FF592B"/>
    <w:pPr>
      <w:numPr>
        <w:ilvl w:val="2"/>
        <w:numId w:val="2"/>
      </w:numPr>
      <w:outlineLvl w:val="2"/>
    </w:pPr>
  </w:style>
  <w:style w:type="character" w:customStyle="1" w:styleId="StandardL3Char">
    <w:name w:val="Standard L3 Char"/>
    <w:basedOn w:val="Domylnaczcionkaakapitu"/>
    <w:link w:val="StandardL3"/>
    <w:rsid w:val="00FF592B"/>
    <w:rPr>
      <w:sz w:val="24"/>
      <w:szCs w:val="24"/>
      <w:lang w:bidi="ar-AE"/>
    </w:rPr>
  </w:style>
  <w:style w:type="paragraph" w:customStyle="1" w:styleId="StandardL2">
    <w:name w:val="Standard L2"/>
    <w:basedOn w:val="Normalny"/>
    <w:next w:val="BodyText1"/>
    <w:link w:val="StandardL2Char"/>
    <w:rsid w:val="00FF592B"/>
    <w:pPr>
      <w:numPr>
        <w:ilvl w:val="1"/>
        <w:numId w:val="2"/>
      </w:numPr>
      <w:outlineLvl w:val="1"/>
    </w:pPr>
  </w:style>
  <w:style w:type="character" w:customStyle="1" w:styleId="StandardL2Char">
    <w:name w:val="Standard L2 Char"/>
    <w:basedOn w:val="Domylnaczcionkaakapitu"/>
    <w:link w:val="StandardL2"/>
    <w:rsid w:val="00FF592B"/>
    <w:rPr>
      <w:sz w:val="24"/>
      <w:szCs w:val="24"/>
      <w:lang w:bidi="ar-AE"/>
    </w:rPr>
  </w:style>
  <w:style w:type="paragraph" w:customStyle="1" w:styleId="StandardL1">
    <w:name w:val="Standard L1"/>
    <w:basedOn w:val="Normalny"/>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omylnaczcionkaakapitu"/>
    <w:link w:val="StandardL1"/>
    <w:rsid w:val="00FF592B"/>
    <w:rPr>
      <w:b/>
      <w:caps/>
      <w:sz w:val="24"/>
      <w:szCs w:val="24"/>
      <w:lang w:bidi="ar-AE"/>
    </w:rPr>
  </w:style>
  <w:style w:type="paragraph" w:customStyle="1" w:styleId="Regulatory">
    <w:name w:val="Regulatory"/>
    <w:basedOn w:val="Normalny"/>
    <w:next w:val="Stopka"/>
    <w:semiHidden/>
    <w:rsid w:val="00C62EEB"/>
    <w:pPr>
      <w:spacing w:before="120" w:line="288" w:lineRule="auto"/>
      <w:jc w:val="left"/>
    </w:pPr>
    <w:rPr>
      <w:rFonts w:ascii="Arial" w:hAnsi="Arial"/>
      <w:caps/>
      <w:spacing w:val="8"/>
      <w:sz w:val="14"/>
      <w:szCs w:val="14"/>
    </w:rPr>
  </w:style>
  <w:style w:type="character" w:styleId="Tekstzastpczy">
    <w:name w:val="Placeholder Text"/>
    <w:basedOn w:val="Domylnaczcionkaakapitu"/>
    <w:rsid w:val="005A0635"/>
    <w:rPr>
      <w:color w:val="808080"/>
    </w:rPr>
  </w:style>
  <w:style w:type="character" w:styleId="Tytuksiki">
    <w:name w:val="Book Title"/>
    <w:basedOn w:val="Domylnaczcionkaakapitu"/>
    <w:qFormat/>
    <w:rsid w:val="0086311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39EF-6A66-4D1A-B4AF-D7CD413C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5</Pages>
  <Words>1711</Words>
  <Characters>10268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Dębski, Maciej</dc:creator>
  <cp:keywords/>
  <cp:lastModifiedBy>Deba, Alicja</cp:lastModifiedBy>
  <cp:revision>2</cp:revision>
  <cp:lastPrinted>2021-12-28T11:44:00Z</cp:lastPrinted>
  <dcterms:created xsi:type="dcterms:W3CDTF">2022-11-23T21:52:00Z</dcterms:created>
  <dcterms:modified xsi:type="dcterms:W3CDTF">2022-11-23T21:52:00Z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06f488-07b0-4dc6-a1d8-52b9113b0907_Enabled">
    <vt:lpwstr>true</vt:lpwstr>
  </property>
  <property fmtid="{D5CDD505-2E9C-101B-9397-08002B2CF9AE}" pid="3" name="MSIP_Label_ae06f488-07b0-4dc6-a1d8-52b9113b0907_SetDate">
    <vt:lpwstr>2021-11-15T19:36:59Z</vt:lpwstr>
  </property>
  <property fmtid="{D5CDD505-2E9C-101B-9397-08002B2CF9AE}" pid="4" name="MSIP_Label_ae06f488-07b0-4dc6-a1d8-52b9113b0907_Method">
    <vt:lpwstr>Privileged</vt:lpwstr>
  </property>
  <property fmtid="{D5CDD505-2E9C-101B-9397-08002B2CF9AE}" pid="5" name="MSIP_Label_ae06f488-07b0-4dc6-a1d8-52b9113b0907_Name">
    <vt:lpwstr>ae06f488-07b0-4dc6-a1d8-52b9113b0907</vt:lpwstr>
  </property>
  <property fmtid="{D5CDD505-2E9C-101B-9397-08002B2CF9AE}" pid="6" name="MSIP_Label_ae06f488-07b0-4dc6-a1d8-52b9113b0907_SiteId">
    <vt:lpwstr>29bb5b9c-200a-4906-89ef-c651c86ab301</vt:lpwstr>
  </property>
  <property fmtid="{D5CDD505-2E9C-101B-9397-08002B2CF9AE}" pid="7" name="MSIP_Label_ae06f488-07b0-4dc6-a1d8-52b9113b0907_ContentBits">
    <vt:lpwstr>0</vt:lpwstr>
  </property>
</Properties>
</file>