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29F2" w14:textId="77777777" w:rsidR="008729FA" w:rsidRDefault="008729FA" w:rsidP="003C255A">
      <w:pPr>
        <w:pStyle w:val="Nagwek"/>
        <w:jc w:val="right"/>
      </w:pPr>
      <w:bookmarkStart w:id="0" w:name="_GoBack"/>
      <w:bookmarkEnd w:id="0"/>
    </w:p>
    <w:p w14:paraId="52E07554" w14:textId="77777777" w:rsidR="00622EEF" w:rsidRPr="0048361C" w:rsidRDefault="00622EEF" w:rsidP="00622EEF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</w:pPr>
    </w:p>
    <w:p w14:paraId="1541266B" w14:textId="45725550" w:rsidR="00455AF6" w:rsidRPr="00837AC2" w:rsidRDefault="00622EEF" w:rsidP="00790AE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837A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Ogłoszenie w sprawie wszczęcia postępowania kwalifikacyjnego na </w:t>
      </w:r>
      <w:r w:rsidR="00DF5406" w:rsidRPr="00837A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stanowisko </w:t>
      </w:r>
      <w:r w:rsidR="00675AC9" w:rsidRPr="00837A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455AF6" w:rsidRPr="00837AC2">
        <w:rPr>
          <w:rFonts w:ascii="Arial" w:eastAsia="Times New Roman" w:hAnsi="Arial" w:cs="Arial"/>
          <w:b/>
          <w:bCs/>
          <w:lang w:eastAsia="ar-SA"/>
        </w:rPr>
        <w:t xml:space="preserve">Wiceprezesa Zarządu ds. </w:t>
      </w:r>
      <w:r w:rsidR="00651E50" w:rsidRPr="00837AC2">
        <w:rPr>
          <w:rFonts w:ascii="Arial" w:eastAsia="Times New Roman" w:hAnsi="Arial" w:cs="Arial"/>
          <w:b/>
          <w:bCs/>
          <w:lang w:eastAsia="ar-SA"/>
        </w:rPr>
        <w:t>F</w:t>
      </w:r>
      <w:r w:rsidR="00455AF6" w:rsidRPr="00837AC2">
        <w:rPr>
          <w:rFonts w:ascii="Arial" w:eastAsia="Times New Roman" w:hAnsi="Arial" w:cs="Arial"/>
          <w:b/>
          <w:bCs/>
          <w:lang w:eastAsia="ar-SA"/>
        </w:rPr>
        <w:t xml:space="preserve">uzji i </w:t>
      </w:r>
      <w:r w:rsidR="00651E50" w:rsidRPr="00837AC2">
        <w:rPr>
          <w:rFonts w:ascii="Arial" w:eastAsia="Times New Roman" w:hAnsi="Arial" w:cs="Arial"/>
          <w:b/>
          <w:bCs/>
          <w:lang w:eastAsia="ar-SA"/>
        </w:rPr>
        <w:t>P</w:t>
      </w:r>
      <w:r w:rsidR="00455AF6" w:rsidRPr="00837AC2">
        <w:rPr>
          <w:rFonts w:ascii="Arial" w:eastAsia="Times New Roman" w:hAnsi="Arial" w:cs="Arial"/>
          <w:b/>
          <w:bCs/>
          <w:lang w:eastAsia="ar-SA"/>
        </w:rPr>
        <w:t>rzejęć</w:t>
      </w:r>
      <w:r w:rsidR="00455AF6" w:rsidRPr="00837AC2">
        <w:rPr>
          <w:rFonts w:ascii="Arial" w:eastAsia="Times New Roman" w:hAnsi="Arial" w:cs="Arial"/>
          <w:b/>
          <w:lang w:eastAsia="ar-SA"/>
        </w:rPr>
        <w:t xml:space="preserve"> w Zarządzie Grup</w:t>
      </w:r>
      <w:r w:rsidR="00651E50" w:rsidRPr="00837AC2">
        <w:rPr>
          <w:rFonts w:ascii="Arial" w:eastAsia="Times New Roman" w:hAnsi="Arial" w:cs="Arial"/>
          <w:b/>
          <w:lang w:eastAsia="ar-SA"/>
        </w:rPr>
        <w:t>y</w:t>
      </w:r>
      <w:r w:rsidR="00455AF6" w:rsidRPr="00837AC2">
        <w:rPr>
          <w:rFonts w:ascii="Arial" w:eastAsia="Times New Roman" w:hAnsi="Arial" w:cs="Arial"/>
          <w:b/>
          <w:lang w:eastAsia="ar-SA"/>
        </w:rPr>
        <w:t xml:space="preserve"> LOTOS S.A. </w:t>
      </w:r>
      <w:r w:rsidR="00651E50" w:rsidRPr="00837AC2">
        <w:rPr>
          <w:rFonts w:ascii="Arial" w:eastAsia="Times New Roman" w:hAnsi="Arial" w:cs="Arial"/>
          <w:b/>
          <w:lang w:eastAsia="ar-SA"/>
        </w:rPr>
        <w:br/>
      </w:r>
      <w:r w:rsidR="00455AF6" w:rsidRPr="00837AC2">
        <w:rPr>
          <w:rFonts w:ascii="Arial" w:eastAsia="Times New Roman" w:hAnsi="Arial" w:cs="Arial"/>
          <w:b/>
          <w:lang w:eastAsia="ar-SA"/>
        </w:rPr>
        <w:t>X wspólnej kadencji</w:t>
      </w:r>
    </w:p>
    <w:p w14:paraId="1B15F5D5" w14:textId="07A9ABE2" w:rsidR="00455AF6" w:rsidRPr="00837AC2" w:rsidRDefault="00622EEF" w:rsidP="004D7C8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br/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 siedzibą w Gdańsku ogłasza wszczęcie </w:t>
      </w:r>
      <w:r w:rsidR="008A2487" w:rsidRPr="00837AC2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postępowania kwalifikacyjnego na </w:t>
      </w:r>
      <w:r w:rsidR="00675AC9" w:rsidRPr="00837AC2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stanowisk</w:t>
      </w:r>
      <w:r w:rsidR="009F61C0" w:rsidRPr="00837AC2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o </w:t>
      </w:r>
      <w:r w:rsidR="00455AF6" w:rsidRPr="00837AC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455AF6" w:rsidRPr="00837AC2">
        <w:rPr>
          <w:rFonts w:ascii="Arial" w:eastAsia="Times New Roman" w:hAnsi="Arial" w:cs="Arial"/>
          <w:lang w:eastAsia="ar-SA"/>
        </w:rPr>
        <w:t xml:space="preserve">Wiceprezesa Zarządu </w:t>
      </w:r>
      <w:r w:rsidR="000A3B9E" w:rsidRPr="00837AC2">
        <w:rPr>
          <w:rFonts w:ascii="Arial" w:eastAsia="Times New Roman" w:hAnsi="Arial" w:cs="Arial"/>
          <w:lang w:eastAsia="ar-SA"/>
        </w:rPr>
        <w:t>ds. Fuzji i P</w:t>
      </w:r>
      <w:r w:rsidR="00455AF6" w:rsidRPr="00837AC2">
        <w:rPr>
          <w:rFonts w:ascii="Arial" w:eastAsia="Times New Roman" w:hAnsi="Arial" w:cs="Arial"/>
          <w:lang w:eastAsia="ar-SA"/>
        </w:rPr>
        <w:t xml:space="preserve">rzejęć </w:t>
      </w:r>
      <w:r w:rsidR="00651E50" w:rsidRPr="00837AC2">
        <w:rPr>
          <w:rFonts w:ascii="Arial" w:eastAsia="Times New Roman" w:hAnsi="Arial" w:cs="Arial"/>
          <w:lang w:eastAsia="ar-SA"/>
        </w:rPr>
        <w:br/>
      </w:r>
      <w:r w:rsidR="00455AF6" w:rsidRPr="00837AC2">
        <w:rPr>
          <w:rFonts w:ascii="Arial" w:eastAsia="Times New Roman" w:hAnsi="Arial" w:cs="Arial"/>
          <w:lang w:eastAsia="ar-SA"/>
        </w:rPr>
        <w:t>w Zarządzie Grup</w:t>
      </w:r>
      <w:r w:rsidR="00651E50" w:rsidRPr="00837AC2">
        <w:rPr>
          <w:rFonts w:ascii="Arial" w:eastAsia="Times New Roman" w:hAnsi="Arial" w:cs="Arial"/>
          <w:lang w:eastAsia="ar-SA"/>
        </w:rPr>
        <w:t>y</w:t>
      </w:r>
      <w:r w:rsidR="00455AF6" w:rsidRPr="00837AC2">
        <w:rPr>
          <w:rFonts w:ascii="Arial" w:eastAsia="Times New Roman" w:hAnsi="Arial" w:cs="Arial"/>
          <w:lang w:eastAsia="ar-SA"/>
        </w:rPr>
        <w:t xml:space="preserve"> LOTOS S.A. X wspólnej kadencji</w:t>
      </w:r>
    </w:p>
    <w:p w14:paraId="7BFE7A27" w14:textId="22C48B72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1. Kandydaci na powyższ</w:t>
      </w:r>
      <w:r w:rsidR="000D7E87" w:rsidRPr="0048361C">
        <w:rPr>
          <w:rFonts w:ascii="Arial" w:eastAsia="Times New Roman" w:hAnsi="Arial" w:cs="Arial"/>
          <w:color w:val="333333"/>
          <w:lang w:eastAsia="pl-PL"/>
        </w:rPr>
        <w:t>e</w:t>
      </w:r>
      <w:r w:rsidR="00E72E21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>stanowisk</w:t>
      </w:r>
      <w:r w:rsidR="0059328D" w:rsidRPr="0048361C">
        <w:rPr>
          <w:rFonts w:ascii="Arial" w:eastAsia="Times New Roman" w:hAnsi="Arial" w:cs="Arial"/>
          <w:color w:val="333333"/>
          <w:lang w:eastAsia="pl-PL"/>
        </w:rPr>
        <w:t>o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48361C">
        <w:rPr>
          <w:rFonts w:ascii="Arial" w:eastAsia="Times New Roman" w:hAnsi="Arial" w:cs="Arial"/>
          <w:color w:val="333333"/>
          <w:lang w:eastAsia="pl-PL"/>
        </w:rPr>
        <w:t>muszą spełniać łącznie następujące warunki:</w:t>
      </w:r>
    </w:p>
    <w:p w14:paraId="6CA12E7D" w14:textId="77777777" w:rsidR="00BA2029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wykształcenie wyższe lub wykształcenie wyższe uzyskane za granicą uznane w Rzeczypospolitej Polskiej, na podstawie przepisów odrębnych,</w:t>
      </w:r>
    </w:p>
    <w:p w14:paraId="7E816938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co najmniej 5-letni okres zatrudnienia na podstawie umowy o pracę, powołania, wyboru, mianowania, spółdzielczej umowy o pracę, lub świadczenia usług na podstawie innej umowy lub wykonywania działalności gospodarczej na własny rachunek,</w:t>
      </w:r>
    </w:p>
    <w:p w14:paraId="45AE7444" w14:textId="1D625A4E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posiadać co najmniej 3-letnie doświadczenie na stanowiskach kierowniczych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lub samodzielnych albo wynikające z prowadzenia działalności gospodarczej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na własny rachunek,</w:t>
      </w:r>
    </w:p>
    <w:p w14:paraId="50AF3656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spełniać inne wymogi określone w przepisach prawa, w tym nie naruszać ograniczeń lub zakazów zajmowania stanowiska członka zarządu w spółkach handlowych,</w:t>
      </w:r>
    </w:p>
    <w:p w14:paraId="6CC44EB7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korzystać z pełni praw publicznych i posiadać pełną zdolność do czynności prawnych,</w:t>
      </w:r>
    </w:p>
    <w:p w14:paraId="420CBBA4" w14:textId="612F2E50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nie być karanym, wykazać brak wszczętych i toczących się postępowań karnych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lub karno-skarbowych,</w:t>
      </w:r>
    </w:p>
    <w:p w14:paraId="7D875179" w14:textId="592A16C1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lastRenderedPageBreak/>
        <w:t xml:space="preserve">złożyć właściwemu organowi oświadczenie lustracyjne lub złożyć informację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o uprzednim złożeniu oświadczenia lustracyjnego (dotyczy kandydatów urodzonych przed dniem 1 sierpnia 1972 roku), zgodnie z ustawą z dnia 18 października 2006 roku o ujawnianiu informacji o dokumentach organów bezpieczeństwa państwa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z lat 1944-1990 oraz treści tych dokumentów.</w:t>
      </w:r>
    </w:p>
    <w:p w14:paraId="4B4D996D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wiedzę o zakresie działalności Spółki oraz o sektorze, w którym działa Spółka,</w:t>
      </w:r>
    </w:p>
    <w:p w14:paraId="7B03B7D8" w14:textId="0BE4A86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znajomość języka obcego na poziomie umożliwiającym pracę w tym języku, preferowana znajomość języka angielskiego,</w:t>
      </w:r>
    </w:p>
    <w:p w14:paraId="58B0E416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umiejętności organizatorskie, komunikacyjne oraz pracy w złożonych zespołach menedżerskich.</w:t>
      </w:r>
    </w:p>
    <w:p w14:paraId="152AFB55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2. Ponadto kandydaci powinni:</w:t>
      </w:r>
    </w:p>
    <w:p w14:paraId="2CF8AF77" w14:textId="0FCA6254" w:rsidR="008A2487" w:rsidRPr="0048361C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zagadnień związanych z zarządzaniem </w:t>
      </w:r>
      <w:r w:rsidR="00172301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i kierowaniem zespołami pracowników,</w:t>
      </w:r>
    </w:p>
    <w:p w14:paraId="5B703BED" w14:textId="3EB7BE8F" w:rsidR="008A2487" w:rsidRPr="0048361C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zasad funkcjonowania spółek handlowych,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ze szczególnym uwzględnieniem spółek z udziałem Skarbu Państwa, spółek publicznych oraz zasad wynagradzania w spółkach z udziałem Skarbu Państwa,</w:t>
      </w:r>
    </w:p>
    <w:p w14:paraId="7BB7C8D0" w14:textId="2A1642A0" w:rsidR="008A2487" w:rsidRPr="0048361C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posiadać specjalistyczną wiedzę o działalności Spółki w zakresie funkcji,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do sprawowania której kandydat aplikuje.</w:t>
      </w:r>
    </w:p>
    <w:p w14:paraId="549FCBF9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3. Kandydatem nie może być osoba, która spełnia przynajmniej jeden z poniższych warunków:</w:t>
      </w:r>
    </w:p>
    <w:p w14:paraId="1160E567" w14:textId="258020C5" w:rsidR="008A2487" w:rsidRPr="0048361C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pełni funkcję społecznego współpracownika albo jest zatrudniona w biurze poselskim, senatorskim, poselsko-senatorskim lub biurze posła do Parlamentu Europejskiego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na podstawie umowy o pracę lub świadczy pracę na podstawie umowy zlecenia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lub innej umowy o podobnym charakterze,</w:t>
      </w:r>
    </w:p>
    <w:p w14:paraId="4D4D6101" w14:textId="3F75E255" w:rsidR="008A2487" w:rsidRPr="0048361C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lastRenderedPageBreak/>
        <w:t xml:space="preserve">wchodzi w skład organu partii politycznej reprezentującego partię polityczną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na zewnątrz oraz uprawnionego do zaciągania zobowiązań,</w:t>
      </w:r>
    </w:p>
    <w:p w14:paraId="2C8F533C" w14:textId="77777777" w:rsidR="008A2487" w:rsidRPr="0048361C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jest zatrudniona przez partię polityczną na podstawie umowy o pracę lub świadczy pracę na podstawie umowy zlecenia lub innej umowy o podobnym charakterze,</w:t>
      </w:r>
    </w:p>
    <w:p w14:paraId="1178DF8B" w14:textId="77777777" w:rsidR="008A2487" w:rsidRPr="0048361C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pełni funkcję z wyboru w zakładowej organizacji związkowej lub zakładowej organizacji związkowej spółki z grupy kapitałowej,</w:t>
      </w:r>
    </w:p>
    <w:p w14:paraId="65249A8E" w14:textId="61B198DC" w:rsidR="008A2487" w:rsidRPr="0048361C" w:rsidRDefault="00EF4769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prowadzi 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aktywność społeczn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ą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lub zarobkow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ą, która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rodzi konflikt interesów wobec działalności Spółki.</w:t>
      </w:r>
    </w:p>
    <w:p w14:paraId="484A293B" w14:textId="77777777" w:rsidR="008A2487" w:rsidRPr="0048361C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4. Celem potwierdzenia spełnienia wymogów, o których mowa w pkt 1 i 2 kandydat zobowiązany jest przedstawić w zgłoszeniu następujące dokumenty i oświadczenia:</w:t>
      </w:r>
    </w:p>
    <w:p w14:paraId="601C88A2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dokument potwierdzający posiadanie wykształcenia wyższego zgodnie z pkt 1 lit. a),</w:t>
      </w:r>
    </w:p>
    <w:p w14:paraId="41B2A4A4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dokumenty potwierdzające co najmniej 5-letni okres zatrudnienia - w tym świadectwa pracy lub zaświadczenia o zatrudnieniu, zaświadczenia o prowadzeniu działalności gospodarczej lub odpisy z KRS bądź inne dokumenty potwierdzające okres zatrudnienia zgodnie z pkt 1 lit. b),</w:t>
      </w:r>
    </w:p>
    <w:p w14:paraId="7D62EFBB" w14:textId="2612E9F6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o zatrudnieniu, zaświadczenia o prowadzeniu działalności gospodarczej lub odpisy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z KRS bądź inne dokumenty potwierdzające wymagane doświadczenie zgodnie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z pkt 1 lit. c),</w:t>
      </w:r>
    </w:p>
    <w:p w14:paraId="5793D610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oświadczenie kandydata o niepodleganiu określonym w przepisach prawa ograniczeniom i zakazom zajmowania stanowiska członka zarządu w spółkach handlowych, w tym nienaruszaniu ograniczeń lub zakazów zajmowania </w:t>
      </w:r>
      <w:r w:rsidRPr="0048361C">
        <w:rPr>
          <w:rFonts w:ascii="Arial" w:eastAsia="Times New Roman" w:hAnsi="Arial" w:cs="Arial"/>
          <w:color w:val="333333"/>
          <w:lang w:eastAsia="pl-PL"/>
        </w:rPr>
        <w:lastRenderedPageBreak/>
        <w:t>stanowiska członka zarządu w spółkach handlowych zgodnie z pkt 1 lit. d),</w:t>
      </w:r>
    </w:p>
    <w:p w14:paraId="5D880AD6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oświadczenie kandydata o korzystaniu z pełni praw publicznych oraz pełnej zdolności do czynności prawnych zgodnie z pkt 1 lit. e),</w:t>
      </w:r>
    </w:p>
    <w:p w14:paraId="4714AA94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aktualne zaświadczenie o niekaralności i oświadczenie kandydata o braku wszczętych i toczących się postępowań karnych i karno-skarbowych przeciw kandydatowi zgodnie z pkt 1 lit. f),</w:t>
      </w:r>
    </w:p>
    <w:p w14:paraId="7EE0CCC0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oświadczenie kandydata o złożeniu oświadczenia lustracyjnego (dotyczy kandydatów urodzonych przed dniem 1 sierpnia 1972 roku) zgodnie z pkt 1 lit. g),</w:t>
      </w:r>
    </w:p>
    <w:p w14:paraId="111BCB8D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dokumenty potwierdzające dodatkowe umiejętności i wiedzę, o których mowa w pkt 1 lit. h-j oraz w pkt 2 (np. rekomendacje, referencje, zaświadczenia o odbytych kursach, dyplomy ukończenia studiów/szkoleń, certyfikaty).</w:t>
      </w:r>
    </w:p>
    <w:p w14:paraId="725CA5FA" w14:textId="77777777" w:rsidR="008A2487" w:rsidRPr="0048361C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5. Celem potwierdzenia spełnienia wymogów, o których mowa w pkt 3 kandydat zobowiązany jest przedstawić w zgłoszeniu oświadczenie kandydata, iż w stosunku do niego nie zachodzi żadna z okoliczności wymienionych w pkt 3.</w:t>
      </w:r>
    </w:p>
    <w:p w14:paraId="67586C24" w14:textId="10B7E200" w:rsidR="008A2487" w:rsidRPr="0048361C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6. Oświadczenia kandydata, o których mowa w pkt 4 lub w pkt 5 kandydat zobowiązany jest złożyć w oryginale, natomiast dokumenty, o których mowa w pkt 4 mogą być złożone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w kserokopii potwierdzonej za zgodność z oryginałem przez kandydata - w takiej sytuacji kandydat, który spełnia wymogi formalne może być poproszony o przedstawienie oryginałów tych dokumentów podczas rozmowy kwalifikacyjnej.</w:t>
      </w:r>
    </w:p>
    <w:p w14:paraId="463998E3" w14:textId="77777777" w:rsidR="008A2487" w:rsidRPr="0048361C" w:rsidRDefault="008A2487" w:rsidP="00690B41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7. Niezależnie od oświadczeń i dokumentów, o których mowa w pkt 4-6, kandydat zobowiązany jest przedłożyć w zgłoszeniu:</w:t>
      </w:r>
    </w:p>
    <w:p w14:paraId="2AAB2750" w14:textId="7965DE1B" w:rsidR="008A2487" w:rsidRPr="0048361C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list motywacyjny (w oryginale), zawierający własnoręcznie podpisane oświadczenie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o wyrażeniu zgody na przetwarzanie danych osobowych dla celów postępowania kwalifikacyjnego wraz ze wskazaniem numeru telefonu i adresu e-mail do kontaktów dla celów postępowania kwalifikacyjnego,</w:t>
      </w:r>
    </w:p>
    <w:p w14:paraId="031002A8" w14:textId="77777777" w:rsidR="008A2487" w:rsidRPr="0048361C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lastRenderedPageBreak/>
        <w:t>życiorys zawodowy zawierający opis dotychczasowych doświadczeń i osiągnięć kandydata w pracy zawodowej,</w:t>
      </w:r>
    </w:p>
    <w:p w14:paraId="18428B4D" w14:textId="77777777" w:rsidR="008A2487" w:rsidRPr="0048361C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oświadczenie o braku przeciwwskazań zdrowotnych do pełnienia funkcji, o którą kandydat się ubiega.</w:t>
      </w:r>
    </w:p>
    <w:p w14:paraId="4BE6B927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Informacje o Grupie LOTOS S.A. dostępne są na stronie internetowej pod adresem: </w:t>
      </w:r>
      <w:hyperlink r:id="rId7" w:history="1">
        <w:r w:rsidRPr="0048361C">
          <w:rPr>
            <w:rFonts w:ascii="Arial" w:eastAsia="Times New Roman" w:hAnsi="Arial" w:cs="Arial"/>
            <w:color w:val="00AEFF"/>
            <w:u w:val="single"/>
            <w:bdr w:val="none" w:sz="0" w:space="0" w:color="auto" w:frame="1"/>
            <w:lang w:eastAsia="pl-PL"/>
          </w:rPr>
          <w:t>www.lotos.pl</w:t>
        </w:r>
      </w:hyperlink>
    </w:p>
    <w:p w14:paraId="6D59F624" w14:textId="771700A0" w:rsidR="008A2487" w:rsidRPr="00907E94" w:rsidRDefault="008A2487" w:rsidP="00126A9B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Pisemne zgłoszenie kandydata wraz z wymaganymi dokumentami i oświadczeniami powinno zostać doręczone na adres: Grupa LOTOS S.A., Biuro Zarządu, ul. Elbląska 135, </w:t>
      </w:r>
      <w:r w:rsidR="00B0002F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80-718 Gdańsk w zaklejonych kopertach z dopiskiem </w:t>
      </w:r>
      <w:r w:rsidRPr="0048361C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„Postępowanie kwalifikacyjne </w:t>
      </w:r>
      <w:r w:rsidR="00B0002F" w:rsidRPr="0048361C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na </w:t>
      </w:r>
      <w:r w:rsidR="00675AC9" w:rsidRPr="0048361C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stanowisko </w:t>
      </w:r>
      <w:r w:rsidR="00907E9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„</w:t>
      </w:r>
      <w:r w:rsidR="00455AF6" w:rsidRPr="00907E94">
        <w:rPr>
          <w:rFonts w:ascii="Arial" w:eastAsia="Times New Roman" w:hAnsi="Arial" w:cs="Arial"/>
          <w:i/>
          <w:iCs/>
          <w:lang w:eastAsia="ar-SA"/>
        </w:rPr>
        <w:t xml:space="preserve">Wiceprezesa Zarządu ds. </w:t>
      </w:r>
      <w:r w:rsidR="00651E50" w:rsidRPr="00907E94">
        <w:rPr>
          <w:rFonts w:ascii="Arial" w:eastAsia="Times New Roman" w:hAnsi="Arial" w:cs="Arial"/>
          <w:i/>
          <w:iCs/>
          <w:lang w:eastAsia="ar-SA"/>
        </w:rPr>
        <w:t>F</w:t>
      </w:r>
      <w:r w:rsidR="00455AF6" w:rsidRPr="00907E94">
        <w:rPr>
          <w:rFonts w:ascii="Arial" w:eastAsia="Times New Roman" w:hAnsi="Arial" w:cs="Arial"/>
          <w:i/>
          <w:iCs/>
          <w:lang w:eastAsia="ar-SA"/>
        </w:rPr>
        <w:t xml:space="preserve">uzji i </w:t>
      </w:r>
      <w:r w:rsidR="00651E50" w:rsidRPr="00907E94">
        <w:rPr>
          <w:rFonts w:ascii="Arial" w:eastAsia="Times New Roman" w:hAnsi="Arial" w:cs="Arial"/>
          <w:i/>
          <w:iCs/>
          <w:lang w:eastAsia="ar-SA"/>
        </w:rPr>
        <w:t>P</w:t>
      </w:r>
      <w:r w:rsidR="00455AF6" w:rsidRPr="00907E94">
        <w:rPr>
          <w:rFonts w:ascii="Arial" w:eastAsia="Times New Roman" w:hAnsi="Arial" w:cs="Arial"/>
          <w:i/>
          <w:iCs/>
          <w:lang w:eastAsia="ar-SA"/>
        </w:rPr>
        <w:t>rzejęć w Zarządzie Grup</w:t>
      </w:r>
      <w:r w:rsidR="00790AEF" w:rsidRPr="00907E94">
        <w:rPr>
          <w:rFonts w:ascii="Arial" w:eastAsia="Times New Roman" w:hAnsi="Arial" w:cs="Arial"/>
          <w:i/>
          <w:iCs/>
          <w:lang w:eastAsia="ar-SA"/>
        </w:rPr>
        <w:t>y</w:t>
      </w:r>
      <w:r w:rsidR="00455AF6" w:rsidRPr="00907E94">
        <w:rPr>
          <w:rFonts w:ascii="Arial" w:eastAsia="Times New Roman" w:hAnsi="Arial" w:cs="Arial"/>
          <w:i/>
          <w:iCs/>
          <w:lang w:eastAsia="ar-SA"/>
        </w:rPr>
        <w:t xml:space="preserve"> LOTOS S.A. </w:t>
      </w:r>
      <w:r w:rsidR="00790AEF" w:rsidRPr="00907E94">
        <w:rPr>
          <w:rFonts w:ascii="Arial" w:eastAsia="Times New Roman" w:hAnsi="Arial" w:cs="Arial"/>
          <w:i/>
          <w:iCs/>
          <w:lang w:eastAsia="ar-SA"/>
        </w:rPr>
        <w:br/>
      </w:r>
      <w:r w:rsidR="00455AF6" w:rsidRPr="00907E94">
        <w:rPr>
          <w:rFonts w:ascii="Arial" w:eastAsia="Times New Roman" w:hAnsi="Arial" w:cs="Arial"/>
          <w:i/>
          <w:iCs/>
          <w:lang w:eastAsia="ar-SA"/>
        </w:rPr>
        <w:t>X wspólnej kadencji</w:t>
      </w:r>
      <w:r w:rsidRPr="00907E9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.”</w:t>
      </w:r>
    </w:p>
    <w:p w14:paraId="2F44AF47" w14:textId="5F5C7866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Termin przyjmowania zgłoszeń upływa </w:t>
      </w:r>
      <w:r w:rsidRPr="0048361C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w dniu </w:t>
      </w:r>
      <w:r w:rsidR="00A10882" w:rsidRPr="0048361C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19</w:t>
      </w:r>
      <w:r w:rsidR="009F61C0" w:rsidRPr="0048361C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 </w:t>
      </w:r>
      <w:r w:rsidR="00455AF6" w:rsidRPr="0048361C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stycznia </w:t>
      </w:r>
      <w:r w:rsidR="00014E4E" w:rsidRPr="0048361C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202</w:t>
      </w:r>
      <w:r w:rsidR="00455AF6" w:rsidRPr="0048361C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1</w:t>
      </w:r>
      <w:r w:rsidR="00014E4E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roku o godz.</w:t>
      </w:r>
      <w:r w:rsidR="00690B41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A10882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15.00</w:t>
      </w:r>
      <w:r w:rsidR="00014E4E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(decyduje data i godzina doręczenia zgłoszenia do siedziby Spółki w Gdańsku, </w:t>
      </w:r>
      <w:r w:rsidR="00614225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przy ul. Elbląskiej 135).</w:t>
      </w:r>
    </w:p>
    <w:p w14:paraId="7904F55B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Zgłoszenia kandydatów złożone lub doręczone po terminie lub zgłoszenia nie spełniające wymogów określonych w niniejszym ogłoszeniu, nie będą podlegać rozpatrzeniu.</w:t>
      </w:r>
    </w:p>
    <w:p w14:paraId="4E459799" w14:textId="23BB900F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Otwarcie zgłoszeń nastąpi w dniu </w:t>
      </w:r>
      <w:r w:rsidR="00A10882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20</w:t>
      </w:r>
      <w:r w:rsidR="00014E4E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4D7C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stycznia </w:t>
      </w:r>
      <w:r w:rsidR="00014E4E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202</w:t>
      </w:r>
      <w:r w:rsidR="004D7C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1</w:t>
      </w:r>
      <w:r w:rsidR="00014E4E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roku.</w:t>
      </w:r>
    </w:p>
    <w:p w14:paraId="5ABAE78D" w14:textId="1406626C" w:rsidR="00014E4E" w:rsidRPr="0048361C" w:rsidRDefault="00014E4E" w:rsidP="00DD4EF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20"/>
          <w:lang w:eastAsia="pl-PL"/>
        </w:rPr>
      </w:pPr>
      <w:r w:rsidRPr="0048361C">
        <w:rPr>
          <w:rFonts w:ascii="Arial" w:hAnsi="Arial" w:cs="Arial"/>
          <w:color w:val="0A0A0A"/>
        </w:rPr>
        <w:t>Spośród kandydatów spełniających wymogi określone w ogłoszeniu, zostaną wyłonieni kandydaci, którzy w ocenie Rady Nadzorczej najlepiej spełniają wymagania do wykonywania funkcji</w:t>
      </w:r>
      <w:r w:rsidR="001D4205" w:rsidRPr="0048361C">
        <w:rPr>
          <w:rFonts w:ascii="Arial" w:hAnsi="Arial" w:cs="Arial"/>
          <w:color w:val="0A0A0A"/>
        </w:rPr>
        <w:t>, na którą kandydat aplikuje.</w:t>
      </w:r>
    </w:p>
    <w:p w14:paraId="43E12EB8" w14:textId="77777777" w:rsidR="000A3B9E" w:rsidRPr="0048361C" w:rsidRDefault="008A2487" w:rsidP="004D7C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Kandydaci spełniający wymogi określone w ogłoszeniu zostaną zaproszeni na rozmowy kwalifikacyjne, które odbywać się będą</w:t>
      </w:r>
      <w:r w:rsidR="000F1CB4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od dnia </w:t>
      </w:r>
      <w:r w:rsidR="00A10882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21</w:t>
      </w:r>
      <w:r w:rsidR="006B399C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4D7C87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stycznia 2021</w:t>
      </w:r>
      <w:r w:rsidR="00014E4E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roku</w:t>
      </w:r>
      <w:r w:rsidR="00014E4E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="004D7C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Biurze Spółki w Warszawie, przy Placu Bankowym 1</w:t>
      </w:r>
      <w:r w:rsidR="00A10882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. </w:t>
      </w:r>
    </w:p>
    <w:p w14:paraId="5ED5A604" w14:textId="5E61C460" w:rsidR="008A2487" w:rsidRPr="0048361C" w:rsidRDefault="00A10882" w:rsidP="004D7C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hAnsi="Arial" w:cs="Arial"/>
          <w:color w:val="333333"/>
        </w:rPr>
        <w:t>Rada Nadzorcza może postanowić o przeprowadzeniu rozmowy kwalifikacyjnej przy wykorzystaniu środków bezpośredniego porozumiewania się na odległość, o ile środki techniczne umożliwią jed</w:t>
      </w:r>
      <w:r w:rsidRPr="0048361C">
        <w:rPr>
          <w:rFonts w:ascii="Arial" w:hAnsi="Arial" w:cs="Arial"/>
          <w:color w:val="333333"/>
        </w:rPr>
        <w:lastRenderedPageBreak/>
        <w:t>noczesną komunikację wszystkich osób uczestniczących w rozmowie kwalifikacyjnej oraz co najmniej możliwość transmisji obrazu z udziałem kandydata</w:t>
      </w:r>
      <w:r w:rsidR="00790AEF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O terminie </w:t>
      </w:r>
      <w:r w:rsidR="00790AEF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i sposobie 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przeprowadzenia rozmowy kwalifikacyjnej kandydaci spełniający wymogi zostaną powiadomieni telefonicznie lub na adres poczty elektronicznej wskazany w zgłoszeniu kandydata. Niestawienie się kandydata we wskazanym dniu, godzinie oraz miejscu na rozmowę kwalifikacyjną oznacza rezygnację z udziału w postępowaniu.</w:t>
      </w:r>
    </w:p>
    <w:p w14:paraId="454ED4B3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Przedmiotem rozmów kwalifikacyjnych będą następujące zagadnienia:</w:t>
      </w:r>
    </w:p>
    <w:p w14:paraId="7C42AA6B" w14:textId="77777777" w:rsidR="008A2487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wiedza o zakresie działalności Spółki oraz o sektorze, w którym działa Spółka,</w:t>
      </w:r>
    </w:p>
    <w:p w14:paraId="2490D172" w14:textId="77777777" w:rsidR="008A2487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znajomość zagadnień związanych z zarządzaniem i kierowaniem zespołami pracowników,</w:t>
      </w:r>
    </w:p>
    <w:p w14:paraId="62BFBE94" w14:textId="77777777" w:rsidR="008A2487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70FF2E7F" w14:textId="37ADDCF1" w:rsidR="008A2487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doświadczenie niezbędne do pełnienia 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 xml:space="preserve">stanowiska, na które </w:t>
      </w:r>
      <w:r w:rsidR="00280FAA" w:rsidRPr="0048361C">
        <w:rPr>
          <w:rFonts w:ascii="Arial" w:eastAsia="Times New Roman" w:hAnsi="Arial" w:cs="Arial"/>
          <w:color w:val="333333"/>
          <w:lang w:eastAsia="pl-PL"/>
        </w:rPr>
        <w:t>kandydat aplikuje</w:t>
      </w:r>
      <w:r w:rsidRPr="0048361C">
        <w:rPr>
          <w:rFonts w:ascii="Arial" w:eastAsia="Times New Roman" w:hAnsi="Arial" w:cs="Arial"/>
          <w:color w:val="333333"/>
          <w:lang w:eastAsia="pl-PL"/>
        </w:rPr>
        <w:t>,</w:t>
      </w:r>
    </w:p>
    <w:p w14:paraId="08A7AC36" w14:textId="4C2C8AB1" w:rsidR="00690B41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kierunki strategii rozwoju grupy kapitałowej Spółki zaprezentowane przez kandydata</w:t>
      </w:r>
      <w:r w:rsidR="006B399C" w:rsidRPr="0048361C">
        <w:rPr>
          <w:rFonts w:ascii="Arial" w:eastAsia="Times New Roman" w:hAnsi="Arial" w:cs="Arial"/>
          <w:color w:val="333333"/>
          <w:lang w:eastAsia="pl-PL"/>
        </w:rPr>
        <w:t>,</w:t>
      </w:r>
    </w:p>
    <w:p w14:paraId="06F756A0" w14:textId="474FD158" w:rsidR="0027258B" w:rsidRPr="0048361C" w:rsidRDefault="0027258B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Calibri" w:hAnsi="Arial" w:cs="Arial"/>
          <w:lang w:eastAsia="pl-PL"/>
        </w:rPr>
        <w:t xml:space="preserve">wiedza </w:t>
      </w:r>
      <w:r w:rsidR="007962FB" w:rsidRPr="0048361C">
        <w:rPr>
          <w:rFonts w:ascii="Arial" w:eastAsia="Calibri" w:hAnsi="Arial" w:cs="Arial"/>
          <w:lang w:eastAsia="pl-PL"/>
        </w:rPr>
        <w:t>z</w:t>
      </w:r>
      <w:r w:rsidRPr="0048361C">
        <w:rPr>
          <w:rFonts w:ascii="Arial" w:eastAsia="Calibri" w:hAnsi="Arial" w:cs="Arial"/>
          <w:lang w:eastAsia="pl-PL"/>
        </w:rPr>
        <w:t xml:space="preserve"> zakres</w:t>
      </w:r>
      <w:r w:rsidR="007962FB" w:rsidRPr="0048361C">
        <w:rPr>
          <w:rFonts w:ascii="Arial" w:eastAsia="Calibri" w:hAnsi="Arial" w:cs="Arial"/>
          <w:lang w:eastAsia="pl-PL"/>
        </w:rPr>
        <w:t>u</w:t>
      </w:r>
      <w:r w:rsidRPr="0048361C">
        <w:rPr>
          <w:rFonts w:ascii="Arial" w:eastAsia="Calibri" w:hAnsi="Arial" w:cs="Arial"/>
          <w:lang w:eastAsia="pl-PL"/>
        </w:rPr>
        <w:t xml:space="preserve"> fuzji i przejęć.</w:t>
      </w:r>
    </w:p>
    <w:p w14:paraId="706B0083" w14:textId="42AD2684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Rada Nadzorcza Spółki pisemnie lub na adres poczty elektronicznej wskazany w zgłoszeniu powiadomi kandydatów o wynikach postępowania kwalifikacyjnego.</w:t>
      </w:r>
    </w:p>
    <w:p w14:paraId="53FF841F" w14:textId="5032A2E4" w:rsidR="008A2487" w:rsidRPr="0048361C" w:rsidRDefault="008A2487" w:rsidP="000704AD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Kandydatowi, który nie został powołany na </w:t>
      </w:r>
      <w:r w:rsidR="00675AC9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stanowisko, </w:t>
      </w:r>
      <w:r w:rsidR="00A8069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na któr</w:t>
      </w:r>
      <w:r w:rsidR="00675AC9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e</w:t>
      </w:r>
      <w:r w:rsidR="00A8069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aplikował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0704AD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ramach niniejszego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postępowania kwalifikacyjnego, zostaną zwrócone do rąk własnych za pokwitowaniem lub przesyłką rejestrowaną wszystkie złożone przez niego dokumenty.</w:t>
      </w:r>
    </w:p>
    <w:p w14:paraId="0C7C6DB6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Spółka nie zwraca kandydatom kosztów związanych z uczestnictwem w postępowaniu kwalifikacyjnym.</w:t>
      </w:r>
    </w:p>
    <w:p w14:paraId="1C89876E" w14:textId="442B3A4A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lastRenderedPageBreak/>
        <w:t xml:space="preserve">Rada Nadzorcza Spółki Grupa LOTOS S.A. zastrzega sobie prawo zmiany terminów wskazanych w niniejszym ogłoszeniu, o czym powiadomi kandydatów telefonicznie </w:t>
      </w:r>
      <w:r w:rsidR="008719A6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lub na adres poczty elektronicznej.</w:t>
      </w:r>
    </w:p>
    <w:p w14:paraId="631D5629" w14:textId="68EA93BB" w:rsidR="008A2487" w:rsidRPr="0048361C" w:rsidRDefault="008A2487" w:rsidP="0048361C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zastrzega sobie prawo zakończenia postępowania kwalifikacyjnego, bez wyłonienia kandydata na </w:t>
      </w:r>
      <w:r w:rsidR="00675AC9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stanowisk</w:t>
      </w:r>
      <w:r w:rsidR="004D7C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o</w:t>
      </w:r>
      <w:r w:rsidR="00675AC9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 xml:space="preserve">Wiceprezesa </w:t>
      </w:r>
      <w:r w:rsidR="004D7C87" w:rsidRPr="0048361C">
        <w:rPr>
          <w:rFonts w:ascii="Arial" w:eastAsia="Times New Roman" w:hAnsi="Arial" w:cs="Arial"/>
          <w:lang w:eastAsia="ar-SA"/>
        </w:rPr>
        <w:br/>
        <w:t xml:space="preserve">Zarządu ds. </w:t>
      </w:r>
      <w:r w:rsidR="00651E50" w:rsidRPr="0048361C">
        <w:rPr>
          <w:rFonts w:ascii="Arial" w:eastAsia="Times New Roman" w:hAnsi="Arial" w:cs="Arial"/>
          <w:lang w:eastAsia="ar-SA"/>
        </w:rPr>
        <w:t>F</w:t>
      </w:r>
      <w:r w:rsidR="004D7C87" w:rsidRPr="0048361C">
        <w:rPr>
          <w:rFonts w:ascii="Arial" w:eastAsia="Times New Roman" w:hAnsi="Arial" w:cs="Arial"/>
          <w:lang w:eastAsia="ar-SA"/>
        </w:rPr>
        <w:t xml:space="preserve">uzji i </w:t>
      </w:r>
      <w:r w:rsidR="00651E50" w:rsidRPr="0048361C">
        <w:rPr>
          <w:rFonts w:ascii="Arial" w:eastAsia="Times New Roman" w:hAnsi="Arial" w:cs="Arial"/>
          <w:lang w:eastAsia="ar-SA"/>
        </w:rPr>
        <w:t>P</w:t>
      </w:r>
      <w:r w:rsidR="004D7C87" w:rsidRPr="0048361C">
        <w:rPr>
          <w:rFonts w:ascii="Arial" w:eastAsia="Times New Roman" w:hAnsi="Arial" w:cs="Arial"/>
          <w:lang w:eastAsia="ar-SA"/>
        </w:rPr>
        <w:t>rzejęć w Zarządzie Grup</w:t>
      </w:r>
      <w:r w:rsidR="007962FB" w:rsidRPr="0048361C">
        <w:rPr>
          <w:rFonts w:ascii="Arial" w:eastAsia="Times New Roman" w:hAnsi="Arial" w:cs="Arial"/>
          <w:lang w:eastAsia="ar-SA"/>
        </w:rPr>
        <w:t>y</w:t>
      </w:r>
      <w:r w:rsidR="004D7C87" w:rsidRPr="0048361C">
        <w:rPr>
          <w:rFonts w:ascii="Arial" w:eastAsia="Times New Roman" w:hAnsi="Arial" w:cs="Arial"/>
          <w:lang w:eastAsia="ar-SA"/>
        </w:rPr>
        <w:t xml:space="preserve"> LOTOS S.A. X wspólnej kadencji,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w każdym</w:t>
      </w:r>
      <w:r w:rsidR="00C35D56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czasie i bez podania przyczyny.</w:t>
      </w:r>
    </w:p>
    <w:p w14:paraId="09012B0F" w14:textId="2C3EB5FC" w:rsidR="002C5E98" w:rsidRPr="0048361C" w:rsidRDefault="002C5E98" w:rsidP="002C5E98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48361C">
        <w:rPr>
          <w:rFonts w:ascii="Arial" w:hAnsi="Arial" w:cs="Arial"/>
          <w:iCs/>
        </w:rPr>
        <w:t>Pełna lista zawierająca imiona i nazwiska kandydatów, ze względu na zastrzeżenia ochrony danych osobowych, zgodnie z postanowieniami</w:t>
      </w:r>
      <w:r w:rsidRPr="0048361C">
        <w:rPr>
          <w:iCs/>
        </w:rPr>
        <w:t xml:space="preserve"> </w:t>
      </w:r>
      <w:r w:rsidRPr="0048361C">
        <w:rPr>
          <w:rFonts w:ascii="Arial" w:hAnsi="Arial" w:cs="Arial"/>
          <w:iCs/>
        </w:rPr>
        <w:t xml:space="preserve">Rozporządzenia Parlamentu Europejskiego </w:t>
      </w:r>
      <w:r w:rsidRPr="0048361C">
        <w:rPr>
          <w:rFonts w:ascii="Arial" w:hAnsi="Arial" w:cs="Arial"/>
          <w:iCs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danych), nie zostanie upubliczniona</w:t>
      </w:r>
    </w:p>
    <w:p w14:paraId="035D5B40" w14:textId="2F825708" w:rsidR="008719A6" w:rsidRPr="0048361C" w:rsidRDefault="008719A6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</w:p>
    <w:p w14:paraId="53D37165" w14:textId="4090591B" w:rsidR="00475307" w:rsidRPr="0048361C" w:rsidRDefault="008A2487" w:rsidP="00144333">
      <w:pPr>
        <w:spacing w:before="120" w:after="120" w:line="240" w:lineRule="auto"/>
        <w:jc w:val="both"/>
        <w:textAlignment w:val="baseline"/>
        <w:rPr>
          <w:rFonts w:ascii="Arial" w:eastAsia="ヒラギノ角ゴ Pro W3" w:hAnsi="Arial" w:cs="Arial"/>
          <w:b/>
          <w:spacing w:val="-7"/>
          <w:lang w:eastAsia="pl-PL"/>
        </w:rPr>
      </w:pPr>
      <w:r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Informacja na temat przetwarzania danych osobowych przez Grupę LOTOS S.A. w związku z postępowaniem kwalifikacyjnym </w:t>
      </w:r>
      <w:r w:rsidR="00675AC9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na </w:t>
      </w:r>
      <w:r w:rsidR="00144333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stanowisko 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t xml:space="preserve">Wiceprezesa 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br/>
        <w:t xml:space="preserve">Zarządu ds. </w:t>
      </w:r>
      <w:r w:rsidR="00651E50" w:rsidRPr="0048361C">
        <w:rPr>
          <w:rFonts w:ascii="Arial" w:eastAsia="Times New Roman" w:hAnsi="Arial" w:cs="Arial"/>
          <w:b/>
          <w:bCs/>
          <w:lang w:eastAsia="ar-SA"/>
        </w:rPr>
        <w:t>F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t xml:space="preserve">uzji i </w:t>
      </w:r>
      <w:r w:rsidR="00651E50" w:rsidRPr="0048361C">
        <w:rPr>
          <w:rFonts w:ascii="Arial" w:eastAsia="Times New Roman" w:hAnsi="Arial" w:cs="Arial"/>
          <w:b/>
          <w:bCs/>
          <w:lang w:eastAsia="ar-SA"/>
        </w:rPr>
        <w:t>P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t>rzejęć w Zarządzie Grup</w:t>
      </w:r>
      <w:r w:rsidR="007962FB" w:rsidRPr="0048361C">
        <w:rPr>
          <w:rFonts w:ascii="Arial" w:eastAsia="Times New Roman" w:hAnsi="Arial" w:cs="Arial"/>
          <w:b/>
          <w:bCs/>
          <w:lang w:eastAsia="ar-SA"/>
        </w:rPr>
        <w:t>y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t xml:space="preserve"> LOTOS S.A. X wspólnej kadencj</w:t>
      </w:r>
      <w:r w:rsidR="00651E50" w:rsidRPr="0048361C">
        <w:rPr>
          <w:rFonts w:ascii="Arial" w:eastAsia="Times New Roman" w:hAnsi="Arial" w:cs="Arial"/>
          <w:b/>
          <w:bCs/>
          <w:lang w:eastAsia="ar-SA"/>
        </w:rPr>
        <w:t>i</w:t>
      </w:r>
      <w:r w:rsidR="0059328D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:</w:t>
      </w:r>
    </w:p>
    <w:p w14:paraId="4A02CAE3" w14:textId="15E5B440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Administratorem danych osobowych w rozumieniu art. 4 pkt 7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lang w:eastAsia="pl-PL"/>
        </w:rPr>
        <w:t>ochronie danych – zwane dalej „RODO”), przekazanych Grupie LOTOS S.A. przez Kandydata na potrzeby przeprowadzenia postępowania kwalifikacyjnego</w:t>
      </w:r>
      <w:r w:rsidR="00914F39" w:rsidRPr="0048361C">
        <w:rPr>
          <w:rFonts w:ascii="Arial" w:eastAsia="Times New Roman" w:hAnsi="Arial" w:cs="Arial"/>
          <w:color w:val="333333"/>
          <w:lang w:eastAsia="pl-PL"/>
        </w:rPr>
        <w:t xml:space="preserve"> na </w:t>
      </w:r>
      <w:bookmarkStart w:id="1" w:name="_Hlk47024859"/>
      <w:r w:rsidR="00EA0182" w:rsidRPr="0048361C">
        <w:rPr>
          <w:rFonts w:ascii="Arial" w:eastAsia="Times New Roman" w:hAnsi="Arial" w:cs="Arial"/>
          <w:color w:val="333333"/>
          <w:lang w:eastAsia="pl-PL"/>
        </w:rPr>
        <w:t>stanowisk</w:t>
      </w:r>
      <w:r w:rsidR="000B4B2E" w:rsidRPr="0048361C">
        <w:rPr>
          <w:rFonts w:ascii="Arial" w:eastAsia="Times New Roman" w:hAnsi="Arial" w:cs="Arial"/>
          <w:color w:val="333333"/>
          <w:lang w:eastAsia="pl-PL"/>
        </w:rPr>
        <w:t>o</w:t>
      </w:r>
      <w:r w:rsidR="00374861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 xml:space="preserve">Wiceprezesa Zarządu ds. </w:t>
      </w:r>
      <w:r w:rsidR="00651E50" w:rsidRPr="0048361C">
        <w:rPr>
          <w:rFonts w:ascii="Arial" w:eastAsia="Times New Roman" w:hAnsi="Arial" w:cs="Arial"/>
          <w:lang w:eastAsia="ar-SA"/>
        </w:rPr>
        <w:t>F</w:t>
      </w:r>
      <w:r w:rsidR="004D7C87" w:rsidRPr="0048361C">
        <w:rPr>
          <w:rFonts w:ascii="Arial" w:eastAsia="Times New Roman" w:hAnsi="Arial" w:cs="Arial"/>
          <w:lang w:eastAsia="ar-SA"/>
        </w:rPr>
        <w:t xml:space="preserve">uzji i </w:t>
      </w:r>
      <w:r w:rsidR="00651E50" w:rsidRPr="0048361C">
        <w:rPr>
          <w:rFonts w:ascii="Arial" w:eastAsia="Times New Roman" w:hAnsi="Arial" w:cs="Arial"/>
          <w:lang w:eastAsia="ar-SA"/>
        </w:rPr>
        <w:t>P</w:t>
      </w:r>
      <w:r w:rsidR="004D7C87" w:rsidRPr="0048361C">
        <w:rPr>
          <w:rFonts w:ascii="Arial" w:eastAsia="Times New Roman" w:hAnsi="Arial" w:cs="Arial"/>
          <w:lang w:eastAsia="ar-SA"/>
        </w:rPr>
        <w:t>rzejęć w Zarządzie Spółki Grupa LOTOS S.A. X wspólnej kadencji</w:t>
      </w:r>
      <w:r w:rsidR="004D7C87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bookmarkEnd w:id="1"/>
      <w:r w:rsidRPr="0048361C">
        <w:rPr>
          <w:rFonts w:ascii="Arial" w:eastAsia="Times New Roman" w:hAnsi="Arial" w:cs="Arial"/>
          <w:color w:val="333333"/>
          <w:lang w:eastAsia="pl-PL"/>
        </w:rPr>
        <w:t>jest Grupa LOTOS S.A. z siedzibą: ul. Elbląska 135, 80-718 Gdańsk.</w:t>
      </w:r>
    </w:p>
    <w:p w14:paraId="682E3A88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W Grupie LOTOS S.A. został wyznaczony Inspektor ochrony danych, z którym można się skontaktować poprzez adres e-mail </w:t>
      </w:r>
      <w:r w:rsidRPr="0048361C">
        <w:rPr>
          <w:rFonts w:ascii="Arial" w:eastAsia="Times New Roman" w:hAnsi="Arial" w:cs="Arial"/>
          <w:color w:val="333333"/>
          <w:lang w:eastAsia="pl-PL"/>
        </w:rPr>
        <w:lastRenderedPageBreak/>
        <w:t>iod@grupalotos.pl lub pisemnie na adres Grupa LOTOS S.A. ul. Elbląska 135 80-718 Gdańsk z dopiskiem „Inspektor ochrony danych”. Z Inspektorem ochrony danych można się kontaktować we wszystkich sprawach dotyczących przetwarzania danych osobowych oraz korzystania z praw związanych z przetwarzaniem danych.</w:t>
      </w:r>
    </w:p>
    <w:p w14:paraId="50886BF7" w14:textId="4D115529" w:rsidR="008A2487" w:rsidRPr="0048361C" w:rsidRDefault="008A2487" w:rsidP="004D7C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Zebrane dane będą przetwarzane w celu przeprowadzenia postępow</w:t>
      </w:r>
      <w:r w:rsidR="00914F39" w:rsidRPr="0048361C">
        <w:rPr>
          <w:rFonts w:ascii="Arial" w:eastAsia="Times New Roman" w:hAnsi="Arial" w:cs="Arial"/>
          <w:color w:val="333333"/>
          <w:lang w:eastAsia="pl-PL"/>
        </w:rPr>
        <w:t>ania kwalifikacyjnego na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>stanowisk</w:t>
      </w:r>
      <w:r w:rsidR="00374861" w:rsidRPr="0048361C">
        <w:rPr>
          <w:rFonts w:ascii="Arial" w:eastAsia="Times New Roman" w:hAnsi="Arial" w:cs="Arial"/>
          <w:color w:val="333333"/>
          <w:lang w:eastAsia="pl-PL"/>
        </w:rPr>
        <w:t>o</w:t>
      </w:r>
      <w:r w:rsidR="004D7C87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 xml:space="preserve">Wiceprezesa Zarządu ds. </w:t>
      </w:r>
      <w:r w:rsidR="00651E50" w:rsidRPr="0048361C">
        <w:rPr>
          <w:rFonts w:ascii="Arial" w:eastAsia="Times New Roman" w:hAnsi="Arial" w:cs="Arial"/>
          <w:lang w:eastAsia="ar-SA"/>
        </w:rPr>
        <w:t>F</w:t>
      </w:r>
      <w:r w:rsidR="004D7C87" w:rsidRPr="0048361C">
        <w:rPr>
          <w:rFonts w:ascii="Arial" w:eastAsia="Times New Roman" w:hAnsi="Arial" w:cs="Arial"/>
          <w:lang w:eastAsia="ar-SA"/>
        </w:rPr>
        <w:t xml:space="preserve">uzji i </w:t>
      </w:r>
      <w:r w:rsidR="00651E50" w:rsidRPr="0048361C">
        <w:rPr>
          <w:rFonts w:ascii="Arial" w:eastAsia="Times New Roman" w:hAnsi="Arial" w:cs="Arial"/>
          <w:lang w:eastAsia="ar-SA"/>
        </w:rPr>
        <w:t>P</w:t>
      </w:r>
      <w:r w:rsidR="004D7C87" w:rsidRPr="0048361C">
        <w:rPr>
          <w:rFonts w:ascii="Arial" w:eastAsia="Times New Roman" w:hAnsi="Arial" w:cs="Arial"/>
          <w:lang w:eastAsia="ar-SA"/>
        </w:rPr>
        <w:t>rzejęć w Zarządzie Grup</w:t>
      </w:r>
      <w:r w:rsidR="00FD2A12">
        <w:rPr>
          <w:rFonts w:ascii="Arial" w:eastAsia="Times New Roman" w:hAnsi="Arial" w:cs="Arial"/>
          <w:lang w:eastAsia="ar-SA"/>
        </w:rPr>
        <w:t>y</w:t>
      </w:r>
      <w:r w:rsidR="004D7C87" w:rsidRPr="0048361C">
        <w:rPr>
          <w:rFonts w:ascii="Arial" w:eastAsia="Times New Roman" w:hAnsi="Arial" w:cs="Arial"/>
          <w:lang w:eastAsia="ar-SA"/>
        </w:rPr>
        <w:t xml:space="preserve"> LOTOS S.A. X wspólnej kadencji</w:t>
      </w:r>
      <w:r w:rsidRPr="0048361C">
        <w:rPr>
          <w:rFonts w:ascii="Arial" w:eastAsia="Times New Roman" w:hAnsi="Arial" w:cs="Arial"/>
          <w:color w:val="333333"/>
          <w:lang w:eastAsia="pl-PL"/>
        </w:rPr>
        <w:t>.</w:t>
      </w:r>
    </w:p>
    <w:p w14:paraId="1CA2C68A" w14:textId="28BB941C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Podstawą prawną przetwarzania w stosunku do danych osobowych Kandydata wymienionych w zgłoszeniu Kandydata do udziału w post</w:t>
      </w:r>
      <w:r w:rsidR="000B4B2E" w:rsidRPr="0048361C">
        <w:rPr>
          <w:rFonts w:ascii="Arial" w:eastAsia="Times New Roman" w:hAnsi="Arial" w:cs="Arial"/>
          <w:color w:val="333333"/>
          <w:lang w:eastAsia="pl-PL"/>
        </w:rPr>
        <w:t>ę</w:t>
      </w:r>
      <w:r w:rsidRPr="0048361C">
        <w:rPr>
          <w:rFonts w:ascii="Arial" w:eastAsia="Times New Roman" w:hAnsi="Arial" w:cs="Arial"/>
          <w:color w:val="333333"/>
          <w:lang w:eastAsia="pl-PL"/>
        </w:rPr>
        <w:t>powaniu kwalifikacyjnym jest wyrażenie zgody, o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lang w:eastAsia="pl-PL"/>
        </w:rPr>
        <w:t>której mowa w art. 6 ust. 1 lit. a RODO oraz wypełnianie obowiązków prawnych ciążących na Grupie LOTOS S.A. zgodnie z art. 6 ust. 1 lit. c RODO, jak też prawnie uzasadniony interes Grupy LOTOS S.A. zgodnie z art. 6 ust. 1 lit. f RODO dotyczący ewentualnego dochodzenia lub odpierania roszczeń związanych z postępowaniem kwalifikacyjnym.</w:t>
      </w:r>
    </w:p>
    <w:p w14:paraId="2BA74D83" w14:textId="77777777" w:rsidR="00F22041" w:rsidRPr="0048361C" w:rsidRDefault="00F22041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Dane osobowe otrzymane od Kandydata mogą być przekazywane następującym kategoriom odbiorców:</w:t>
      </w:r>
    </w:p>
    <w:p w14:paraId="4C5568F7" w14:textId="77777777" w:rsidR="00F22041" w:rsidRPr="0048361C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podmiotom przetwarzającym dane osobowe na zlecenie Grupy LOTOS S.A., w tym m.in. obsługującym systemy informatyczne wykorzystywane na potrzeby realizacji postępowania, świadczących usługi archiwizacyjne,</w:t>
      </w:r>
    </w:p>
    <w:p w14:paraId="03A8A56C" w14:textId="4D6E4C68" w:rsidR="00F22041" w:rsidRPr="0048361C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podmiotom świadczącym usługi na rzecz </w:t>
      </w:r>
      <w:r w:rsidR="008137BF" w:rsidRPr="0048361C">
        <w:rPr>
          <w:rFonts w:ascii="Arial" w:eastAsia="Times New Roman" w:hAnsi="Arial" w:cs="Arial"/>
          <w:color w:val="333333"/>
          <w:lang w:eastAsia="pl-PL"/>
        </w:rPr>
        <w:t>Grupy LOTOS S.A.</w:t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, w tym firmom kurierskim i pocztowym (w związku z </w:t>
      </w:r>
      <w:r w:rsidR="000D4912" w:rsidRPr="0048361C">
        <w:rPr>
          <w:rFonts w:ascii="Arial" w:eastAsia="Times New Roman" w:hAnsi="Arial" w:cs="Arial"/>
          <w:color w:val="333333"/>
          <w:lang w:eastAsia="pl-PL"/>
        </w:rPr>
        <w:t xml:space="preserve">ewentualną korespondencją związaną </w:t>
      </w:r>
      <w:r w:rsidR="008719A6" w:rsidRPr="0048361C">
        <w:rPr>
          <w:rFonts w:ascii="Arial" w:eastAsia="Times New Roman" w:hAnsi="Arial" w:cs="Arial"/>
          <w:color w:val="333333"/>
          <w:lang w:eastAsia="pl-PL"/>
        </w:rPr>
        <w:br/>
      </w:r>
      <w:r w:rsidR="000D4912" w:rsidRPr="0048361C">
        <w:rPr>
          <w:rFonts w:ascii="Arial" w:eastAsia="Times New Roman" w:hAnsi="Arial" w:cs="Arial"/>
          <w:color w:val="333333"/>
          <w:lang w:eastAsia="pl-PL"/>
        </w:rPr>
        <w:t>z postępowaniem kwalifikacyjnym</w:t>
      </w:r>
      <w:r w:rsidR="008137BF" w:rsidRPr="0048361C">
        <w:rPr>
          <w:rFonts w:ascii="Arial" w:eastAsia="Times New Roman" w:hAnsi="Arial" w:cs="Arial"/>
          <w:color w:val="333333"/>
          <w:lang w:eastAsia="pl-PL"/>
        </w:rPr>
        <w:t>),</w:t>
      </w:r>
    </w:p>
    <w:p w14:paraId="77DEE3F7" w14:textId="77777777" w:rsidR="00F22041" w:rsidRPr="0048361C" w:rsidRDefault="00F22041" w:rsidP="00F22041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przy czym takie podmioty przetwarzają dane na podstawie umowy z Grupą LOTOS S.A. i wyłącznie zgodnie z jej poleceniami.</w:t>
      </w:r>
    </w:p>
    <w:p w14:paraId="3CDC82BA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Dane będą przetwarzane przez czas trwania postępowania kwalifikacyjnego, a po jego zakończeniu w stosunku do Kandydatów, którzy nie zostali wybrani przez Radę Nadzorczą spółki Grupa LOTOS S.A. zostaną usunięte lub odesłane listem poleconym na adres wskazany przez Kandydata, o ile przepisy powszechnie obowiązującego prawa nie nakazują ich dalszego przechowywania.</w:t>
      </w:r>
    </w:p>
    <w:p w14:paraId="728FE71E" w14:textId="305F66F4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lastRenderedPageBreak/>
        <w:t xml:space="preserve">Kandydat ma prawo dostępu do treści swoich danych oraz prawo ich sprostowania, </w:t>
      </w:r>
      <w:r w:rsidR="00670EDD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usunięcia, ograniczenia przetwarzania, prawo do cofnięcia zgody w dowolnym momencie </w:t>
      </w:r>
      <w:r w:rsidR="00670EDD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bez wpływu na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zgodność z prawem przetwarzania, którego dokonano na podstawie zgody </w:t>
      </w:r>
      <w:r w:rsidR="008719A6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przed jej cofnięciem.</w:t>
      </w:r>
    </w:p>
    <w:p w14:paraId="15A26A07" w14:textId="56FD5A35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W zakresie w jakim podstawą przetwarzania danych osobowych jest przesłanka prawnie uzasadnionego interesu Administratora, Kandydatowi przysługuje prawo wniesienia sprzeciwu z przyczyn związanych ze szczególna sytuacją. W celu skorzystania z powyższych </w:t>
      </w:r>
      <w:r w:rsidR="00670EDD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praw należy skontaktować się z Administratorem lub z Inspektorem ochrony danych.</w:t>
      </w:r>
    </w:p>
    <w:p w14:paraId="12CA5966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Kandydat ma również prawo wniesienia skargi do Prezesa Urzędu Ochrony Danych Osobowych.</w:t>
      </w:r>
    </w:p>
    <w:p w14:paraId="77D46323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Podanie danych jest dobrowolne, ale jednocześnie niezbędne do wzięcia udziału w postępowaniu kwalifikacyjnym.</w:t>
      </w:r>
    </w:p>
    <w:p w14:paraId="29EC21B0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Dane osobowe Kandydata nie będą profilowane i nie będą służyły zautomatyzowanemu podejmowaniu decyzji.</w:t>
      </w:r>
    </w:p>
    <w:p w14:paraId="1DF27310" w14:textId="77777777" w:rsidR="0048361C" w:rsidRPr="0048361C" w:rsidRDefault="0048361C" w:rsidP="0048361C">
      <w:pPr>
        <w:rPr>
          <w:rFonts w:ascii="Arial" w:hAnsi="Arial" w:cs="Arial"/>
        </w:rPr>
      </w:pPr>
    </w:p>
    <w:p w14:paraId="0002A0BA" w14:textId="77777777" w:rsidR="0048361C" w:rsidRPr="0048361C" w:rsidRDefault="0048361C" w:rsidP="0048361C">
      <w:pPr>
        <w:rPr>
          <w:rFonts w:ascii="Arial" w:hAnsi="Arial" w:cs="Arial"/>
        </w:rPr>
      </w:pPr>
    </w:p>
    <w:p w14:paraId="7C31A1AE" w14:textId="77777777" w:rsidR="002C5E98" w:rsidRDefault="002C5E98"/>
    <w:sectPr w:rsidR="002C5E98" w:rsidSect="0048361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6CF8" w14:textId="77777777" w:rsidR="00735978" w:rsidRDefault="00735978" w:rsidP="00C3378D">
      <w:pPr>
        <w:spacing w:after="0" w:line="240" w:lineRule="auto"/>
      </w:pPr>
      <w:r>
        <w:separator/>
      </w:r>
    </w:p>
  </w:endnote>
  <w:endnote w:type="continuationSeparator" w:id="0">
    <w:p w14:paraId="639CAFF8" w14:textId="77777777" w:rsidR="00735978" w:rsidRDefault="00735978" w:rsidP="00C3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0AEF" w14:textId="77777777" w:rsidR="00735978" w:rsidRDefault="00735978" w:rsidP="00C3378D">
      <w:pPr>
        <w:spacing w:after="0" w:line="240" w:lineRule="auto"/>
      </w:pPr>
      <w:r>
        <w:separator/>
      </w:r>
    </w:p>
  </w:footnote>
  <w:footnote w:type="continuationSeparator" w:id="0">
    <w:p w14:paraId="702D0DA7" w14:textId="77777777" w:rsidR="00735978" w:rsidRDefault="00735978" w:rsidP="00C3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179F" w14:textId="23C8904F" w:rsidR="000704AD" w:rsidRPr="00592B3B" w:rsidRDefault="000704AD" w:rsidP="00592B3B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D4A"/>
    <w:multiLevelType w:val="hybridMultilevel"/>
    <w:tmpl w:val="241A6D60"/>
    <w:lvl w:ilvl="0" w:tplc="EA10F6A8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BC4E83"/>
    <w:multiLevelType w:val="hybridMultilevel"/>
    <w:tmpl w:val="64AA464C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E41F8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19FE5670"/>
    <w:multiLevelType w:val="hybridMultilevel"/>
    <w:tmpl w:val="A6FA5260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4317"/>
    <w:multiLevelType w:val="hybridMultilevel"/>
    <w:tmpl w:val="EFE6F22C"/>
    <w:lvl w:ilvl="0" w:tplc="3C120F54">
      <w:start w:val="1"/>
      <w:numFmt w:val="decimal"/>
      <w:lvlText w:val="%1."/>
      <w:lvlJc w:val="left"/>
      <w:pPr>
        <w:ind w:left="1004" w:hanging="360"/>
      </w:pPr>
      <w:rPr>
        <w:rFonts w:ascii="Arial" w:eastAsia="ヒラギノ角ゴ Pro W3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7B6DA9"/>
    <w:multiLevelType w:val="hybridMultilevel"/>
    <w:tmpl w:val="7E9C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72B48"/>
    <w:multiLevelType w:val="hybridMultilevel"/>
    <w:tmpl w:val="69902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CE7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BD840E2"/>
    <w:multiLevelType w:val="hybridMultilevel"/>
    <w:tmpl w:val="2D8C9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4408"/>
    <w:multiLevelType w:val="hybridMultilevel"/>
    <w:tmpl w:val="376ED8BA"/>
    <w:lvl w:ilvl="0" w:tplc="F5C630D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8E2C26"/>
    <w:multiLevelType w:val="hybridMultilevel"/>
    <w:tmpl w:val="12C20350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B0762"/>
    <w:multiLevelType w:val="hybridMultilevel"/>
    <w:tmpl w:val="AD88CFE4"/>
    <w:lvl w:ilvl="0" w:tplc="17C0A7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06807FE"/>
    <w:multiLevelType w:val="hybridMultilevel"/>
    <w:tmpl w:val="D4D2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56848"/>
    <w:multiLevelType w:val="hybridMultilevel"/>
    <w:tmpl w:val="C76E4E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3063BE"/>
    <w:multiLevelType w:val="hybridMultilevel"/>
    <w:tmpl w:val="6F58FB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E90677"/>
    <w:multiLevelType w:val="hybridMultilevel"/>
    <w:tmpl w:val="87DEE5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F52893"/>
    <w:multiLevelType w:val="multilevel"/>
    <w:tmpl w:val="A1C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8051B"/>
    <w:multiLevelType w:val="hybridMultilevel"/>
    <w:tmpl w:val="272AC2E0"/>
    <w:lvl w:ilvl="0" w:tplc="04150017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245C"/>
    <w:multiLevelType w:val="hybridMultilevel"/>
    <w:tmpl w:val="4DF626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137139"/>
    <w:multiLevelType w:val="hybridMultilevel"/>
    <w:tmpl w:val="F5B2407E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2222"/>
    <w:multiLevelType w:val="hybridMultilevel"/>
    <w:tmpl w:val="646017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6A1A14"/>
    <w:multiLevelType w:val="hybridMultilevel"/>
    <w:tmpl w:val="8D7400F4"/>
    <w:lvl w:ilvl="0" w:tplc="6376328C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B09D4"/>
    <w:multiLevelType w:val="hybridMultilevel"/>
    <w:tmpl w:val="5DB2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C34"/>
    <w:multiLevelType w:val="hybridMultilevel"/>
    <w:tmpl w:val="1E2E32A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3EB00B3"/>
    <w:multiLevelType w:val="multilevel"/>
    <w:tmpl w:val="022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86280"/>
    <w:multiLevelType w:val="hybridMultilevel"/>
    <w:tmpl w:val="2D5EB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AE03DC1"/>
    <w:multiLevelType w:val="hybridMultilevel"/>
    <w:tmpl w:val="AB86C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C05B3A"/>
    <w:multiLevelType w:val="hybridMultilevel"/>
    <w:tmpl w:val="2E9802DE"/>
    <w:lvl w:ilvl="0" w:tplc="F5C630D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0"/>
  </w:num>
  <w:num w:numId="5">
    <w:abstractNumId w:val="13"/>
  </w:num>
  <w:num w:numId="6">
    <w:abstractNumId w:val="25"/>
  </w:num>
  <w:num w:numId="7">
    <w:abstractNumId w:val="1"/>
  </w:num>
  <w:num w:numId="8">
    <w:abstractNumId w:val="3"/>
  </w:num>
  <w:num w:numId="9">
    <w:abstractNumId w:val="21"/>
  </w:num>
  <w:num w:numId="10">
    <w:abstractNumId w:val="5"/>
  </w:num>
  <w:num w:numId="11">
    <w:abstractNumId w:val="8"/>
  </w:num>
  <w:num w:numId="12">
    <w:abstractNumId w:val="17"/>
  </w:num>
  <w:num w:numId="13">
    <w:abstractNumId w:val="18"/>
  </w:num>
  <w:num w:numId="14">
    <w:abstractNumId w:val="15"/>
  </w:num>
  <w:num w:numId="15">
    <w:abstractNumId w:val="14"/>
  </w:num>
  <w:num w:numId="16">
    <w:abstractNumId w:val="22"/>
  </w:num>
  <w:num w:numId="17">
    <w:abstractNumId w:val="10"/>
  </w:num>
  <w:num w:numId="18">
    <w:abstractNumId w:val="19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6"/>
  </w:num>
  <w:num w:numId="22">
    <w:abstractNumId w:val="2"/>
  </w:num>
  <w:num w:numId="23">
    <w:abstractNumId w:val="11"/>
  </w:num>
  <w:num w:numId="24">
    <w:abstractNumId w:val="26"/>
  </w:num>
  <w:num w:numId="25">
    <w:abstractNumId w:val="4"/>
  </w:num>
  <w:num w:numId="26">
    <w:abstractNumId w:val="9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87"/>
    <w:rsid w:val="00014E4E"/>
    <w:rsid w:val="00022EE8"/>
    <w:rsid w:val="00025B58"/>
    <w:rsid w:val="000376F7"/>
    <w:rsid w:val="00037C36"/>
    <w:rsid w:val="0005168C"/>
    <w:rsid w:val="000653AC"/>
    <w:rsid w:val="000704AD"/>
    <w:rsid w:val="000775AF"/>
    <w:rsid w:val="00081C9A"/>
    <w:rsid w:val="00093048"/>
    <w:rsid w:val="000A1BB4"/>
    <w:rsid w:val="000A3B9E"/>
    <w:rsid w:val="000B4B2E"/>
    <w:rsid w:val="000C05F6"/>
    <w:rsid w:val="000D4912"/>
    <w:rsid w:val="000D7E87"/>
    <w:rsid w:val="000E0522"/>
    <w:rsid w:val="000F02CB"/>
    <w:rsid w:val="000F1CB4"/>
    <w:rsid w:val="000F2EAF"/>
    <w:rsid w:val="00105C74"/>
    <w:rsid w:val="00113638"/>
    <w:rsid w:val="00125B49"/>
    <w:rsid w:val="00126A9B"/>
    <w:rsid w:val="00144333"/>
    <w:rsid w:val="0015426C"/>
    <w:rsid w:val="00161D86"/>
    <w:rsid w:val="00172301"/>
    <w:rsid w:val="0019710A"/>
    <w:rsid w:val="001A4620"/>
    <w:rsid w:val="001B3BF0"/>
    <w:rsid w:val="001B4CA8"/>
    <w:rsid w:val="001B7917"/>
    <w:rsid w:val="001D04E3"/>
    <w:rsid w:val="001D4205"/>
    <w:rsid w:val="002368C3"/>
    <w:rsid w:val="002614B3"/>
    <w:rsid w:val="0027258B"/>
    <w:rsid w:val="00273E23"/>
    <w:rsid w:val="00280FAA"/>
    <w:rsid w:val="002A20A6"/>
    <w:rsid w:val="002B0BCB"/>
    <w:rsid w:val="002C5E98"/>
    <w:rsid w:val="002D5E1B"/>
    <w:rsid w:val="002E1DBF"/>
    <w:rsid w:val="00300A54"/>
    <w:rsid w:val="00311341"/>
    <w:rsid w:val="003322C7"/>
    <w:rsid w:val="0036782F"/>
    <w:rsid w:val="00374009"/>
    <w:rsid w:val="00374861"/>
    <w:rsid w:val="003A6BCF"/>
    <w:rsid w:val="003C1C2D"/>
    <w:rsid w:val="003C255A"/>
    <w:rsid w:val="003D3515"/>
    <w:rsid w:val="003D4958"/>
    <w:rsid w:val="00405B23"/>
    <w:rsid w:val="004102E3"/>
    <w:rsid w:val="00414377"/>
    <w:rsid w:val="004150D2"/>
    <w:rsid w:val="004206DF"/>
    <w:rsid w:val="00442927"/>
    <w:rsid w:val="00450E09"/>
    <w:rsid w:val="00455AF6"/>
    <w:rsid w:val="00474960"/>
    <w:rsid w:val="00475307"/>
    <w:rsid w:val="0048361C"/>
    <w:rsid w:val="004A7365"/>
    <w:rsid w:val="004B36BB"/>
    <w:rsid w:val="004D7C87"/>
    <w:rsid w:val="004E4DAA"/>
    <w:rsid w:val="0050531F"/>
    <w:rsid w:val="00517DD8"/>
    <w:rsid w:val="005233B0"/>
    <w:rsid w:val="00524FD4"/>
    <w:rsid w:val="005307AF"/>
    <w:rsid w:val="00535DC5"/>
    <w:rsid w:val="00543387"/>
    <w:rsid w:val="00553013"/>
    <w:rsid w:val="00553DCE"/>
    <w:rsid w:val="00553E91"/>
    <w:rsid w:val="005858F6"/>
    <w:rsid w:val="00592B3B"/>
    <w:rsid w:val="0059328D"/>
    <w:rsid w:val="005949F3"/>
    <w:rsid w:val="005A1B05"/>
    <w:rsid w:val="005C03DB"/>
    <w:rsid w:val="005C6AC4"/>
    <w:rsid w:val="005C7485"/>
    <w:rsid w:val="006006B4"/>
    <w:rsid w:val="006072A1"/>
    <w:rsid w:val="00614225"/>
    <w:rsid w:val="00622EEF"/>
    <w:rsid w:val="00623E07"/>
    <w:rsid w:val="006320DE"/>
    <w:rsid w:val="006445C5"/>
    <w:rsid w:val="00647039"/>
    <w:rsid w:val="00651E50"/>
    <w:rsid w:val="00670EDD"/>
    <w:rsid w:val="00675AC9"/>
    <w:rsid w:val="00682019"/>
    <w:rsid w:val="006864BB"/>
    <w:rsid w:val="00690B41"/>
    <w:rsid w:val="0069150A"/>
    <w:rsid w:val="006B399C"/>
    <w:rsid w:val="006B5BFF"/>
    <w:rsid w:val="006E06D2"/>
    <w:rsid w:val="006E53FA"/>
    <w:rsid w:val="006E7C74"/>
    <w:rsid w:val="006F30AE"/>
    <w:rsid w:val="006F57AA"/>
    <w:rsid w:val="006F6EB8"/>
    <w:rsid w:val="006F7634"/>
    <w:rsid w:val="00733D0A"/>
    <w:rsid w:val="00735978"/>
    <w:rsid w:val="0073675D"/>
    <w:rsid w:val="007431C7"/>
    <w:rsid w:val="00790AEF"/>
    <w:rsid w:val="007962FB"/>
    <w:rsid w:val="007A0D0E"/>
    <w:rsid w:val="007B00D0"/>
    <w:rsid w:val="007B5460"/>
    <w:rsid w:val="007B6CFE"/>
    <w:rsid w:val="007C39BB"/>
    <w:rsid w:val="007C50E3"/>
    <w:rsid w:val="007E5612"/>
    <w:rsid w:val="007F6153"/>
    <w:rsid w:val="007F6E4D"/>
    <w:rsid w:val="00805925"/>
    <w:rsid w:val="008137BF"/>
    <w:rsid w:val="00815143"/>
    <w:rsid w:val="008252B3"/>
    <w:rsid w:val="00837AC2"/>
    <w:rsid w:val="00841C44"/>
    <w:rsid w:val="00861997"/>
    <w:rsid w:val="008719A6"/>
    <w:rsid w:val="008729FA"/>
    <w:rsid w:val="00873AF3"/>
    <w:rsid w:val="008A2487"/>
    <w:rsid w:val="008A56CC"/>
    <w:rsid w:val="008B51E1"/>
    <w:rsid w:val="008B7FE2"/>
    <w:rsid w:val="008C251B"/>
    <w:rsid w:val="008C4969"/>
    <w:rsid w:val="008C4E91"/>
    <w:rsid w:val="00907E94"/>
    <w:rsid w:val="00914F39"/>
    <w:rsid w:val="009608A2"/>
    <w:rsid w:val="00970554"/>
    <w:rsid w:val="00977D59"/>
    <w:rsid w:val="009B12A1"/>
    <w:rsid w:val="009B32D5"/>
    <w:rsid w:val="009B6685"/>
    <w:rsid w:val="009D658C"/>
    <w:rsid w:val="009D7DB3"/>
    <w:rsid w:val="009F61C0"/>
    <w:rsid w:val="00A0156B"/>
    <w:rsid w:val="00A10882"/>
    <w:rsid w:val="00A15A25"/>
    <w:rsid w:val="00A22D5A"/>
    <w:rsid w:val="00A41FFB"/>
    <w:rsid w:val="00A60021"/>
    <w:rsid w:val="00A64769"/>
    <w:rsid w:val="00A7352E"/>
    <w:rsid w:val="00A74A7E"/>
    <w:rsid w:val="00A80697"/>
    <w:rsid w:val="00A80D20"/>
    <w:rsid w:val="00AF63FB"/>
    <w:rsid w:val="00B0002F"/>
    <w:rsid w:val="00B02A3D"/>
    <w:rsid w:val="00B037BD"/>
    <w:rsid w:val="00B03AEF"/>
    <w:rsid w:val="00B04C26"/>
    <w:rsid w:val="00B101C6"/>
    <w:rsid w:val="00B41791"/>
    <w:rsid w:val="00B612F8"/>
    <w:rsid w:val="00B717D6"/>
    <w:rsid w:val="00BA2029"/>
    <w:rsid w:val="00BB0F32"/>
    <w:rsid w:val="00BC5960"/>
    <w:rsid w:val="00BE634A"/>
    <w:rsid w:val="00BE785F"/>
    <w:rsid w:val="00BF0E50"/>
    <w:rsid w:val="00C048C5"/>
    <w:rsid w:val="00C13ADA"/>
    <w:rsid w:val="00C26C4C"/>
    <w:rsid w:val="00C32581"/>
    <w:rsid w:val="00C3378D"/>
    <w:rsid w:val="00C35D56"/>
    <w:rsid w:val="00C40652"/>
    <w:rsid w:val="00C43C37"/>
    <w:rsid w:val="00C44C86"/>
    <w:rsid w:val="00C452F2"/>
    <w:rsid w:val="00C63E42"/>
    <w:rsid w:val="00C6410A"/>
    <w:rsid w:val="00C70D04"/>
    <w:rsid w:val="00C8319F"/>
    <w:rsid w:val="00C94665"/>
    <w:rsid w:val="00CD19FD"/>
    <w:rsid w:val="00CE6E13"/>
    <w:rsid w:val="00D04017"/>
    <w:rsid w:val="00D1002F"/>
    <w:rsid w:val="00D477E6"/>
    <w:rsid w:val="00D51864"/>
    <w:rsid w:val="00D53BCD"/>
    <w:rsid w:val="00D673CB"/>
    <w:rsid w:val="00DA31A9"/>
    <w:rsid w:val="00DC2D36"/>
    <w:rsid w:val="00DC5821"/>
    <w:rsid w:val="00DD4EF0"/>
    <w:rsid w:val="00DE2DC1"/>
    <w:rsid w:val="00DF1312"/>
    <w:rsid w:val="00DF3056"/>
    <w:rsid w:val="00DF5406"/>
    <w:rsid w:val="00E27B1A"/>
    <w:rsid w:val="00E462F6"/>
    <w:rsid w:val="00E46FCA"/>
    <w:rsid w:val="00E7151C"/>
    <w:rsid w:val="00E72E21"/>
    <w:rsid w:val="00E839EC"/>
    <w:rsid w:val="00E948AC"/>
    <w:rsid w:val="00EA0182"/>
    <w:rsid w:val="00EA3691"/>
    <w:rsid w:val="00EA6B22"/>
    <w:rsid w:val="00ED096A"/>
    <w:rsid w:val="00ED3FDF"/>
    <w:rsid w:val="00EF0738"/>
    <w:rsid w:val="00EF4769"/>
    <w:rsid w:val="00EF7F3C"/>
    <w:rsid w:val="00F16294"/>
    <w:rsid w:val="00F22041"/>
    <w:rsid w:val="00F269EA"/>
    <w:rsid w:val="00F35817"/>
    <w:rsid w:val="00F64A2A"/>
    <w:rsid w:val="00F76559"/>
    <w:rsid w:val="00F91BBC"/>
    <w:rsid w:val="00FC125E"/>
    <w:rsid w:val="00FC1648"/>
    <w:rsid w:val="00FC3E61"/>
    <w:rsid w:val="00FC69ED"/>
    <w:rsid w:val="00FD2A12"/>
    <w:rsid w:val="00FD694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28C0B"/>
  <w15:chartTrackingRefBased/>
  <w15:docId w15:val="{79A1F0E5-7985-4AD7-87F2-92B4061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0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8D"/>
  </w:style>
  <w:style w:type="paragraph" w:styleId="Stopka">
    <w:name w:val="footer"/>
    <w:basedOn w:val="Normalny"/>
    <w:link w:val="Stopka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8D"/>
  </w:style>
  <w:style w:type="paragraph" w:styleId="Tekstdymka">
    <w:name w:val="Balloon Text"/>
    <w:basedOn w:val="Normalny"/>
    <w:link w:val="TekstdymkaZnak"/>
    <w:uiPriority w:val="99"/>
    <w:semiHidden/>
    <w:unhideWhenUsed/>
    <w:rsid w:val="008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A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2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94"/>
    <w:rPr>
      <w:b/>
      <w:bCs/>
      <w:sz w:val="20"/>
      <w:szCs w:val="20"/>
    </w:rPr>
  </w:style>
  <w:style w:type="character" w:customStyle="1" w:styleId="CharacterStyle2">
    <w:name w:val="Character Style 2"/>
    <w:uiPriority w:val="99"/>
    <w:rsid w:val="00E94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o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2049</Words>
  <Characters>12295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Post-Markowska Ilona</dc:creator>
  <cp:keywords/>
  <dc:description/>
  <cp:lastModifiedBy>Gajda Joanna</cp:lastModifiedBy>
  <cp:revision>2</cp:revision>
  <cp:lastPrinted>2020-07-30T16:56:00Z</cp:lastPrinted>
  <dcterms:created xsi:type="dcterms:W3CDTF">2021-01-12T10:38:00Z</dcterms:created>
  <dcterms:modified xsi:type="dcterms:W3CDTF">2021-01-12T10:38:00Z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2020-11-12T10:12:10Z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65332d87-0214-4c7e-88e5-0e1a2ff44866</vt:lpwstr>
  </property>
  <property fmtid="{D5CDD505-2E9C-101B-9397-08002B2CF9AE}" pid="8" name="MSIP_Label_53312e15-a5e9-4500-a857-15b9f442bba9_ContentBits">
    <vt:lpwstr>0</vt:lpwstr>
  </property>
</Properties>
</file>