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7221E9" w14:textId="77777777" w:rsidR="00FB3B46" w:rsidRPr="00FB3B46" w:rsidRDefault="00FB3B46" w:rsidP="00FB3B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</w:pPr>
      <w:r w:rsidRPr="00FB3B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 </w:t>
      </w:r>
    </w:p>
    <w:p w14:paraId="168BDABD" w14:textId="77777777" w:rsidR="00FB3B46" w:rsidRPr="00FB3B46" w:rsidRDefault="00FB3B46" w:rsidP="00FB3B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</w:pPr>
      <w:r w:rsidRPr="00FB3B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ANALIZA</w:t>
      </w:r>
    </w:p>
    <w:p w14:paraId="0E533824" w14:textId="77777777" w:rsidR="00FB3B46" w:rsidRPr="00FB3B46" w:rsidRDefault="00FB3B46" w:rsidP="00FB3B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</w:pPr>
      <w:r w:rsidRPr="00FB3B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ZDARZEŃ MOGĄCYCH SPOWODOWAĆ</w:t>
      </w:r>
    </w:p>
    <w:p w14:paraId="299D6863" w14:textId="77777777" w:rsidR="00FB3B46" w:rsidRPr="00FB3B46" w:rsidRDefault="00FB3B46" w:rsidP="00FB3B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</w:pPr>
      <w:r w:rsidRPr="00FB3B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NADZWYCZAJNE ZAGROŻENIE ŚRODOWISKA</w:t>
      </w:r>
    </w:p>
    <w:p w14:paraId="16BA775B" w14:textId="77777777" w:rsidR="00FB3B46" w:rsidRPr="00FB3B46" w:rsidRDefault="00FB3B46" w:rsidP="00FB3B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</w:pPr>
      <w:r w:rsidRPr="00FB3B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W III KWARTALE 2001 R.</w:t>
      </w:r>
    </w:p>
    <w:p w14:paraId="0A81AC4A" w14:textId="77777777" w:rsidR="00FB3B46" w:rsidRPr="00FB3B46" w:rsidRDefault="00FB3B46" w:rsidP="00FB3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B3B4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</w:p>
    <w:tbl>
      <w:tblPr>
        <w:tblW w:w="9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FB3B46" w:rsidRPr="00FB3B46" w14:paraId="64D685C4" w14:textId="77777777" w:rsidTr="00FB3B4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BBB3846" w14:textId="77777777" w:rsidR="00FB3B46" w:rsidRPr="00FB3B46" w:rsidRDefault="00FB3B46" w:rsidP="00FB3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3B46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W III kwartale 2001 r. Inspekcja Ochrony Środowiska otrzymała informacje o 31 zdarzeniach mogących spowodować nadzwyczajne zagrożenie środowiska. Na rys. 1 przedstawione zostały ilości zdarzeń w poszczególnych kwartałach lat 1994-2000 i w trzech kwartałach 2001 r.</w:t>
            </w:r>
          </w:p>
          <w:p w14:paraId="486AA168" w14:textId="77777777" w:rsidR="00FB3B46" w:rsidRPr="00FB3B46" w:rsidRDefault="00FB3B46" w:rsidP="00FB3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</w:pPr>
            <w:r w:rsidRPr="00FB3B46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 </w:t>
            </w:r>
          </w:p>
          <w:p w14:paraId="3DBEF3AA" w14:textId="07A63B9B" w:rsidR="00FB3B46" w:rsidRPr="00FB3B46" w:rsidRDefault="00FB3B46" w:rsidP="00FB3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</w:pPr>
            <w:r w:rsidRPr="00FB3B46">
              <w:rPr>
                <w:rFonts w:ascii="Times New Roman" w:eastAsia="Times New Roman" w:hAnsi="Times New Roman" w:cs="Times New Roman"/>
                <w:noProof/>
                <w:sz w:val="27"/>
                <w:szCs w:val="27"/>
                <w:lang w:eastAsia="pl-PL"/>
              </w:rPr>
              <w:drawing>
                <wp:inline distT="0" distB="0" distL="0" distR="0" wp14:anchorId="2B066E28" wp14:editId="6710B96B">
                  <wp:extent cx="6086475" cy="2533650"/>
                  <wp:effectExtent l="0" t="0" r="9525" b="0"/>
                  <wp:docPr id="9" name="Obraz 9" descr="https://www.gios.gov.pl/zpnzs/2001-03/Image4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gios.gov.pl/zpnzs/2001-03/Image4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86475" cy="253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1969546" w14:textId="77777777" w:rsidR="00FB3B46" w:rsidRPr="00FB3B46" w:rsidRDefault="00FB3B46" w:rsidP="00FB3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</w:pPr>
            <w:r w:rsidRPr="00FB3B46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Ilość zdarzeń w poszczególnych miesiącach III kwartału 2001 r. przedstawiała się następująco:</w:t>
            </w:r>
          </w:p>
          <w:p w14:paraId="68E99A6F" w14:textId="77777777" w:rsidR="00FB3B46" w:rsidRPr="00FB3B46" w:rsidRDefault="00FB3B46" w:rsidP="00FB3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3B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</w:tbl>
    <w:p w14:paraId="14D68A32" w14:textId="77777777" w:rsidR="00FB3B46" w:rsidRPr="00FB3B46" w:rsidRDefault="00FB3B46" w:rsidP="00FB3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B3B4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</w:p>
    <w:tbl>
      <w:tblPr>
        <w:tblW w:w="9210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474"/>
        <w:gridCol w:w="7736"/>
      </w:tblGrid>
      <w:tr w:rsidR="00FB3B46" w:rsidRPr="00FB3B46" w14:paraId="2BE02639" w14:textId="77777777" w:rsidTr="00FB3B46">
        <w:trPr>
          <w:tblCellSpacing w:w="0" w:type="dxa"/>
        </w:trPr>
        <w:tc>
          <w:tcPr>
            <w:tcW w:w="800" w:type="pct"/>
            <w:hideMark/>
          </w:tcPr>
          <w:p w14:paraId="0580596A" w14:textId="77777777" w:rsidR="00FB3B46" w:rsidRPr="00FB3B46" w:rsidRDefault="00FB3B46" w:rsidP="00FB3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FB3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• lipiec</w:t>
            </w:r>
          </w:p>
        </w:tc>
        <w:tc>
          <w:tcPr>
            <w:tcW w:w="4200" w:type="pct"/>
            <w:hideMark/>
          </w:tcPr>
          <w:p w14:paraId="27F2E24B" w14:textId="77777777" w:rsidR="00FB3B46" w:rsidRPr="00FB3B46" w:rsidRDefault="00FB3B46" w:rsidP="00FB3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FB3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- 9 zdarzeń (29,0 % zdarzeń w skali III kwartału i 7,3 % zdarzeń w skali trzech kwartałów 2001 r.);</w:t>
            </w:r>
          </w:p>
        </w:tc>
      </w:tr>
      <w:tr w:rsidR="00FB3B46" w:rsidRPr="00FB3B46" w14:paraId="76CFF3A0" w14:textId="77777777" w:rsidTr="00FB3B46">
        <w:trPr>
          <w:tblCellSpacing w:w="0" w:type="dxa"/>
        </w:trPr>
        <w:tc>
          <w:tcPr>
            <w:tcW w:w="800" w:type="pct"/>
            <w:hideMark/>
          </w:tcPr>
          <w:p w14:paraId="51271D6A" w14:textId="77777777" w:rsidR="00FB3B46" w:rsidRPr="00FB3B46" w:rsidRDefault="00FB3B46" w:rsidP="00FB3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FB3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• sierpień</w:t>
            </w:r>
          </w:p>
        </w:tc>
        <w:tc>
          <w:tcPr>
            <w:tcW w:w="4200" w:type="pct"/>
            <w:hideMark/>
          </w:tcPr>
          <w:p w14:paraId="64A05B00" w14:textId="77777777" w:rsidR="00FB3B46" w:rsidRPr="00FB3B46" w:rsidRDefault="00FB3B46" w:rsidP="00FB3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FB3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- 12 zdarzeń (38,7 % zdarzeń w skali III kwartału i 9,7 % w skali trzech kwartałów 2001 r.);</w:t>
            </w:r>
          </w:p>
        </w:tc>
      </w:tr>
      <w:tr w:rsidR="00FB3B46" w:rsidRPr="00FB3B46" w14:paraId="6E4C9CBD" w14:textId="77777777" w:rsidTr="00FB3B46">
        <w:trPr>
          <w:tblCellSpacing w:w="0" w:type="dxa"/>
        </w:trPr>
        <w:tc>
          <w:tcPr>
            <w:tcW w:w="800" w:type="pct"/>
            <w:hideMark/>
          </w:tcPr>
          <w:p w14:paraId="22C23F28" w14:textId="77777777" w:rsidR="00FB3B46" w:rsidRPr="00FB3B46" w:rsidRDefault="00FB3B46" w:rsidP="00FB3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3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>• wrzesień</w:t>
            </w:r>
          </w:p>
        </w:tc>
        <w:tc>
          <w:tcPr>
            <w:tcW w:w="4200" w:type="pct"/>
            <w:hideMark/>
          </w:tcPr>
          <w:p w14:paraId="10FDA917" w14:textId="77777777" w:rsidR="00FB3B46" w:rsidRPr="00FB3B46" w:rsidRDefault="00FB3B46" w:rsidP="00FB3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3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- 10 zdarzeń (32,3 % zdarzeń w skali III kwartału i 8,1 % w skali trzech kwartałów 2001 r.).</w:t>
            </w:r>
          </w:p>
        </w:tc>
      </w:tr>
    </w:tbl>
    <w:p w14:paraId="0C25E025" w14:textId="77777777" w:rsidR="00FB3B46" w:rsidRPr="00FB3B46" w:rsidRDefault="00FB3B46" w:rsidP="00FB3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B3B4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</w:p>
    <w:tbl>
      <w:tblPr>
        <w:tblW w:w="9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FB3B46" w:rsidRPr="00FB3B46" w14:paraId="2A2E1638" w14:textId="77777777" w:rsidTr="00FB3B4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414AB0F" w14:textId="77777777" w:rsidR="00FB3B46" w:rsidRPr="00FB3B46" w:rsidRDefault="00FB3B46" w:rsidP="00FB3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3B46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 xml:space="preserve">Rejestr zdarzeń mających miejsce w omawianym kwartale zawarty jest w załączniku nr 1 (numeracja zdarzeń i stron w załączniku jest kontynuacją numeracji rejestrów nadzwyczajnych zagrożeń środowiska dla I </w:t>
            </w:r>
            <w:proofErr w:type="spellStart"/>
            <w:r w:rsidRPr="00FB3B46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i</w:t>
            </w:r>
            <w:proofErr w:type="spellEnd"/>
            <w:r w:rsidRPr="00FB3B46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 xml:space="preserve"> II kwartału 2001 r.).</w:t>
            </w:r>
          </w:p>
          <w:p w14:paraId="47F31A18" w14:textId="77777777" w:rsidR="00FB3B46" w:rsidRPr="00FB3B46" w:rsidRDefault="00FB3B46" w:rsidP="00FB3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</w:pPr>
            <w:r w:rsidRPr="00FB3B46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Ilość zgłoszonych zdarzeń w poszczególnych miesiącach trzecich kwartałów w latach 1994 - 2001 r. przedstawiono na rys. 2.</w:t>
            </w:r>
          </w:p>
          <w:p w14:paraId="543CD4AC" w14:textId="77777777" w:rsidR="00FB3B46" w:rsidRPr="00FB3B46" w:rsidRDefault="00FB3B46" w:rsidP="00FB3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</w:pPr>
            <w:r w:rsidRPr="00FB3B46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 </w:t>
            </w:r>
          </w:p>
          <w:p w14:paraId="3CB7AF0A" w14:textId="0F5ED1A2" w:rsidR="00FB3B46" w:rsidRPr="00FB3B46" w:rsidRDefault="00FB3B46" w:rsidP="00FB3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</w:pPr>
            <w:r w:rsidRPr="00FB3B46">
              <w:rPr>
                <w:rFonts w:ascii="Times New Roman" w:eastAsia="Times New Roman" w:hAnsi="Times New Roman" w:cs="Times New Roman"/>
                <w:noProof/>
                <w:sz w:val="27"/>
                <w:szCs w:val="27"/>
                <w:lang w:eastAsia="pl-PL"/>
              </w:rPr>
              <w:drawing>
                <wp:inline distT="0" distB="0" distL="0" distR="0" wp14:anchorId="30BCADDA" wp14:editId="292F1C56">
                  <wp:extent cx="5838825" cy="2133600"/>
                  <wp:effectExtent l="0" t="0" r="9525" b="0"/>
                  <wp:docPr id="8" name="Obraz 8" descr="https://www.gios.gov.pl/zpnzs/2001-03/Image4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www.gios.gov.pl/zpnzs/2001-03/Image4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38825" cy="213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DC2E354" w14:textId="77777777" w:rsidR="00FB3B46" w:rsidRPr="00FB3B46" w:rsidRDefault="00FB3B46" w:rsidP="00FB3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</w:pPr>
            <w:r w:rsidRPr="00FB3B46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Zdarzenia zgłoszone w okresie III kwartału 2001 r. miały miejsce na terenie 12 województw. Ich rozmieszczenie przedstawiało się następująco:</w:t>
            </w:r>
          </w:p>
          <w:p w14:paraId="6897FF68" w14:textId="77777777" w:rsidR="00FB3B46" w:rsidRPr="00FB3B46" w:rsidRDefault="00FB3B46" w:rsidP="00FB3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3B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</w:tbl>
    <w:p w14:paraId="4517293A" w14:textId="77777777" w:rsidR="00FB3B46" w:rsidRPr="00FB3B46" w:rsidRDefault="00FB3B46" w:rsidP="00FB3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B3B4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</w:p>
    <w:p w14:paraId="24956978" w14:textId="77777777" w:rsidR="00FB3B46" w:rsidRPr="00FB3B46" w:rsidRDefault="00FB3B46" w:rsidP="00FB3B4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B3B4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</w:p>
    <w:tbl>
      <w:tblPr>
        <w:tblW w:w="8925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247"/>
        <w:gridCol w:w="2678"/>
      </w:tblGrid>
      <w:tr w:rsidR="00FB3B46" w:rsidRPr="00FB3B46" w14:paraId="2DF31130" w14:textId="77777777" w:rsidTr="00FB3B46">
        <w:trPr>
          <w:tblCellSpacing w:w="0" w:type="dxa"/>
        </w:trPr>
        <w:tc>
          <w:tcPr>
            <w:tcW w:w="3500" w:type="pct"/>
            <w:hideMark/>
          </w:tcPr>
          <w:p w14:paraId="12FBDA71" w14:textId="77777777" w:rsidR="00FB3B46" w:rsidRPr="00FB3B46" w:rsidRDefault="00FB3B46" w:rsidP="00FB3B46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FB3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  <w:p w14:paraId="62F7DD37" w14:textId="77777777" w:rsidR="00FB3B46" w:rsidRPr="00FB3B46" w:rsidRDefault="00FB3B46" w:rsidP="00FB3B4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FB3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mazowieckie</w:t>
            </w:r>
          </w:p>
        </w:tc>
        <w:tc>
          <w:tcPr>
            <w:tcW w:w="1500" w:type="pct"/>
            <w:hideMark/>
          </w:tcPr>
          <w:p w14:paraId="59EE81B6" w14:textId="77777777" w:rsidR="00FB3B46" w:rsidRPr="00FB3B46" w:rsidRDefault="00FB3B46" w:rsidP="00FB3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3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- 6 zdarzeń;</w:t>
            </w:r>
          </w:p>
        </w:tc>
      </w:tr>
      <w:tr w:rsidR="00FB3B46" w:rsidRPr="00FB3B46" w14:paraId="763E8B58" w14:textId="77777777" w:rsidTr="00FB3B46">
        <w:trPr>
          <w:tblCellSpacing w:w="0" w:type="dxa"/>
        </w:trPr>
        <w:tc>
          <w:tcPr>
            <w:tcW w:w="3500" w:type="pct"/>
            <w:hideMark/>
          </w:tcPr>
          <w:p w14:paraId="60E731C2" w14:textId="77777777" w:rsidR="00FB3B46" w:rsidRPr="00FB3B46" w:rsidRDefault="00FB3B46" w:rsidP="00FB3B46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FB3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  <w:p w14:paraId="206CB8B8" w14:textId="77777777" w:rsidR="00FB3B46" w:rsidRPr="00FB3B46" w:rsidRDefault="00FB3B46" w:rsidP="00FB3B4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FB3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zachodniopomorskie</w:t>
            </w:r>
          </w:p>
        </w:tc>
        <w:tc>
          <w:tcPr>
            <w:tcW w:w="1500" w:type="pct"/>
            <w:hideMark/>
          </w:tcPr>
          <w:p w14:paraId="05F72B23" w14:textId="77777777" w:rsidR="00FB3B46" w:rsidRPr="00FB3B46" w:rsidRDefault="00FB3B46" w:rsidP="00FB3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3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- 5 zdarzeń;</w:t>
            </w:r>
          </w:p>
        </w:tc>
      </w:tr>
      <w:tr w:rsidR="00FB3B46" w:rsidRPr="00FB3B46" w14:paraId="2771EFEC" w14:textId="77777777" w:rsidTr="00FB3B46">
        <w:trPr>
          <w:tblCellSpacing w:w="0" w:type="dxa"/>
        </w:trPr>
        <w:tc>
          <w:tcPr>
            <w:tcW w:w="3500" w:type="pct"/>
            <w:hideMark/>
          </w:tcPr>
          <w:p w14:paraId="5874A08F" w14:textId="77777777" w:rsidR="00FB3B46" w:rsidRPr="00FB3B46" w:rsidRDefault="00FB3B46" w:rsidP="00FB3B46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FB3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> </w:t>
            </w:r>
          </w:p>
          <w:p w14:paraId="0D4075E1" w14:textId="77777777" w:rsidR="00FB3B46" w:rsidRPr="00FB3B46" w:rsidRDefault="00FB3B46" w:rsidP="00FB3B46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FB3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lubuskie i pomorskie</w:t>
            </w:r>
          </w:p>
        </w:tc>
        <w:tc>
          <w:tcPr>
            <w:tcW w:w="1500" w:type="pct"/>
            <w:hideMark/>
          </w:tcPr>
          <w:p w14:paraId="7CF6E9BD" w14:textId="77777777" w:rsidR="00FB3B46" w:rsidRPr="00FB3B46" w:rsidRDefault="00FB3B46" w:rsidP="00FB3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3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- po 4 zdarzenia;</w:t>
            </w:r>
          </w:p>
        </w:tc>
      </w:tr>
      <w:tr w:rsidR="00FB3B46" w:rsidRPr="00FB3B46" w14:paraId="15ECB837" w14:textId="77777777" w:rsidTr="00FB3B46">
        <w:trPr>
          <w:tblCellSpacing w:w="0" w:type="dxa"/>
        </w:trPr>
        <w:tc>
          <w:tcPr>
            <w:tcW w:w="3500" w:type="pct"/>
            <w:hideMark/>
          </w:tcPr>
          <w:p w14:paraId="590DF8BD" w14:textId="77777777" w:rsidR="00FB3B46" w:rsidRPr="00FB3B46" w:rsidRDefault="00FB3B46" w:rsidP="00FB3B46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FB3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  <w:p w14:paraId="080C59DC" w14:textId="77777777" w:rsidR="00FB3B46" w:rsidRPr="00FB3B46" w:rsidRDefault="00FB3B46" w:rsidP="00FB3B46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FB3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lubelskie</w:t>
            </w:r>
          </w:p>
        </w:tc>
        <w:tc>
          <w:tcPr>
            <w:tcW w:w="1500" w:type="pct"/>
            <w:hideMark/>
          </w:tcPr>
          <w:p w14:paraId="5CDFEF50" w14:textId="77777777" w:rsidR="00FB3B46" w:rsidRPr="00FB3B46" w:rsidRDefault="00FB3B46" w:rsidP="00FB3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3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- 3 zdarzenia;</w:t>
            </w:r>
          </w:p>
        </w:tc>
      </w:tr>
      <w:tr w:rsidR="00FB3B46" w:rsidRPr="00FB3B46" w14:paraId="0947A4C5" w14:textId="77777777" w:rsidTr="00FB3B46">
        <w:trPr>
          <w:tblCellSpacing w:w="0" w:type="dxa"/>
        </w:trPr>
        <w:tc>
          <w:tcPr>
            <w:tcW w:w="3500" w:type="pct"/>
            <w:hideMark/>
          </w:tcPr>
          <w:p w14:paraId="3563DBE4" w14:textId="77777777" w:rsidR="00FB3B46" w:rsidRPr="00FB3B46" w:rsidRDefault="00FB3B46" w:rsidP="00FB3B46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FB3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  <w:p w14:paraId="52F77F5C" w14:textId="77777777" w:rsidR="00FB3B46" w:rsidRPr="00FB3B46" w:rsidRDefault="00FB3B46" w:rsidP="00FB3B46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FB3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łódzkie i podkarpackie</w:t>
            </w:r>
          </w:p>
        </w:tc>
        <w:tc>
          <w:tcPr>
            <w:tcW w:w="1500" w:type="pct"/>
            <w:hideMark/>
          </w:tcPr>
          <w:p w14:paraId="7BDDDBD6" w14:textId="77777777" w:rsidR="00FB3B46" w:rsidRPr="00FB3B46" w:rsidRDefault="00FB3B46" w:rsidP="00FB3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3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- po 2 zdarzenia;</w:t>
            </w:r>
          </w:p>
        </w:tc>
      </w:tr>
      <w:tr w:rsidR="00FB3B46" w:rsidRPr="00FB3B46" w14:paraId="5EFAB002" w14:textId="77777777" w:rsidTr="00FB3B46">
        <w:trPr>
          <w:tblCellSpacing w:w="0" w:type="dxa"/>
        </w:trPr>
        <w:tc>
          <w:tcPr>
            <w:tcW w:w="3500" w:type="pct"/>
            <w:hideMark/>
          </w:tcPr>
          <w:p w14:paraId="1C88CF25" w14:textId="77777777" w:rsidR="00FB3B46" w:rsidRPr="00FB3B46" w:rsidRDefault="00FB3B46" w:rsidP="00FB3B46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FB3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  <w:p w14:paraId="477F6D0C" w14:textId="77777777" w:rsidR="00FB3B46" w:rsidRPr="00FB3B46" w:rsidRDefault="00FB3B46" w:rsidP="00FB3B46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FB3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kujawsko-pomorskie, małopolskie, opolskie, świętokrzyskie i warmińsko-mazurskie</w:t>
            </w:r>
          </w:p>
        </w:tc>
        <w:tc>
          <w:tcPr>
            <w:tcW w:w="1500" w:type="pct"/>
            <w:hideMark/>
          </w:tcPr>
          <w:p w14:paraId="7E873E72" w14:textId="77777777" w:rsidR="00FB3B46" w:rsidRPr="00FB3B46" w:rsidRDefault="00FB3B46" w:rsidP="00FB3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FB3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  <w:p w14:paraId="25739A7F" w14:textId="77777777" w:rsidR="00FB3B46" w:rsidRPr="00FB3B46" w:rsidRDefault="00FB3B46" w:rsidP="00FB3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3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- po 1 zdarzeniu.</w:t>
            </w:r>
          </w:p>
        </w:tc>
      </w:tr>
    </w:tbl>
    <w:p w14:paraId="523F2D91" w14:textId="77777777" w:rsidR="00FB3B46" w:rsidRPr="00FB3B46" w:rsidRDefault="00FB3B46" w:rsidP="00FB3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B3B4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</w:p>
    <w:tbl>
      <w:tblPr>
        <w:tblW w:w="9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0"/>
      </w:tblGrid>
      <w:tr w:rsidR="00FB3B46" w:rsidRPr="00FB3B46" w14:paraId="342CF302" w14:textId="77777777" w:rsidTr="00FB3B4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CC402A5" w14:textId="77777777" w:rsidR="00FB3B46" w:rsidRPr="00FB3B46" w:rsidRDefault="00FB3B46" w:rsidP="00FB3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</w:pPr>
            <w:r w:rsidRPr="00FB3B46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Na terenie 4 województw (dolnośląskiego, podlaskiego, śląskiego i wielkopolskiego) w III kwartale 2001 r. brak było zdarzeń.</w:t>
            </w:r>
          </w:p>
          <w:p w14:paraId="66A64E27" w14:textId="77777777" w:rsidR="00FB3B46" w:rsidRPr="00FB3B46" w:rsidRDefault="00FB3B46" w:rsidP="00FB3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</w:pPr>
            <w:r w:rsidRPr="00FB3B46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 </w:t>
            </w:r>
          </w:p>
          <w:p w14:paraId="151122AF" w14:textId="77777777" w:rsidR="00FB3B46" w:rsidRPr="00FB3B46" w:rsidRDefault="00FB3B46" w:rsidP="00FB3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</w:pPr>
            <w:r w:rsidRPr="00FB3B46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Z powyższego zestawienia wynika, że w okresie III kwartału 2001 r.:</w:t>
            </w:r>
          </w:p>
          <w:p w14:paraId="4D6C585C" w14:textId="77777777" w:rsidR="00FB3B46" w:rsidRPr="00FB3B46" w:rsidRDefault="00FB3B46" w:rsidP="00FB3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</w:pPr>
            <w:r w:rsidRPr="00FB3B46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 </w:t>
            </w:r>
          </w:p>
          <w:p w14:paraId="50869185" w14:textId="77777777" w:rsidR="00FB3B46" w:rsidRPr="00FB3B46" w:rsidRDefault="00FB3B46" w:rsidP="00FB3B46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3B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14:paraId="55897BD3" w14:textId="77777777" w:rsidR="00FB3B46" w:rsidRPr="00FB3B46" w:rsidRDefault="00FB3B46" w:rsidP="00FB3B46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3B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najwięcej zdarzeń wystąpiło na terenie województwa</w:t>
            </w:r>
            <w:r w:rsidRPr="00FB3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  <w:r w:rsidRPr="00FB3B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mazowieckiego;</w:t>
            </w:r>
          </w:p>
          <w:p w14:paraId="166025B2" w14:textId="77777777" w:rsidR="00FB3B46" w:rsidRPr="00FB3B46" w:rsidRDefault="00FB3B46" w:rsidP="00FB3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3B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14:paraId="0192E18E" w14:textId="77777777" w:rsidR="00FB3B46" w:rsidRPr="00FB3B46" w:rsidRDefault="00FB3B46" w:rsidP="00FB3B46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3B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14:paraId="7AE3A76D" w14:textId="77777777" w:rsidR="00FB3B46" w:rsidRPr="00FB3B46" w:rsidRDefault="00FB3B46" w:rsidP="00FB3B46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3B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rozmieszczenie zdarzeń na obszarze kraju było nierównomierne (na terenie 4 województw, stanowiących 25,0 % wszystkich województw, miało miejsce 19 zdarzeń, które stanowiły 61,2 % wszystkich zdarzeń w III kwartale 2001 r.).</w:t>
            </w:r>
          </w:p>
          <w:p w14:paraId="0A9AEC33" w14:textId="77777777" w:rsidR="00FB3B46" w:rsidRPr="00FB3B46" w:rsidRDefault="00FB3B46" w:rsidP="00FB3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</w:pPr>
            <w:r w:rsidRPr="00FB3B46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 </w:t>
            </w:r>
          </w:p>
          <w:p w14:paraId="7464193F" w14:textId="77777777" w:rsidR="00FB3B46" w:rsidRPr="00FB3B46" w:rsidRDefault="00FB3B46" w:rsidP="00FB3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3B46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Zdarzenia zarejestrowane w III kwartale 2001 r. stanowiły 25,0 % zdarzeń, które miały miejsce w ciągu trzech kwartałów 2001 r. W tym okresie na terenie 16 województw wystąpiły 124 zdarzenia, z tego na terenie województw:</w:t>
            </w:r>
          </w:p>
          <w:p w14:paraId="3F2972FC" w14:textId="77777777" w:rsidR="00FB3B46" w:rsidRPr="00FB3B46" w:rsidRDefault="00FB3B46" w:rsidP="00FB3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3B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 </w:t>
            </w:r>
          </w:p>
        </w:tc>
      </w:tr>
    </w:tbl>
    <w:p w14:paraId="3B7355D0" w14:textId="77777777" w:rsidR="00FB3B46" w:rsidRPr="00FB3B46" w:rsidRDefault="00FB3B46" w:rsidP="00FB3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B3B4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 </w:t>
      </w:r>
    </w:p>
    <w:p w14:paraId="52AFEE58" w14:textId="77777777" w:rsidR="00FB3B46" w:rsidRPr="00FB3B46" w:rsidRDefault="00FB3B46" w:rsidP="00FB3B4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B3B4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</w:p>
    <w:tbl>
      <w:tblPr>
        <w:tblW w:w="9060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802"/>
        <w:gridCol w:w="4258"/>
      </w:tblGrid>
      <w:tr w:rsidR="00FB3B46" w:rsidRPr="00FB3B46" w14:paraId="4E9C06E7" w14:textId="77777777" w:rsidTr="00FB3B46">
        <w:trPr>
          <w:tblCellSpacing w:w="0" w:type="dxa"/>
        </w:trPr>
        <w:tc>
          <w:tcPr>
            <w:tcW w:w="2650" w:type="pct"/>
            <w:hideMark/>
          </w:tcPr>
          <w:p w14:paraId="42578162" w14:textId="77777777" w:rsidR="00FB3B46" w:rsidRPr="00FB3B46" w:rsidRDefault="00FB3B46" w:rsidP="00FB3B46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FB3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  <w:p w14:paraId="320B5728" w14:textId="77777777" w:rsidR="00FB3B46" w:rsidRPr="00FB3B46" w:rsidRDefault="00FB3B46" w:rsidP="00FB3B46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FB3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mazowieckiego</w:t>
            </w:r>
          </w:p>
        </w:tc>
        <w:tc>
          <w:tcPr>
            <w:tcW w:w="2350" w:type="pct"/>
            <w:hideMark/>
          </w:tcPr>
          <w:p w14:paraId="78F7A7D0" w14:textId="77777777" w:rsidR="00FB3B46" w:rsidRDefault="00FB3B46" w:rsidP="00FB3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781B691A" w14:textId="5EB24B17" w:rsidR="00FB3B46" w:rsidRPr="00FB3B46" w:rsidRDefault="00FB3B46" w:rsidP="00FB3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FB3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- 22 zdarzenia;</w:t>
            </w:r>
          </w:p>
        </w:tc>
      </w:tr>
      <w:tr w:rsidR="00FB3B46" w:rsidRPr="00FB3B46" w14:paraId="05A409FA" w14:textId="77777777" w:rsidTr="00FB3B46">
        <w:trPr>
          <w:tblCellSpacing w:w="0" w:type="dxa"/>
        </w:trPr>
        <w:tc>
          <w:tcPr>
            <w:tcW w:w="2650" w:type="pct"/>
            <w:hideMark/>
          </w:tcPr>
          <w:p w14:paraId="52C19A84" w14:textId="77777777" w:rsidR="00FB3B46" w:rsidRPr="00FB3B46" w:rsidRDefault="00FB3B46" w:rsidP="00FB3B46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FB3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  <w:p w14:paraId="6851A88C" w14:textId="77777777" w:rsidR="00FB3B46" w:rsidRPr="00FB3B46" w:rsidRDefault="00FB3B46" w:rsidP="00FB3B46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FB3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pomorskiego</w:t>
            </w:r>
          </w:p>
        </w:tc>
        <w:tc>
          <w:tcPr>
            <w:tcW w:w="2350" w:type="pct"/>
            <w:hideMark/>
          </w:tcPr>
          <w:p w14:paraId="7354C35D" w14:textId="77777777" w:rsidR="00FB3B46" w:rsidRDefault="00FB3B46" w:rsidP="00FB3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1FBBE099" w14:textId="4FEDDD6F" w:rsidR="00FB3B46" w:rsidRPr="00FB3B46" w:rsidRDefault="00FB3B46" w:rsidP="00FB3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3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- 17 zdarzeń;</w:t>
            </w:r>
          </w:p>
        </w:tc>
      </w:tr>
      <w:tr w:rsidR="00FB3B46" w:rsidRPr="00FB3B46" w14:paraId="5DCA5D5B" w14:textId="77777777" w:rsidTr="00FB3B46">
        <w:trPr>
          <w:tblCellSpacing w:w="0" w:type="dxa"/>
        </w:trPr>
        <w:tc>
          <w:tcPr>
            <w:tcW w:w="2650" w:type="pct"/>
            <w:hideMark/>
          </w:tcPr>
          <w:p w14:paraId="011F7EBC" w14:textId="77777777" w:rsidR="00FB3B46" w:rsidRPr="00FB3B46" w:rsidRDefault="00FB3B46" w:rsidP="00FB3B46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FB3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  <w:p w14:paraId="304DADA4" w14:textId="77777777" w:rsidR="00FB3B46" w:rsidRPr="00FB3B46" w:rsidRDefault="00FB3B46" w:rsidP="00FB3B46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FB3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lubuskiego</w:t>
            </w:r>
          </w:p>
        </w:tc>
        <w:tc>
          <w:tcPr>
            <w:tcW w:w="2350" w:type="pct"/>
            <w:hideMark/>
          </w:tcPr>
          <w:p w14:paraId="0EAF6FA1" w14:textId="77777777" w:rsidR="00FB3B46" w:rsidRDefault="00FB3B46" w:rsidP="00FB3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2F0B4106" w14:textId="15D7B109" w:rsidR="00FB3B46" w:rsidRPr="00FB3B46" w:rsidRDefault="00FB3B46" w:rsidP="00FB3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3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- 12 zdarzeń;</w:t>
            </w:r>
          </w:p>
        </w:tc>
      </w:tr>
      <w:tr w:rsidR="00FB3B46" w:rsidRPr="00FB3B46" w14:paraId="0E0E40E4" w14:textId="77777777" w:rsidTr="00FB3B46">
        <w:trPr>
          <w:tblCellSpacing w:w="0" w:type="dxa"/>
        </w:trPr>
        <w:tc>
          <w:tcPr>
            <w:tcW w:w="2650" w:type="pct"/>
            <w:hideMark/>
          </w:tcPr>
          <w:p w14:paraId="376C49E8" w14:textId="77777777" w:rsidR="00FB3B46" w:rsidRPr="00FB3B46" w:rsidRDefault="00FB3B46" w:rsidP="00FB3B46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FB3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  <w:p w14:paraId="505C2358" w14:textId="77777777" w:rsidR="00FB3B46" w:rsidRPr="00FB3B46" w:rsidRDefault="00FB3B46" w:rsidP="00FB3B46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FB3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opolskiego i zachodniopomorskiego</w:t>
            </w:r>
          </w:p>
        </w:tc>
        <w:tc>
          <w:tcPr>
            <w:tcW w:w="2350" w:type="pct"/>
            <w:hideMark/>
          </w:tcPr>
          <w:p w14:paraId="4B95CEE9" w14:textId="77777777" w:rsidR="00FB3B46" w:rsidRDefault="00FB3B46" w:rsidP="00FB3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79C4CD8B" w14:textId="7B5A204B" w:rsidR="00FB3B46" w:rsidRPr="00FB3B46" w:rsidRDefault="00FB3B46" w:rsidP="00FB3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3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- po 10 zdarzeń;</w:t>
            </w:r>
          </w:p>
        </w:tc>
      </w:tr>
      <w:tr w:rsidR="00FB3B46" w:rsidRPr="00FB3B46" w14:paraId="45B4E6BC" w14:textId="77777777" w:rsidTr="00FB3B46">
        <w:trPr>
          <w:tblCellSpacing w:w="0" w:type="dxa"/>
        </w:trPr>
        <w:tc>
          <w:tcPr>
            <w:tcW w:w="2650" w:type="pct"/>
            <w:hideMark/>
          </w:tcPr>
          <w:p w14:paraId="53DC13D0" w14:textId="77777777" w:rsidR="00FB3B46" w:rsidRPr="00FB3B46" w:rsidRDefault="00FB3B46" w:rsidP="00FB3B46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FB3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  <w:p w14:paraId="3CF0FA1D" w14:textId="77777777" w:rsidR="00FB3B46" w:rsidRPr="00FB3B46" w:rsidRDefault="00FB3B46" w:rsidP="00FB3B46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FB3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kujawsko-pomorskiego</w:t>
            </w:r>
          </w:p>
        </w:tc>
        <w:tc>
          <w:tcPr>
            <w:tcW w:w="2350" w:type="pct"/>
            <w:hideMark/>
          </w:tcPr>
          <w:p w14:paraId="3970F440" w14:textId="77777777" w:rsidR="00FB3B46" w:rsidRDefault="00FB3B46" w:rsidP="00FB3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03B8056D" w14:textId="4D2FAF9D" w:rsidR="00FB3B46" w:rsidRPr="00FB3B46" w:rsidRDefault="00FB3B46" w:rsidP="00FB3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FB3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- 9 zdarzeń;</w:t>
            </w:r>
          </w:p>
        </w:tc>
      </w:tr>
      <w:tr w:rsidR="00FB3B46" w:rsidRPr="00FB3B46" w14:paraId="40C62AA5" w14:textId="77777777" w:rsidTr="00FB3B46">
        <w:trPr>
          <w:tblCellSpacing w:w="0" w:type="dxa"/>
        </w:trPr>
        <w:tc>
          <w:tcPr>
            <w:tcW w:w="2650" w:type="pct"/>
            <w:hideMark/>
          </w:tcPr>
          <w:p w14:paraId="4804A6B8" w14:textId="77777777" w:rsidR="00FB3B46" w:rsidRPr="00FB3B46" w:rsidRDefault="00FB3B46" w:rsidP="00FB3B46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FB3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  <w:p w14:paraId="757CB450" w14:textId="77777777" w:rsidR="00FB3B46" w:rsidRPr="00FB3B46" w:rsidRDefault="00FB3B46" w:rsidP="00FB3B46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FB3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dolnośląskiego i małopolskiego</w:t>
            </w:r>
          </w:p>
        </w:tc>
        <w:tc>
          <w:tcPr>
            <w:tcW w:w="2350" w:type="pct"/>
            <w:hideMark/>
          </w:tcPr>
          <w:p w14:paraId="4F107934" w14:textId="77777777" w:rsidR="00FB3B46" w:rsidRDefault="00FB3B46" w:rsidP="00FB3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4C1E483D" w14:textId="3D570967" w:rsidR="00FB3B46" w:rsidRPr="00FB3B46" w:rsidRDefault="00FB3B46" w:rsidP="00FB3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FB3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- po 7 zdarzeń;</w:t>
            </w:r>
          </w:p>
        </w:tc>
      </w:tr>
      <w:tr w:rsidR="00FB3B46" w:rsidRPr="00FB3B46" w14:paraId="16577D94" w14:textId="77777777" w:rsidTr="00FB3B46">
        <w:trPr>
          <w:tblCellSpacing w:w="0" w:type="dxa"/>
        </w:trPr>
        <w:tc>
          <w:tcPr>
            <w:tcW w:w="2650" w:type="pct"/>
            <w:hideMark/>
          </w:tcPr>
          <w:p w14:paraId="0D5ED7A8" w14:textId="77777777" w:rsidR="00FB3B46" w:rsidRPr="00FB3B46" w:rsidRDefault="00FB3B46" w:rsidP="00FB3B46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FB3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  <w:p w14:paraId="0A840819" w14:textId="77777777" w:rsidR="00FB3B46" w:rsidRPr="00FB3B46" w:rsidRDefault="00FB3B46" w:rsidP="00FB3B46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FB3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śląskiego</w:t>
            </w:r>
          </w:p>
        </w:tc>
        <w:tc>
          <w:tcPr>
            <w:tcW w:w="2350" w:type="pct"/>
            <w:hideMark/>
          </w:tcPr>
          <w:p w14:paraId="04CEBD6C" w14:textId="77777777" w:rsidR="00FB3B46" w:rsidRDefault="00FB3B46" w:rsidP="00FB3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0637662D" w14:textId="46068FFD" w:rsidR="00FB3B46" w:rsidRPr="00FB3B46" w:rsidRDefault="00FB3B46" w:rsidP="00FB3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FB3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- 6 zdarzeń;</w:t>
            </w:r>
          </w:p>
        </w:tc>
      </w:tr>
      <w:tr w:rsidR="00FB3B46" w:rsidRPr="00FB3B46" w14:paraId="773851E3" w14:textId="77777777" w:rsidTr="00FB3B46">
        <w:trPr>
          <w:tblCellSpacing w:w="0" w:type="dxa"/>
        </w:trPr>
        <w:tc>
          <w:tcPr>
            <w:tcW w:w="2650" w:type="pct"/>
            <w:hideMark/>
          </w:tcPr>
          <w:p w14:paraId="35795734" w14:textId="77777777" w:rsidR="00FB3B46" w:rsidRPr="00FB3B46" w:rsidRDefault="00FB3B46" w:rsidP="00FB3B46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FB3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  <w:p w14:paraId="0B1347D3" w14:textId="77777777" w:rsidR="00FB3B46" w:rsidRPr="00FB3B46" w:rsidRDefault="00FB3B46" w:rsidP="00FB3B46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FB3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lubelskiego i wielkopolskiego</w:t>
            </w:r>
          </w:p>
        </w:tc>
        <w:tc>
          <w:tcPr>
            <w:tcW w:w="2350" w:type="pct"/>
            <w:hideMark/>
          </w:tcPr>
          <w:p w14:paraId="28C899E5" w14:textId="77777777" w:rsidR="00FB3B46" w:rsidRDefault="00FB3B46" w:rsidP="00FB3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7DB72CA3" w14:textId="0A4589EA" w:rsidR="00FB3B46" w:rsidRPr="00FB3B46" w:rsidRDefault="00FB3B46" w:rsidP="00FB3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3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- po 5 zdarzeń;</w:t>
            </w:r>
          </w:p>
        </w:tc>
      </w:tr>
      <w:tr w:rsidR="00FB3B46" w:rsidRPr="00FB3B46" w14:paraId="62F6FC48" w14:textId="77777777" w:rsidTr="00FB3B46">
        <w:trPr>
          <w:tblCellSpacing w:w="0" w:type="dxa"/>
        </w:trPr>
        <w:tc>
          <w:tcPr>
            <w:tcW w:w="2650" w:type="pct"/>
            <w:hideMark/>
          </w:tcPr>
          <w:p w14:paraId="46AA683A" w14:textId="77777777" w:rsidR="00FB3B46" w:rsidRPr="00FB3B46" w:rsidRDefault="00FB3B46" w:rsidP="00FB3B46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FB3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  <w:p w14:paraId="126D4F2B" w14:textId="77777777" w:rsidR="00FB3B46" w:rsidRPr="00FB3B46" w:rsidRDefault="00FB3B46" w:rsidP="00FB3B46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FB3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podkarpackiego,</w:t>
            </w:r>
          </w:p>
        </w:tc>
        <w:tc>
          <w:tcPr>
            <w:tcW w:w="2350" w:type="pct"/>
            <w:hideMark/>
          </w:tcPr>
          <w:p w14:paraId="3E89A14A" w14:textId="77777777" w:rsidR="00FB3B46" w:rsidRDefault="00FB3B46" w:rsidP="00FB3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0682CCC9" w14:textId="32C4AF66" w:rsidR="00FB3B46" w:rsidRPr="00FB3B46" w:rsidRDefault="00FB3B46" w:rsidP="00FB3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3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- 4 zdarzenia;</w:t>
            </w:r>
          </w:p>
        </w:tc>
      </w:tr>
      <w:tr w:rsidR="00FB3B46" w:rsidRPr="00FB3B46" w14:paraId="00DCE948" w14:textId="77777777" w:rsidTr="00FB3B46">
        <w:trPr>
          <w:tblCellSpacing w:w="0" w:type="dxa"/>
        </w:trPr>
        <w:tc>
          <w:tcPr>
            <w:tcW w:w="2650" w:type="pct"/>
            <w:hideMark/>
          </w:tcPr>
          <w:p w14:paraId="38393803" w14:textId="77777777" w:rsidR="00FB3B46" w:rsidRPr="00FB3B46" w:rsidRDefault="00FB3B46" w:rsidP="00FB3B46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FB3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  <w:p w14:paraId="71971C9B" w14:textId="77777777" w:rsidR="00FB3B46" w:rsidRPr="00FB3B46" w:rsidRDefault="00FB3B46" w:rsidP="00FB3B46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0626AD79" w14:textId="75C715AA" w:rsidR="00FB3B46" w:rsidRPr="00FB3B46" w:rsidRDefault="00FB3B46" w:rsidP="00FB3B46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FB3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łódzkiego i podlaskiego</w:t>
            </w:r>
          </w:p>
        </w:tc>
        <w:tc>
          <w:tcPr>
            <w:tcW w:w="2350" w:type="pct"/>
            <w:hideMark/>
          </w:tcPr>
          <w:p w14:paraId="5475AEBE" w14:textId="77777777" w:rsidR="00FB3B46" w:rsidRDefault="00FB3B46" w:rsidP="00FB3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60D09D54" w14:textId="77777777" w:rsidR="00FB3B46" w:rsidRDefault="00FB3B46" w:rsidP="00FB3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 xml:space="preserve"> </w:t>
            </w:r>
          </w:p>
          <w:p w14:paraId="14D9C165" w14:textId="34BD64CB" w:rsidR="00FB3B46" w:rsidRPr="00FB3B46" w:rsidRDefault="00FB3B46" w:rsidP="00FB3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FB3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- po 3 zdarzenia;</w:t>
            </w:r>
          </w:p>
        </w:tc>
      </w:tr>
      <w:tr w:rsidR="00FB3B46" w:rsidRPr="00FB3B46" w14:paraId="5435E14F" w14:textId="77777777" w:rsidTr="00FB3B46">
        <w:trPr>
          <w:tblCellSpacing w:w="0" w:type="dxa"/>
        </w:trPr>
        <w:tc>
          <w:tcPr>
            <w:tcW w:w="2650" w:type="pct"/>
            <w:hideMark/>
          </w:tcPr>
          <w:p w14:paraId="35EE1B5D" w14:textId="715B5330" w:rsidR="00FB3B46" w:rsidRPr="00FB3B46" w:rsidRDefault="00FB3B46" w:rsidP="00FB3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0A9C9F13" w14:textId="77777777" w:rsidR="00FB3B46" w:rsidRPr="00FB3B46" w:rsidRDefault="00FB3B46" w:rsidP="00FB3B46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FB3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świętokrzyskiego i warmińsko-mazurskiego</w:t>
            </w:r>
          </w:p>
        </w:tc>
        <w:tc>
          <w:tcPr>
            <w:tcW w:w="2350" w:type="pct"/>
            <w:hideMark/>
          </w:tcPr>
          <w:p w14:paraId="0D4D6C4C" w14:textId="77777777" w:rsidR="00FB3B46" w:rsidRDefault="00FB3B46" w:rsidP="00FB3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358F4424" w14:textId="3FDFF1D6" w:rsidR="00FB3B46" w:rsidRPr="00FB3B46" w:rsidRDefault="00FB3B46" w:rsidP="00FB3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3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- po 2 zdarzenia.</w:t>
            </w:r>
          </w:p>
        </w:tc>
      </w:tr>
    </w:tbl>
    <w:p w14:paraId="32117170" w14:textId="0B996080" w:rsidR="00FB3B46" w:rsidRPr="00FB3B46" w:rsidRDefault="00FB3B46" w:rsidP="00FB3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tbl>
      <w:tblPr>
        <w:tblW w:w="9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0"/>
      </w:tblGrid>
      <w:tr w:rsidR="00FB3B46" w:rsidRPr="00FB3B46" w14:paraId="58BE49DB" w14:textId="77777777" w:rsidTr="00FB3B4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A5679D7" w14:textId="14999292" w:rsidR="00FB3B46" w:rsidRPr="00FB3B46" w:rsidRDefault="00FB3B46" w:rsidP="00FB3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3B46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Z powyższego zestawienia wynika, że w skali trzech kwartałów 2001 r., analogicznie jak w III kwartale 2001 r.</w:t>
            </w:r>
          </w:p>
          <w:p w14:paraId="196FE2C2" w14:textId="4B00C9D4" w:rsidR="00FB3B46" w:rsidRPr="00FB3B46" w:rsidRDefault="00FB3B46" w:rsidP="00FB3B46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3B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najwięcej zdarzeń miało miejsce na terenie województwa</w:t>
            </w:r>
            <w:r w:rsidRPr="00FB3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  <w:r w:rsidRPr="00FB3B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mazowieckiego;</w:t>
            </w:r>
          </w:p>
          <w:p w14:paraId="745ADFBA" w14:textId="77777777" w:rsidR="00FB3B46" w:rsidRPr="00FB3B46" w:rsidRDefault="00FB3B46" w:rsidP="00FB3B46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3B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rozmieszczenie zdarzeń na obszarze kraju było nierównomierne (na terenie 5 województw, które stanowią 31,2 % wszystkich województw, miało miejsce 71 zdarzeń, które stanowiły 57,2 % wszystkich zdarzeń w ciągu trzech kwartałów 2001 r.).</w:t>
            </w:r>
          </w:p>
          <w:p w14:paraId="5D45C5B3" w14:textId="77777777" w:rsidR="00FB3B46" w:rsidRPr="00FB3B46" w:rsidRDefault="00FB3B46" w:rsidP="00FB3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3B46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Ze względu na miejsce powstania zdarzeń ilość ich w III kwartale 2001 r. była następująca:</w:t>
            </w:r>
          </w:p>
        </w:tc>
      </w:tr>
    </w:tbl>
    <w:p w14:paraId="618434AF" w14:textId="647B2CF4" w:rsidR="00FB3B46" w:rsidRPr="00FB3B46" w:rsidRDefault="00FB3B46" w:rsidP="00FB3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bookmarkStart w:id="0" w:name="_GoBack"/>
      <w:bookmarkEnd w:id="0"/>
    </w:p>
    <w:tbl>
      <w:tblPr>
        <w:tblW w:w="9060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718"/>
        <w:gridCol w:w="6342"/>
      </w:tblGrid>
      <w:tr w:rsidR="00FB3B46" w:rsidRPr="00FB3B46" w14:paraId="60209CB1" w14:textId="77777777" w:rsidTr="00FB3B46">
        <w:trPr>
          <w:tblCellSpacing w:w="0" w:type="dxa"/>
        </w:trPr>
        <w:tc>
          <w:tcPr>
            <w:tcW w:w="1500" w:type="pct"/>
            <w:hideMark/>
          </w:tcPr>
          <w:p w14:paraId="27E60161" w14:textId="07D725E0" w:rsidR="00FB3B46" w:rsidRPr="00FB3B46" w:rsidRDefault="00FB3B46" w:rsidP="00FB3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3DCFBDFB" w14:textId="77777777" w:rsidR="00FB3B46" w:rsidRPr="00FB3B46" w:rsidRDefault="00FB3B46" w:rsidP="00FB3B46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FB3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  <w:p w14:paraId="65B8148E" w14:textId="77777777" w:rsidR="00FB3B46" w:rsidRPr="00FB3B46" w:rsidRDefault="00FB3B46" w:rsidP="00FB3B46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FB3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transport</w:t>
            </w:r>
          </w:p>
        </w:tc>
        <w:tc>
          <w:tcPr>
            <w:tcW w:w="3500" w:type="pct"/>
            <w:hideMark/>
          </w:tcPr>
          <w:p w14:paraId="61F98BA3" w14:textId="761A27F1" w:rsidR="00FB3B46" w:rsidRPr="00FB3B46" w:rsidRDefault="00FB3B46" w:rsidP="00FB3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61567A48" w14:textId="77777777" w:rsidR="00FB3B46" w:rsidRDefault="00FB3B46" w:rsidP="00FB3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3D6ED650" w14:textId="705754A0" w:rsidR="00FB3B46" w:rsidRPr="00FB3B46" w:rsidRDefault="00FB3B46" w:rsidP="00FB3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3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- 18 zdarzeń (58,1 % wszystkich zdarzeń w III kwartale 2001 r.);</w:t>
            </w:r>
          </w:p>
        </w:tc>
      </w:tr>
      <w:tr w:rsidR="00FB3B46" w:rsidRPr="00FB3B46" w14:paraId="786E52DD" w14:textId="77777777" w:rsidTr="00FB3B46">
        <w:trPr>
          <w:tblCellSpacing w:w="0" w:type="dxa"/>
        </w:trPr>
        <w:tc>
          <w:tcPr>
            <w:tcW w:w="1500" w:type="pct"/>
            <w:hideMark/>
          </w:tcPr>
          <w:p w14:paraId="5E282623" w14:textId="77777777" w:rsidR="00FB3B46" w:rsidRPr="00FB3B46" w:rsidRDefault="00FB3B46" w:rsidP="00FB3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FB3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  <w:p w14:paraId="454C05E0" w14:textId="77777777" w:rsidR="00FB3B46" w:rsidRPr="00FB3B46" w:rsidRDefault="00FB3B46" w:rsidP="00FB3B46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FB3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  <w:p w14:paraId="108A3134" w14:textId="77777777" w:rsidR="00FB3B46" w:rsidRPr="00FB3B46" w:rsidRDefault="00FB3B46" w:rsidP="00FB3B46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FB3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zakłady</w:t>
            </w:r>
          </w:p>
        </w:tc>
        <w:tc>
          <w:tcPr>
            <w:tcW w:w="3500" w:type="pct"/>
            <w:hideMark/>
          </w:tcPr>
          <w:p w14:paraId="208E4EAA" w14:textId="63D4A8A9" w:rsidR="00FB3B46" w:rsidRPr="00FB3B46" w:rsidRDefault="00FB3B46" w:rsidP="00FB3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3FD64A9A" w14:textId="77777777" w:rsidR="00FB3B46" w:rsidRDefault="00FB3B46" w:rsidP="00FB3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0E6CA122" w14:textId="4D9DF53F" w:rsidR="00FB3B46" w:rsidRPr="00FB3B46" w:rsidRDefault="00FB3B46" w:rsidP="00FB3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3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- 8 zdarzeń (25,8 % wszystkich zdarzeń w III kwartale 2001 r.);</w:t>
            </w:r>
          </w:p>
        </w:tc>
      </w:tr>
      <w:tr w:rsidR="00FB3B46" w:rsidRPr="00FB3B46" w14:paraId="403715F8" w14:textId="77777777" w:rsidTr="00FB3B46">
        <w:trPr>
          <w:tblCellSpacing w:w="0" w:type="dxa"/>
        </w:trPr>
        <w:tc>
          <w:tcPr>
            <w:tcW w:w="1500" w:type="pct"/>
            <w:hideMark/>
          </w:tcPr>
          <w:p w14:paraId="3B6DED5C" w14:textId="3C47050C" w:rsidR="00FB3B46" w:rsidRPr="00FB3B46" w:rsidRDefault="00FB3B46" w:rsidP="00FB3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0337ACAE" w14:textId="77777777" w:rsidR="00FB3B46" w:rsidRPr="00FB3B46" w:rsidRDefault="00FB3B46" w:rsidP="00FB3B46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FB3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  <w:p w14:paraId="09E842EA" w14:textId="77777777" w:rsidR="00FB3B46" w:rsidRPr="00FB3B46" w:rsidRDefault="00FB3B46" w:rsidP="00FB3B46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FB3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inne</w:t>
            </w:r>
          </w:p>
        </w:tc>
        <w:tc>
          <w:tcPr>
            <w:tcW w:w="3500" w:type="pct"/>
            <w:hideMark/>
          </w:tcPr>
          <w:p w14:paraId="2E5BCB3A" w14:textId="77777777" w:rsidR="00FB3B46" w:rsidRPr="00FB3B46" w:rsidRDefault="00FB3B46" w:rsidP="00FB3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FB3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  <w:p w14:paraId="56A41F8D" w14:textId="77777777" w:rsidR="00FB3B46" w:rsidRDefault="00FB3B46" w:rsidP="00FB3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12902DBB" w14:textId="1AF8D22F" w:rsidR="00FB3B46" w:rsidRPr="00FB3B46" w:rsidRDefault="00FB3B46" w:rsidP="00FB3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3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- 5 zdarzeń (16,1 % wszystkich zdarzeń w III kwartale 2001 r.).</w:t>
            </w:r>
          </w:p>
        </w:tc>
      </w:tr>
    </w:tbl>
    <w:p w14:paraId="1C52A1AD" w14:textId="77777777" w:rsidR="00FB3B46" w:rsidRPr="00FB3B46" w:rsidRDefault="00FB3B46" w:rsidP="00FB3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B3B4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</w:p>
    <w:tbl>
      <w:tblPr>
        <w:tblW w:w="9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FB3B46" w:rsidRPr="00FB3B46" w14:paraId="5D334979" w14:textId="77777777" w:rsidTr="00FB3B4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9112C16" w14:textId="77777777" w:rsidR="00FB3B46" w:rsidRPr="00FB3B46" w:rsidRDefault="00FB3B46" w:rsidP="00FB3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</w:pPr>
            <w:r w:rsidRPr="00FB3B46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lastRenderedPageBreak/>
              <w:t>Strukturę zdarzeń ze względu na jego miejsce wystąpienia przedstawia rys. 3.</w:t>
            </w:r>
          </w:p>
          <w:p w14:paraId="12D5115A" w14:textId="77777777" w:rsidR="00FB3B46" w:rsidRPr="00FB3B46" w:rsidRDefault="00FB3B46" w:rsidP="00FB3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</w:pPr>
            <w:r w:rsidRPr="00FB3B46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 </w:t>
            </w:r>
          </w:p>
          <w:p w14:paraId="13075681" w14:textId="3694C0D5" w:rsidR="00FB3B46" w:rsidRPr="00FB3B46" w:rsidRDefault="00FB3B46" w:rsidP="00FB3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</w:pPr>
            <w:r w:rsidRPr="00FB3B46">
              <w:rPr>
                <w:rFonts w:ascii="Times New Roman" w:eastAsia="Times New Roman" w:hAnsi="Times New Roman" w:cs="Times New Roman"/>
                <w:noProof/>
                <w:sz w:val="27"/>
                <w:szCs w:val="27"/>
                <w:lang w:eastAsia="pl-PL"/>
              </w:rPr>
              <w:drawing>
                <wp:anchor distT="0" distB="0" distL="0" distR="0" simplePos="0" relativeHeight="251658240" behindDoc="0" locked="0" layoutInCell="1" allowOverlap="0" wp14:anchorId="38D6FF21" wp14:editId="7B2ADE08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3962400" cy="2019300"/>
                  <wp:effectExtent l="0" t="0" r="0" b="0"/>
                  <wp:wrapSquare wrapText="bothSides"/>
                  <wp:docPr id="10" name="Obraz 10" descr="https://www.gios.gov.pl/zpnzs/2001-03/Image4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www.gios.gov.pl/zpnzs/2001-03/Image4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0" cy="2019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B3B46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 </w:t>
            </w:r>
          </w:p>
          <w:p w14:paraId="1B8E5E2B" w14:textId="77777777" w:rsidR="00FB3B46" w:rsidRPr="00FB3B46" w:rsidRDefault="00FB3B46" w:rsidP="00FB3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</w:pPr>
            <w:r w:rsidRPr="00FB3B46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 </w:t>
            </w:r>
          </w:p>
          <w:p w14:paraId="3FBF6027" w14:textId="77777777" w:rsidR="00FB3B46" w:rsidRPr="00FB3B46" w:rsidRDefault="00FB3B46" w:rsidP="00FB3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</w:pPr>
            <w:r w:rsidRPr="00FB3B46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 </w:t>
            </w:r>
          </w:p>
          <w:p w14:paraId="2BD88B6A" w14:textId="77777777" w:rsidR="00FB3B46" w:rsidRPr="00FB3B46" w:rsidRDefault="00FB3B46" w:rsidP="00FB3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</w:pPr>
            <w:r w:rsidRPr="00FB3B46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 </w:t>
            </w:r>
          </w:p>
          <w:p w14:paraId="2D6933C8" w14:textId="77777777" w:rsidR="00FB3B46" w:rsidRPr="00FB3B46" w:rsidRDefault="00FB3B46" w:rsidP="00FB3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</w:pPr>
            <w:r w:rsidRPr="00FB3B46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 </w:t>
            </w:r>
          </w:p>
          <w:p w14:paraId="37F44411" w14:textId="77777777" w:rsidR="00FB3B46" w:rsidRPr="00FB3B46" w:rsidRDefault="00FB3B46" w:rsidP="00FB3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</w:pPr>
            <w:r w:rsidRPr="00FB3B46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 </w:t>
            </w:r>
          </w:p>
          <w:p w14:paraId="30E413CC" w14:textId="77777777" w:rsidR="00FB3B46" w:rsidRPr="00FB3B46" w:rsidRDefault="00FB3B46" w:rsidP="00FB3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3B46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Wynika z niego, że w III kwartale 2001 r. najwięcej zdarzeń miało miejsce w transporcie. Stało się tak na skutek większej ilości zdarzeń w transporcie materiałów niebezpiecznych niż na terenie zakładów w miesiącach lipcu i wrześniu 2001 r. Graficznie przedstawiono to na rys. 4.</w:t>
            </w:r>
          </w:p>
          <w:p w14:paraId="38D847DC" w14:textId="77777777" w:rsidR="00FB3B46" w:rsidRPr="00FB3B46" w:rsidRDefault="00FB3B46" w:rsidP="00FB3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</w:pPr>
            <w:r w:rsidRPr="00FB3B46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 </w:t>
            </w:r>
          </w:p>
          <w:p w14:paraId="5C499917" w14:textId="3AABFA04" w:rsidR="00FB3B46" w:rsidRPr="00FB3B46" w:rsidRDefault="00FB3B46" w:rsidP="00FB3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</w:pPr>
            <w:r w:rsidRPr="00FB3B46">
              <w:rPr>
                <w:rFonts w:ascii="Times New Roman" w:eastAsia="Times New Roman" w:hAnsi="Times New Roman" w:cs="Times New Roman"/>
                <w:noProof/>
                <w:sz w:val="27"/>
                <w:szCs w:val="27"/>
                <w:lang w:eastAsia="pl-PL"/>
              </w:rPr>
              <w:drawing>
                <wp:inline distT="0" distB="0" distL="0" distR="0" wp14:anchorId="51665C4F" wp14:editId="73C72A3A">
                  <wp:extent cx="5876925" cy="2133600"/>
                  <wp:effectExtent l="0" t="0" r="9525" b="0"/>
                  <wp:docPr id="7" name="Obraz 7" descr="https://www.gios.gov.pl/zpnzs/2001-03/Image4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www.gios.gov.pl/zpnzs/2001-03/Image4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76925" cy="213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E82DCDA" w14:textId="77777777" w:rsidR="00FB3B46" w:rsidRPr="00FB3B46" w:rsidRDefault="00FB3B46" w:rsidP="00FB3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</w:pPr>
            <w:r w:rsidRPr="00FB3B46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Spośród 18 zdarzeń, które miały miejsce w transporcie w III kwartale 2001 r., najwięcej wystąpiło w:</w:t>
            </w:r>
          </w:p>
          <w:p w14:paraId="4D5F5456" w14:textId="77777777" w:rsidR="00FB3B46" w:rsidRPr="00FB3B46" w:rsidRDefault="00FB3B46" w:rsidP="00FB3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3B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</w:tbl>
    <w:p w14:paraId="139685D2" w14:textId="06C485A0" w:rsidR="00FB3B46" w:rsidRPr="00FB3B46" w:rsidRDefault="00FB3B46" w:rsidP="00FB3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</w:pPr>
    </w:p>
    <w:tbl>
      <w:tblPr>
        <w:tblW w:w="9210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855"/>
        <w:gridCol w:w="6355"/>
      </w:tblGrid>
      <w:tr w:rsidR="00FB3B46" w:rsidRPr="00FB3B46" w14:paraId="61DA1D2B" w14:textId="77777777" w:rsidTr="00FB3B46">
        <w:trPr>
          <w:tblCellSpacing w:w="0" w:type="dxa"/>
        </w:trPr>
        <w:tc>
          <w:tcPr>
            <w:tcW w:w="1550" w:type="pct"/>
            <w:hideMark/>
          </w:tcPr>
          <w:p w14:paraId="10987B1F" w14:textId="77777777" w:rsidR="00FB3B46" w:rsidRPr="00FB3B46" w:rsidRDefault="00FB3B46" w:rsidP="00FB3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3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• transporcie drogowym</w:t>
            </w:r>
          </w:p>
        </w:tc>
        <w:tc>
          <w:tcPr>
            <w:tcW w:w="3450" w:type="pct"/>
            <w:hideMark/>
          </w:tcPr>
          <w:p w14:paraId="44B7FFB8" w14:textId="77777777" w:rsidR="00FB3B46" w:rsidRPr="00FB3B46" w:rsidRDefault="00FB3B46" w:rsidP="00FB3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FB3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- 14 zdarzeń (45,2 % wszystkich zdarzeń w III kwartale 2001 r.),</w:t>
            </w:r>
          </w:p>
        </w:tc>
      </w:tr>
    </w:tbl>
    <w:p w14:paraId="079DE6F9" w14:textId="77777777" w:rsidR="00FB3B46" w:rsidRPr="00FB3B46" w:rsidRDefault="00FB3B46" w:rsidP="00FB3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B3B4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a następnie w:</w:t>
      </w:r>
    </w:p>
    <w:tbl>
      <w:tblPr>
        <w:tblW w:w="9210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947"/>
        <w:gridCol w:w="6263"/>
      </w:tblGrid>
      <w:tr w:rsidR="00FB3B46" w:rsidRPr="00FB3B46" w14:paraId="1E21F3FE" w14:textId="77777777" w:rsidTr="00FB3B46">
        <w:trPr>
          <w:tblCellSpacing w:w="0" w:type="dxa"/>
        </w:trPr>
        <w:tc>
          <w:tcPr>
            <w:tcW w:w="1600" w:type="pct"/>
            <w:hideMark/>
          </w:tcPr>
          <w:p w14:paraId="4FB28498" w14:textId="77777777" w:rsidR="00FB3B46" w:rsidRPr="00FB3B46" w:rsidRDefault="00FB3B46" w:rsidP="00FB3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3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>• transporcie kolejowym</w:t>
            </w:r>
          </w:p>
        </w:tc>
        <w:tc>
          <w:tcPr>
            <w:tcW w:w="3400" w:type="pct"/>
            <w:hideMark/>
          </w:tcPr>
          <w:p w14:paraId="0E95A685" w14:textId="77777777" w:rsidR="00FB3B46" w:rsidRPr="00FB3B46" w:rsidRDefault="00FB3B46" w:rsidP="00FB3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FB3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- 1 zdarzenie (3,2 % wszystkich zdarzeń w III kwartale 2001 r.);</w:t>
            </w:r>
          </w:p>
        </w:tc>
      </w:tr>
      <w:tr w:rsidR="00FB3B46" w:rsidRPr="00FB3B46" w14:paraId="51300DEB" w14:textId="77777777" w:rsidTr="00FB3B46">
        <w:trPr>
          <w:tblCellSpacing w:w="0" w:type="dxa"/>
        </w:trPr>
        <w:tc>
          <w:tcPr>
            <w:tcW w:w="1600" w:type="pct"/>
            <w:hideMark/>
          </w:tcPr>
          <w:p w14:paraId="179A092E" w14:textId="77777777" w:rsidR="00FB3B46" w:rsidRPr="00FB3B46" w:rsidRDefault="00FB3B46" w:rsidP="00FB3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3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• transporcie rurociągowym</w:t>
            </w:r>
          </w:p>
        </w:tc>
        <w:tc>
          <w:tcPr>
            <w:tcW w:w="3400" w:type="pct"/>
            <w:hideMark/>
          </w:tcPr>
          <w:p w14:paraId="0B5EDC24" w14:textId="77777777" w:rsidR="00FB3B46" w:rsidRPr="00FB3B46" w:rsidRDefault="00FB3B46" w:rsidP="00FB3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FB3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- 1 zdarzenie (3,2 % wszystkich zdarzeń w III kwartale 2001 r.);</w:t>
            </w:r>
          </w:p>
        </w:tc>
      </w:tr>
      <w:tr w:rsidR="00FB3B46" w:rsidRPr="00FB3B46" w14:paraId="74F96BB7" w14:textId="77777777" w:rsidTr="00FB3B46">
        <w:trPr>
          <w:tblCellSpacing w:w="0" w:type="dxa"/>
        </w:trPr>
        <w:tc>
          <w:tcPr>
            <w:tcW w:w="1600" w:type="pct"/>
            <w:hideMark/>
          </w:tcPr>
          <w:p w14:paraId="3B92DD18" w14:textId="77777777" w:rsidR="00FB3B46" w:rsidRPr="00FB3B46" w:rsidRDefault="00FB3B46" w:rsidP="00FB3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FB3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• transporcie wodnym</w:t>
            </w:r>
          </w:p>
        </w:tc>
        <w:tc>
          <w:tcPr>
            <w:tcW w:w="3400" w:type="pct"/>
            <w:hideMark/>
          </w:tcPr>
          <w:p w14:paraId="0C38AAB4" w14:textId="77777777" w:rsidR="00FB3B46" w:rsidRPr="00FB3B46" w:rsidRDefault="00FB3B46" w:rsidP="00FB3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FB3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- 1 zdarzenie (3,2 % wszystkich zdarzeń w III kwartale 2001 r.);</w:t>
            </w:r>
          </w:p>
        </w:tc>
      </w:tr>
      <w:tr w:rsidR="00FB3B46" w:rsidRPr="00FB3B46" w14:paraId="3C1EAD6C" w14:textId="77777777" w:rsidTr="00FB3B46">
        <w:trPr>
          <w:tblCellSpacing w:w="0" w:type="dxa"/>
        </w:trPr>
        <w:tc>
          <w:tcPr>
            <w:tcW w:w="1600" w:type="pct"/>
            <w:hideMark/>
          </w:tcPr>
          <w:p w14:paraId="1FA651C1" w14:textId="77777777" w:rsidR="00FB3B46" w:rsidRPr="00FB3B46" w:rsidRDefault="00FB3B46" w:rsidP="00FB3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FB3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• transporcie lotniczym</w:t>
            </w:r>
          </w:p>
        </w:tc>
        <w:tc>
          <w:tcPr>
            <w:tcW w:w="3400" w:type="pct"/>
            <w:hideMark/>
          </w:tcPr>
          <w:p w14:paraId="4A9B1FC5" w14:textId="77777777" w:rsidR="00FB3B46" w:rsidRPr="00FB3B46" w:rsidRDefault="00FB3B46" w:rsidP="00FB3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FB3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- 1 zdarzenie (3,2 % wszystkich zdarzeń w III kwartale 2001 r.).</w:t>
            </w:r>
          </w:p>
        </w:tc>
      </w:tr>
    </w:tbl>
    <w:p w14:paraId="7FEFCE70" w14:textId="77777777" w:rsidR="00FB3B46" w:rsidRPr="00FB3B46" w:rsidRDefault="00FB3B46" w:rsidP="00FB3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B3B4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</w:p>
    <w:tbl>
      <w:tblPr>
        <w:tblW w:w="9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0"/>
      </w:tblGrid>
      <w:tr w:rsidR="00FB3B46" w:rsidRPr="00FB3B46" w14:paraId="6198BB65" w14:textId="77777777" w:rsidTr="00FB3B4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DCFA676" w14:textId="77777777" w:rsidR="00FB3B46" w:rsidRPr="00FB3B46" w:rsidRDefault="00FB3B46" w:rsidP="00FB3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3B46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Strukturę zdarzeń, w grupie zdarzeń mających miejsce w transporcie, przedstawia rys. 5.</w:t>
            </w:r>
          </w:p>
          <w:p w14:paraId="1231B571" w14:textId="77777777" w:rsidR="00FB3B46" w:rsidRPr="00FB3B46" w:rsidRDefault="00FB3B46" w:rsidP="00FB3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</w:pPr>
            <w:r w:rsidRPr="00FB3B46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 </w:t>
            </w:r>
          </w:p>
          <w:p w14:paraId="180A68D9" w14:textId="484E3A37" w:rsidR="00FB3B46" w:rsidRPr="00FB3B46" w:rsidRDefault="00FB3B46" w:rsidP="00FB3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l-PL"/>
              </w:rPr>
            </w:pPr>
            <w:r w:rsidRPr="00FB3B46">
              <w:rPr>
                <w:rFonts w:ascii="Times New Roman" w:eastAsia="Times New Roman" w:hAnsi="Times New Roman" w:cs="Times New Roman"/>
                <w:b/>
                <w:bCs/>
                <w:noProof/>
                <w:sz w:val="27"/>
                <w:szCs w:val="27"/>
                <w:lang w:eastAsia="pl-PL"/>
              </w:rPr>
              <w:drawing>
                <wp:inline distT="0" distB="0" distL="0" distR="0" wp14:anchorId="5EF033EA" wp14:editId="6423B11B">
                  <wp:extent cx="4171950" cy="2133600"/>
                  <wp:effectExtent l="0" t="0" r="0" b="0"/>
                  <wp:docPr id="6" name="Obraz 6" descr="https://www.gios.gov.pl/zpnzs/2001-03/Image4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www.gios.gov.pl/zpnzs/2001-03/Image4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71950" cy="213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2651A88" w14:textId="77777777" w:rsidR="00FB3B46" w:rsidRPr="00FB3B46" w:rsidRDefault="00FB3B46" w:rsidP="00FB3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l-PL"/>
              </w:rPr>
            </w:pPr>
            <w:r w:rsidRPr="00FB3B46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l-PL"/>
              </w:rPr>
              <w:t> </w:t>
            </w:r>
          </w:p>
          <w:p w14:paraId="5BB7BB1B" w14:textId="77777777" w:rsidR="00FB3B46" w:rsidRPr="00FB3B46" w:rsidRDefault="00FB3B46" w:rsidP="00FB3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3B46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Zdecydowanie najwięcej zdarzeń w transporcie ma miejsce w przewozie drogowym materiałów niebezpiecznych. W III kwartale 2001 r. w transporcie rurociągowym ropy naftowej i produktów ropopochodnych (paliwa płynne takie jak benzyny silnikowe i oleje napędowe) brak było zdarzeń.</w:t>
            </w:r>
          </w:p>
          <w:p w14:paraId="3291E3A2" w14:textId="77777777" w:rsidR="00FB3B46" w:rsidRPr="00FB3B46" w:rsidRDefault="00FB3B46" w:rsidP="00FB3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</w:pPr>
            <w:r w:rsidRPr="00FB3B46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 </w:t>
            </w:r>
          </w:p>
          <w:p w14:paraId="21D69C1D" w14:textId="77777777" w:rsidR="00FB3B46" w:rsidRPr="00FB3B46" w:rsidRDefault="00FB3B46" w:rsidP="00FB3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3B46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Podobna sytuacja w strukturze zdarzeń w transporcie materiałów niebezpiecznych występowała w trzech kwartałach 2001 r. W skali tego okresu spośród 66 zdarzeń w transporcie najwięcej miało miejsce w:</w:t>
            </w:r>
          </w:p>
          <w:p w14:paraId="412FCB58" w14:textId="77777777" w:rsidR="00FB3B46" w:rsidRPr="00FB3B46" w:rsidRDefault="00FB3B46" w:rsidP="00FB3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3B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</w:tbl>
    <w:p w14:paraId="3B59F605" w14:textId="77777777" w:rsidR="00FB3B46" w:rsidRPr="00FB3B46" w:rsidRDefault="00FB3B46" w:rsidP="00FB3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B3B4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</w:p>
    <w:tbl>
      <w:tblPr>
        <w:tblW w:w="9630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696"/>
        <w:gridCol w:w="6934"/>
      </w:tblGrid>
      <w:tr w:rsidR="00FB3B46" w:rsidRPr="00FB3B46" w14:paraId="0DC4F1A6" w14:textId="77777777" w:rsidTr="00FB3B46">
        <w:trPr>
          <w:tblCellSpacing w:w="0" w:type="dxa"/>
        </w:trPr>
        <w:tc>
          <w:tcPr>
            <w:tcW w:w="1400" w:type="pct"/>
            <w:hideMark/>
          </w:tcPr>
          <w:p w14:paraId="053FFFFA" w14:textId="77777777" w:rsidR="00FB3B46" w:rsidRPr="00FB3B46" w:rsidRDefault="00FB3B46" w:rsidP="00FB3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3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>• transporcie drogowym</w:t>
            </w:r>
          </w:p>
        </w:tc>
        <w:tc>
          <w:tcPr>
            <w:tcW w:w="3600" w:type="pct"/>
            <w:hideMark/>
          </w:tcPr>
          <w:p w14:paraId="034BCB5A" w14:textId="77777777" w:rsidR="00FB3B46" w:rsidRPr="00FB3B46" w:rsidRDefault="00FB3B46" w:rsidP="00FB3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FB3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- 49 zdarzeń (39,5 % wszystkich zdarzeń w trzech kwartałach 2001 r.),</w:t>
            </w:r>
          </w:p>
        </w:tc>
      </w:tr>
    </w:tbl>
    <w:p w14:paraId="57771864" w14:textId="77777777" w:rsidR="00FB3B46" w:rsidRPr="00FB3B46" w:rsidRDefault="00FB3B46" w:rsidP="00FB3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B3B4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a następnie w:</w:t>
      </w:r>
    </w:p>
    <w:tbl>
      <w:tblPr>
        <w:tblW w:w="9345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177"/>
        <w:gridCol w:w="6168"/>
      </w:tblGrid>
      <w:tr w:rsidR="00FB3B46" w:rsidRPr="00FB3B46" w14:paraId="4F03053B" w14:textId="77777777" w:rsidTr="00FB3B46">
        <w:trPr>
          <w:tblCellSpacing w:w="0" w:type="dxa"/>
        </w:trPr>
        <w:tc>
          <w:tcPr>
            <w:tcW w:w="1700" w:type="pct"/>
            <w:hideMark/>
          </w:tcPr>
          <w:p w14:paraId="0EEF8FD2" w14:textId="77777777" w:rsidR="00FB3B46" w:rsidRPr="00FB3B46" w:rsidRDefault="00FB3B46" w:rsidP="00FB3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3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• transporcie rurociągowym</w:t>
            </w:r>
          </w:p>
        </w:tc>
        <w:tc>
          <w:tcPr>
            <w:tcW w:w="3300" w:type="pct"/>
            <w:hideMark/>
          </w:tcPr>
          <w:p w14:paraId="176D1673" w14:textId="77777777" w:rsidR="00FB3B46" w:rsidRPr="00FB3B46" w:rsidRDefault="00FB3B46" w:rsidP="00FB3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FB3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- 8 zdarzeń (6,5 % wszystkich zdarzeń w trzech kwartałach);</w:t>
            </w:r>
          </w:p>
        </w:tc>
      </w:tr>
      <w:tr w:rsidR="00FB3B46" w:rsidRPr="00FB3B46" w14:paraId="628DE6C1" w14:textId="77777777" w:rsidTr="00FB3B46">
        <w:trPr>
          <w:tblCellSpacing w:w="0" w:type="dxa"/>
        </w:trPr>
        <w:tc>
          <w:tcPr>
            <w:tcW w:w="1700" w:type="pct"/>
            <w:hideMark/>
          </w:tcPr>
          <w:p w14:paraId="41EC7EE7" w14:textId="77777777" w:rsidR="00FB3B46" w:rsidRPr="00FB3B46" w:rsidRDefault="00FB3B46" w:rsidP="00FB3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FB3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• transporcie kolejowym</w:t>
            </w:r>
          </w:p>
        </w:tc>
        <w:tc>
          <w:tcPr>
            <w:tcW w:w="3300" w:type="pct"/>
            <w:hideMark/>
          </w:tcPr>
          <w:p w14:paraId="28CD2EEC" w14:textId="77777777" w:rsidR="00FB3B46" w:rsidRPr="00FB3B46" w:rsidRDefault="00FB3B46" w:rsidP="00FB3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3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- 5 zdarzeń (4,0 % wszystkich zdarzeń w trzech kwartałach);</w:t>
            </w:r>
          </w:p>
        </w:tc>
      </w:tr>
      <w:tr w:rsidR="00FB3B46" w:rsidRPr="00FB3B46" w14:paraId="2C96352C" w14:textId="77777777" w:rsidTr="00FB3B46">
        <w:trPr>
          <w:tblCellSpacing w:w="0" w:type="dxa"/>
        </w:trPr>
        <w:tc>
          <w:tcPr>
            <w:tcW w:w="1700" w:type="pct"/>
            <w:hideMark/>
          </w:tcPr>
          <w:p w14:paraId="78DA5DD7" w14:textId="77777777" w:rsidR="00FB3B46" w:rsidRPr="00FB3B46" w:rsidRDefault="00FB3B46" w:rsidP="00FB3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FB3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• transporcie wodnym</w:t>
            </w:r>
          </w:p>
        </w:tc>
        <w:tc>
          <w:tcPr>
            <w:tcW w:w="3300" w:type="pct"/>
            <w:hideMark/>
          </w:tcPr>
          <w:p w14:paraId="6C4EF83D" w14:textId="77777777" w:rsidR="00FB3B46" w:rsidRPr="00FB3B46" w:rsidRDefault="00FB3B46" w:rsidP="00FB3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3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- 3 zdarzenia (2,4 % wszystkich zdarzeń w trzech kwartałach);</w:t>
            </w:r>
          </w:p>
        </w:tc>
      </w:tr>
      <w:tr w:rsidR="00FB3B46" w:rsidRPr="00FB3B46" w14:paraId="629467D7" w14:textId="77777777" w:rsidTr="00FB3B46">
        <w:trPr>
          <w:tblCellSpacing w:w="0" w:type="dxa"/>
        </w:trPr>
        <w:tc>
          <w:tcPr>
            <w:tcW w:w="1700" w:type="pct"/>
            <w:hideMark/>
          </w:tcPr>
          <w:p w14:paraId="198299F3" w14:textId="77777777" w:rsidR="00FB3B46" w:rsidRPr="00FB3B46" w:rsidRDefault="00FB3B46" w:rsidP="00FB3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FB3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• transporcie lotniczym</w:t>
            </w:r>
          </w:p>
        </w:tc>
        <w:tc>
          <w:tcPr>
            <w:tcW w:w="3300" w:type="pct"/>
            <w:hideMark/>
          </w:tcPr>
          <w:p w14:paraId="4258C543" w14:textId="77777777" w:rsidR="00FB3B46" w:rsidRPr="00FB3B46" w:rsidRDefault="00FB3B46" w:rsidP="00FB3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3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- 1 zdarzenie (0,8 % wszystkich zdarzeń w trzech kwartałach).</w:t>
            </w:r>
          </w:p>
        </w:tc>
      </w:tr>
    </w:tbl>
    <w:p w14:paraId="72608E66" w14:textId="77777777" w:rsidR="00FB3B46" w:rsidRPr="00FB3B46" w:rsidRDefault="00FB3B46" w:rsidP="00FB3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B3B4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</w:p>
    <w:tbl>
      <w:tblPr>
        <w:tblW w:w="9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0"/>
      </w:tblGrid>
      <w:tr w:rsidR="00FB3B46" w:rsidRPr="00FB3B46" w14:paraId="5DB4989D" w14:textId="77777777" w:rsidTr="00FB3B4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D43E373" w14:textId="77777777" w:rsidR="00FB3B46" w:rsidRPr="00FB3B46" w:rsidRDefault="00FB3B46" w:rsidP="00FB3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3B46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Graficznie strukturę zdarzeń w transporcie w trzech kwartałach 2001 r. przedstawiono na rys 6.</w:t>
            </w:r>
          </w:p>
          <w:p w14:paraId="3079B17B" w14:textId="77777777" w:rsidR="00FB3B46" w:rsidRPr="00FB3B46" w:rsidRDefault="00FB3B46" w:rsidP="00FB3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</w:pPr>
            <w:r w:rsidRPr="00FB3B46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 </w:t>
            </w:r>
          </w:p>
          <w:p w14:paraId="479A9B84" w14:textId="5F9D9842" w:rsidR="00FB3B46" w:rsidRPr="00FB3B46" w:rsidRDefault="00FB3B46" w:rsidP="00FB3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l-PL"/>
              </w:rPr>
            </w:pPr>
            <w:r w:rsidRPr="00FB3B46">
              <w:rPr>
                <w:rFonts w:ascii="Times New Roman" w:eastAsia="Times New Roman" w:hAnsi="Times New Roman" w:cs="Times New Roman"/>
                <w:b/>
                <w:bCs/>
                <w:noProof/>
                <w:sz w:val="27"/>
                <w:szCs w:val="27"/>
                <w:lang w:eastAsia="pl-PL"/>
              </w:rPr>
              <w:drawing>
                <wp:inline distT="0" distB="0" distL="0" distR="0" wp14:anchorId="40048375" wp14:editId="39146CC5">
                  <wp:extent cx="4333875" cy="1828800"/>
                  <wp:effectExtent l="0" t="0" r="9525" b="0"/>
                  <wp:docPr id="5" name="Obraz 5" descr="https://www.gios.gov.pl/zpnzs/2001-03/Image4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www.gios.gov.pl/zpnzs/2001-03/Image4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3875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14CFD02" w14:textId="77777777" w:rsidR="00FB3B46" w:rsidRPr="00FB3B46" w:rsidRDefault="00FB3B46" w:rsidP="00FB3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</w:pPr>
            <w:r w:rsidRPr="00FB3B46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 </w:t>
            </w:r>
          </w:p>
          <w:p w14:paraId="5192F856" w14:textId="77777777" w:rsidR="00FB3B46" w:rsidRPr="00FB3B46" w:rsidRDefault="00FB3B46" w:rsidP="00FB3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</w:pPr>
            <w:r w:rsidRPr="00FB3B46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W III kwartale 2001 r. na terenie zakładów miało miejsce 8 zdarzeń, z tego na terenie:</w:t>
            </w:r>
          </w:p>
          <w:p w14:paraId="0E4DE771" w14:textId="77777777" w:rsidR="00FB3B46" w:rsidRPr="00FB3B46" w:rsidRDefault="00FB3B46" w:rsidP="00FB3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3B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</w:tbl>
    <w:p w14:paraId="744FB292" w14:textId="77777777" w:rsidR="00FB3B46" w:rsidRPr="00FB3B46" w:rsidRDefault="00FB3B46" w:rsidP="00FB3B4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B3B4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</w:p>
    <w:tbl>
      <w:tblPr>
        <w:tblW w:w="8625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967"/>
        <w:gridCol w:w="4658"/>
      </w:tblGrid>
      <w:tr w:rsidR="00FB3B46" w:rsidRPr="00FB3B46" w14:paraId="370C8D65" w14:textId="77777777" w:rsidTr="00FB3B46">
        <w:trPr>
          <w:tblCellSpacing w:w="0" w:type="dxa"/>
        </w:trPr>
        <w:tc>
          <w:tcPr>
            <w:tcW w:w="2300" w:type="pct"/>
            <w:hideMark/>
          </w:tcPr>
          <w:p w14:paraId="30828EB0" w14:textId="77777777" w:rsidR="00FB3B46" w:rsidRPr="00FB3B46" w:rsidRDefault="00FB3B46" w:rsidP="00FB3B46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FB3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zakładów przemysłowych</w:t>
            </w:r>
          </w:p>
        </w:tc>
        <w:tc>
          <w:tcPr>
            <w:tcW w:w="2700" w:type="pct"/>
            <w:hideMark/>
          </w:tcPr>
          <w:p w14:paraId="1BA8D553" w14:textId="77777777" w:rsidR="00FB3B46" w:rsidRPr="00FB3B46" w:rsidRDefault="00FB3B46" w:rsidP="00FB3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FB3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- 4 zdarzenia (12,9 % wszystkich zdarzeń w III kwartale 2001 r.);</w:t>
            </w:r>
          </w:p>
        </w:tc>
      </w:tr>
      <w:tr w:rsidR="00FB3B46" w:rsidRPr="00FB3B46" w14:paraId="0F9D429F" w14:textId="77777777" w:rsidTr="00FB3B46">
        <w:trPr>
          <w:tblCellSpacing w:w="0" w:type="dxa"/>
        </w:trPr>
        <w:tc>
          <w:tcPr>
            <w:tcW w:w="2300" w:type="pct"/>
            <w:hideMark/>
          </w:tcPr>
          <w:p w14:paraId="77993707" w14:textId="77777777" w:rsidR="00FB3B46" w:rsidRPr="00FB3B46" w:rsidRDefault="00FB3B46" w:rsidP="00FB3B46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FB3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>zakładów użyteczności publicznej</w:t>
            </w:r>
          </w:p>
        </w:tc>
        <w:tc>
          <w:tcPr>
            <w:tcW w:w="2700" w:type="pct"/>
            <w:hideMark/>
          </w:tcPr>
          <w:p w14:paraId="4BE0F17E" w14:textId="77777777" w:rsidR="00FB3B46" w:rsidRPr="00FB3B46" w:rsidRDefault="00FB3B46" w:rsidP="00FB3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FB3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- 3 zdarzenia (9,7 % wszystkich zdarzeń w III kwartale 2001 r.);</w:t>
            </w:r>
          </w:p>
        </w:tc>
      </w:tr>
      <w:tr w:rsidR="00FB3B46" w:rsidRPr="00FB3B46" w14:paraId="32883E72" w14:textId="77777777" w:rsidTr="00FB3B46">
        <w:trPr>
          <w:tblCellSpacing w:w="0" w:type="dxa"/>
        </w:trPr>
        <w:tc>
          <w:tcPr>
            <w:tcW w:w="2300" w:type="pct"/>
            <w:hideMark/>
          </w:tcPr>
          <w:p w14:paraId="1F118B0E" w14:textId="77777777" w:rsidR="00FB3B46" w:rsidRPr="00FB3B46" w:rsidRDefault="00FB3B46" w:rsidP="00FB3B46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FB3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zakładów handlowych</w:t>
            </w:r>
          </w:p>
        </w:tc>
        <w:tc>
          <w:tcPr>
            <w:tcW w:w="2700" w:type="pct"/>
            <w:hideMark/>
          </w:tcPr>
          <w:p w14:paraId="7F1061E3" w14:textId="77777777" w:rsidR="00FB3B46" w:rsidRPr="00FB3B46" w:rsidRDefault="00FB3B46" w:rsidP="00FB3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3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- 1 zdarzenie (3,2 % wszystkich zdarzeń w III kwartale 2001 r.).</w:t>
            </w:r>
          </w:p>
        </w:tc>
      </w:tr>
    </w:tbl>
    <w:p w14:paraId="2FD0745B" w14:textId="77777777" w:rsidR="00FB3B46" w:rsidRPr="00FB3B46" w:rsidRDefault="00FB3B46" w:rsidP="00FB3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</w:pPr>
      <w:r w:rsidRPr="00FB3B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 </w:t>
      </w:r>
    </w:p>
    <w:tbl>
      <w:tblPr>
        <w:tblW w:w="9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0"/>
      </w:tblGrid>
      <w:tr w:rsidR="00FB3B46" w:rsidRPr="00FB3B46" w14:paraId="29BD9761" w14:textId="77777777" w:rsidTr="00FB3B4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B0C91D6" w14:textId="77777777" w:rsidR="00FB3B46" w:rsidRPr="00FB3B46" w:rsidRDefault="00FB3B46" w:rsidP="00FB3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</w:pPr>
            <w:r w:rsidRPr="00FB3B46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Strukturę zdarzeń, w grupie zdarzeń mających miejsce na terenie zakładów, przedstawia rys. 7.</w:t>
            </w:r>
          </w:p>
          <w:p w14:paraId="5C43A338" w14:textId="77777777" w:rsidR="00FB3B46" w:rsidRPr="00FB3B46" w:rsidRDefault="00FB3B46" w:rsidP="00FB3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</w:pPr>
            <w:r w:rsidRPr="00FB3B46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 </w:t>
            </w:r>
          </w:p>
          <w:p w14:paraId="29D98B83" w14:textId="0E47E0A0" w:rsidR="00FB3B46" w:rsidRPr="00FB3B46" w:rsidRDefault="00FB3B46" w:rsidP="00FB3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</w:pPr>
            <w:r w:rsidRPr="00FB3B46">
              <w:rPr>
                <w:rFonts w:ascii="Times New Roman" w:eastAsia="Times New Roman" w:hAnsi="Times New Roman" w:cs="Times New Roman"/>
                <w:noProof/>
                <w:sz w:val="27"/>
                <w:szCs w:val="27"/>
                <w:lang w:eastAsia="pl-PL"/>
              </w:rPr>
              <w:drawing>
                <wp:inline distT="0" distB="0" distL="0" distR="0" wp14:anchorId="0833E51E" wp14:editId="16B08E18">
                  <wp:extent cx="4171950" cy="2133600"/>
                  <wp:effectExtent l="0" t="0" r="0" b="0"/>
                  <wp:docPr id="4" name="Obraz 4" descr="https://www.gios.gov.pl/zpnzs/2001-03/Image5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www.gios.gov.pl/zpnzs/2001-03/Image5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71950" cy="213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9C9F736" w14:textId="77777777" w:rsidR="00FB3B46" w:rsidRPr="00FB3B46" w:rsidRDefault="00FB3B46" w:rsidP="00FB3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</w:pPr>
            <w:r w:rsidRPr="00FB3B46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 </w:t>
            </w:r>
          </w:p>
          <w:p w14:paraId="741D8531" w14:textId="77777777" w:rsidR="00FB3B46" w:rsidRPr="00FB3B46" w:rsidRDefault="00FB3B46" w:rsidP="00FB3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</w:pPr>
            <w:r w:rsidRPr="00FB3B46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 </w:t>
            </w:r>
          </w:p>
          <w:p w14:paraId="2B8B99F2" w14:textId="77777777" w:rsidR="00FB3B46" w:rsidRPr="00FB3B46" w:rsidRDefault="00FB3B46" w:rsidP="00FB3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</w:pPr>
            <w:r w:rsidRPr="00FB3B46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W skali trzech kwartałów 2001 r. struktura występowania zdarzeń, ze względu na miejsce zdarzenia, przedstawia się następująco:</w:t>
            </w:r>
          </w:p>
          <w:p w14:paraId="259D972E" w14:textId="77777777" w:rsidR="00FB3B46" w:rsidRPr="00FB3B46" w:rsidRDefault="00FB3B46" w:rsidP="00FB3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3B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</w:tbl>
    <w:p w14:paraId="69652BA5" w14:textId="77777777" w:rsidR="00FB3B46" w:rsidRPr="00FB3B46" w:rsidRDefault="00FB3B46" w:rsidP="00FB3B4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B3B4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</w:p>
    <w:tbl>
      <w:tblPr>
        <w:tblW w:w="8505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531"/>
        <w:gridCol w:w="6974"/>
      </w:tblGrid>
      <w:tr w:rsidR="00FB3B46" w:rsidRPr="00FB3B46" w14:paraId="6CCE001C" w14:textId="77777777" w:rsidTr="00FB3B46">
        <w:trPr>
          <w:tblCellSpacing w:w="0" w:type="dxa"/>
        </w:trPr>
        <w:tc>
          <w:tcPr>
            <w:tcW w:w="900" w:type="pct"/>
            <w:hideMark/>
          </w:tcPr>
          <w:p w14:paraId="694836C0" w14:textId="77777777" w:rsidR="00FB3B46" w:rsidRPr="00FB3B46" w:rsidRDefault="00FB3B46" w:rsidP="00FB3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3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• transport</w:t>
            </w:r>
          </w:p>
        </w:tc>
        <w:tc>
          <w:tcPr>
            <w:tcW w:w="4100" w:type="pct"/>
            <w:hideMark/>
          </w:tcPr>
          <w:p w14:paraId="12694D7A" w14:textId="77777777" w:rsidR="00FB3B46" w:rsidRPr="00FB3B46" w:rsidRDefault="00FB3B46" w:rsidP="00FB3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FB3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- 66 zdarzeń (53,2 % wszystkich zdarzeń w trzech kwartałach 2001 r.);</w:t>
            </w:r>
          </w:p>
        </w:tc>
      </w:tr>
      <w:tr w:rsidR="00FB3B46" w:rsidRPr="00FB3B46" w14:paraId="239C9213" w14:textId="77777777" w:rsidTr="00FB3B46">
        <w:trPr>
          <w:tblCellSpacing w:w="0" w:type="dxa"/>
        </w:trPr>
        <w:tc>
          <w:tcPr>
            <w:tcW w:w="900" w:type="pct"/>
            <w:hideMark/>
          </w:tcPr>
          <w:p w14:paraId="35E71441" w14:textId="77777777" w:rsidR="00FB3B46" w:rsidRPr="00FB3B46" w:rsidRDefault="00FB3B46" w:rsidP="00FB3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3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• zakłady</w:t>
            </w:r>
          </w:p>
        </w:tc>
        <w:tc>
          <w:tcPr>
            <w:tcW w:w="4100" w:type="pct"/>
            <w:hideMark/>
          </w:tcPr>
          <w:p w14:paraId="7D00D29B" w14:textId="77777777" w:rsidR="00FB3B46" w:rsidRPr="00FB3B46" w:rsidRDefault="00FB3B46" w:rsidP="00FB3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FB3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- 49 zdarzeń (39,5 % wszystkich zdarzeń w trzech kwartałach 2001 r.);</w:t>
            </w:r>
          </w:p>
        </w:tc>
      </w:tr>
      <w:tr w:rsidR="00FB3B46" w:rsidRPr="00FB3B46" w14:paraId="00AFDEDD" w14:textId="77777777" w:rsidTr="00FB3B46">
        <w:trPr>
          <w:tblCellSpacing w:w="0" w:type="dxa"/>
        </w:trPr>
        <w:tc>
          <w:tcPr>
            <w:tcW w:w="900" w:type="pct"/>
            <w:hideMark/>
          </w:tcPr>
          <w:p w14:paraId="489CAFDA" w14:textId="77777777" w:rsidR="00FB3B46" w:rsidRPr="00FB3B46" w:rsidRDefault="00FB3B46" w:rsidP="00FB3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3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• inne</w:t>
            </w:r>
          </w:p>
        </w:tc>
        <w:tc>
          <w:tcPr>
            <w:tcW w:w="4100" w:type="pct"/>
            <w:hideMark/>
          </w:tcPr>
          <w:p w14:paraId="3E132CF1" w14:textId="77777777" w:rsidR="00FB3B46" w:rsidRPr="00FB3B46" w:rsidRDefault="00FB3B46" w:rsidP="00FB3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3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- 9 zdarzeń (7,3 % wszystkich zdarzeń w trzech kwartałach 2001 r.).</w:t>
            </w:r>
          </w:p>
        </w:tc>
      </w:tr>
    </w:tbl>
    <w:p w14:paraId="7605786F" w14:textId="77777777" w:rsidR="00FB3B46" w:rsidRPr="00FB3B46" w:rsidRDefault="00FB3B46" w:rsidP="00FB3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B3B4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</w:p>
    <w:tbl>
      <w:tblPr>
        <w:tblW w:w="9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0"/>
      </w:tblGrid>
      <w:tr w:rsidR="00FB3B46" w:rsidRPr="00FB3B46" w14:paraId="25BE7A41" w14:textId="77777777" w:rsidTr="00FB3B4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AEA2459" w14:textId="77777777" w:rsidR="00FB3B46" w:rsidRPr="00FB3B46" w:rsidRDefault="00FB3B46" w:rsidP="00FB3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</w:pPr>
            <w:r w:rsidRPr="00FB3B46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lastRenderedPageBreak/>
              <w:t>Strukturę zdarzeń w tym okresie przedstawiono na rys 8.</w:t>
            </w:r>
          </w:p>
          <w:p w14:paraId="1381509D" w14:textId="77777777" w:rsidR="00FB3B46" w:rsidRPr="00FB3B46" w:rsidRDefault="00FB3B46" w:rsidP="00FB3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</w:pPr>
            <w:r w:rsidRPr="00FB3B46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 </w:t>
            </w:r>
          </w:p>
          <w:p w14:paraId="62FE4830" w14:textId="65E427CC" w:rsidR="00FB3B46" w:rsidRPr="00FB3B46" w:rsidRDefault="00FB3B46" w:rsidP="00FB3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</w:pPr>
            <w:r w:rsidRPr="00FB3B46">
              <w:rPr>
                <w:rFonts w:ascii="Times New Roman" w:eastAsia="Times New Roman" w:hAnsi="Times New Roman" w:cs="Times New Roman"/>
                <w:noProof/>
                <w:sz w:val="27"/>
                <w:szCs w:val="27"/>
                <w:lang w:eastAsia="pl-PL"/>
              </w:rPr>
              <w:drawing>
                <wp:inline distT="0" distB="0" distL="0" distR="0" wp14:anchorId="49E9598F" wp14:editId="647B366F">
                  <wp:extent cx="4171950" cy="1590675"/>
                  <wp:effectExtent l="0" t="0" r="0" b="9525"/>
                  <wp:docPr id="3" name="Obraz 3" descr="https://www.gios.gov.pl/zpnzs/2001-03/Image5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www.gios.gov.pl/zpnzs/2001-03/Image5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71950" cy="1590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0243945" w14:textId="77777777" w:rsidR="00FB3B46" w:rsidRPr="00FB3B46" w:rsidRDefault="00FB3B46" w:rsidP="00FB3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</w:pPr>
            <w:r w:rsidRPr="00FB3B46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 </w:t>
            </w:r>
          </w:p>
          <w:p w14:paraId="18B5F21F" w14:textId="77777777" w:rsidR="00FB3B46" w:rsidRPr="00FB3B46" w:rsidRDefault="00FB3B46" w:rsidP="00FB3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3B46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Na taką strukturę zdarzeń w skali trzech kwartałów 2001 r. nie miał wpływu fakt, że w II kwartale tego roku na terenie zakładów wystąpiło więcej zdarzeń niż w transporcie materiałów niebezpiecznych.</w:t>
            </w:r>
          </w:p>
          <w:p w14:paraId="171651E0" w14:textId="77777777" w:rsidR="00FB3B46" w:rsidRPr="00FB3B46" w:rsidRDefault="00FB3B46" w:rsidP="00FB3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</w:pPr>
            <w:r w:rsidRPr="00FB3B46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 </w:t>
            </w:r>
          </w:p>
          <w:p w14:paraId="4E4FC435" w14:textId="77777777" w:rsidR="00FB3B46" w:rsidRPr="00FB3B46" w:rsidRDefault="00FB3B46" w:rsidP="00FB3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3B46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Uwzględniając jako kryterium w poszczególnych zdarzeniach klasyfikację materiałów niebezpiecznych, stosowaną w przepisach dotyczących przewozu materiałów niebezpiecznych, ilość zdarzeń w poszczególnych klasach w III kwartale 2001 r. przedstawiała się następująco:</w:t>
            </w:r>
          </w:p>
          <w:p w14:paraId="65270A2E" w14:textId="77777777" w:rsidR="00FB3B46" w:rsidRPr="00FB3B46" w:rsidRDefault="00FB3B46" w:rsidP="00FB3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3B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</w:tbl>
    <w:p w14:paraId="1764C68A" w14:textId="77777777" w:rsidR="00FB3B46" w:rsidRPr="00FB3B46" w:rsidRDefault="00FB3B46" w:rsidP="00FB3B4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B3B4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</w:p>
    <w:tbl>
      <w:tblPr>
        <w:tblW w:w="8775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598"/>
        <w:gridCol w:w="5177"/>
      </w:tblGrid>
      <w:tr w:rsidR="00FB3B46" w:rsidRPr="00FB3B46" w14:paraId="7B3A6C60" w14:textId="77777777" w:rsidTr="00FB3B46">
        <w:trPr>
          <w:tblCellSpacing w:w="0" w:type="dxa"/>
        </w:trPr>
        <w:tc>
          <w:tcPr>
            <w:tcW w:w="2050" w:type="pct"/>
            <w:hideMark/>
          </w:tcPr>
          <w:p w14:paraId="10215515" w14:textId="77777777" w:rsidR="00FB3B46" w:rsidRPr="00FB3B46" w:rsidRDefault="00FB3B46" w:rsidP="00FB3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FB3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• klasa 2</w:t>
            </w:r>
            <w:r w:rsidRPr="00FB3B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 (gazy)</w:t>
            </w:r>
          </w:p>
        </w:tc>
        <w:tc>
          <w:tcPr>
            <w:tcW w:w="2950" w:type="pct"/>
            <w:hideMark/>
          </w:tcPr>
          <w:p w14:paraId="69C9BBE7" w14:textId="77777777" w:rsidR="00FB3B46" w:rsidRPr="00FB3B46" w:rsidRDefault="00FB3B46" w:rsidP="00FB3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3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- 3 zdarzenia (9,7 % zdarzeń w III kwartale 2001 r.);</w:t>
            </w:r>
          </w:p>
        </w:tc>
      </w:tr>
      <w:tr w:rsidR="00FB3B46" w:rsidRPr="00FB3B46" w14:paraId="1FDD2C78" w14:textId="77777777" w:rsidTr="00FB3B46">
        <w:trPr>
          <w:tblCellSpacing w:w="0" w:type="dxa"/>
        </w:trPr>
        <w:tc>
          <w:tcPr>
            <w:tcW w:w="2050" w:type="pct"/>
            <w:hideMark/>
          </w:tcPr>
          <w:p w14:paraId="0B5C8874" w14:textId="77777777" w:rsidR="00FB3B46" w:rsidRPr="00FB3B46" w:rsidRDefault="00FB3B46" w:rsidP="00FB3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FB3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• klasa 3 </w:t>
            </w:r>
            <w:r w:rsidRPr="00FB3B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(materiały ciekłe zapalne)</w:t>
            </w:r>
          </w:p>
        </w:tc>
        <w:tc>
          <w:tcPr>
            <w:tcW w:w="2950" w:type="pct"/>
            <w:hideMark/>
          </w:tcPr>
          <w:p w14:paraId="77EB7B11" w14:textId="77777777" w:rsidR="00FB3B46" w:rsidRPr="00FB3B46" w:rsidRDefault="00FB3B46" w:rsidP="00FB3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3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- 15 zdarzeń (48,4 % zdarzeń w III kwartale 2001 r.);</w:t>
            </w:r>
          </w:p>
        </w:tc>
      </w:tr>
      <w:tr w:rsidR="00FB3B46" w:rsidRPr="00FB3B46" w14:paraId="3883D426" w14:textId="77777777" w:rsidTr="00FB3B46">
        <w:trPr>
          <w:tblCellSpacing w:w="0" w:type="dxa"/>
        </w:trPr>
        <w:tc>
          <w:tcPr>
            <w:tcW w:w="2050" w:type="pct"/>
            <w:hideMark/>
          </w:tcPr>
          <w:p w14:paraId="02FFC3A6" w14:textId="77777777" w:rsidR="00FB3B46" w:rsidRPr="00FB3B46" w:rsidRDefault="00FB3B46" w:rsidP="00FB3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3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• klasa 4.2</w:t>
            </w:r>
            <w:r w:rsidRPr="00FB3B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 (materiały samozapalne)</w:t>
            </w:r>
          </w:p>
        </w:tc>
        <w:tc>
          <w:tcPr>
            <w:tcW w:w="2950" w:type="pct"/>
            <w:hideMark/>
          </w:tcPr>
          <w:p w14:paraId="290178CB" w14:textId="77777777" w:rsidR="00FB3B46" w:rsidRPr="00FB3B46" w:rsidRDefault="00FB3B46" w:rsidP="00FB3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FB3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- 1 zdarzenie (3,2 % w III kwartale 2001 r.);</w:t>
            </w:r>
          </w:p>
        </w:tc>
      </w:tr>
      <w:tr w:rsidR="00FB3B46" w:rsidRPr="00FB3B46" w14:paraId="3F61426A" w14:textId="77777777" w:rsidTr="00FB3B46">
        <w:trPr>
          <w:tblCellSpacing w:w="0" w:type="dxa"/>
        </w:trPr>
        <w:tc>
          <w:tcPr>
            <w:tcW w:w="2050" w:type="pct"/>
            <w:hideMark/>
          </w:tcPr>
          <w:p w14:paraId="346E7C77" w14:textId="77777777" w:rsidR="00FB3B46" w:rsidRPr="00FB3B46" w:rsidRDefault="00FB3B46" w:rsidP="00FB3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FB3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• klasa 8 </w:t>
            </w:r>
            <w:r w:rsidRPr="00FB3B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(materiały żrące)</w:t>
            </w:r>
          </w:p>
        </w:tc>
        <w:tc>
          <w:tcPr>
            <w:tcW w:w="2950" w:type="pct"/>
            <w:hideMark/>
          </w:tcPr>
          <w:p w14:paraId="0DA99FB9" w14:textId="77777777" w:rsidR="00FB3B46" w:rsidRPr="00FB3B46" w:rsidRDefault="00FB3B46" w:rsidP="00FB3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3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- 2 zdarzenia (6,5 % w III kwartale 2001 r.);</w:t>
            </w:r>
          </w:p>
        </w:tc>
      </w:tr>
      <w:tr w:rsidR="00FB3B46" w:rsidRPr="00FB3B46" w14:paraId="3A1734B6" w14:textId="77777777" w:rsidTr="00FB3B46">
        <w:trPr>
          <w:tblCellSpacing w:w="0" w:type="dxa"/>
        </w:trPr>
        <w:tc>
          <w:tcPr>
            <w:tcW w:w="2050" w:type="pct"/>
            <w:hideMark/>
          </w:tcPr>
          <w:p w14:paraId="113DBDEB" w14:textId="77777777" w:rsidR="00FB3B46" w:rsidRPr="00FB3B46" w:rsidRDefault="00FB3B46" w:rsidP="00FB3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3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• materiały poza klasyfikacją</w:t>
            </w:r>
          </w:p>
        </w:tc>
        <w:tc>
          <w:tcPr>
            <w:tcW w:w="2950" w:type="pct"/>
            <w:hideMark/>
          </w:tcPr>
          <w:p w14:paraId="08AB98F2" w14:textId="77777777" w:rsidR="00FB3B46" w:rsidRPr="00FB3B46" w:rsidRDefault="00FB3B46" w:rsidP="00FB3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3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- 10 zdarzeń (32,2 % w III kwartale 2001 r.).</w:t>
            </w:r>
          </w:p>
        </w:tc>
      </w:tr>
    </w:tbl>
    <w:p w14:paraId="274DF7D2" w14:textId="77777777" w:rsidR="00FB3B46" w:rsidRPr="00FB3B46" w:rsidRDefault="00FB3B46" w:rsidP="00FB3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B3B4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</w:p>
    <w:tbl>
      <w:tblPr>
        <w:tblW w:w="9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0"/>
      </w:tblGrid>
      <w:tr w:rsidR="00FB3B46" w:rsidRPr="00FB3B46" w14:paraId="355A49DA" w14:textId="77777777" w:rsidTr="00FB3B4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528F4A0" w14:textId="77777777" w:rsidR="00FB3B46" w:rsidRPr="00FB3B46" w:rsidRDefault="00FB3B46" w:rsidP="00FB3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</w:pPr>
            <w:r w:rsidRPr="00FB3B46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Poniżej w formie graficznej przedstawiono strukturę zdarzeń z udziałem różnych klas substancji niebezpiecznych.</w:t>
            </w:r>
          </w:p>
          <w:p w14:paraId="3F3D86F3" w14:textId="77777777" w:rsidR="00FB3B46" w:rsidRPr="00FB3B46" w:rsidRDefault="00FB3B46" w:rsidP="00FB3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</w:pPr>
            <w:r w:rsidRPr="00FB3B46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lastRenderedPageBreak/>
              <w:t> </w:t>
            </w:r>
          </w:p>
          <w:p w14:paraId="366EF69D" w14:textId="5A32B7AE" w:rsidR="00FB3B46" w:rsidRPr="00FB3B46" w:rsidRDefault="00FB3B46" w:rsidP="00FB3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</w:pPr>
            <w:r w:rsidRPr="00FB3B46">
              <w:rPr>
                <w:rFonts w:ascii="Times New Roman" w:eastAsia="Times New Roman" w:hAnsi="Times New Roman" w:cs="Times New Roman"/>
                <w:noProof/>
                <w:sz w:val="27"/>
                <w:szCs w:val="27"/>
                <w:lang w:eastAsia="pl-PL"/>
              </w:rPr>
              <w:drawing>
                <wp:inline distT="0" distB="0" distL="0" distR="0" wp14:anchorId="181D9C7E" wp14:editId="7CD0329D">
                  <wp:extent cx="4171950" cy="2133600"/>
                  <wp:effectExtent l="0" t="0" r="0" b="0"/>
                  <wp:docPr id="2" name="Obraz 2" descr="https://www.gios.gov.pl/zpnzs/2001-03/Image5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www.gios.gov.pl/zpnzs/2001-03/Image5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71950" cy="213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9F7B2CF" w14:textId="77777777" w:rsidR="00FB3B46" w:rsidRPr="00FB3B46" w:rsidRDefault="00FB3B46" w:rsidP="00FB3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</w:pPr>
            <w:r w:rsidRPr="00FB3B46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 </w:t>
            </w:r>
          </w:p>
          <w:p w14:paraId="0E939DDF" w14:textId="77777777" w:rsidR="00FB3B46" w:rsidRPr="00FB3B46" w:rsidRDefault="00FB3B46" w:rsidP="00FB3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</w:pPr>
            <w:r w:rsidRPr="00FB3B46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Z powyższego wynika, że:</w:t>
            </w:r>
          </w:p>
          <w:p w14:paraId="501C325A" w14:textId="77777777" w:rsidR="00FB3B46" w:rsidRPr="00FB3B46" w:rsidRDefault="00FB3B46" w:rsidP="00FB3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</w:pPr>
            <w:r w:rsidRPr="00FB3B46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 </w:t>
            </w:r>
          </w:p>
          <w:p w14:paraId="64C48554" w14:textId="77777777" w:rsidR="00FB3B46" w:rsidRPr="00FB3B46" w:rsidRDefault="00FB3B46" w:rsidP="00FB3B46">
            <w:pPr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3B46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• </w:t>
            </w:r>
            <w:r w:rsidRPr="00FB3B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materiały należące do grupy 3 stanowią w dalszym ciągu najpoważniejsze zagrożenie w zdarzeniach mających znamiona nadzwyczajnego zagrożenia;</w:t>
            </w:r>
          </w:p>
          <w:p w14:paraId="623BD12A" w14:textId="77777777" w:rsidR="00FB3B46" w:rsidRPr="00FB3B46" w:rsidRDefault="00FB3B46" w:rsidP="00FB3B46">
            <w:pPr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3B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14:paraId="2BD41672" w14:textId="77777777" w:rsidR="00FB3B46" w:rsidRPr="00FB3B46" w:rsidRDefault="00FB3B46" w:rsidP="00FB3B46">
            <w:pPr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3B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• w pozostałych klasach materiałów niebezpiecznych zdarzenia występowały rzadko.</w:t>
            </w:r>
          </w:p>
          <w:p w14:paraId="026DD342" w14:textId="77777777" w:rsidR="00FB3B46" w:rsidRPr="00FB3B46" w:rsidRDefault="00FB3B46" w:rsidP="00FB3B46">
            <w:pPr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</w:pPr>
            <w:r w:rsidRPr="00FB3B46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 </w:t>
            </w:r>
          </w:p>
          <w:p w14:paraId="4A4E3529" w14:textId="77777777" w:rsidR="00FB3B46" w:rsidRPr="00FB3B46" w:rsidRDefault="00FB3B46" w:rsidP="00FB3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3B46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W trzech kwartałach 2001 r. ilość zdarzeń z uwzględnieniem klasyfikacji materiałów niebezpiecznych przedstawiała się następująco:</w:t>
            </w:r>
          </w:p>
        </w:tc>
      </w:tr>
    </w:tbl>
    <w:p w14:paraId="63D00683" w14:textId="77777777" w:rsidR="00FB3B46" w:rsidRPr="00FB3B46" w:rsidRDefault="00FB3B46" w:rsidP="00FB3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B3B4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 </w:t>
      </w:r>
    </w:p>
    <w:p w14:paraId="3E96B305" w14:textId="77777777" w:rsidR="00FB3B46" w:rsidRPr="00FB3B46" w:rsidRDefault="00FB3B46" w:rsidP="00FB3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B3B4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</w:p>
    <w:tbl>
      <w:tblPr>
        <w:tblW w:w="9135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923"/>
        <w:gridCol w:w="6212"/>
      </w:tblGrid>
      <w:tr w:rsidR="00FB3B46" w:rsidRPr="00FB3B46" w14:paraId="374E94B4" w14:textId="77777777" w:rsidTr="00FB3B46">
        <w:trPr>
          <w:tblCellSpacing w:w="0" w:type="dxa"/>
        </w:trPr>
        <w:tc>
          <w:tcPr>
            <w:tcW w:w="1600" w:type="pct"/>
            <w:hideMark/>
          </w:tcPr>
          <w:p w14:paraId="365EA214" w14:textId="77777777" w:rsidR="00FB3B46" w:rsidRPr="00FB3B46" w:rsidRDefault="00FB3B46" w:rsidP="00FB3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3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• klasa 2,</w:t>
            </w:r>
          </w:p>
        </w:tc>
        <w:tc>
          <w:tcPr>
            <w:tcW w:w="3400" w:type="pct"/>
            <w:hideMark/>
          </w:tcPr>
          <w:p w14:paraId="677CBC3E" w14:textId="77777777" w:rsidR="00FB3B46" w:rsidRPr="00FB3B46" w:rsidRDefault="00FB3B46" w:rsidP="00FB3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FB3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- 7 zdarzeń (5,7 % zdarzeń w skali trzech kwartałów 2001 r.);</w:t>
            </w:r>
          </w:p>
        </w:tc>
      </w:tr>
      <w:tr w:rsidR="00FB3B46" w:rsidRPr="00FB3B46" w14:paraId="6AB907C2" w14:textId="77777777" w:rsidTr="00FB3B46">
        <w:trPr>
          <w:tblCellSpacing w:w="0" w:type="dxa"/>
        </w:trPr>
        <w:tc>
          <w:tcPr>
            <w:tcW w:w="1600" w:type="pct"/>
            <w:hideMark/>
          </w:tcPr>
          <w:p w14:paraId="5CAB92BC" w14:textId="77777777" w:rsidR="00FB3B46" w:rsidRPr="00FB3B46" w:rsidRDefault="00FB3B46" w:rsidP="00FB3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3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• klasa 3</w:t>
            </w:r>
          </w:p>
        </w:tc>
        <w:tc>
          <w:tcPr>
            <w:tcW w:w="3400" w:type="pct"/>
            <w:hideMark/>
          </w:tcPr>
          <w:p w14:paraId="3D290BDE" w14:textId="77777777" w:rsidR="00FB3B46" w:rsidRPr="00FB3B46" w:rsidRDefault="00FB3B46" w:rsidP="00FB3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FB3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- 86 zdarzeń (69,4 % zdarzeń w skali trzech kwartałów 2001 r.);</w:t>
            </w:r>
          </w:p>
        </w:tc>
      </w:tr>
      <w:tr w:rsidR="00FB3B46" w:rsidRPr="00FB3B46" w14:paraId="78689C3C" w14:textId="77777777" w:rsidTr="00FB3B46">
        <w:trPr>
          <w:tblCellSpacing w:w="0" w:type="dxa"/>
        </w:trPr>
        <w:tc>
          <w:tcPr>
            <w:tcW w:w="1600" w:type="pct"/>
            <w:hideMark/>
          </w:tcPr>
          <w:p w14:paraId="576B7B96" w14:textId="77777777" w:rsidR="00FB3B46" w:rsidRPr="00FB3B46" w:rsidRDefault="00FB3B46" w:rsidP="00FB3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FB3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• klasa 4.2</w:t>
            </w:r>
          </w:p>
        </w:tc>
        <w:tc>
          <w:tcPr>
            <w:tcW w:w="3400" w:type="pct"/>
            <w:hideMark/>
          </w:tcPr>
          <w:p w14:paraId="517108BA" w14:textId="77777777" w:rsidR="00FB3B46" w:rsidRPr="00FB3B46" w:rsidRDefault="00FB3B46" w:rsidP="00FB3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3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- 1 zdarzenie (0,8 % zdarzeń w skali trzech kwartałów 2001 r.);</w:t>
            </w:r>
          </w:p>
        </w:tc>
      </w:tr>
      <w:tr w:rsidR="00FB3B46" w:rsidRPr="00FB3B46" w14:paraId="004EAC89" w14:textId="77777777" w:rsidTr="00FB3B46">
        <w:trPr>
          <w:tblCellSpacing w:w="0" w:type="dxa"/>
        </w:trPr>
        <w:tc>
          <w:tcPr>
            <w:tcW w:w="1600" w:type="pct"/>
            <w:hideMark/>
          </w:tcPr>
          <w:p w14:paraId="603EB3BD" w14:textId="77777777" w:rsidR="00FB3B46" w:rsidRPr="00FB3B46" w:rsidRDefault="00FB3B46" w:rsidP="00FB3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3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• klasa 6.1</w:t>
            </w:r>
          </w:p>
        </w:tc>
        <w:tc>
          <w:tcPr>
            <w:tcW w:w="3400" w:type="pct"/>
            <w:hideMark/>
          </w:tcPr>
          <w:p w14:paraId="608242EF" w14:textId="77777777" w:rsidR="00FB3B46" w:rsidRPr="00FB3B46" w:rsidRDefault="00FB3B46" w:rsidP="00FB3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FB3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- 3 zdarzenia (2,4 % zdarzeń w skali trzech kwartałów 2001 r.);</w:t>
            </w:r>
          </w:p>
        </w:tc>
      </w:tr>
      <w:tr w:rsidR="00FB3B46" w:rsidRPr="00FB3B46" w14:paraId="52C63699" w14:textId="77777777" w:rsidTr="00FB3B46">
        <w:trPr>
          <w:tblCellSpacing w:w="0" w:type="dxa"/>
        </w:trPr>
        <w:tc>
          <w:tcPr>
            <w:tcW w:w="1600" w:type="pct"/>
            <w:hideMark/>
          </w:tcPr>
          <w:p w14:paraId="653DB1D9" w14:textId="77777777" w:rsidR="00FB3B46" w:rsidRPr="00FB3B46" w:rsidRDefault="00FB3B46" w:rsidP="00FB3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3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>• klasa 8</w:t>
            </w:r>
          </w:p>
        </w:tc>
        <w:tc>
          <w:tcPr>
            <w:tcW w:w="3400" w:type="pct"/>
            <w:hideMark/>
          </w:tcPr>
          <w:p w14:paraId="0ADCC6E0" w14:textId="77777777" w:rsidR="00FB3B46" w:rsidRPr="00FB3B46" w:rsidRDefault="00FB3B46" w:rsidP="00FB3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FB3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- 7 zdarzeń (5,7 % zdarzeń w skali trzech kwartałów 2001 r.);</w:t>
            </w:r>
          </w:p>
        </w:tc>
      </w:tr>
      <w:tr w:rsidR="00FB3B46" w:rsidRPr="00FB3B46" w14:paraId="125C3400" w14:textId="77777777" w:rsidTr="00FB3B46">
        <w:trPr>
          <w:tblCellSpacing w:w="0" w:type="dxa"/>
        </w:trPr>
        <w:tc>
          <w:tcPr>
            <w:tcW w:w="1600" w:type="pct"/>
            <w:hideMark/>
          </w:tcPr>
          <w:p w14:paraId="19296067" w14:textId="77777777" w:rsidR="00FB3B46" w:rsidRPr="00FB3B46" w:rsidRDefault="00FB3B46" w:rsidP="00FB3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FB3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• klasa 9</w:t>
            </w:r>
          </w:p>
        </w:tc>
        <w:tc>
          <w:tcPr>
            <w:tcW w:w="3400" w:type="pct"/>
            <w:hideMark/>
          </w:tcPr>
          <w:p w14:paraId="63641A92" w14:textId="77777777" w:rsidR="00FB3B46" w:rsidRPr="00FB3B46" w:rsidRDefault="00FB3B46" w:rsidP="00FB3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3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- 3 zdarzenia (2,4 % zdarzeń w skali trzech kwartałów 2001 r.);</w:t>
            </w:r>
          </w:p>
        </w:tc>
      </w:tr>
      <w:tr w:rsidR="00FB3B46" w:rsidRPr="00FB3B46" w14:paraId="77CEA741" w14:textId="77777777" w:rsidTr="00FB3B46">
        <w:trPr>
          <w:tblCellSpacing w:w="0" w:type="dxa"/>
        </w:trPr>
        <w:tc>
          <w:tcPr>
            <w:tcW w:w="1600" w:type="pct"/>
            <w:hideMark/>
          </w:tcPr>
          <w:p w14:paraId="7643991F" w14:textId="77777777" w:rsidR="00FB3B46" w:rsidRPr="00FB3B46" w:rsidRDefault="00FB3B46" w:rsidP="00FB3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3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• materiały poza klasyfikacją</w:t>
            </w:r>
          </w:p>
        </w:tc>
        <w:tc>
          <w:tcPr>
            <w:tcW w:w="3400" w:type="pct"/>
            <w:hideMark/>
          </w:tcPr>
          <w:p w14:paraId="1A563226" w14:textId="77777777" w:rsidR="00FB3B46" w:rsidRPr="00FB3B46" w:rsidRDefault="00FB3B46" w:rsidP="00FB3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3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- 17 zdarzeń (13,6 % zdarzeń w skali trzech kwartałów 2001 r.).</w:t>
            </w:r>
          </w:p>
        </w:tc>
      </w:tr>
    </w:tbl>
    <w:p w14:paraId="2A2BBD21" w14:textId="5117131D" w:rsidR="00FB3B46" w:rsidRPr="00FB3B46" w:rsidRDefault="00FB3B46" w:rsidP="00FB3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tbl>
      <w:tblPr>
        <w:tblW w:w="9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0"/>
      </w:tblGrid>
      <w:tr w:rsidR="00FB3B46" w:rsidRPr="00FB3B46" w14:paraId="28E3EFE2" w14:textId="77777777" w:rsidTr="00FB3B46">
        <w:trPr>
          <w:tblCellSpacing w:w="15" w:type="dxa"/>
        </w:trPr>
        <w:tc>
          <w:tcPr>
            <w:tcW w:w="5000" w:type="pct"/>
            <w:vAlign w:val="center"/>
            <w:hideMark/>
          </w:tcPr>
          <w:p w14:paraId="6B036670" w14:textId="77777777" w:rsidR="00FB3B46" w:rsidRPr="00FB3B46" w:rsidRDefault="00FB3B46" w:rsidP="00FB3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</w:pPr>
            <w:r w:rsidRPr="00FB3B46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Na rys. 10 przedstawiono strukturę zdarzeń w trzech kwartałach 2001 r., z uwzględnieniem klasyfikacji materiałów niebezpiecznych.</w:t>
            </w:r>
          </w:p>
          <w:p w14:paraId="7C7DD384" w14:textId="77777777" w:rsidR="00FB3B46" w:rsidRPr="00FB3B46" w:rsidRDefault="00FB3B46" w:rsidP="00FB3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</w:pPr>
            <w:r w:rsidRPr="00FB3B46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 </w:t>
            </w:r>
          </w:p>
          <w:p w14:paraId="02286079" w14:textId="599E3C74" w:rsidR="00FB3B46" w:rsidRPr="00FB3B46" w:rsidRDefault="00FB3B46" w:rsidP="00FB3B46">
            <w:pPr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</w:pPr>
            <w:r w:rsidRPr="00FB3B46">
              <w:rPr>
                <w:rFonts w:ascii="Times New Roman" w:eastAsia="Times New Roman" w:hAnsi="Times New Roman" w:cs="Times New Roman"/>
                <w:noProof/>
                <w:sz w:val="27"/>
                <w:szCs w:val="27"/>
                <w:lang w:eastAsia="pl-PL"/>
              </w:rPr>
              <w:drawing>
                <wp:inline distT="0" distB="0" distL="0" distR="0" wp14:anchorId="43094392" wp14:editId="74A0D87D">
                  <wp:extent cx="4171950" cy="2133600"/>
                  <wp:effectExtent l="0" t="0" r="0" b="0"/>
                  <wp:docPr id="1" name="Obraz 1" descr="https://www.gios.gov.pl/zpnzs/2001-03/Image5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www.gios.gov.pl/zpnzs/2001-03/Image5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71950" cy="213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209BCA0" w14:textId="77777777" w:rsidR="00FB3B46" w:rsidRPr="00FB3B46" w:rsidRDefault="00FB3B46" w:rsidP="00FB3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</w:pPr>
            <w:r w:rsidRPr="00FB3B46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Z powyższego wynika, że również w trzech kwartałach 2001 r. największa ilość zdarzeń miała miejsce z udziałem materiałów klasy 3.</w:t>
            </w:r>
          </w:p>
          <w:p w14:paraId="2A962896" w14:textId="77777777" w:rsidR="00FB3B46" w:rsidRPr="00FB3B46" w:rsidRDefault="00FB3B46" w:rsidP="00FB3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3B46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Występowanie nadzwyczajnych zagrożeń środowiska związane jest z zanieczyszczeniem różnych elementów środowiska. W III kwartale 2001 r. stwierdzono zanieczyszczenie:</w:t>
            </w:r>
          </w:p>
          <w:p w14:paraId="5D9FC088" w14:textId="77777777" w:rsidR="00FB3B46" w:rsidRPr="00FB3B46" w:rsidRDefault="00FB3B46" w:rsidP="00FB3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l-PL"/>
              </w:rPr>
            </w:pPr>
            <w:r w:rsidRPr="00FB3B46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l-PL"/>
              </w:rPr>
              <w:t> </w:t>
            </w:r>
          </w:p>
          <w:p w14:paraId="54AA0A88" w14:textId="77777777" w:rsidR="00FB3B46" w:rsidRPr="00FB3B46" w:rsidRDefault="00FB3B46" w:rsidP="00FB3B46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FB3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  <w:p w14:paraId="73854531" w14:textId="38FE0EE8" w:rsidR="00FB3B46" w:rsidRPr="00FB3B46" w:rsidRDefault="00FB3B46" w:rsidP="00FB3B46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FB3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powietrza - w 5 przypadkach;</w:t>
            </w:r>
          </w:p>
          <w:p w14:paraId="5CD6C0C7" w14:textId="710D7F66" w:rsidR="00FB3B46" w:rsidRPr="00FB3B46" w:rsidRDefault="00FB3B46" w:rsidP="00FB3B46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FB3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gruntu - w 15 przypadkach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;</w:t>
            </w:r>
          </w:p>
          <w:p w14:paraId="35AE70C7" w14:textId="77777777" w:rsidR="00FB3B46" w:rsidRPr="00FB3B46" w:rsidRDefault="00FB3B46" w:rsidP="00FB3B46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FB3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wody - w 7 przypadkach.</w:t>
            </w:r>
          </w:p>
          <w:p w14:paraId="00295E02" w14:textId="77777777" w:rsidR="00FB3B46" w:rsidRPr="00FB3B46" w:rsidRDefault="00FB3B46" w:rsidP="00FB3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FB3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  <w:p w14:paraId="01707BB9" w14:textId="4957EAD8" w:rsidR="00FB3B46" w:rsidRPr="00FB3B46" w:rsidRDefault="00FB3B46" w:rsidP="00FB3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</w:pPr>
            <w:r w:rsidRPr="00FB3B46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lastRenderedPageBreak/>
              <w:t>Wśród zdarzeń, które miały miejsce w III kwartale 2001 r., jako potencjalnie najgroźniejsze wymienić należy:</w:t>
            </w:r>
          </w:p>
          <w:p w14:paraId="534723D9" w14:textId="77777777" w:rsidR="00FB3B46" w:rsidRPr="00FB3B46" w:rsidRDefault="00FB3B46" w:rsidP="00FB3B46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3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Zanieczyszczenie olejem opałowym gruntu w miejscowości Gdańsk (województwo pomorskie) w dniu 6 sierpnia 2001 r. na skutek nieszczelności rurociągu tłocznego w kotłowni szpitala </w:t>
            </w:r>
            <w:r w:rsidRPr="00FB3B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poz. 105 rejestru nadzwyczajnych zagrożeń środowiska w 2001 r.</w:t>
            </w:r>
          </w:p>
          <w:p w14:paraId="6B372C26" w14:textId="77777777" w:rsidR="00FB3B46" w:rsidRPr="00FB3B46" w:rsidRDefault="00FB3B46" w:rsidP="00FB3B46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3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Pożar zbiornika zawierającego około 5.000 m</w:t>
            </w:r>
            <w:r w:rsidRPr="00FB3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pl-PL"/>
              </w:rPr>
              <w:t>3</w:t>
            </w:r>
            <w:r w:rsidRPr="00FB3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benzyny bezołowiowej w miejscowości Mościska (gmina Celestynów, powiat warszawski zachodni, woj. mazowieckie) w czasie prowadzenia na nim prac remontowych </w:t>
            </w:r>
            <w:r w:rsidRPr="00FB3B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poz. 109 rejestru nadzwyczajnych zagrożeń środowiska w 2001 r.</w:t>
            </w:r>
          </w:p>
          <w:p w14:paraId="3EA59DD3" w14:textId="77777777" w:rsidR="00FB3B46" w:rsidRPr="00FB3B46" w:rsidRDefault="00FB3B46" w:rsidP="00FB3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</w:pPr>
            <w:r w:rsidRPr="00FB3B46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 </w:t>
            </w:r>
          </w:p>
          <w:p w14:paraId="72A47068" w14:textId="77777777" w:rsidR="00FB3B46" w:rsidRPr="00FB3B46" w:rsidRDefault="00FB3B46" w:rsidP="00FB3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3B46">
              <w:rPr>
                <w:rFonts w:ascii="Times New Roman" w:eastAsia="Times New Roman" w:hAnsi="Times New Roman" w:cs="Times New Roman"/>
                <w:sz w:val="27"/>
                <w:szCs w:val="27"/>
                <w:lang w:eastAsia="pl-PL"/>
              </w:rPr>
              <w:t>W okresie III kwartału 2001 r. prowadzony był także nadzór nad usuwaniem skutków tych zdarzeń, w których doprowadzenie środowiska do stanu właściwego nie nastąpiło do końca II kwartału 2001 r. Dotyczyło to między innymi następujących zdarzeń :</w:t>
            </w:r>
          </w:p>
          <w:p w14:paraId="29792DEF" w14:textId="77777777" w:rsidR="00FB3B46" w:rsidRPr="00FB3B46" w:rsidRDefault="00FB3B46" w:rsidP="00FB3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3B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</w:tbl>
    <w:p w14:paraId="1CC8BC38" w14:textId="475F0913" w:rsidR="00FB3B46" w:rsidRPr="00FB3B46" w:rsidRDefault="00FB3B46" w:rsidP="00FB3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tbl>
      <w:tblPr>
        <w:tblW w:w="9135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00"/>
        <w:gridCol w:w="8235"/>
      </w:tblGrid>
      <w:tr w:rsidR="00FB3B46" w:rsidRPr="00FB3B46" w14:paraId="44D587B6" w14:textId="77777777" w:rsidTr="00FB3B46">
        <w:trPr>
          <w:tblCellSpacing w:w="0" w:type="dxa"/>
        </w:trPr>
        <w:tc>
          <w:tcPr>
            <w:tcW w:w="450" w:type="pct"/>
            <w:hideMark/>
          </w:tcPr>
          <w:p w14:paraId="5BE96864" w14:textId="77777777" w:rsidR="00FB3B46" w:rsidRPr="00FB3B46" w:rsidRDefault="00FB3B46" w:rsidP="00FB3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3B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550" w:type="pct"/>
            <w:hideMark/>
          </w:tcPr>
          <w:p w14:paraId="24569913" w14:textId="77777777" w:rsidR="00FB3B46" w:rsidRPr="00FB3B46" w:rsidRDefault="00FB3B46" w:rsidP="00FB3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3B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Zanieczyszczenie gruntu olejem napędowym w dniu 3 grudnia 1997 r. w miejscowości Małaszewicze (gmina Terespol, powiat bialskopodlaski, województwo lubelskie) spowodowane wyciekiem paliwa z cysterny kolejowej - poz. 215 rejestru za 1997 r.</w:t>
            </w:r>
          </w:p>
          <w:p w14:paraId="293B3217" w14:textId="77777777" w:rsidR="00FB3B46" w:rsidRPr="00FB3B46" w:rsidRDefault="00FB3B46" w:rsidP="00FB3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3B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Delegatura Wojewódzkiego Inspektoratu Ochrony Środowiska w Białej Podlaskiej przeprowadziła w dniu 28 września 2001 r. kontrolę sprawdzającą na miejscu zdarzenia. W III kwartale 2001 r. odpompowano z gruntu ok. 0,39 m</w:t>
            </w:r>
            <w:r w:rsidRPr="00FB3B4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3</w:t>
            </w:r>
            <w:r w:rsidRPr="00FB3B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a łącznie od momentu zaistnienia zdarzenia ok. 5,13 m</w:t>
            </w:r>
            <w:r w:rsidRPr="00FB3B4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3</w:t>
            </w:r>
            <w:r w:rsidRPr="00FB3B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ropopochodnych. W miesiącu lipcu 2001 r. przeprowadzono głęboką orkę zanieczyszczonego terenu.</w:t>
            </w:r>
          </w:p>
          <w:p w14:paraId="5EFD5B12" w14:textId="77777777" w:rsidR="00FB3B46" w:rsidRPr="00FB3B46" w:rsidRDefault="00FB3B46" w:rsidP="00FB3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3B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Nadzór nad usuwaniem ropopochodnych z gruntu prowadzi Delegatura Wojewódzkiego Inspektoratu Ochrony Środowiska w Białej Podlaskiej.</w:t>
            </w:r>
          </w:p>
          <w:p w14:paraId="389B9CA7" w14:textId="77777777" w:rsidR="00FB3B46" w:rsidRPr="00FB3B46" w:rsidRDefault="00FB3B46" w:rsidP="00FB3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3B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FB3B46" w:rsidRPr="00FB3B46" w14:paraId="34E596FE" w14:textId="77777777" w:rsidTr="00FB3B46">
        <w:trPr>
          <w:tblCellSpacing w:w="0" w:type="dxa"/>
        </w:trPr>
        <w:tc>
          <w:tcPr>
            <w:tcW w:w="450" w:type="pct"/>
            <w:hideMark/>
          </w:tcPr>
          <w:p w14:paraId="4EC4312D" w14:textId="77777777" w:rsidR="00FB3B46" w:rsidRPr="00FB3B46" w:rsidRDefault="00FB3B46" w:rsidP="00FB3B46">
            <w:pPr>
              <w:spacing w:before="100" w:beforeAutospacing="1" w:after="100" w:afterAutospacing="1" w:line="240" w:lineRule="auto"/>
              <w:ind w:left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3B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14:paraId="579F5FF1" w14:textId="77777777" w:rsidR="00FB3B46" w:rsidRPr="00FB3B46" w:rsidRDefault="00FB3B46" w:rsidP="00FB3B46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3B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14:paraId="18307D2A" w14:textId="77777777" w:rsidR="00FB3B46" w:rsidRPr="00FB3B46" w:rsidRDefault="00FB3B46" w:rsidP="00FB3B4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3B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550" w:type="pct"/>
            <w:hideMark/>
          </w:tcPr>
          <w:p w14:paraId="173E7B38" w14:textId="77777777" w:rsidR="00FB3B46" w:rsidRPr="00FB3B46" w:rsidRDefault="00FB3B46" w:rsidP="00FB3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3B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Zanieczyszczenie gruntu ksylenem w dniu 23 grudnia 1997 r. w miejscowości Bliżyn (gmina Bliżyn, powiat skarżyski, województwo świętokrzyskie), spowodowane wyciekiem tej substancji na terenie Kieleckich Zakładów Farb i Lakierów - poz. 232 rejestru za 1997 r.</w:t>
            </w:r>
          </w:p>
          <w:p w14:paraId="5309C758" w14:textId="77777777" w:rsidR="00FB3B46" w:rsidRPr="00FB3B46" w:rsidRDefault="00FB3B46" w:rsidP="00FB3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3B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Pod nadzorem Wojewódzkiego Inspektoratu Ochrony Środowiska w Kielcach trwa usuwanie wolnego ksylenu z gruntu. W III kwartale 2001 r. usunięto z gruntu ok. 240 kg ksylenu. W sumie od chwili wycieku do końca III kwartału 2001 r. usunięto </w:t>
            </w:r>
            <w:r w:rsidRPr="00FB3B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z gruntu ok. 12,175 Mg ksylenu. Dotychczas odzyskany ksylen zawrócono do produkcji. Usuwanie ksylenu będzie kontynuowane.</w:t>
            </w:r>
          </w:p>
          <w:p w14:paraId="3931570E" w14:textId="77777777" w:rsidR="00FB3B46" w:rsidRPr="00FB3B46" w:rsidRDefault="00FB3B46" w:rsidP="00FB3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3B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FB3B46" w:rsidRPr="00FB3B46" w14:paraId="70C600BE" w14:textId="77777777" w:rsidTr="00FB3B46">
        <w:trPr>
          <w:tblCellSpacing w:w="0" w:type="dxa"/>
        </w:trPr>
        <w:tc>
          <w:tcPr>
            <w:tcW w:w="450" w:type="pct"/>
            <w:hideMark/>
          </w:tcPr>
          <w:p w14:paraId="66DE5F1E" w14:textId="77777777" w:rsidR="00FB3B46" w:rsidRPr="00FB3B46" w:rsidRDefault="00FB3B46" w:rsidP="00FB3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3B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 </w:t>
            </w:r>
          </w:p>
        </w:tc>
        <w:tc>
          <w:tcPr>
            <w:tcW w:w="4550" w:type="pct"/>
            <w:hideMark/>
          </w:tcPr>
          <w:p w14:paraId="7BF401B9" w14:textId="77777777" w:rsidR="00FB3B46" w:rsidRPr="00FB3B46" w:rsidRDefault="00FB3B46" w:rsidP="00FB3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3B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Zanieczyszczenie gruntu olejem napędowym w dniu 11 marca 1999 r. w miejscowości Tomaszów Mazowiecki (powiat tomaszowski, województwo łódzkie) - poz. 30 rejestru nadzwyczajnych zagrożeń środowiska za 1999 r.</w:t>
            </w:r>
          </w:p>
          <w:p w14:paraId="5AF311C3" w14:textId="77777777" w:rsidR="00FB3B46" w:rsidRPr="00FB3B46" w:rsidRDefault="00FB3B46" w:rsidP="00FB3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3B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Prowadzone jest odpompowywanie ropopochodnych z gruntu. W okresie od 8 stycznia 2001 r. do 8 października 2001 r. odpompowano ok. 2 m</w:t>
            </w:r>
            <w:r w:rsidRPr="00FB3B4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3</w:t>
            </w:r>
            <w:r w:rsidRPr="00FB3B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ścieków ropopochodnych.</w:t>
            </w:r>
          </w:p>
          <w:p w14:paraId="39FD53E9" w14:textId="77777777" w:rsidR="00FB3B46" w:rsidRPr="00FB3B46" w:rsidRDefault="00FB3B46" w:rsidP="00FB3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3B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Zgodnie z decyzją Starosty Tomaszowskiego sprawozdanie z realizacji tych prac w I półroczu 2001 r. PKP Zakład Infrastruktury Kolejowej w Łodzi miał przekazać zainteresowanym (w tym WIOŚ w Łodzi) w lipcu 2001 r. Wobec braku jego realizacji Starosta Tomaszowski przystąpił do egzekucji administracyjnej obowiązku.</w:t>
            </w:r>
          </w:p>
          <w:p w14:paraId="4688E4F7" w14:textId="77777777" w:rsidR="00FB3B46" w:rsidRPr="00FB3B46" w:rsidRDefault="00FB3B46" w:rsidP="00FB3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3B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Nadzór nad usuwaniem ropopochodnych z gruntu prowadzi Wojewódzki Inspektorat Ochrony Środowiska w Łodzi.</w:t>
            </w:r>
          </w:p>
          <w:p w14:paraId="0CC4B0F9" w14:textId="77777777" w:rsidR="00FB3B46" w:rsidRPr="00FB3B46" w:rsidRDefault="00FB3B46" w:rsidP="00FB3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3B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FB3B46" w:rsidRPr="00FB3B46" w14:paraId="754E8C91" w14:textId="77777777" w:rsidTr="00FB3B46">
        <w:trPr>
          <w:tblCellSpacing w:w="0" w:type="dxa"/>
        </w:trPr>
        <w:tc>
          <w:tcPr>
            <w:tcW w:w="450" w:type="pct"/>
            <w:hideMark/>
          </w:tcPr>
          <w:p w14:paraId="77177361" w14:textId="77777777" w:rsidR="00FB3B46" w:rsidRPr="00FB3B46" w:rsidRDefault="00FB3B46" w:rsidP="00FB3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3B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550" w:type="pct"/>
            <w:hideMark/>
          </w:tcPr>
          <w:p w14:paraId="59B241E7" w14:textId="77777777" w:rsidR="00FB3B46" w:rsidRPr="00FB3B46" w:rsidRDefault="00FB3B46" w:rsidP="00FB3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3B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Zanieczyszczenie gruntu olejem napędowym w dniu 1 sierpnia 2000 r. w miejscowości Tarnowo (gmina Rogoźno, powiat obornicki, województwo wielkopolskie) na skutek wypadku autocysterny przewożącej paliwa płynne - poz. 110 rejestru nadzwyczajnych zagrożeń środowiska w 2000 r.</w:t>
            </w:r>
          </w:p>
          <w:p w14:paraId="269729E3" w14:textId="77777777" w:rsidR="00FB3B46" w:rsidRPr="00FB3B46" w:rsidRDefault="00FB3B46" w:rsidP="00FB3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3B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 zlecenie Zakładu Infrastruktury Kolejowej PKP S.A. w Poznaniu przeprowadzono orkę gruntu zanieczyszczonego ropopochodnymi z zastosowaniem </w:t>
            </w:r>
            <w:proofErr w:type="spellStart"/>
            <w:r w:rsidRPr="00FB3B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hydrobiopreparatu</w:t>
            </w:r>
            <w:proofErr w:type="spellEnd"/>
            <w:r w:rsidRPr="00FB3B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  <w:p w14:paraId="102EC3AF" w14:textId="77777777" w:rsidR="00FB3B46" w:rsidRPr="00FB3B46" w:rsidRDefault="00FB3B46" w:rsidP="00FB3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3B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Nadzór nad usuwaniem skutków zanieczyszczenia sprawuje Delegatura Wojewódzkiego Inspektoratu Ochrony Środowiska w Pile.</w:t>
            </w:r>
          </w:p>
          <w:p w14:paraId="6D15B85C" w14:textId="77777777" w:rsidR="00FB3B46" w:rsidRPr="00FB3B46" w:rsidRDefault="00FB3B46" w:rsidP="00FB3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3B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FB3B46" w:rsidRPr="00FB3B46" w14:paraId="079EC35C" w14:textId="77777777" w:rsidTr="00FB3B46">
        <w:trPr>
          <w:tblCellSpacing w:w="0" w:type="dxa"/>
        </w:trPr>
        <w:tc>
          <w:tcPr>
            <w:tcW w:w="450" w:type="pct"/>
            <w:hideMark/>
          </w:tcPr>
          <w:p w14:paraId="61738D49" w14:textId="77777777" w:rsidR="00FB3B46" w:rsidRPr="00FB3B46" w:rsidRDefault="00FB3B46" w:rsidP="00FB3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3B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550" w:type="pct"/>
            <w:hideMark/>
          </w:tcPr>
          <w:p w14:paraId="2900180A" w14:textId="77777777" w:rsidR="00FB3B46" w:rsidRPr="00FB3B46" w:rsidRDefault="00FB3B46" w:rsidP="00FB3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3B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Zanieczyszczenie gruntu olejem napędowym w dniu 9 września 2000 r. w miejscowości Krążkowo (gmina Złotniki Kujawskie, powiat inowrocławski, województwo kujawsko-pomorskie) na skutek wycieku z rurociągu produktów naftowych, należącego do Przedsiębiorstwa Eksploatacji Rurociągów Naftowych “PRZYJAŹŃ” w Płocku - poz. 127 rejestru nadzwyczajnych zagrożeń środowiska za 2000 r.</w:t>
            </w:r>
          </w:p>
          <w:p w14:paraId="03A70E67" w14:textId="77777777" w:rsidR="00FB3B46" w:rsidRPr="00FB3B46" w:rsidRDefault="00FB3B46" w:rsidP="00FB3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3B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III kwartale 2001 r. przeprowadzone zostały, w 6 punktach pomiarowych na dwóch głębokościach, badania zanieczyszczonego gruntu na obecność ropopochodnych. We wszystkich pobranych próbach (12) stwierdzono obecność węglowodorów w zakresie od 116,54 - 3.250,39 mg/kg suchej masy. Wartości te są wyższe od wartości zalecanych dla terenów użytkowanych rolniczo. W oparciu o wyniki badań gruntu kierownik Katedry Chemii i Ochrony Środowiska Akademii </w:t>
            </w:r>
            <w:r w:rsidRPr="00FB3B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Techniczno-Rolniczej w Bydgoszczy zalecił rekultywację zanieczyszczonego terenu.</w:t>
            </w:r>
          </w:p>
          <w:p w14:paraId="3AE045EF" w14:textId="77777777" w:rsidR="00FB3B46" w:rsidRPr="00FB3B46" w:rsidRDefault="00FB3B46" w:rsidP="00FB3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3B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14:paraId="48E7A45C" w14:textId="77777777" w:rsidR="00FB3B46" w:rsidRPr="00FB3B46" w:rsidRDefault="00FB3B46" w:rsidP="00FB3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3B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Nadzór nad usuwaniem ropopochodnych z gruntu prowadzi Wojewódzki Inspektorat Ochrony Środowiska w Bydgoszczy.</w:t>
            </w:r>
          </w:p>
          <w:p w14:paraId="799942A6" w14:textId="77777777" w:rsidR="00FB3B46" w:rsidRPr="00FB3B46" w:rsidRDefault="00FB3B46" w:rsidP="00FB3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3B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FB3B46" w:rsidRPr="00FB3B46" w14:paraId="20C3356F" w14:textId="77777777" w:rsidTr="00FB3B46">
        <w:trPr>
          <w:tblCellSpacing w:w="0" w:type="dxa"/>
        </w:trPr>
        <w:tc>
          <w:tcPr>
            <w:tcW w:w="450" w:type="pct"/>
            <w:hideMark/>
          </w:tcPr>
          <w:p w14:paraId="70B94702" w14:textId="77777777" w:rsidR="00FB3B46" w:rsidRPr="00FB3B46" w:rsidRDefault="00FB3B46" w:rsidP="00FB3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3B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 </w:t>
            </w:r>
          </w:p>
        </w:tc>
        <w:tc>
          <w:tcPr>
            <w:tcW w:w="4550" w:type="pct"/>
            <w:hideMark/>
          </w:tcPr>
          <w:p w14:paraId="0EE60679" w14:textId="77777777" w:rsidR="00FB3B46" w:rsidRPr="00FB3B46" w:rsidRDefault="00FB3B46" w:rsidP="00FB3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3B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Zanieczyszczenie gruntu olejem napędowym w dniu 12 stycznia 2001 r. w miejscowości Dębogórze (gmina Kosakowo, powiat pucki, województwo pomorskie) na skutek nielegalnego </w:t>
            </w:r>
            <w:proofErr w:type="spellStart"/>
            <w:r w:rsidRPr="00FB3B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nawiertu</w:t>
            </w:r>
            <w:proofErr w:type="spellEnd"/>
            <w:r w:rsidRPr="00FB3B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rurociągu należącego do Dyrekcji Baz Magazynowych “NAFTOBAZY” w Warszawie - Zakład Magazynowania Paliw Nr 21 w Dębogórzu - poz. 5 rejestru za 2001 r.</w:t>
            </w:r>
          </w:p>
          <w:p w14:paraId="2993156B" w14:textId="77777777" w:rsidR="00FB3B46" w:rsidRPr="00FB3B46" w:rsidRDefault="00FB3B46" w:rsidP="00FB3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3B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III kwartale 2001 r. wywieziono zanieczyszczony grunt i złożono na specjalnym stanowisku do oczyszczania gruntu na terenie Bazy “C” Zakładu Magazynowania Paliw Nr 21. Na miejsce usuniętego gruntu zwieziono grunt odpowiedniej klasy uprawowej.</w:t>
            </w:r>
          </w:p>
          <w:p w14:paraId="0AA96BF6" w14:textId="77777777" w:rsidR="00FB3B46" w:rsidRPr="00FB3B46" w:rsidRDefault="00FB3B46" w:rsidP="00FB3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3B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Dodatkowo wykonano 3 piezometry na kierunku spływu wód podziemnych. Badania wykonane w sierpniu 2001 r. wykazały, że w piezometrach tych woda jest zanieczyszczona węglowodorami.</w:t>
            </w:r>
          </w:p>
          <w:p w14:paraId="209F77CA" w14:textId="77777777" w:rsidR="00FB3B46" w:rsidRPr="00FB3B46" w:rsidRDefault="00FB3B46" w:rsidP="00FB3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3B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IV kwartale 2001 r. ma być opracowany program dalszych działań mających na celu doprowadzenie środowiska do stanu właściwego.</w:t>
            </w:r>
          </w:p>
        </w:tc>
      </w:tr>
    </w:tbl>
    <w:p w14:paraId="7BE5ADE0" w14:textId="77777777" w:rsidR="00FB3B46" w:rsidRPr="00FB3B46" w:rsidRDefault="00FB3B46" w:rsidP="00FB3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FB3B4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</w:p>
    <w:p w14:paraId="10D49CDA" w14:textId="77777777" w:rsidR="00CD0BC5" w:rsidRDefault="00CD0BC5"/>
    <w:sectPr w:rsidR="00CD0B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72509"/>
    <w:multiLevelType w:val="multilevel"/>
    <w:tmpl w:val="2820A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41508B"/>
    <w:multiLevelType w:val="multilevel"/>
    <w:tmpl w:val="59464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891F27"/>
    <w:multiLevelType w:val="multilevel"/>
    <w:tmpl w:val="AAC27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DC0AA8"/>
    <w:multiLevelType w:val="multilevel"/>
    <w:tmpl w:val="E3109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ED0773"/>
    <w:multiLevelType w:val="multilevel"/>
    <w:tmpl w:val="EB863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5625E0"/>
    <w:multiLevelType w:val="multilevel"/>
    <w:tmpl w:val="54E68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DD2779"/>
    <w:multiLevelType w:val="multilevel"/>
    <w:tmpl w:val="16E0F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1660A1"/>
    <w:multiLevelType w:val="multilevel"/>
    <w:tmpl w:val="A50A0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6DC7251"/>
    <w:multiLevelType w:val="multilevel"/>
    <w:tmpl w:val="A330D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7AE77EE"/>
    <w:multiLevelType w:val="multilevel"/>
    <w:tmpl w:val="6066A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160693"/>
    <w:multiLevelType w:val="multilevel"/>
    <w:tmpl w:val="C9D2F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99974E4"/>
    <w:multiLevelType w:val="multilevel"/>
    <w:tmpl w:val="547A5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B417939"/>
    <w:multiLevelType w:val="multilevel"/>
    <w:tmpl w:val="9F089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C8D2B35"/>
    <w:multiLevelType w:val="multilevel"/>
    <w:tmpl w:val="B32AD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02B0291"/>
    <w:multiLevelType w:val="multilevel"/>
    <w:tmpl w:val="3CFE5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3B9444F"/>
    <w:multiLevelType w:val="multilevel"/>
    <w:tmpl w:val="8B54A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754226F"/>
    <w:multiLevelType w:val="multilevel"/>
    <w:tmpl w:val="492CA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AE029B7"/>
    <w:multiLevelType w:val="multilevel"/>
    <w:tmpl w:val="08180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C8560CD"/>
    <w:multiLevelType w:val="multilevel"/>
    <w:tmpl w:val="D982F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ECC1EE6"/>
    <w:multiLevelType w:val="multilevel"/>
    <w:tmpl w:val="35AA4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4643B37"/>
    <w:multiLevelType w:val="multilevel"/>
    <w:tmpl w:val="D08C1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52C311D"/>
    <w:multiLevelType w:val="multilevel"/>
    <w:tmpl w:val="ACCA5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6EB485E"/>
    <w:multiLevelType w:val="multilevel"/>
    <w:tmpl w:val="15F0D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E4B2A86"/>
    <w:multiLevelType w:val="multilevel"/>
    <w:tmpl w:val="3F7A7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7C07733"/>
    <w:multiLevelType w:val="multilevel"/>
    <w:tmpl w:val="7B7CA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9EE2A30"/>
    <w:multiLevelType w:val="multilevel"/>
    <w:tmpl w:val="6636A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097492"/>
    <w:multiLevelType w:val="multilevel"/>
    <w:tmpl w:val="8CF03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2B7399B"/>
    <w:multiLevelType w:val="multilevel"/>
    <w:tmpl w:val="511E4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62C35B7"/>
    <w:multiLevelType w:val="multilevel"/>
    <w:tmpl w:val="B23C1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66C5D74"/>
    <w:multiLevelType w:val="multilevel"/>
    <w:tmpl w:val="F39E7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7E6777B"/>
    <w:multiLevelType w:val="multilevel"/>
    <w:tmpl w:val="0F602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D255611"/>
    <w:multiLevelType w:val="multilevel"/>
    <w:tmpl w:val="0492C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6"/>
  </w:num>
  <w:num w:numId="3">
    <w:abstractNumId w:val="10"/>
  </w:num>
  <w:num w:numId="4">
    <w:abstractNumId w:val="31"/>
  </w:num>
  <w:num w:numId="5">
    <w:abstractNumId w:val="23"/>
  </w:num>
  <w:num w:numId="6">
    <w:abstractNumId w:val="5"/>
  </w:num>
  <w:num w:numId="7">
    <w:abstractNumId w:val="26"/>
  </w:num>
  <w:num w:numId="8">
    <w:abstractNumId w:val="14"/>
  </w:num>
  <w:num w:numId="9">
    <w:abstractNumId w:val="2"/>
  </w:num>
  <w:num w:numId="10">
    <w:abstractNumId w:val="15"/>
  </w:num>
  <w:num w:numId="11">
    <w:abstractNumId w:val="17"/>
  </w:num>
  <w:num w:numId="12">
    <w:abstractNumId w:val="16"/>
  </w:num>
  <w:num w:numId="13">
    <w:abstractNumId w:val="19"/>
  </w:num>
  <w:num w:numId="14">
    <w:abstractNumId w:val="7"/>
  </w:num>
  <w:num w:numId="15">
    <w:abstractNumId w:val="25"/>
  </w:num>
  <w:num w:numId="16">
    <w:abstractNumId w:val="12"/>
  </w:num>
  <w:num w:numId="17">
    <w:abstractNumId w:val="0"/>
  </w:num>
  <w:num w:numId="18">
    <w:abstractNumId w:val="1"/>
  </w:num>
  <w:num w:numId="19">
    <w:abstractNumId w:val="29"/>
  </w:num>
  <w:num w:numId="20">
    <w:abstractNumId w:val="13"/>
  </w:num>
  <w:num w:numId="21">
    <w:abstractNumId w:val="4"/>
  </w:num>
  <w:num w:numId="22">
    <w:abstractNumId w:val="3"/>
  </w:num>
  <w:num w:numId="23">
    <w:abstractNumId w:val="18"/>
  </w:num>
  <w:num w:numId="24">
    <w:abstractNumId w:val="27"/>
  </w:num>
  <w:num w:numId="25">
    <w:abstractNumId w:val="8"/>
  </w:num>
  <w:num w:numId="26">
    <w:abstractNumId w:val="22"/>
  </w:num>
  <w:num w:numId="27">
    <w:abstractNumId w:val="28"/>
  </w:num>
  <w:num w:numId="28">
    <w:abstractNumId w:val="30"/>
  </w:num>
  <w:num w:numId="29">
    <w:abstractNumId w:val="11"/>
  </w:num>
  <w:num w:numId="30">
    <w:abstractNumId w:val="20"/>
  </w:num>
  <w:num w:numId="31">
    <w:abstractNumId w:val="9"/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998"/>
    <w:rsid w:val="000F4E50"/>
    <w:rsid w:val="003A4C67"/>
    <w:rsid w:val="00914998"/>
    <w:rsid w:val="00CD0BC5"/>
    <w:rsid w:val="00FB3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3B682D3"/>
  <w15:chartTrackingRefBased/>
  <w15:docId w15:val="{8BB15022-0681-4F0E-8F39-2B8731C5D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B3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89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5" Type="http://schemas.openxmlformats.org/officeDocument/2006/relationships/image" Target="media/image1.gif"/><Relationship Id="rId15" Type="http://schemas.openxmlformats.org/officeDocument/2006/relationships/fontTable" Target="fontTable.xml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15</Pages>
  <Words>2058</Words>
  <Characters>12354</Characters>
  <Application>Microsoft Office Word</Application>
  <DocSecurity>0</DocSecurity>
  <Lines>102</Lines>
  <Paragraphs>28</Paragraphs>
  <ScaleCrop>false</ScaleCrop>
  <Company/>
  <LinksUpToDate>false</LinksUpToDate>
  <CharactersWithSpaces>14384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Borowska</dc:creator>
  <cp:keywords/>
  <dc:description/>
  <cp:lastModifiedBy>Joanna Borowska</cp:lastModifiedBy>
  <cp:revision>2</cp:revision>
  <dcterms:created xsi:type="dcterms:W3CDTF">2022-09-16T08:51:00Z</dcterms:created>
  <dcterms:modified xsi:type="dcterms:W3CDTF">2022-09-16T08:54:00Z</dcterms:modified>
</cp:coreProperties>
</file>