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C993" w14:textId="77777777" w:rsidR="000E3C40" w:rsidRPr="008658A6" w:rsidRDefault="000E3C40" w:rsidP="008658A6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658A6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7857F6CC" w14:textId="77777777" w:rsidR="00AE0C05" w:rsidRPr="008658A6" w:rsidRDefault="00AE0C05" w:rsidP="008658A6">
      <w:p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658A6">
        <w:rPr>
          <w:rFonts w:ascii="Arial" w:hAnsi="Arial" w:cs="Arial"/>
          <w:color w:val="000000" w:themeColor="text1"/>
          <w:sz w:val="28"/>
          <w:szCs w:val="28"/>
          <w:lang w:eastAsia="pl-PL"/>
        </w:rPr>
        <w:t>Warszawa,</w:t>
      </w:r>
      <w:r w:rsidR="00266CB8" w:rsidRPr="008658A6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B709DE" w:rsidRPr="008658A6">
        <w:rPr>
          <w:rFonts w:ascii="Arial" w:hAnsi="Arial" w:cs="Arial"/>
          <w:color w:val="000000" w:themeColor="text1"/>
          <w:sz w:val="28"/>
          <w:szCs w:val="28"/>
          <w:lang w:eastAsia="pl-PL"/>
        </w:rPr>
        <w:t>5 października</w:t>
      </w:r>
      <w:r w:rsidR="00417B57" w:rsidRPr="008658A6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B5748F" w:rsidRPr="008658A6">
        <w:rPr>
          <w:rFonts w:ascii="Arial" w:hAnsi="Arial" w:cs="Arial"/>
          <w:color w:val="000000" w:themeColor="text1"/>
          <w:sz w:val="28"/>
          <w:szCs w:val="28"/>
          <w:lang w:eastAsia="pl-PL"/>
        </w:rPr>
        <w:t>20</w:t>
      </w:r>
      <w:r w:rsidR="00FD4CE9" w:rsidRPr="008658A6">
        <w:rPr>
          <w:rFonts w:ascii="Arial" w:hAnsi="Arial" w:cs="Arial"/>
          <w:color w:val="000000" w:themeColor="text1"/>
          <w:sz w:val="28"/>
          <w:szCs w:val="28"/>
          <w:lang w:eastAsia="pl-PL"/>
        </w:rPr>
        <w:t>2</w:t>
      </w:r>
      <w:r w:rsidR="007975FD" w:rsidRPr="008658A6">
        <w:rPr>
          <w:rFonts w:ascii="Arial" w:hAnsi="Arial" w:cs="Arial"/>
          <w:color w:val="000000" w:themeColor="text1"/>
          <w:sz w:val="28"/>
          <w:szCs w:val="28"/>
          <w:lang w:eastAsia="pl-PL"/>
        </w:rPr>
        <w:t>2</w:t>
      </w:r>
      <w:r w:rsidRPr="008658A6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r.</w:t>
      </w:r>
    </w:p>
    <w:p w14:paraId="61A3ED9D" w14:textId="462908D1" w:rsidR="000701B5" w:rsidRPr="008658A6" w:rsidRDefault="000701B5" w:rsidP="008658A6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658A6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Sygn. akt KR VI R </w:t>
      </w:r>
      <w:r w:rsidR="00020A51" w:rsidRPr="008658A6">
        <w:rPr>
          <w:rFonts w:ascii="Arial" w:hAnsi="Arial" w:cs="Arial"/>
          <w:color w:val="000000" w:themeColor="text1"/>
          <w:sz w:val="28"/>
          <w:szCs w:val="28"/>
          <w:lang w:eastAsia="pl-PL"/>
        </w:rPr>
        <w:t>55</w:t>
      </w:r>
      <w:r w:rsidR="008658A6" w:rsidRPr="008658A6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ukośnik </w:t>
      </w:r>
      <w:r w:rsidRPr="008658A6">
        <w:rPr>
          <w:rFonts w:ascii="Arial" w:hAnsi="Arial" w:cs="Arial"/>
          <w:color w:val="000000" w:themeColor="text1"/>
          <w:sz w:val="28"/>
          <w:szCs w:val="28"/>
          <w:lang w:eastAsia="pl-PL"/>
        </w:rPr>
        <w:t>22</w:t>
      </w:r>
    </w:p>
    <w:p w14:paraId="61C3477E" w14:textId="0B1F80DE" w:rsidR="004C489E" w:rsidRPr="008658A6" w:rsidRDefault="000701B5" w:rsidP="008658A6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658A6">
        <w:rPr>
          <w:rFonts w:ascii="Arial" w:hAnsi="Arial" w:cs="Arial"/>
          <w:color w:val="000000" w:themeColor="text1"/>
          <w:sz w:val="28"/>
          <w:szCs w:val="28"/>
          <w:lang w:eastAsia="pl-PL"/>
        </w:rPr>
        <w:t>DPA-VI.9130.</w:t>
      </w:r>
      <w:r w:rsidR="003E492C" w:rsidRPr="008658A6">
        <w:rPr>
          <w:rFonts w:ascii="Arial" w:hAnsi="Arial" w:cs="Arial"/>
          <w:color w:val="000000" w:themeColor="text1"/>
          <w:sz w:val="28"/>
          <w:szCs w:val="28"/>
          <w:lang w:eastAsia="pl-PL"/>
        </w:rPr>
        <w:t>2</w:t>
      </w:r>
      <w:r w:rsidR="00697F62" w:rsidRPr="008658A6">
        <w:rPr>
          <w:rFonts w:ascii="Arial" w:hAnsi="Arial" w:cs="Arial"/>
          <w:color w:val="000000" w:themeColor="text1"/>
          <w:sz w:val="28"/>
          <w:szCs w:val="28"/>
          <w:lang w:eastAsia="pl-PL"/>
        </w:rPr>
        <w:t>5</w:t>
      </w:r>
      <w:r w:rsidRPr="008658A6">
        <w:rPr>
          <w:rFonts w:ascii="Arial" w:hAnsi="Arial" w:cs="Arial"/>
          <w:color w:val="000000" w:themeColor="text1"/>
          <w:sz w:val="28"/>
          <w:szCs w:val="28"/>
          <w:lang w:eastAsia="pl-PL"/>
        </w:rPr>
        <w:t>.2022</w:t>
      </w:r>
    </w:p>
    <w:p w14:paraId="1389B6EF" w14:textId="2F441CD5" w:rsidR="0004733E" w:rsidRPr="008658A6" w:rsidRDefault="00EC4C2B" w:rsidP="008658A6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658A6">
        <w:rPr>
          <w:rFonts w:ascii="Arial" w:hAnsi="Arial" w:cs="Arial"/>
          <w:color w:val="000000" w:themeColor="text1"/>
          <w:sz w:val="28"/>
          <w:szCs w:val="28"/>
        </w:rPr>
        <w:t>POSTANOWIENIE</w:t>
      </w:r>
    </w:p>
    <w:p w14:paraId="253B9DCE" w14:textId="77777777" w:rsidR="00420481" w:rsidRPr="008658A6" w:rsidRDefault="00EC4C2B" w:rsidP="008658A6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Komisja do spraw </w:t>
      </w:r>
      <w:r w:rsidR="00666DC4" w:rsidRPr="008658A6">
        <w:rPr>
          <w:rFonts w:ascii="Arial" w:hAnsi="Arial" w:cs="Arial"/>
          <w:bCs/>
          <w:color w:val="000000" w:themeColor="text1"/>
          <w:sz w:val="28"/>
          <w:szCs w:val="28"/>
        </w:rPr>
        <w:t>reprywatyzacji</w:t>
      </w:r>
      <w:r w:rsidR="006B52D8"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66DC4"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nieruchomości warszawskich </w:t>
      </w:r>
      <w:r w:rsidRPr="008658A6">
        <w:rPr>
          <w:rFonts w:ascii="Arial" w:hAnsi="Arial" w:cs="Arial"/>
          <w:bCs/>
          <w:color w:val="000000" w:themeColor="text1"/>
          <w:sz w:val="28"/>
          <w:szCs w:val="28"/>
        </w:rPr>
        <w:t>w składzie:</w:t>
      </w:r>
      <w:r w:rsidR="006D4CB4" w:rsidRPr="008658A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7B21BD67" w14:textId="77777777" w:rsidR="00EC4C2B" w:rsidRPr="008658A6" w:rsidRDefault="006D4CB4" w:rsidP="008658A6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658A6">
        <w:rPr>
          <w:rFonts w:ascii="Arial" w:hAnsi="Arial" w:cs="Arial"/>
          <w:color w:val="000000" w:themeColor="text1"/>
          <w:sz w:val="28"/>
          <w:szCs w:val="28"/>
        </w:rPr>
        <w:t>Przewodni</w:t>
      </w:r>
      <w:r w:rsidR="00432589" w:rsidRPr="008658A6">
        <w:rPr>
          <w:rFonts w:ascii="Arial" w:hAnsi="Arial" w:cs="Arial"/>
          <w:color w:val="000000" w:themeColor="text1"/>
          <w:sz w:val="28"/>
          <w:szCs w:val="28"/>
        </w:rPr>
        <w:t>czący</w:t>
      </w:r>
      <w:r w:rsidR="00EC4C2B" w:rsidRPr="008658A6">
        <w:rPr>
          <w:rFonts w:ascii="Arial" w:hAnsi="Arial" w:cs="Arial"/>
          <w:color w:val="000000" w:themeColor="text1"/>
          <w:sz w:val="28"/>
          <w:szCs w:val="28"/>
        </w:rPr>
        <w:t xml:space="preserve"> Komisji: </w:t>
      </w:r>
    </w:p>
    <w:p w14:paraId="586C02E4" w14:textId="77777777" w:rsidR="00EC4C2B" w:rsidRPr="008658A6" w:rsidRDefault="0004733E" w:rsidP="008658A6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658A6">
        <w:rPr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42B7C303" w14:textId="77777777" w:rsidR="00EC4C2B" w:rsidRPr="008658A6" w:rsidRDefault="00EC4C2B" w:rsidP="008658A6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658A6">
        <w:rPr>
          <w:rFonts w:ascii="Arial" w:hAnsi="Arial" w:cs="Arial"/>
          <w:color w:val="000000" w:themeColor="text1"/>
          <w:sz w:val="28"/>
          <w:szCs w:val="28"/>
        </w:rPr>
        <w:t xml:space="preserve">Członkowie Komisji: </w:t>
      </w:r>
    </w:p>
    <w:p w14:paraId="1EC1304B" w14:textId="77777777" w:rsidR="003A400C" w:rsidRPr="008658A6" w:rsidRDefault="003A400C" w:rsidP="008658A6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658A6">
        <w:rPr>
          <w:rFonts w:ascii="Arial" w:hAnsi="Arial" w:cs="Arial"/>
          <w:color w:val="000000" w:themeColor="text1"/>
          <w:sz w:val="28"/>
          <w:szCs w:val="28"/>
        </w:rPr>
        <w:t xml:space="preserve">Łukasz </w:t>
      </w:r>
      <w:proofErr w:type="spellStart"/>
      <w:r w:rsidRPr="008658A6">
        <w:rPr>
          <w:rFonts w:ascii="Arial" w:hAnsi="Arial" w:cs="Arial"/>
          <w:color w:val="000000" w:themeColor="text1"/>
          <w:sz w:val="28"/>
          <w:szCs w:val="28"/>
        </w:rPr>
        <w:t>Kondratko</w:t>
      </w:r>
      <w:proofErr w:type="spellEnd"/>
      <w:r w:rsidRPr="008658A6">
        <w:rPr>
          <w:rFonts w:ascii="Arial" w:hAnsi="Arial" w:cs="Arial"/>
          <w:color w:val="000000" w:themeColor="text1"/>
          <w:sz w:val="28"/>
          <w:szCs w:val="28"/>
        </w:rPr>
        <w:t xml:space="preserve">, Robert Kropiwnicki, Paweł Lisiecki, Jan Mosiński, Bartłomiej Opaliński, Sławomir Potapowicz, </w:t>
      </w:r>
    </w:p>
    <w:p w14:paraId="74667DCB" w14:textId="77777777" w:rsidR="00FE6EEA" w:rsidRPr="008658A6" w:rsidRDefault="00266CB8" w:rsidP="008658A6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658A6">
        <w:rPr>
          <w:rFonts w:ascii="Arial" w:hAnsi="Arial" w:cs="Arial"/>
          <w:bCs/>
          <w:color w:val="000000" w:themeColor="text1"/>
          <w:sz w:val="28"/>
          <w:szCs w:val="28"/>
        </w:rPr>
        <w:t>po rozpoznaniu w dniu</w:t>
      </w:r>
      <w:r w:rsidR="00417B57"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B709DE" w:rsidRPr="008658A6">
        <w:rPr>
          <w:rFonts w:ascii="Arial" w:hAnsi="Arial" w:cs="Arial"/>
          <w:bCs/>
          <w:color w:val="000000" w:themeColor="text1"/>
          <w:sz w:val="28"/>
          <w:szCs w:val="28"/>
        </w:rPr>
        <w:t>5 października</w:t>
      </w:r>
      <w:r w:rsidR="00417B57"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82187C" w:rsidRPr="008658A6">
        <w:rPr>
          <w:rFonts w:ascii="Arial" w:hAnsi="Arial" w:cs="Arial"/>
          <w:bCs/>
          <w:color w:val="000000" w:themeColor="text1"/>
          <w:sz w:val="28"/>
          <w:szCs w:val="28"/>
        </w:rPr>
        <w:t>20</w:t>
      </w:r>
      <w:r w:rsidR="00FD4CE9" w:rsidRPr="008658A6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7975FD" w:rsidRPr="008658A6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8F1074"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A6792A"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r. na posiedzeniu niejawnym sprawy </w:t>
      </w:r>
    </w:p>
    <w:p w14:paraId="1AF4B8B4" w14:textId="77777777" w:rsidR="00F5732E" w:rsidRPr="008658A6" w:rsidRDefault="00A6792A" w:rsidP="008658A6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658A6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 xml:space="preserve">w przedmiocie </w:t>
      </w:r>
      <w:r w:rsidR="00417B57"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decyzji Prezydenta m.st. Warszawy z dnia </w:t>
      </w:r>
      <w:r w:rsidR="00F5732E" w:rsidRPr="008658A6">
        <w:rPr>
          <w:rFonts w:ascii="Arial" w:hAnsi="Arial" w:cs="Arial"/>
          <w:color w:val="000000" w:themeColor="text1"/>
          <w:sz w:val="28"/>
          <w:szCs w:val="28"/>
        </w:rPr>
        <w:t xml:space="preserve"> marca 2016 r. nr</w:t>
      </w:r>
      <w:r w:rsidR="00020A51" w:rsidRPr="008658A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FE6EEA" w:rsidRPr="008658A6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425FED" w:rsidRPr="008658A6">
        <w:rPr>
          <w:rFonts w:ascii="Arial" w:hAnsi="Arial" w:cs="Arial"/>
          <w:bCs/>
          <w:color w:val="000000" w:themeColor="text1"/>
          <w:sz w:val="28"/>
          <w:szCs w:val="28"/>
        </w:rPr>
        <w:t>ustanawiającej prawo użytkowania wieczystego do udziału wynoszącego 0,5941 części gruntu o powierzchni 266 m</w:t>
      </w:r>
      <w:r w:rsidR="00425FED" w:rsidRPr="008658A6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425FED"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 położonego przy ulicy Mickiewicza 21 w</w:t>
      </w:r>
      <w:r w:rsidR="00020A51" w:rsidRPr="008658A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425FED" w:rsidRPr="008658A6">
        <w:rPr>
          <w:rFonts w:ascii="Arial" w:hAnsi="Arial" w:cs="Arial"/>
          <w:bCs/>
          <w:color w:val="000000" w:themeColor="text1"/>
          <w:sz w:val="28"/>
          <w:szCs w:val="28"/>
        </w:rPr>
        <w:t>Warszawie,</w:t>
      </w:r>
      <w:r w:rsidR="00425FED" w:rsidRPr="008658A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25FED"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stanowiącego działkę ewidencyjną nr z obrębu, dla której Sąd Rejonowy dla W-M w </w:t>
      </w:r>
      <w:proofErr w:type="spellStart"/>
      <w:r w:rsidR="00425FED" w:rsidRPr="008658A6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1D544A"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25FED" w:rsidRPr="008658A6">
        <w:rPr>
          <w:rFonts w:ascii="Arial" w:hAnsi="Arial" w:cs="Arial"/>
          <w:bCs/>
          <w:color w:val="000000" w:themeColor="text1"/>
          <w:sz w:val="28"/>
          <w:szCs w:val="28"/>
        </w:rPr>
        <w:t>prowadzi księgę wieczystą nr</w:t>
      </w:r>
      <w:r w:rsidR="00425FED" w:rsidRPr="008658A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425FED"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425FED" w:rsidRPr="008658A6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dawne oznaczenie numerem hipotecznym,</w:t>
      </w:r>
    </w:p>
    <w:p w14:paraId="395E90DB" w14:textId="78D1ED79" w:rsidR="00F5732E" w:rsidRPr="008658A6" w:rsidRDefault="00F5732E" w:rsidP="008658A6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z udziałem stron: Miasta Stołecznego Warszawy, </w:t>
      </w:r>
      <w:r w:rsidRPr="008658A6">
        <w:rPr>
          <w:rFonts w:ascii="Arial" w:hAnsi="Arial" w:cs="Arial"/>
          <w:color w:val="000000" w:themeColor="text1"/>
          <w:sz w:val="28"/>
          <w:szCs w:val="28"/>
        </w:rPr>
        <w:t xml:space="preserve">ZN, CN, B L, </w:t>
      </w:r>
      <w:r w:rsidR="00210BCD" w:rsidRPr="008658A6">
        <w:rPr>
          <w:rFonts w:ascii="Arial" w:hAnsi="Arial" w:cs="Arial"/>
          <w:color w:val="000000" w:themeColor="text1"/>
          <w:sz w:val="28"/>
          <w:szCs w:val="28"/>
        </w:rPr>
        <w:t>M G-B</w:t>
      </w:r>
      <w:r w:rsidRPr="008658A6">
        <w:rPr>
          <w:rFonts w:ascii="Arial" w:hAnsi="Arial" w:cs="Arial"/>
          <w:color w:val="000000" w:themeColor="text1"/>
          <w:sz w:val="28"/>
          <w:szCs w:val="28"/>
        </w:rPr>
        <w:t xml:space="preserve">, RB, </w:t>
      </w:r>
      <w:r w:rsidRPr="008658A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TS, </w:t>
      </w:r>
      <w:r w:rsidRPr="008658A6">
        <w:rPr>
          <w:rFonts w:ascii="Arial" w:hAnsi="Arial" w:cs="Arial"/>
          <w:color w:val="000000" w:themeColor="text1"/>
          <w:sz w:val="28"/>
          <w:szCs w:val="28"/>
          <w:lang w:eastAsia="pl-PL"/>
        </w:rPr>
        <w:t>Z O, I O, M O-M</w:t>
      </w:r>
      <w:r w:rsidR="00CC51CC" w:rsidRPr="008658A6">
        <w:rPr>
          <w:rFonts w:ascii="Arial" w:hAnsi="Arial" w:cs="Arial"/>
          <w:color w:val="000000" w:themeColor="text1"/>
          <w:sz w:val="28"/>
          <w:szCs w:val="28"/>
          <w:lang w:eastAsia="pl-PL"/>
        </w:rPr>
        <w:t>, następców prawnych A S, A S</w:t>
      </w:r>
      <w:r w:rsidR="008658A6" w:rsidRPr="008658A6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CC51CC" w:rsidRPr="008658A6">
        <w:rPr>
          <w:rFonts w:ascii="Arial" w:hAnsi="Arial" w:cs="Arial"/>
          <w:color w:val="000000" w:themeColor="text1"/>
          <w:sz w:val="28"/>
          <w:szCs w:val="28"/>
          <w:lang w:eastAsia="pl-PL"/>
        </w:rPr>
        <w:t>i następców prawnych JO</w:t>
      </w:r>
    </w:p>
    <w:p w14:paraId="0CC6F3B0" w14:textId="3C893BAE" w:rsidR="004C489E" w:rsidRPr="008658A6" w:rsidRDefault="00A6792A" w:rsidP="008658A6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na podstawie art. 11 ust. </w:t>
      </w:r>
      <w:r w:rsidR="007975FD"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1 i ust. </w:t>
      </w:r>
      <w:r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2 ustawy z dnia 9 marca 2017 r. o szczególnych zasadach usuwania skutków prawnych decyzji reprywatyzacyjnych dotyczących nieruchomości warszawskich, wydanych z naruszeniem prawa </w:t>
      </w:r>
      <w:r w:rsidR="00171523" w:rsidRPr="008658A6">
        <w:rPr>
          <w:rFonts w:ascii="Arial" w:hAnsi="Arial" w:cs="Arial"/>
          <w:bCs/>
          <w:color w:val="000000" w:themeColor="text1"/>
          <w:sz w:val="28"/>
          <w:szCs w:val="28"/>
        </w:rPr>
        <w:t>(Dz</w:t>
      </w:r>
      <w:r w:rsidR="008658A6" w:rsidRPr="008658A6">
        <w:rPr>
          <w:rFonts w:ascii="Arial" w:hAnsi="Arial" w:cs="Arial"/>
          <w:bCs/>
          <w:color w:val="000000" w:themeColor="text1"/>
          <w:sz w:val="28"/>
          <w:szCs w:val="28"/>
        </w:rPr>
        <w:t>iennik</w:t>
      </w:r>
      <w:r w:rsidR="00171523"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 U</w:t>
      </w:r>
      <w:r w:rsidR="008658A6" w:rsidRPr="008658A6">
        <w:rPr>
          <w:rFonts w:ascii="Arial" w:hAnsi="Arial" w:cs="Arial"/>
          <w:bCs/>
          <w:color w:val="000000" w:themeColor="text1"/>
          <w:sz w:val="28"/>
          <w:szCs w:val="28"/>
        </w:rPr>
        <w:t>staw</w:t>
      </w:r>
      <w:r w:rsidR="00171523"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 z 20</w:t>
      </w:r>
      <w:r w:rsidR="007975FD" w:rsidRPr="008658A6">
        <w:rPr>
          <w:rFonts w:ascii="Arial" w:hAnsi="Arial" w:cs="Arial"/>
          <w:bCs/>
          <w:color w:val="000000" w:themeColor="text1"/>
          <w:sz w:val="28"/>
          <w:szCs w:val="28"/>
        </w:rPr>
        <w:t>21</w:t>
      </w:r>
      <w:r w:rsidR="00171523"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 r. poz. </w:t>
      </w:r>
      <w:r w:rsidR="007975FD" w:rsidRPr="008658A6">
        <w:rPr>
          <w:rFonts w:ascii="Arial" w:hAnsi="Arial" w:cs="Arial"/>
          <w:bCs/>
          <w:color w:val="000000" w:themeColor="text1"/>
          <w:sz w:val="28"/>
          <w:szCs w:val="28"/>
        </w:rPr>
        <w:t>795</w:t>
      </w:r>
      <w:r w:rsidR="00171523" w:rsidRPr="008658A6">
        <w:rPr>
          <w:rFonts w:ascii="Arial" w:hAnsi="Arial" w:cs="Arial"/>
          <w:bCs/>
          <w:color w:val="000000" w:themeColor="text1"/>
          <w:sz w:val="28"/>
          <w:szCs w:val="28"/>
        </w:rPr>
        <w:t>, dalej: ustawa)</w:t>
      </w:r>
    </w:p>
    <w:p w14:paraId="7D3D94D9" w14:textId="77C360C4" w:rsidR="004F54FF" w:rsidRPr="008658A6" w:rsidRDefault="00EC4C2B" w:rsidP="008658A6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658A6">
        <w:rPr>
          <w:rFonts w:ascii="Arial" w:hAnsi="Arial" w:cs="Arial"/>
          <w:color w:val="000000" w:themeColor="text1"/>
          <w:sz w:val="28"/>
          <w:szCs w:val="28"/>
        </w:rPr>
        <w:t>postanawia:</w:t>
      </w:r>
    </w:p>
    <w:p w14:paraId="719CCAEA" w14:textId="7FD3B3BF" w:rsidR="00F5732E" w:rsidRPr="008658A6" w:rsidRDefault="00A6792A" w:rsidP="008658A6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zwrócić się do Społecznej Rady z wnioskiem o wydanie opinii w przedmiocie </w:t>
      </w:r>
      <w:r w:rsidR="0004733E" w:rsidRPr="008658A6">
        <w:rPr>
          <w:rFonts w:ascii="Arial" w:hAnsi="Arial" w:cs="Arial"/>
          <w:bCs/>
          <w:color w:val="000000" w:themeColor="text1"/>
          <w:sz w:val="28"/>
          <w:szCs w:val="28"/>
        </w:rPr>
        <w:t>decyzji Prezydenta m.st. Warszawy z dnia</w:t>
      </w:r>
      <w:r w:rsidR="001D544A" w:rsidRPr="008658A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5732E" w:rsidRPr="008658A6">
        <w:rPr>
          <w:rFonts w:ascii="Arial" w:hAnsi="Arial" w:cs="Arial"/>
          <w:color w:val="000000" w:themeColor="text1"/>
          <w:sz w:val="28"/>
          <w:szCs w:val="28"/>
        </w:rPr>
        <w:t xml:space="preserve">marca 2016 r. nr </w:t>
      </w:r>
      <w:r w:rsidR="00F5732E" w:rsidRPr="008658A6">
        <w:rPr>
          <w:rFonts w:ascii="Arial" w:hAnsi="Arial" w:cs="Arial"/>
          <w:bCs/>
          <w:color w:val="000000" w:themeColor="text1"/>
          <w:sz w:val="28"/>
          <w:szCs w:val="28"/>
        </w:rPr>
        <w:t>ustanawiającej prawo użytkowania wieczystego do udziału wynoszącego 0,5941 części gruntu o powierzchni 266 m</w:t>
      </w:r>
      <w:r w:rsidR="00F5732E" w:rsidRPr="008658A6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F5732E"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 położonego przy ulicy Mickiewicza 21 w Warszawie</w:t>
      </w:r>
      <w:r w:rsidR="004C489E" w:rsidRPr="008658A6">
        <w:rPr>
          <w:rFonts w:ascii="Arial" w:hAnsi="Arial" w:cs="Arial"/>
          <w:bCs/>
          <w:color w:val="000000" w:themeColor="text1"/>
          <w:sz w:val="28"/>
          <w:szCs w:val="28"/>
        </w:rPr>
        <w:t>,</w:t>
      </w:r>
      <w:r w:rsidR="00F5732E" w:rsidRPr="008658A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5732E" w:rsidRPr="008658A6">
        <w:rPr>
          <w:rFonts w:ascii="Arial" w:hAnsi="Arial" w:cs="Arial"/>
          <w:bCs/>
          <w:color w:val="000000" w:themeColor="text1"/>
          <w:sz w:val="28"/>
          <w:szCs w:val="28"/>
        </w:rPr>
        <w:t>stanowiącego działkę ewidencyjną nr  z obrębu, dla której Sąd Rejonowy dla W-M w</w:t>
      </w:r>
      <w:r w:rsidR="00020A51" w:rsidRPr="008658A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proofErr w:type="spellStart"/>
      <w:r w:rsidR="00F5732E" w:rsidRPr="008658A6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8658A6" w:rsidRPr="008658A6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F5732E"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 prowadzi księgę wieczystą nr</w:t>
      </w:r>
      <w:r w:rsidR="00F5732E" w:rsidRPr="008658A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FE6EEA"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FE6EEA" w:rsidRPr="008658A6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dawne oznaczenie </w:t>
      </w:r>
      <w:r w:rsidR="00425FED" w:rsidRPr="008658A6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numerem </w:t>
      </w:r>
      <w:r w:rsidR="00FE6EEA" w:rsidRPr="008658A6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hipoteczn</w:t>
      </w:r>
      <w:r w:rsidR="00425FED" w:rsidRPr="008658A6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ym</w:t>
      </w:r>
      <w:r w:rsidR="001D544A" w:rsidRPr="008658A6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 </w:t>
      </w:r>
      <w:r w:rsidR="00FE6EEA" w:rsidRPr="008658A6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.</w:t>
      </w:r>
    </w:p>
    <w:p w14:paraId="2721608E" w14:textId="77777777" w:rsidR="008D7FD8" w:rsidRPr="008658A6" w:rsidRDefault="00187D68" w:rsidP="008658A6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658A6">
        <w:rPr>
          <w:rFonts w:ascii="Arial" w:hAnsi="Arial" w:cs="Arial"/>
          <w:color w:val="000000" w:themeColor="text1"/>
          <w:sz w:val="28"/>
          <w:szCs w:val="28"/>
        </w:rPr>
        <w:lastRenderedPageBreak/>
        <w:t>Przewodnicząc</w:t>
      </w:r>
      <w:r w:rsidR="0004733E" w:rsidRPr="008658A6">
        <w:rPr>
          <w:rFonts w:ascii="Arial" w:hAnsi="Arial" w:cs="Arial"/>
          <w:color w:val="000000" w:themeColor="text1"/>
          <w:sz w:val="28"/>
          <w:szCs w:val="28"/>
        </w:rPr>
        <w:t xml:space="preserve">y </w:t>
      </w:r>
      <w:r w:rsidRPr="008658A6">
        <w:rPr>
          <w:rFonts w:ascii="Arial" w:hAnsi="Arial" w:cs="Arial"/>
          <w:color w:val="000000" w:themeColor="text1"/>
          <w:sz w:val="28"/>
          <w:szCs w:val="28"/>
        </w:rPr>
        <w:t>Komisji</w:t>
      </w:r>
    </w:p>
    <w:p w14:paraId="60AB7CF2" w14:textId="5AFDD730" w:rsidR="004F54FF" w:rsidRPr="008658A6" w:rsidRDefault="00187D68" w:rsidP="008658A6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658A6">
        <w:rPr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4E6DF809" w14:textId="7AAD91D6" w:rsidR="004C489E" w:rsidRPr="008658A6" w:rsidRDefault="00EC4C2B" w:rsidP="008658A6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658A6">
        <w:rPr>
          <w:rFonts w:ascii="Arial" w:hAnsi="Arial" w:cs="Arial"/>
          <w:color w:val="000000" w:themeColor="text1"/>
          <w:sz w:val="28"/>
          <w:szCs w:val="28"/>
        </w:rPr>
        <w:t>Pouczenie:</w:t>
      </w:r>
    </w:p>
    <w:p w14:paraId="6BD1402B" w14:textId="77777777" w:rsidR="00FA775B" w:rsidRPr="008658A6" w:rsidRDefault="008E6A76" w:rsidP="008658A6">
      <w:pPr>
        <w:pStyle w:val="Akapitzlist"/>
        <w:numPr>
          <w:ilvl w:val="0"/>
          <w:numId w:val="16"/>
        </w:numPr>
        <w:spacing w:after="480"/>
        <w:jc w:val="left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658A6">
        <w:rPr>
          <w:rFonts w:ascii="Arial" w:hAnsi="Arial" w:cs="Arial"/>
          <w:bCs/>
          <w:color w:val="000000" w:themeColor="text1"/>
          <w:sz w:val="28"/>
          <w:szCs w:val="28"/>
        </w:rPr>
        <w:t>Zgodnie z art. 10 ust. 4 ustawy na niniejs</w:t>
      </w:r>
      <w:r w:rsidRPr="008658A6">
        <w:rPr>
          <w:rFonts w:ascii="Arial" w:hAnsi="Arial" w:cs="Arial"/>
          <w:color w:val="000000" w:themeColor="text1"/>
          <w:sz w:val="28"/>
          <w:szCs w:val="28"/>
        </w:rPr>
        <w:t>z</w:t>
      </w:r>
      <w:r w:rsidRPr="008658A6">
        <w:rPr>
          <w:rFonts w:ascii="Arial" w:hAnsi="Arial" w:cs="Arial"/>
          <w:bCs/>
          <w:color w:val="000000" w:themeColor="text1"/>
          <w:sz w:val="28"/>
          <w:szCs w:val="28"/>
        </w:rPr>
        <w:t>e</w:t>
      </w:r>
      <w:r w:rsidR="006B52D8"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 postanowienie </w:t>
      </w:r>
      <w:r w:rsidRPr="008658A6">
        <w:rPr>
          <w:rFonts w:ascii="Arial" w:hAnsi="Arial" w:cs="Arial"/>
          <w:bCs/>
          <w:color w:val="000000" w:themeColor="text1"/>
          <w:sz w:val="28"/>
          <w:szCs w:val="28"/>
        </w:rPr>
        <w:t>nie przysługuje środek zaskarżenia.</w:t>
      </w:r>
    </w:p>
    <w:p w14:paraId="559795B9" w14:textId="77777777" w:rsidR="00A6792A" w:rsidRPr="008658A6" w:rsidRDefault="00A6792A" w:rsidP="008658A6">
      <w:pPr>
        <w:pStyle w:val="Akapitzlist"/>
        <w:numPr>
          <w:ilvl w:val="0"/>
          <w:numId w:val="16"/>
        </w:numPr>
        <w:spacing w:after="480"/>
        <w:jc w:val="left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658A6">
        <w:rPr>
          <w:rFonts w:ascii="Arial" w:hAnsi="Arial" w:cs="Arial"/>
          <w:bCs/>
          <w:color w:val="000000" w:themeColor="text1"/>
          <w:sz w:val="28"/>
          <w:szCs w:val="28"/>
        </w:rPr>
        <w:t>Zgodnie z art. 11 ust. 2</w:t>
      </w:r>
      <w:r w:rsidR="00D17EC6"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 i ust.3</w:t>
      </w:r>
      <w:r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 ustawy</w:t>
      </w:r>
      <w:r w:rsidR="00117E4E" w:rsidRPr="008658A6">
        <w:rPr>
          <w:rFonts w:ascii="Arial" w:hAnsi="Arial" w:cs="Arial"/>
          <w:bCs/>
          <w:color w:val="000000" w:themeColor="text1"/>
          <w:sz w:val="28"/>
          <w:szCs w:val="28"/>
        </w:rPr>
        <w:t>,</w:t>
      </w:r>
      <w:r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 Społeczna Rada wydaje opinię w terminie 14 dni od dnia otrzymania wniosku Komisji o jej wydanie. Na wniosek Społecznej Rady przewodniczący Komisji może przedłużyć termin do wydania opinii.</w:t>
      </w:r>
      <w:r w:rsidR="00D17EC6" w:rsidRPr="008658A6">
        <w:rPr>
          <w:rFonts w:ascii="Arial" w:hAnsi="Arial" w:cs="Arial"/>
          <w:bCs/>
          <w:color w:val="000000" w:themeColor="text1"/>
          <w:sz w:val="28"/>
          <w:szCs w:val="28"/>
        </w:rPr>
        <w:t xml:space="preserve"> Niewydanie opinii przez Społeczną Radę w terminie, o którym mowa w ust. 2, nie wstrzymuje wydania decyzji przez Komisję. </w:t>
      </w:r>
    </w:p>
    <w:sectPr w:rsidR="00A6792A" w:rsidRPr="008658A6" w:rsidSect="008D7FD8"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AC22" w14:textId="77777777" w:rsidR="009B5B5B" w:rsidRDefault="009B5B5B">
      <w:pPr>
        <w:spacing w:after="0" w:line="240" w:lineRule="auto"/>
      </w:pPr>
      <w:r>
        <w:separator/>
      </w:r>
    </w:p>
  </w:endnote>
  <w:endnote w:type="continuationSeparator" w:id="0">
    <w:p w14:paraId="2DF3FC3E" w14:textId="77777777" w:rsidR="009B5B5B" w:rsidRDefault="009B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7BAD" w14:textId="77777777" w:rsidR="009B5B5B" w:rsidRDefault="009B5B5B">
      <w:pPr>
        <w:spacing w:after="0" w:line="240" w:lineRule="auto"/>
      </w:pPr>
      <w:r>
        <w:separator/>
      </w:r>
    </w:p>
  </w:footnote>
  <w:footnote w:type="continuationSeparator" w:id="0">
    <w:p w14:paraId="4EC31554" w14:textId="77777777" w:rsidR="009B5B5B" w:rsidRDefault="009B5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6414D6"/>
    <w:multiLevelType w:val="hybridMultilevel"/>
    <w:tmpl w:val="DF929A6E"/>
    <w:lvl w:ilvl="0" w:tplc="E7A2D3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5671">
    <w:abstractNumId w:val="7"/>
  </w:num>
  <w:num w:numId="2" w16cid:durableId="1467089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61191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9245533">
    <w:abstractNumId w:val="2"/>
  </w:num>
  <w:num w:numId="5" w16cid:durableId="1986422844">
    <w:abstractNumId w:val="18"/>
  </w:num>
  <w:num w:numId="6" w16cid:durableId="370542509">
    <w:abstractNumId w:val="0"/>
  </w:num>
  <w:num w:numId="7" w16cid:durableId="615987392">
    <w:abstractNumId w:val="14"/>
  </w:num>
  <w:num w:numId="8" w16cid:durableId="1457215559">
    <w:abstractNumId w:val="1"/>
  </w:num>
  <w:num w:numId="9" w16cid:durableId="1724670037">
    <w:abstractNumId w:val="8"/>
  </w:num>
  <w:num w:numId="10" w16cid:durableId="1499423415">
    <w:abstractNumId w:val="10"/>
  </w:num>
  <w:num w:numId="11" w16cid:durableId="1161388854">
    <w:abstractNumId w:val="9"/>
  </w:num>
  <w:num w:numId="12" w16cid:durableId="1306281668">
    <w:abstractNumId w:val="6"/>
  </w:num>
  <w:num w:numId="13" w16cid:durableId="323051565">
    <w:abstractNumId w:val="5"/>
  </w:num>
  <w:num w:numId="14" w16cid:durableId="2020691927">
    <w:abstractNumId w:val="11"/>
  </w:num>
  <w:num w:numId="15" w16cid:durableId="564485724">
    <w:abstractNumId w:val="15"/>
  </w:num>
  <w:num w:numId="16" w16cid:durableId="1287276234">
    <w:abstractNumId w:val="13"/>
  </w:num>
  <w:num w:numId="17" w16cid:durableId="2016761977">
    <w:abstractNumId w:val="17"/>
  </w:num>
  <w:num w:numId="18" w16cid:durableId="1836452472">
    <w:abstractNumId w:val="4"/>
  </w:num>
  <w:num w:numId="19" w16cid:durableId="1110659282">
    <w:abstractNumId w:val="4"/>
  </w:num>
  <w:num w:numId="20" w16cid:durableId="10964853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0A51"/>
    <w:rsid w:val="00023738"/>
    <w:rsid w:val="0002462E"/>
    <w:rsid w:val="00025B40"/>
    <w:rsid w:val="0002641C"/>
    <w:rsid w:val="000331F4"/>
    <w:rsid w:val="00041B13"/>
    <w:rsid w:val="00046C66"/>
    <w:rsid w:val="0004733E"/>
    <w:rsid w:val="000644B9"/>
    <w:rsid w:val="000701B5"/>
    <w:rsid w:val="0007309F"/>
    <w:rsid w:val="000758E0"/>
    <w:rsid w:val="00080193"/>
    <w:rsid w:val="00082278"/>
    <w:rsid w:val="00084063"/>
    <w:rsid w:val="00085ED4"/>
    <w:rsid w:val="0008684E"/>
    <w:rsid w:val="00091663"/>
    <w:rsid w:val="000923B7"/>
    <w:rsid w:val="00094416"/>
    <w:rsid w:val="000964E9"/>
    <w:rsid w:val="000A1E49"/>
    <w:rsid w:val="000B4282"/>
    <w:rsid w:val="000B5A2F"/>
    <w:rsid w:val="000B62B2"/>
    <w:rsid w:val="000C0D6B"/>
    <w:rsid w:val="000C14F8"/>
    <w:rsid w:val="000D1B2B"/>
    <w:rsid w:val="000D2A50"/>
    <w:rsid w:val="000D4256"/>
    <w:rsid w:val="000D5C62"/>
    <w:rsid w:val="000D7F33"/>
    <w:rsid w:val="000E1EC5"/>
    <w:rsid w:val="000E3C40"/>
    <w:rsid w:val="000E47FA"/>
    <w:rsid w:val="000E52D5"/>
    <w:rsid w:val="000E7429"/>
    <w:rsid w:val="000F472D"/>
    <w:rsid w:val="000F5E40"/>
    <w:rsid w:val="001034F1"/>
    <w:rsid w:val="001077A1"/>
    <w:rsid w:val="00110156"/>
    <w:rsid w:val="0011209B"/>
    <w:rsid w:val="001145F7"/>
    <w:rsid w:val="00114638"/>
    <w:rsid w:val="00117A9D"/>
    <w:rsid w:val="00117E4E"/>
    <w:rsid w:val="00121BFB"/>
    <w:rsid w:val="0012387A"/>
    <w:rsid w:val="001274A3"/>
    <w:rsid w:val="00142333"/>
    <w:rsid w:val="00142DCE"/>
    <w:rsid w:val="00142ECA"/>
    <w:rsid w:val="00143420"/>
    <w:rsid w:val="001447BB"/>
    <w:rsid w:val="001471DE"/>
    <w:rsid w:val="00162E86"/>
    <w:rsid w:val="00163C7F"/>
    <w:rsid w:val="00164A4C"/>
    <w:rsid w:val="00167B64"/>
    <w:rsid w:val="001712AA"/>
    <w:rsid w:val="00171523"/>
    <w:rsid w:val="00171646"/>
    <w:rsid w:val="00172297"/>
    <w:rsid w:val="001729B4"/>
    <w:rsid w:val="0017405B"/>
    <w:rsid w:val="0017689A"/>
    <w:rsid w:val="001778D4"/>
    <w:rsid w:val="00187D68"/>
    <w:rsid w:val="00192CFE"/>
    <w:rsid w:val="00197EBC"/>
    <w:rsid w:val="001A129B"/>
    <w:rsid w:val="001A68A6"/>
    <w:rsid w:val="001A7FD9"/>
    <w:rsid w:val="001B2C92"/>
    <w:rsid w:val="001B550B"/>
    <w:rsid w:val="001B5528"/>
    <w:rsid w:val="001C0259"/>
    <w:rsid w:val="001C3AF4"/>
    <w:rsid w:val="001C4ECB"/>
    <w:rsid w:val="001D4713"/>
    <w:rsid w:val="001D544A"/>
    <w:rsid w:val="001D570E"/>
    <w:rsid w:val="001D57AA"/>
    <w:rsid w:val="001D7965"/>
    <w:rsid w:val="001E1A48"/>
    <w:rsid w:val="001E5B7D"/>
    <w:rsid w:val="001E7C4D"/>
    <w:rsid w:val="001F6074"/>
    <w:rsid w:val="00205D5A"/>
    <w:rsid w:val="00207EEB"/>
    <w:rsid w:val="00210BCD"/>
    <w:rsid w:val="00212B6A"/>
    <w:rsid w:val="00230D26"/>
    <w:rsid w:val="00233440"/>
    <w:rsid w:val="00233553"/>
    <w:rsid w:val="00237BD0"/>
    <w:rsid w:val="0024414A"/>
    <w:rsid w:val="00245779"/>
    <w:rsid w:val="0024591D"/>
    <w:rsid w:val="002505BC"/>
    <w:rsid w:val="00250E61"/>
    <w:rsid w:val="00254356"/>
    <w:rsid w:val="002547D0"/>
    <w:rsid w:val="00266CB8"/>
    <w:rsid w:val="0027225A"/>
    <w:rsid w:val="00273B54"/>
    <w:rsid w:val="00275DF2"/>
    <w:rsid w:val="00280426"/>
    <w:rsid w:val="00286507"/>
    <w:rsid w:val="002A6221"/>
    <w:rsid w:val="002A6D22"/>
    <w:rsid w:val="002B4354"/>
    <w:rsid w:val="002C636F"/>
    <w:rsid w:val="002C6F2D"/>
    <w:rsid w:val="002D6193"/>
    <w:rsid w:val="002D772E"/>
    <w:rsid w:val="002E261D"/>
    <w:rsid w:val="002E5FC5"/>
    <w:rsid w:val="002F3DF6"/>
    <w:rsid w:val="002F5AA8"/>
    <w:rsid w:val="002F718E"/>
    <w:rsid w:val="00307DAE"/>
    <w:rsid w:val="00310654"/>
    <w:rsid w:val="00317EE0"/>
    <w:rsid w:val="0032656D"/>
    <w:rsid w:val="003306D4"/>
    <w:rsid w:val="003406AF"/>
    <w:rsid w:val="00340749"/>
    <w:rsid w:val="003469C6"/>
    <w:rsid w:val="00350E0D"/>
    <w:rsid w:val="00352896"/>
    <w:rsid w:val="0035499C"/>
    <w:rsid w:val="00360CC7"/>
    <w:rsid w:val="003675B4"/>
    <w:rsid w:val="003708BE"/>
    <w:rsid w:val="0037589A"/>
    <w:rsid w:val="00376159"/>
    <w:rsid w:val="00383104"/>
    <w:rsid w:val="0039000C"/>
    <w:rsid w:val="003901FF"/>
    <w:rsid w:val="0039116B"/>
    <w:rsid w:val="00391A5B"/>
    <w:rsid w:val="003A0724"/>
    <w:rsid w:val="003A400C"/>
    <w:rsid w:val="003A5269"/>
    <w:rsid w:val="003B61D0"/>
    <w:rsid w:val="003C0B5F"/>
    <w:rsid w:val="003D3C86"/>
    <w:rsid w:val="003D483C"/>
    <w:rsid w:val="003E257D"/>
    <w:rsid w:val="003E492C"/>
    <w:rsid w:val="003E6485"/>
    <w:rsid w:val="003E7204"/>
    <w:rsid w:val="003F0A65"/>
    <w:rsid w:val="003F59A3"/>
    <w:rsid w:val="003F769D"/>
    <w:rsid w:val="004061EF"/>
    <w:rsid w:val="004104CE"/>
    <w:rsid w:val="00411B20"/>
    <w:rsid w:val="00417B57"/>
    <w:rsid w:val="00420481"/>
    <w:rsid w:val="00423DFD"/>
    <w:rsid w:val="00425C8A"/>
    <w:rsid w:val="00425FED"/>
    <w:rsid w:val="00432589"/>
    <w:rsid w:val="00442358"/>
    <w:rsid w:val="0044245A"/>
    <w:rsid w:val="004509E9"/>
    <w:rsid w:val="00456CC5"/>
    <w:rsid w:val="004571DD"/>
    <w:rsid w:val="004732C0"/>
    <w:rsid w:val="0047350C"/>
    <w:rsid w:val="004761D1"/>
    <w:rsid w:val="00476BF7"/>
    <w:rsid w:val="00481FAD"/>
    <w:rsid w:val="0048655E"/>
    <w:rsid w:val="004919A8"/>
    <w:rsid w:val="004A1612"/>
    <w:rsid w:val="004A2360"/>
    <w:rsid w:val="004A34FA"/>
    <w:rsid w:val="004B041B"/>
    <w:rsid w:val="004B08A1"/>
    <w:rsid w:val="004B0C3B"/>
    <w:rsid w:val="004C489E"/>
    <w:rsid w:val="004C4C77"/>
    <w:rsid w:val="004C55A5"/>
    <w:rsid w:val="004D0B82"/>
    <w:rsid w:val="004D0CD4"/>
    <w:rsid w:val="004D1450"/>
    <w:rsid w:val="004E0B0E"/>
    <w:rsid w:val="004E1A9F"/>
    <w:rsid w:val="004E7327"/>
    <w:rsid w:val="004F54FF"/>
    <w:rsid w:val="004F6C92"/>
    <w:rsid w:val="005020AF"/>
    <w:rsid w:val="00504C80"/>
    <w:rsid w:val="00505604"/>
    <w:rsid w:val="00520357"/>
    <w:rsid w:val="005228BB"/>
    <w:rsid w:val="005252F6"/>
    <w:rsid w:val="00526158"/>
    <w:rsid w:val="005350E2"/>
    <w:rsid w:val="0053618B"/>
    <w:rsid w:val="00546B62"/>
    <w:rsid w:val="00550904"/>
    <w:rsid w:val="005669EB"/>
    <w:rsid w:val="0056782B"/>
    <w:rsid w:val="00572193"/>
    <w:rsid w:val="00572FC3"/>
    <w:rsid w:val="00583831"/>
    <w:rsid w:val="00583B15"/>
    <w:rsid w:val="005A4623"/>
    <w:rsid w:val="005A4F09"/>
    <w:rsid w:val="005A5086"/>
    <w:rsid w:val="005A7C66"/>
    <w:rsid w:val="005B2119"/>
    <w:rsid w:val="005C53F5"/>
    <w:rsid w:val="005D1F0D"/>
    <w:rsid w:val="005D4FB2"/>
    <w:rsid w:val="005E3A50"/>
    <w:rsid w:val="005E48DD"/>
    <w:rsid w:val="005E7631"/>
    <w:rsid w:val="005F38CE"/>
    <w:rsid w:val="0061521C"/>
    <w:rsid w:val="006177F7"/>
    <w:rsid w:val="00624881"/>
    <w:rsid w:val="006263D1"/>
    <w:rsid w:val="00631F37"/>
    <w:rsid w:val="006448FD"/>
    <w:rsid w:val="00647DBA"/>
    <w:rsid w:val="0065059A"/>
    <w:rsid w:val="00652CD9"/>
    <w:rsid w:val="0065360D"/>
    <w:rsid w:val="00653EAF"/>
    <w:rsid w:val="00666DC4"/>
    <w:rsid w:val="006703EB"/>
    <w:rsid w:val="00670A6F"/>
    <w:rsid w:val="006716A5"/>
    <w:rsid w:val="0067437C"/>
    <w:rsid w:val="006743EB"/>
    <w:rsid w:val="00682370"/>
    <w:rsid w:val="00691270"/>
    <w:rsid w:val="00697F62"/>
    <w:rsid w:val="006A24C4"/>
    <w:rsid w:val="006A6523"/>
    <w:rsid w:val="006B214E"/>
    <w:rsid w:val="006B52D8"/>
    <w:rsid w:val="006B620A"/>
    <w:rsid w:val="006B7948"/>
    <w:rsid w:val="006C44DF"/>
    <w:rsid w:val="006C4DAD"/>
    <w:rsid w:val="006C527E"/>
    <w:rsid w:val="006D4CB4"/>
    <w:rsid w:val="006D6216"/>
    <w:rsid w:val="006D7EA0"/>
    <w:rsid w:val="006F18E5"/>
    <w:rsid w:val="006F4318"/>
    <w:rsid w:val="00702059"/>
    <w:rsid w:val="00707477"/>
    <w:rsid w:val="00711FDD"/>
    <w:rsid w:val="00712554"/>
    <w:rsid w:val="007130C9"/>
    <w:rsid w:val="00720F5D"/>
    <w:rsid w:val="0072275D"/>
    <w:rsid w:val="00723242"/>
    <w:rsid w:val="00741C92"/>
    <w:rsid w:val="007451C7"/>
    <w:rsid w:val="0075558C"/>
    <w:rsid w:val="007621AE"/>
    <w:rsid w:val="007632C0"/>
    <w:rsid w:val="00766DAB"/>
    <w:rsid w:val="007675D5"/>
    <w:rsid w:val="0077693F"/>
    <w:rsid w:val="00777F09"/>
    <w:rsid w:val="007806D5"/>
    <w:rsid w:val="007915F9"/>
    <w:rsid w:val="00792868"/>
    <w:rsid w:val="00792DE9"/>
    <w:rsid w:val="00796453"/>
    <w:rsid w:val="00796FF8"/>
    <w:rsid w:val="00797260"/>
    <w:rsid w:val="007975FD"/>
    <w:rsid w:val="007A41D8"/>
    <w:rsid w:val="007A51E6"/>
    <w:rsid w:val="007C01A7"/>
    <w:rsid w:val="007D4167"/>
    <w:rsid w:val="007D5052"/>
    <w:rsid w:val="007E0508"/>
    <w:rsid w:val="007E26E6"/>
    <w:rsid w:val="007E2DD3"/>
    <w:rsid w:val="007E425A"/>
    <w:rsid w:val="007E61C3"/>
    <w:rsid w:val="007E784A"/>
    <w:rsid w:val="007F0160"/>
    <w:rsid w:val="007F0216"/>
    <w:rsid w:val="007F07F0"/>
    <w:rsid w:val="007F0BA3"/>
    <w:rsid w:val="007F0F06"/>
    <w:rsid w:val="007F6959"/>
    <w:rsid w:val="008006B8"/>
    <w:rsid w:val="00803865"/>
    <w:rsid w:val="00804C03"/>
    <w:rsid w:val="00807994"/>
    <w:rsid w:val="0082187C"/>
    <w:rsid w:val="008240CD"/>
    <w:rsid w:val="008240FA"/>
    <w:rsid w:val="008241ED"/>
    <w:rsid w:val="008258AF"/>
    <w:rsid w:val="008262D4"/>
    <w:rsid w:val="00827C6D"/>
    <w:rsid w:val="0083608C"/>
    <w:rsid w:val="00840C2A"/>
    <w:rsid w:val="00844A75"/>
    <w:rsid w:val="00850731"/>
    <w:rsid w:val="00852D99"/>
    <w:rsid w:val="008533C7"/>
    <w:rsid w:val="0085349B"/>
    <w:rsid w:val="00863335"/>
    <w:rsid w:val="008658A6"/>
    <w:rsid w:val="00867475"/>
    <w:rsid w:val="00882E42"/>
    <w:rsid w:val="00885C9B"/>
    <w:rsid w:val="008930E9"/>
    <w:rsid w:val="008942ED"/>
    <w:rsid w:val="008B1FDF"/>
    <w:rsid w:val="008B358A"/>
    <w:rsid w:val="008B455C"/>
    <w:rsid w:val="008C1322"/>
    <w:rsid w:val="008C1F36"/>
    <w:rsid w:val="008C3912"/>
    <w:rsid w:val="008D7FD8"/>
    <w:rsid w:val="008E4D5C"/>
    <w:rsid w:val="008E6A76"/>
    <w:rsid w:val="008E716D"/>
    <w:rsid w:val="008F1074"/>
    <w:rsid w:val="008F1208"/>
    <w:rsid w:val="008F2C52"/>
    <w:rsid w:val="008F4C88"/>
    <w:rsid w:val="00903132"/>
    <w:rsid w:val="00903B7C"/>
    <w:rsid w:val="00910AF7"/>
    <w:rsid w:val="00914BC9"/>
    <w:rsid w:val="0093364C"/>
    <w:rsid w:val="00933C76"/>
    <w:rsid w:val="009415A4"/>
    <w:rsid w:val="009420C2"/>
    <w:rsid w:val="00944CBF"/>
    <w:rsid w:val="00944E96"/>
    <w:rsid w:val="0095724F"/>
    <w:rsid w:val="0096436C"/>
    <w:rsid w:val="00994C91"/>
    <w:rsid w:val="009A4376"/>
    <w:rsid w:val="009B5B5B"/>
    <w:rsid w:val="009B7692"/>
    <w:rsid w:val="009C042D"/>
    <w:rsid w:val="009C21E9"/>
    <w:rsid w:val="009C443F"/>
    <w:rsid w:val="009C62A8"/>
    <w:rsid w:val="009D0E55"/>
    <w:rsid w:val="009D37AA"/>
    <w:rsid w:val="009D5761"/>
    <w:rsid w:val="009D5F65"/>
    <w:rsid w:val="009E1365"/>
    <w:rsid w:val="009F3105"/>
    <w:rsid w:val="00A02F84"/>
    <w:rsid w:val="00A04037"/>
    <w:rsid w:val="00A04CFF"/>
    <w:rsid w:val="00A06E5E"/>
    <w:rsid w:val="00A0791C"/>
    <w:rsid w:val="00A07A97"/>
    <w:rsid w:val="00A11609"/>
    <w:rsid w:val="00A178CD"/>
    <w:rsid w:val="00A21EE9"/>
    <w:rsid w:val="00A22658"/>
    <w:rsid w:val="00A3492B"/>
    <w:rsid w:val="00A51040"/>
    <w:rsid w:val="00A622A2"/>
    <w:rsid w:val="00A641AA"/>
    <w:rsid w:val="00A66F96"/>
    <w:rsid w:val="00A671BE"/>
    <w:rsid w:val="00A6792A"/>
    <w:rsid w:val="00A67E61"/>
    <w:rsid w:val="00A70D54"/>
    <w:rsid w:val="00A715E0"/>
    <w:rsid w:val="00A7474D"/>
    <w:rsid w:val="00A74753"/>
    <w:rsid w:val="00A76E04"/>
    <w:rsid w:val="00A918B6"/>
    <w:rsid w:val="00A95331"/>
    <w:rsid w:val="00AA3A52"/>
    <w:rsid w:val="00AB414F"/>
    <w:rsid w:val="00AB44A6"/>
    <w:rsid w:val="00AB7989"/>
    <w:rsid w:val="00AC0B22"/>
    <w:rsid w:val="00AC3636"/>
    <w:rsid w:val="00AC5701"/>
    <w:rsid w:val="00AD15A8"/>
    <w:rsid w:val="00AD2FFD"/>
    <w:rsid w:val="00AD404F"/>
    <w:rsid w:val="00AE0A8A"/>
    <w:rsid w:val="00AE0C05"/>
    <w:rsid w:val="00AE2B14"/>
    <w:rsid w:val="00AE50B5"/>
    <w:rsid w:val="00AE6014"/>
    <w:rsid w:val="00AE6D19"/>
    <w:rsid w:val="00AF1D09"/>
    <w:rsid w:val="00B014D5"/>
    <w:rsid w:val="00B01E22"/>
    <w:rsid w:val="00B034BC"/>
    <w:rsid w:val="00B1031C"/>
    <w:rsid w:val="00B20451"/>
    <w:rsid w:val="00B21434"/>
    <w:rsid w:val="00B23FBF"/>
    <w:rsid w:val="00B32A78"/>
    <w:rsid w:val="00B32FAA"/>
    <w:rsid w:val="00B34A1F"/>
    <w:rsid w:val="00B45BCF"/>
    <w:rsid w:val="00B51BB4"/>
    <w:rsid w:val="00B52B44"/>
    <w:rsid w:val="00B5748F"/>
    <w:rsid w:val="00B57903"/>
    <w:rsid w:val="00B607DB"/>
    <w:rsid w:val="00B64748"/>
    <w:rsid w:val="00B6518A"/>
    <w:rsid w:val="00B654A2"/>
    <w:rsid w:val="00B6756A"/>
    <w:rsid w:val="00B709DE"/>
    <w:rsid w:val="00B7609F"/>
    <w:rsid w:val="00B80454"/>
    <w:rsid w:val="00B85C90"/>
    <w:rsid w:val="00B908A9"/>
    <w:rsid w:val="00B93901"/>
    <w:rsid w:val="00BA169F"/>
    <w:rsid w:val="00BA224A"/>
    <w:rsid w:val="00BA4260"/>
    <w:rsid w:val="00BA571A"/>
    <w:rsid w:val="00BB1D13"/>
    <w:rsid w:val="00BB7ED4"/>
    <w:rsid w:val="00BC336A"/>
    <w:rsid w:val="00BD46AB"/>
    <w:rsid w:val="00BE0F6E"/>
    <w:rsid w:val="00BE7184"/>
    <w:rsid w:val="00C00116"/>
    <w:rsid w:val="00C0036A"/>
    <w:rsid w:val="00C064DA"/>
    <w:rsid w:val="00C07FE7"/>
    <w:rsid w:val="00C165CE"/>
    <w:rsid w:val="00C2472F"/>
    <w:rsid w:val="00C24D47"/>
    <w:rsid w:val="00C35E94"/>
    <w:rsid w:val="00C41A88"/>
    <w:rsid w:val="00C45658"/>
    <w:rsid w:val="00C46F19"/>
    <w:rsid w:val="00C622D2"/>
    <w:rsid w:val="00C646F8"/>
    <w:rsid w:val="00C830F9"/>
    <w:rsid w:val="00C834EF"/>
    <w:rsid w:val="00C84EF1"/>
    <w:rsid w:val="00C92F39"/>
    <w:rsid w:val="00C95242"/>
    <w:rsid w:val="00CA4810"/>
    <w:rsid w:val="00CB5B4A"/>
    <w:rsid w:val="00CC04F5"/>
    <w:rsid w:val="00CC4FF9"/>
    <w:rsid w:val="00CC51CC"/>
    <w:rsid w:val="00CC526F"/>
    <w:rsid w:val="00CC77C7"/>
    <w:rsid w:val="00CD219C"/>
    <w:rsid w:val="00CD2593"/>
    <w:rsid w:val="00CD5807"/>
    <w:rsid w:val="00CF5C9E"/>
    <w:rsid w:val="00D07725"/>
    <w:rsid w:val="00D13142"/>
    <w:rsid w:val="00D14302"/>
    <w:rsid w:val="00D15AC5"/>
    <w:rsid w:val="00D15EF8"/>
    <w:rsid w:val="00D17EC6"/>
    <w:rsid w:val="00D2022C"/>
    <w:rsid w:val="00D25EB8"/>
    <w:rsid w:val="00D27CF1"/>
    <w:rsid w:val="00D30B1A"/>
    <w:rsid w:val="00D33195"/>
    <w:rsid w:val="00D375B9"/>
    <w:rsid w:val="00D4059A"/>
    <w:rsid w:val="00D53512"/>
    <w:rsid w:val="00D63D4C"/>
    <w:rsid w:val="00D64D27"/>
    <w:rsid w:val="00D8473B"/>
    <w:rsid w:val="00D86C90"/>
    <w:rsid w:val="00D871DD"/>
    <w:rsid w:val="00D96210"/>
    <w:rsid w:val="00D96712"/>
    <w:rsid w:val="00DA38E3"/>
    <w:rsid w:val="00DA5EB5"/>
    <w:rsid w:val="00DA7379"/>
    <w:rsid w:val="00DB024B"/>
    <w:rsid w:val="00DB1D73"/>
    <w:rsid w:val="00DB38E9"/>
    <w:rsid w:val="00DB467C"/>
    <w:rsid w:val="00DB5808"/>
    <w:rsid w:val="00DC03A1"/>
    <w:rsid w:val="00DD434F"/>
    <w:rsid w:val="00DF1293"/>
    <w:rsid w:val="00E00B87"/>
    <w:rsid w:val="00E03079"/>
    <w:rsid w:val="00E10D8F"/>
    <w:rsid w:val="00E1219C"/>
    <w:rsid w:val="00E136B5"/>
    <w:rsid w:val="00E13EB4"/>
    <w:rsid w:val="00E152E2"/>
    <w:rsid w:val="00E332F7"/>
    <w:rsid w:val="00E36FB3"/>
    <w:rsid w:val="00E373DC"/>
    <w:rsid w:val="00E41513"/>
    <w:rsid w:val="00E4162B"/>
    <w:rsid w:val="00E5086E"/>
    <w:rsid w:val="00E53A33"/>
    <w:rsid w:val="00E56D66"/>
    <w:rsid w:val="00E617AA"/>
    <w:rsid w:val="00E61D33"/>
    <w:rsid w:val="00E636B8"/>
    <w:rsid w:val="00E7291D"/>
    <w:rsid w:val="00E8445A"/>
    <w:rsid w:val="00E8786C"/>
    <w:rsid w:val="00E907AB"/>
    <w:rsid w:val="00E90B8D"/>
    <w:rsid w:val="00E97027"/>
    <w:rsid w:val="00EA22CA"/>
    <w:rsid w:val="00EA2621"/>
    <w:rsid w:val="00EA3839"/>
    <w:rsid w:val="00EB43FA"/>
    <w:rsid w:val="00EC18CA"/>
    <w:rsid w:val="00EC4C2B"/>
    <w:rsid w:val="00EC604A"/>
    <w:rsid w:val="00EC6F09"/>
    <w:rsid w:val="00EE28E3"/>
    <w:rsid w:val="00EE4D99"/>
    <w:rsid w:val="00EE50BB"/>
    <w:rsid w:val="00EE534E"/>
    <w:rsid w:val="00EE5739"/>
    <w:rsid w:val="00EE6090"/>
    <w:rsid w:val="00EF0751"/>
    <w:rsid w:val="00F06B6D"/>
    <w:rsid w:val="00F17DF0"/>
    <w:rsid w:val="00F269C1"/>
    <w:rsid w:val="00F26C56"/>
    <w:rsid w:val="00F3097A"/>
    <w:rsid w:val="00F32204"/>
    <w:rsid w:val="00F338F4"/>
    <w:rsid w:val="00F33C03"/>
    <w:rsid w:val="00F41F21"/>
    <w:rsid w:val="00F5732E"/>
    <w:rsid w:val="00F60014"/>
    <w:rsid w:val="00F6159C"/>
    <w:rsid w:val="00F616A9"/>
    <w:rsid w:val="00F70591"/>
    <w:rsid w:val="00F70B88"/>
    <w:rsid w:val="00F72C02"/>
    <w:rsid w:val="00F74799"/>
    <w:rsid w:val="00F76565"/>
    <w:rsid w:val="00F77239"/>
    <w:rsid w:val="00F80669"/>
    <w:rsid w:val="00F809BA"/>
    <w:rsid w:val="00F84A43"/>
    <w:rsid w:val="00F851AA"/>
    <w:rsid w:val="00F9182F"/>
    <w:rsid w:val="00F9229D"/>
    <w:rsid w:val="00F930C6"/>
    <w:rsid w:val="00F93FDC"/>
    <w:rsid w:val="00FA022D"/>
    <w:rsid w:val="00FA775B"/>
    <w:rsid w:val="00FB01D0"/>
    <w:rsid w:val="00FD05A9"/>
    <w:rsid w:val="00FD4CE9"/>
    <w:rsid w:val="00FD7E8A"/>
    <w:rsid w:val="00FE3088"/>
    <w:rsid w:val="00FE6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901DE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58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8658A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74EF-37DD-4FE1-808E-EEBCCF12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2022-10-19T08:01:00Z</dcterms:created>
  <dcterms:modified xsi:type="dcterms:W3CDTF">2022-10-19T08:01:00Z</dcterms:modified>
</cp:coreProperties>
</file>