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45" w:rsidRDefault="000F1145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b/>
          <w:color w:val="000000"/>
          <w:lang w:eastAsia="pl-PL"/>
        </w:rPr>
      </w:pPr>
      <w:bookmarkStart w:id="0" w:name="_GoBack"/>
      <w:bookmarkEnd w:id="0"/>
    </w:p>
    <w:p w:rsidR="00376FAB" w:rsidRPr="000B2F01" w:rsidRDefault="00376FAB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b/>
          <w:color w:val="000000"/>
          <w:lang w:eastAsia="pl-PL"/>
        </w:rPr>
      </w:pPr>
      <w:r w:rsidRPr="000B2F01">
        <w:rPr>
          <w:rFonts w:eastAsia="Times New Roman" w:cs="Arial"/>
          <w:b/>
          <w:color w:val="000000"/>
          <w:lang w:eastAsia="pl-PL"/>
        </w:rPr>
        <w:t xml:space="preserve">Minister Spraw Wewnętrznych i Administracji </w:t>
      </w:r>
    </w:p>
    <w:p w:rsidR="00376FAB" w:rsidRDefault="000F562F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działając </w:t>
      </w:r>
      <w:r w:rsidR="003D29FB">
        <w:rPr>
          <w:rFonts w:eastAsia="Times New Roman" w:cs="Arial"/>
          <w:color w:val="000000"/>
          <w:lang w:eastAsia="pl-PL"/>
        </w:rPr>
        <w:t>na podstawie art. </w:t>
      </w:r>
      <w:r w:rsidR="00250E1C">
        <w:rPr>
          <w:rFonts w:eastAsia="Times New Roman" w:cs="Arial"/>
          <w:color w:val="000000"/>
          <w:lang w:eastAsia="pl-PL"/>
        </w:rPr>
        <w:t xml:space="preserve">11 ust. 2 ustawy z dnia </w:t>
      </w:r>
      <w:r w:rsidR="00250E1C" w:rsidRPr="006E12DF">
        <w:rPr>
          <w:rFonts w:eastAsia="Times New Roman" w:cs="Arial"/>
          <w:color w:val="000000"/>
          <w:lang w:eastAsia="pl-PL"/>
        </w:rPr>
        <w:t xml:space="preserve">24 kwietnia 2003 r. </w:t>
      </w:r>
      <w:r w:rsidR="00250E1C" w:rsidRPr="00E7094A">
        <w:rPr>
          <w:rFonts w:eastAsia="Times New Roman" w:cs="Arial"/>
          <w:i/>
          <w:color w:val="000000"/>
          <w:lang w:eastAsia="pl-PL"/>
        </w:rPr>
        <w:t xml:space="preserve">o działalności pożytku publicznego i o wolontariacie </w:t>
      </w:r>
      <w:r w:rsidR="001E39D8" w:rsidRPr="001E39D8">
        <w:rPr>
          <w:rFonts w:eastAsia="Times New Roman" w:cs="Arial"/>
          <w:color w:val="000000"/>
          <w:lang w:eastAsia="pl-PL"/>
        </w:rPr>
        <w:t>(Dz.U. z 2020 r. poz. 1057</w:t>
      </w:r>
      <w:r w:rsidR="00376FAB">
        <w:rPr>
          <w:rFonts w:eastAsia="Times New Roman" w:cs="Arial"/>
          <w:color w:val="000000"/>
          <w:lang w:eastAsia="pl-PL"/>
        </w:rPr>
        <w:t xml:space="preserve"> z późn. zm.</w:t>
      </w:r>
      <w:r w:rsidR="001E39D8" w:rsidRPr="001E39D8">
        <w:rPr>
          <w:rFonts w:eastAsia="Times New Roman" w:cs="Arial"/>
          <w:color w:val="000000"/>
          <w:lang w:eastAsia="pl-PL"/>
        </w:rPr>
        <w:t>)</w:t>
      </w:r>
      <w:r w:rsidR="00637018">
        <w:rPr>
          <w:rFonts w:eastAsia="Times New Roman" w:cs="Arial"/>
          <w:color w:val="000000"/>
          <w:lang w:eastAsia="pl-PL"/>
        </w:rPr>
        <w:t xml:space="preserve">, zwanej dalej </w:t>
      </w:r>
      <w:r w:rsidR="00637018" w:rsidRPr="00E7094A">
        <w:rPr>
          <w:rFonts w:eastAsia="Times New Roman" w:cs="Arial"/>
          <w:b/>
          <w:color w:val="000000"/>
          <w:lang w:eastAsia="pl-PL"/>
        </w:rPr>
        <w:t>„Ustawą”</w:t>
      </w:r>
      <w:r w:rsidR="00637018">
        <w:rPr>
          <w:rFonts w:eastAsia="Times New Roman" w:cs="Arial"/>
          <w:color w:val="000000"/>
          <w:lang w:eastAsia="pl-PL"/>
        </w:rPr>
        <w:t>,</w:t>
      </w:r>
      <w:r w:rsidR="001E39D8">
        <w:rPr>
          <w:rFonts w:eastAsia="Times New Roman" w:cs="Arial"/>
          <w:color w:val="000000"/>
          <w:lang w:eastAsia="pl-PL"/>
        </w:rPr>
        <w:t xml:space="preserve"> </w:t>
      </w:r>
    </w:p>
    <w:p w:rsidR="000B2F01" w:rsidRDefault="001E39D8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ogłasza</w:t>
      </w:r>
      <w:r w:rsidR="00637018">
        <w:rPr>
          <w:rFonts w:eastAsia="Times New Roman" w:cs="Arial"/>
          <w:color w:val="000000"/>
          <w:lang w:eastAsia="pl-PL"/>
        </w:rPr>
        <w:t xml:space="preserve"> </w:t>
      </w:r>
    </w:p>
    <w:p w:rsidR="000B2F01" w:rsidRPr="000B2F01" w:rsidRDefault="00250E1C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b/>
          <w:color w:val="000000"/>
          <w:sz w:val="24"/>
          <w:lang w:eastAsia="pl-PL"/>
        </w:rPr>
      </w:pPr>
      <w:r w:rsidRPr="000B2F01">
        <w:rPr>
          <w:rFonts w:eastAsia="Times New Roman" w:cs="Arial"/>
          <w:b/>
          <w:color w:val="000000"/>
          <w:sz w:val="24"/>
          <w:lang w:eastAsia="pl-PL"/>
        </w:rPr>
        <w:t xml:space="preserve">otwarty konkurs ofert </w:t>
      </w:r>
    </w:p>
    <w:p w:rsidR="00250E1C" w:rsidRDefault="001A2DC2" w:rsidP="00376FA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na</w:t>
      </w:r>
      <w:r w:rsidR="00376FAB">
        <w:rPr>
          <w:rFonts w:eastAsia="Times New Roman" w:cs="Arial"/>
          <w:color w:val="000000"/>
          <w:lang w:eastAsia="pl-PL"/>
        </w:rPr>
        <w:t xml:space="preserve"> </w:t>
      </w:r>
      <w:r w:rsidRPr="00A77929">
        <w:rPr>
          <w:rFonts w:eastAsia="Times New Roman" w:cs="Arial"/>
          <w:color w:val="000000"/>
          <w:lang w:eastAsia="pl-PL"/>
        </w:rPr>
        <w:t>realizację w 20</w:t>
      </w:r>
      <w:r w:rsidR="00B47F19">
        <w:rPr>
          <w:rFonts w:eastAsia="Times New Roman" w:cs="Arial"/>
          <w:color w:val="000000"/>
          <w:lang w:eastAsia="pl-PL"/>
        </w:rPr>
        <w:t>22</w:t>
      </w:r>
      <w:r w:rsidRPr="00A77929">
        <w:rPr>
          <w:rFonts w:eastAsia="Times New Roman" w:cs="Arial"/>
          <w:color w:val="000000"/>
          <w:lang w:eastAsia="pl-PL"/>
        </w:rPr>
        <w:t xml:space="preserve"> r. zada</w:t>
      </w:r>
      <w:r w:rsidR="00AD0E51">
        <w:rPr>
          <w:rFonts w:eastAsia="Times New Roman" w:cs="Arial"/>
          <w:color w:val="000000"/>
          <w:lang w:eastAsia="pl-PL"/>
        </w:rPr>
        <w:t>ń</w:t>
      </w:r>
      <w:r w:rsidRPr="00A77929">
        <w:rPr>
          <w:rFonts w:eastAsia="Times New Roman" w:cs="Arial"/>
          <w:color w:val="000000"/>
          <w:lang w:eastAsia="pl-PL"/>
        </w:rPr>
        <w:t xml:space="preserve"> publiczn</w:t>
      </w:r>
      <w:r w:rsidR="00AD0E51">
        <w:rPr>
          <w:rFonts w:eastAsia="Times New Roman" w:cs="Arial"/>
          <w:color w:val="000000"/>
          <w:lang w:eastAsia="pl-PL"/>
        </w:rPr>
        <w:t>ych</w:t>
      </w:r>
      <w:r w:rsidRPr="00A77929">
        <w:rPr>
          <w:rFonts w:eastAsia="Times New Roman" w:cs="Arial"/>
          <w:color w:val="000000"/>
          <w:lang w:eastAsia="pl-PL"/>
        </w:rPr>
        <w:t xml:space="preserve"> z zakresu działań na</w:t>
      </w:r>
      <w:r w:rsidR="00DC3FE6">
        <w:rPr>
          <w:rFonts w:eastAsia="Times New Roman" w:cs="Arial"/>
          <w:color w:val="000000"/>
          <w:lang w:eastAsia="pl-PL"/>
        </w:rPr>
        <w:t xml:space="preserve"> rzecz mniejszości narodowych i </w:t>
      </w:r>
      <w:r w:rsidRPr="00A77929">
        <w:rPr>
          <w:rFonts w:eastAsia="Times New Roman" w:cs="Arial"/>
          <w:color w:val="000000"/>
          <w:lang w:eastAsia="pl-PL"/>
        </w:rPr>
        <w:t>etnicznych</w:t>
      </w:r>
      <w:r w:rsidR="004273D2">
        <w:rPr>
          <w:rFonts w:eastAsia="Times New Roman" w:cs="Arial"/>
          <w:color w:val="000000"/>
          <w:lang w:eastAsia="pl-PL"/>
        </w:rPr>
        <w:t xml:space="preserve"> oraz języka regionalnego</w:t>
      </w:r>
    </w:p>
    <w:p w:rsidR="000B4C0D" w:rsidRDefault="001A2DC2" w:rsidP="000B4C0D">
      <w:pPr>
        <w:shd w:val="clear" w:color="auto" w:fill="FFFFFF"/>
        <w:spacing w:after="0" w:line="384" w:lineRule="atLeast"/>
        <w:jc w:val="center"/>
        <w:outlineLvl w:val="2"/>
        <w:rPr>
          <w:rFonts w:eastAsia="Times New Roman" w:cs="Arial"/>
          <w:b/>
          <w:color w:val="000000"/>
          <w:lang w:eastAsia="pl-PL"/>
        </w:rPr>
      </w:pPr>
      <w:r w:rsidRPr="00A77929">
        <w:rPr>
          <w:rFonts w:eastAsia="Times New Roman" w:cs="Arial"/>
          <w:color w:val="000000"/>
          <w:lang w:eastAsia="pl-PL"/>
        </w:rPr>
        <w:t>pn.</w:t>
      </w:r>
      <w:r w:rsidR="001E39D8">
        <w:rPr>
          <w:rFonts w:eastAsia="Times New Roman" w:cs="Arial"/>
          <w:color w:val="000000"/>
          <w:lang w:eastAsia="pl-PL"/>
        </w:rPr>
        <w:t xml:space="preserve"> </w:t>
      </w:r>
      <w:r w:rsidR="000B465F">
        <w:rPr>
          <w:rFonts w:eastAsia="Times New Roman" w:cs="Arial"/>
          <w:b/>
          <w:color w:val="000000"/>
          <w:lang w:eastAsia="pl-PL"/>
        </w:rPr>
        <w:t>Propagowanie wiedzy</w:t>
      </w:r>
      <w:r w:rsidR="00404D51" w:rsidRPr="00404D51">
        <w:rPr>
          <w:rFonts w:eastAsia="Times New Roman" w:cs="Arial"/>
          <w:b/>
          <w:color w:val="000000"/>
          <w:lang w:eastAsia="pl-PL"/>
        </w:rPr>
        <w:t xml:space="preserve"> </w:t>
      </w:r>
    </w:p>
    <w:p w:rsidR="000B2F01" w:rsidRDefault="000B465F" w:rsidP="000B4C0D">
      <w:pPr>
        <w:shd w:val="clear" w:color="auto" w:fill="FFFFFF"/>
        <w:spacing w:after="0" w:line="384" w:lineRule="atLeast"/>
        <w:jc w:val="center"/>
        <w:outlineLvl w:val="2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>o</w:t>
      </w:r>
      <w:r w:rsidR="00404D51" w:rsidRPr="00404D51">
        <w:rPr>
          <w:rFonts w:eastAsia="Times New Roman" w:cs="Arial"/>
          <w:b/>
          <w:color w:val="000000"/>
          <w:lang w:eastAsia="pl-PL"/>
        </w:rPr>
        <w:t xml:space="preserve"> </w:t>
      </w:r>
      <w:r w:rsidR="000B2F01">
        <w:rPr>
          <w:rFonts w:eastAsia="Times New Roman" w:cs="Arial"/>
          <w:b/>
          <w:color w:val="000000"/>
          <w:lang w:eastAsia="pl-PL"/>
        </w:rPr>
        <w:t>mnie</w:t>
      </w:r>
      <w:r>
        <w:rPr>
          <w:rFonts w:eastAsia="Times New Roman" w:cs="Arial"/>
          <w:b/>
          <w:color w:val="000000"/>
          <w:lang w:eastAsia="pl-PL"/>
        </w:rPr>
        <w:t>jszościach narodowych i etnicznych</w:t>
      </w:r>
      <w:bookmarkStart w:id="1" w:name="mip38600335"/>
      <w:bookmarkEnd w:id="1"/>
      <w:r w:rsidR="00F956FB">
        <w:rPr>
          <w:rFonts w:eastAsia="Times New Roman" w:cs="Arial"/>
          <w:b/>
          <w:color w:val="000000"/>
          <w:lang w:eastAsia="pl-PL"/>
        </w:rPr>
        <w:t xml:space="preserve"> lub języku regionalnym</w:t>
      </w:r>
    </w:p>
    <w:p w:rsidR="000B2F01" w:rsidRPr="00A77929" w:rsidRDefault="000B2F01" w:rsidP="00376FAB">
      <w:pPr>
        <w:shd w:val="clear" w:color="auto" w:fill="FFFFFF"/>
        <w:spacing w:after="0" w:line="384" w:lineRule="atLeast"/>
        <w:jc w:val="center"/>
        <w:outlineLvl w:val="2"/>
        <w:rPr>
          <w:rFonts w:eastAsia="Times New Roman" w:cs="Arial"/>
          <w:color w:val="000000"/>
          <w:lang w:eastAsia="pl-PL"/>
        </w:rPr>
      </w:pPr>
    </w:p>
    <w:p w:rsidR="001A2DC2" w:rsidRPr="00A77929" w:rsidRDefault="0019025D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 xml:space="preserve">I. </w:t>
      </w:r>
      <w:r w:rsidR="00A4333B">
        <w:rPr>
          <w:rFonts w:eastAsia="Times New Roman" w:cs="Arial"/>
          <w:b/>
          <w:bCs/>
          <w:color w:val="000000"/>
          <w:lang w:eastAsia="pl-PL"/>
        </w:rPr>
        <w:t xml:space="preserve">Rodzaj </w:t>
      </w:r>
      <w:r w:rsidR="001A2DC2" w:rsidRPr="00A77929">
        <w:rPr>
          <w:rFonts w:eastAsia="Times New Roman" w:cs="Arial"/>
          <w:b/>
          <w:bCs/>
          <w:color w:val="000000"/>
          <w:lang w:eastAsia="pl-PL"/>
        </w:rPr>
        <w:t>zadania</w:t>
      </w:r>
    </w:p>
    <w:p w:rsidR="000B465F" w:rsidRPr="000B4C0D" w:rsidRDefault="00250E1C" w:rsidP="00637018">
      <w:p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Zadanie dotyczy d</w:t>
      </w:r>
      <w:r w:rsidR="00A4333B">
        <w:rPr>
          <w:rFonts w:eastAsia="Times New Roman" w:cs="Arial"/>
          <w:color w:val="000000"/>
          <w:lang w:eastAsia="pl-PL"/>
        </w:rPr>
        <w:t>ziała</w:t>
      </w:r>
      <w:r>
        <w:rPr>
          <w:rFonts w:eastAsia="Times New Roman" w:cs="Arial"/>
          <w:color w:val="000000"/>
          <w:lang w:eastAsia="pl-PL"/>
        </w:rPr>
        <w:t>ń</w:t>
      </w:r>
      <w:r w:rsidR="00A77929" w:rsidRPr="00A77929">
        <w:rPr>
          <w:rFonts w:eastAsia="Times New Roman" w:cs="Arial"/>
          <w:color w:val="000000"/>
          <w:lang w:eastAsia="pl-PL"/>
        </w:rPr>
        <w:t xml:space="preserve"> </w:t>
      </w:r>
      <w:r w:rsidR="008C33B1">
        <w:rPr>
          <w:rFonts w:eastAsia="Times New Roman" w:cs="Arial"/>
          <w:color w:val="000000"/>
          <w:lang w:eastAsia="pl-PL"/>
        </w:rPr>
        <w:t>podejmowan</w:t>
      </w:r>
      <w:r>
        <w:rPr>
          <w:rFonts w:eastAsia="Times New Roman" w:cs="Arial"/>
          <w:color w:val="000000"/>
          <w:lang w:eastAsia="pl-PL"/>
        </w:rPr>
        <w:t>ych</w:t>
      </w:r>
      <w:r w:rsidR="008C33B1">
        <w:rPr>
          <w:rFonts w:eastAsia="Times New Roman" w:cs="Arial"/>
          <w:color w:val="000000"/>
          <w:lang w:eastAsia="pl-PL"/>
        </w:rPr>
        <w:t xml:space="preserve"> </w:t>
      </w:r>
      <w:r w:rsidR="001E39D8">
        <w:rPr>
          <w:rFonts w:eastAsia="Times New Roman" w:cs="Arial"/>
          <w:color w:val="000000"/>
          <w:lang w:eastAsia="pl-PL"/>
        </w:rPr>
        <w:t>w okresie od</w:t>
      </w:r>
      <w:r w:rsidR="00C14F30" w:rsidRPr="007170E1">
        <w:rPr>
          <w:rFonts w:eastAsia="Times New Roman" w:cs="Arial"/>
          <w:color w:val="000000"/>
          <w:lang w:eastAsia="pl-PL"/>
        </w:rPr>
        <w:t xml:space="preserve"> </w:t>
      </w:r>
      <w:r w:rsidR="001E39D8" w:rsidRPr="000B465F">
        <w:rPr>
          <w:rFonts w:eastAsia="Times New Roman" w:cs="Arial"/>
          <w:color w:val="000000"/>
          <w:lang w:eastAsia="pl-PL"/>
        </w:rPr>
        <w:t xml:space="preserve">1 </w:t>
      </w:r>
      <w:r w:rsidR="00A33483">
        <w:rPr>
          <w:rFonts w:eastAsia="Times New Roman" w:cs="Arial"/>
          <w:color w:val="000000"/>
          <w:lang w:eastAsia="pl-PL"/>
        </w:rPr>
        <w:t>sierpnia</w:t>
      </w:r>
      <w:r w:rsidR="00C14F30" w:rsidRPr="007170E1">
        <w:rPr>
          <w:rFonts w:eastAsia="Times New Roman" w:cs="Arial"/>
          <w:color w:val="000000"/>
          <w:lang w:eastAsia="pl-PL"/>
        </w:rPr>
        <w:t xml:space="preserve"> </w:t>
      </w:r>
      <w:r w:rsidR="008C33B1" w:rsidRPr="007170E1">
        <w:rPr>
          <w:rFonts w:eastAsia="Times New Roman" w:cs="Arial"/>
          <w:color w:val="000000"/>
          <w:lang w:eastAsia="pl-PL"/>
        </w:rPr>
        <w:t xml:space="preserve">do </w:t>
      </w:r>
      <w:r w:rsidR="00E32312" w:rsidRPr="007170E1">
        <w:rPr>
          <w:rFonts w:eastAsia="Times New Roman" w:cs="Arial"/>
          <w:color w:val="000000"/>
          <w:lang w:eastAsia="pl-PL"/>
        </w:rPr>
        <w:t xml:space="preserve">31 grudnia </w:t>
      </w:r>
      <w:r w:rsidR="00AC52EE">
        <w:rPr>
          <w:rFonts w:eastAsia="Times New Roman" w:cs="Arial"/>
          <w:color w:val="000000"/>
          <w:lang w:eastAsia="pl-PL"/>
        </w:rPr>
        <w:t>20</w:t>
      </w:r>
      <w:r w:rsidR="00F956FB">
        <w:rPr>
          <w:rFonts w:eastAsia="Times New Roman" w:cs="Arial"/>
          <w:color w:val="000000"/>
          <w:lang w:eastAsia="pl-PL"/>
        </w:rPr>
        <w:t>22</w:t>
      </w:r>
      <w:r w:rsidR="00AC52EE">
        <w:rPr>
          <w:rFonts w:eastAsia="Times New Roman" w:cs="Arial"/>
          <w:color w:val="000000"/>
          <w:lang w:eastAsia="pl-PL"/>
        </w:rPr>
        <w:t xml:space="preserve"> </w:t>
      </w:r>
      <w:r w:rsidR="008C33B1" w:rsidRPr="007170E1">
        <w:rPr>
          <w:rFonts w:eastAsia="Times New Roman" w:cs="Arial"/>
          <w:color w:val="000000"/>
          <w:lang w:eastAsia="pl-PL"/>
        </w:rPr>
        <w:t>r.</w:t>
      </w:r>
      <w:r w:rsidR="008C33B1">
        <w:rPr>
          <w:rFonts w:eastAsia="Times New Roman" w:cs="Arial"/>
          <w:color w:val="000000"/>
          <w:lang w:eastAsia="pl-PL"/>
        </w:rPr>
        <w:t xml:space="preserve">, </w:t>
      </w:r>
      <w:r w:rsidR="00A77929" w:rsidRPr="00A77929">
        <w:rPr>
          <w:rFonts w:eastAsia="Times New Roman" w:cs="Arial"/>
          <w:color w:val="000000"/>
          <w:lang w:eastAsia="pl-PL"/>
        </w:rPr>
        <w:t>związan</w:t>
      </w:r>
      <w:r>
        <w:rPr>
          <w:rFonts w:eastAsia="Times New Roman" w:cs="Arial"/>
          <w:color w:val="000000"/>
          <w:lang w:eastAsia="pl-PL"/>
        </w:rPr>
        <w:t>ych</w:t>
      </w:r>
      <w:r w:rsidR="00A77929" w:rsidRPr="00A77929">
        <w:rPr>
          <w:rFonts w:eastAsia="Times New Roman" w:cs="Arial"/>
          <w:color w:val="000000"/>
          <w:lang w:eastAsia="pl-PL"/>
        </w:rPr>
        <w:t xml:space="preserve"> z</w:t>
      </w:r>
      <w:r w:rsidR="000B4C0D">
        <w:rPr>
          <w:rFonts w:eastAsia="Times New Roman" w:cs="Arial"/>
          <w:color w:val="000000"/>
          <w:lang w:eastAsia="pl-PL"/>
        </w:rPr>
        <w:t> </w:t>
      </w:r>
      <w:r w:rsidR="000B465F" w:rsidRPr="000B465F">
        <w:rPr>
          <w:rFonts w:eastAsia="Times New Roman" w:cs="Arial"/>
          <w:b/>
          <w:color w:val="000000"/>
          <w:lang w:eastAsia="pl-PL"/>
        </w:rPr>
        <w:t>Propagowaniem wiedzy o mniejsz</w:t>
      </w:r>
      <w:r w:rsidR="008A216E">
        <w:rPr>
          <w:rFonts w:eastAsia="Times New Roman" w:cs="Arial"/>
          <w:b/>
          <w:color w:val="000000"/>
          <w:lang w:eastAsia="pl-PL"/>
        </w:rPr>
        <w:t>ościach narodowych i etnicznych</w:t>
      </w:r>
      <w:r w:rsidR="00A062EF">
        <w:rPr>
          <w:rFonts w:eastAsia="Times New Roman" w:cs="Arial"/>
          <w:b/>
          <w:color w:val="000000"/>
          <w:lang w:eastAsia="pl-PL"/>
        </w:rPr>
        <w:t xml:space="preserve"> lub języku regionalnym</w:t>
      </w:r>
      <w:r w:rsidR="008A216E">
        <w:rPr>
          <w:rFonts w:eastAsia="Times New Roman" w:cs="Arial"/>
          <w:b/>
          <w:color w:val="000000"/>
          <w:lang w:eastAsia="pl-PL"/>
        </w:rPr>
        <w:t>.</w:t>
      </w:r>
    </w:p>
    <w:p w:rsidR="00F62A88" w:rsidRDefault="00247CBB" w:rsidP="00637018">
      <w:p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>Celem realizacji zadań,</w:t>
      </w:r>
      <w:r w:rsidR="00F62A88" w:rsidRPr="00F62A88">
        <w:rPr>
          <w:rFonts w:eastAsia="Times New Roman" w:cs="Arial"/>
          <w:bCs/>
          <w:color w:val="000000"/>
          <w:lang w:eastAsia="pl-PL"/>
        </w:rPr>
        <w:t xml:space="preserve"> </w:t>
      </w:r>
      <w:r w:rsidR="00F62A88">
        <w:rPr>
          <w:rFonts w:eastAsia="Times New Roman" w:cs="Arial"/>
          <w:bCs/>
          <w:color w:val="000000"/>
          <w:lang w:eastAsia="pl-PL"/>
        </w:rPr>
        <w:t>przy pozostawionej swobodzie wyboru działań,</w:t>
      </w:r>
      <w:r>
        <w:rPr>
          <w:rFonts w:eastAsia="Times New Roman" w:cs="Arial"/>
          <w:bCs/>
          <w:color w:val="000000"/>
          <w:lang w:eastAsia="pl-PL"/>
        </w:rPr>
        <w:t xml:space="preserve"> powin</w:t>
      </w:r>
      <w:r w:rsidR="00F62A88">
        <w:rPr>
          <w:rFonts w:eastAsia="Times New Roman" w:cs="Arial"/>
          <w:bCs/>
          <w:color w:val="000000"/>
          <w:lang w:eastAsia="pl-PL"/>
        </w:rPr>
        <w:t>na być ochrona, zachowanie i rozwój tożsamości kulturowej co najmniej jednej mniejszości lub zachowanie i rozwój języka regionalnego</w:t>
      </w:r>
      <w:r w:rsidR="00F62A88">
        <w:rPr>
          <w:rFonts w:eastAsia="Times New Roman" w:cs="Arial"/>
          <w:color w:val="000000"/>
          <w:lang w:eastAsia="pl-PL"/>
        </w:rPr>
        <w:t xml:space="preserve"> poprzez</w:t>
      </w:r>
      <w:r w:rsidR="00F62A88" w:rsidRPr="00F62A88">
        <w:rPr>
          <w:rFonts w:eastAsia="Times New Roman" w:cs="Arial"/>
          <w:bCs/>
          <w:color w:val="000000"/>
          <w:lang w:eastAsia="pl-PL"/>
        </w:rPr>
        <w:t xml:space="preserve"> </w:t>
      </w:r>
      <w:r w:rsidR="00F62A88">
        <w:rPr>
          <w:rFonts w:eastAsia="Times New Roman" w:cs="Arial"/>
          <w:bCs/>
          <w:color w:val="000000"/>
          <w:lang w:eastAsia="pl-PL"/>
        </w:rPr>
        <w:t>popularyzowanie wiedzy o danej mniejszości narodowej lub etnicznej lub wiedzy o języku regionalnym.</w:t>
      </w:r>
    </w:p>
    <w:p w:rsidR="00684471" w:rsidRDefault="00247CBB" w:rsidP="00637018">
      <w:pPr>
        <w:shd w:val="clear" w:color="auto" w:fill="FFFFFF"/>
        <w:spacing w:before="100" w:beforeAutospacing="1"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Powyższe cele Oferenci mogą realizować poprzez zapewnienie w trakcie realizacji zadania - jak najszerszemu kręgu odbiorców, zarówno należących do mniejszości, której dotyczy zadanie publiczne lub społeczności posługującej się językiem regionalnym jak i do innych mniejszości oraz społeczeństwa większościowego - możliwości zapoznania się </w:t>
      </w:r>
      <w:r w:rsidR="00684471">
        <w:rPr>
          <w:rFonts w:eastAsia="Times New Roman" w:cs="Arial"/>
          <w:color w:val="000000"/>
          <w:lang w:eastAsia="pl-PL"/>
        </w:rPr>
        <w:t>, co najmniej, z:</w:t>
      </w:r>
    </w:p>
    <w:p w:rsidR="00613505" w:rsidRDefault="008A4516" w:rsidP="00C93971">
      <w:pPr>
        <w:pStyle w:val="Akapitzlist"/>
        <w:numPr>
          <w:ilvl w:val="0"/>
          <w:numId w:val="7"/>
        </w:numPr>
        <w:shd w:val="clear" w:color="auto" w:fill="FFFFFF"/>
        <w:spacing w:after="0" w:line="312" w:lineRule="atLeast"/>
        <w:ind w:left="714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historią, l</w:t>
      </w:r>
      <w:r w:rsidR="00613505">
        <w:rPr>
          <w:rFonts w:eastAsia="Times New Roman" w:cs="Arial"/>
          <w:color w:val="000000"/>
          <w:lang w:eastAsia="pl-PL"/>
        </w:rPr>
        <w:t>iczebnością</w:t>
      </w:r>
      <w:r>
        <w:rPr>
          <w:rFonts w:eastAsia="Times New Roman" w:cs="Arial"/>
          <w:color w:val="000000"/>
          <w:lang w:eastAsia="pl-PL"/>
        </w:rPr>
        <w:t xml:space="preserve"> oraz największymi skupiskami</w:t>
      </w:r>
      <w:r w:rsidR="00613505">
        <w:rPr>
          <w:rFonts w:eastAsia="Times New Roman" w:cs="Arial"/>
          <w:color w:val="000000"/>
          <w:lang w:eastAsia="pl-PL"/>
        </w:rPr>
        <w:t xml:space="preserve"> co najmniej jednej z mniejszości;</w:t>
      </w:r>
    </w:p>
    <w:p w:rsidR="00684471" w:rsidRDefault="00613505" w:rsidP="00C93971">
      <w:pPr>
        <w:pStyle w:val="Akapitzlist"/>
        <w:numPr>
          <w:ilvl w:val="0"/>
          <w:numId w:val="7"/>
        </w:numPr>
        <w:shd w:val="clear" w:color="auto" w:fill="FFFFFF"/>
        <w:spacing w:after="0" w:line="312" w:lineRule="atLeast"/>
        <w:ind w:left="714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niektórymi z </w:t>
      </w:r>
      <w:r w:rsidR="00A062EF">
        <w:rPr>
          <w:rFonts w:eastAsia="Times New Roman" w:cs="Arial"/>
          <w:color w:val="000000"/>
          <w:lang w:eastAsia="pl-PL"/>
        </w:rPr>
        <w:t>ważniejszych przejawów</w:t>
      </w:r>
      <w:r w:rsidR="001E39D8">
        <w:rPr>
          <w:rFonts w:eastAsia="Times New Roman" w:cs="Arial"/>
          <w:color w:val="000000"/>
          <w:lang w:eastAsia="pl-PL"/>
        </w:rPr>
        <w:t xml:space="preserve"> </w:t>
      </w:r>
      <w:r w:rsidR="00A062EF">
        <w:rPr>
          <w:rFonts w:eastAsia="Times New Roman" w:cs="Arial"/>
          <w:color w:val="000000"/>
          <w:lang w:eastAsia="pl-PL"/>
        </w:rPr>
        <w:t xml:space="preserve">tożsamości </w:t>
      </w:r>
      <w:r w:rsidR="001E39D8">
        <w:rPr>
          <w:rFonts w:eastAsia="Times New Roman" w:cs="Arial"/>
          <w:color w:val="000000"/>
          <w:lang w:eastAsia="pl-PL"/>
        </w:rPr>
        <w:t>kultur</w:t>
      </w:r>
      <w:r w:rsidR="00A062EF">
        <w:rPr>
          <w:rFonts w:eastAsia="Times New Roman" w:cs="Arial"/>
          <w:color w:val="000000"/>
          <w:lang w:eastAsia="pl-PL"/>
        </w:rPr>
        <w:t>owej</w:t>
      </w:r>
      <w:r w:rsidR="001E39D8">
        <w:rPr>
          <w:rFonts w:eastAsia="Times New Roman" w:cs="Arial"/>
          <w:color w:val="000000"/>
          <w:lang w:eastAsia="pl-PL"/>
        </w:rPr>
        <w:t xml:space="preserve"> </w:t>
      </w:r>
      <w:r w:rsidR="00061570">
        <w:rPr>
          <w:rFonts w:eastAsia="Times New Roman" w:cs="Arial"/>
          <w:color w:val="000000"/>
          <w:lang w:eastAsia="pl-PL"/>
        </w:rPr>
        <w:t xml:space="preserve">co najmniej jednej </w:t>
      </w:r>
      <w:r w:rsidR="00061570">
        <w:rPr>
          <w:rFonts w:eastAsia="Times New Roman" w:cs="Arial"/>
          <w:bCs/>
          <w:color w:val="000000"/>
          <w:lang w:eastAsia="pl-PL"/>
        </w:rPr>
        <w:t>z mniejszości</w:t>
      </w:r>
      <w:r w:rsidR="00684471">
        <w:rPr>
          <w:rFonts w:eastAsia="Times New Roman" w:cs="Arial"/>
          <w:color w:val="000000"/>
          <w:lang w:eastAsia="pl-PL"/>
        </w:rPr>
        <w:t>;</w:t>
      </w:r>
    </w:p>
    <w:p w:rsidR="00AC52EE" w:rsidRDefault="00A062EF" w:rsidP="00C9397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elementami lub wydarzeniami definiującymi tożsamość kulturową </w:t>
      </w:r>
      <w:r w:rsidR="00061570">
        <w:rPr>
          <w:rFonts w:eastAsia="Times New Roman" w:cs="Arial"/>
          <w:bCs/>
          <w:color w:val="000000"/>
          <w:lang w:eastAsia="pl-PL"/>
        </w:rPr>
        <w:t>co najmniej jednej mniejszości</w:t>
      </w:r>
      <w:r w:rsidR="00684471">
        <w:rPr>
          <w:rFonts w:eastAsia="Times New Roman" w:cs="Arial"/>
          <w:color w:val="000000"/>
          <w:lang w:eastAsia="pl-PL"/>
        </w:rPr>
        <w:t>;</w:t>
      </w:r>
    </w:p>
    <w:p w:rsidR="008A4516" w:rsidRPr="008A4516" w:rsidRDefault="00684471" w:rsidP="00C93971">
      <w:pPr>
        <w:pStyle w:val="Akapitzlist"/>
        <w:numPr>
          <w:ilvl w:val="0"/>
          <w:numId w:val="7"/>
        </w:numPr>
        <w:shd w:val="clear" w:color="auto" w:fill="FFFFFF"/>
        <w:spacing w:after="0" w:line="312" w:lineRule="atLeast"/>
        <w:ind w:left="714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dorobkiem kulturalnym </w:t>
      </w:r>
      <w:r w:rsidR="00061570">
        <w:rPr>
          <w:rFonts w:eastAsia="Times New Roman" w:cs="Arial"/>
          <w:bCs/>
          <w:color w:val="000000"/>
          <w:lang w:eastAsia="pl-PL"/>
        </w:rPr>
        <w:t>co najmniej jednej mniejszości</w:t>
      </w:r>
      <w:r w:rsidR="008A4516">
        <w:rPr>
          <w:rFonts w:eastAsia="Times New Roman" w:cs="Arial"/>
          <w:bCs/>
          <w:color w:val="000000"/>
          <w:lang w:eastAsia="pl-PL"/>
        </w:rPr>
        <w:t>;</w:t>
      </w:r>
    </w:p>
    <w:p w:rsidR="00613505" w:rsidRDefault="00CD655D" w:rsidP="00C93971">
      <w:pPr>
        <w:pStyle w:val="Akapitzlist"/>
        <w:numPr>
          <w:ilvl w:val="0"/>
          <w:numId w:val="7"/>
        </w:numPr>
        <w:shd w:val="clear" w:color="auto" w:fill="FFFFFF"/>
        <w:spacing w:after="0" w:line="312" w:lineRule="atLeast"/>
        <w:ind w:left="714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najistotniejszymi z punktu widzenia wykonawcy zadania </w:t>
      </w:r>
      <w:r w:rsidR="008A4516">
        <w:rPr>
          <w:rFonts w:eastAsia="Times New Roman" w:cs="Arial"/>
          <w:bCs/>
          <w:color w:val="000000"/>
          <w:lang w:eastAsia="pl-PL"/>
        </w:rPr>
        <w:t>praw</w:t>
      </w:r>
      <w:r>
        <w:rPr>
          <w:rFonts w:eastAsia="Times New Roman" w:cs="Arial"/>
          <w:bCs/>
          <w:color w:val="000000"/>
          <w:lang w:eastAsia="pl-PL"/>
        </w:rPr>
        <w:t>ami</w:t>
      </w:r>
      <w:r w:rsidR="008A4516">
        <w:rPr>
          <w:rFonts w:eastAsia="Times New Roman" w:cs="Arial"/>
          <w:bCs/>
          <w:color w:val="000000"/>
          <w:lang w:eastAsia="pl-PL"/>
        </w:rPr>
        <w:t xml:space="preserve"> przysługujących przedstawicielom mniejszości</w:t>
      </w:r>
      <w:r w:rsidR="008A4516">
        <w:rPr>
          <w:rFonts w:eastAsia="Times New Roman" w:cs="Arial"/>
          <w:color w:val="000000"/>
          <w:lang w:eastAsia="pl-PL"/>
        </w:rPr>
        <w:t>;</w:t>
      </w:r>
    </w:p>
    <w:p w:rsidR="008A4516" w:rsidRDefault="008A4516" w:rsidP="00C93971">
      <w:pPr>
        <w:pStyle w:val="Akapitzlist"/>
        <w:numPr>
          <w:ilvl w:val="0"/>
          <w:numId w:val="7"/>
        </w:numPr>
        <w:shd w:val="clear" w:color="auto" w:fill="FFFFFF"/>
        <w:spacing w:after="0" w:line="312" w:lineRule="atLeast"/>
        <w:ind w:left="714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przykładami działań podejmowanych w celu ochrony, zachowania i rozwoju tożsamości kulturowej co najmniej jednej z mniejszości. </w:t>
      </w:r>
    </w:p>
    <w:p w:rsidR="00613505" w:rsidRDefault="00613505" w:rsidP="00613505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</w:p>
    <w:p w:rsidR="00613505" w:rsidRDefault="00613505" w:rsidP="00613505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przypadku realizacji zadania publicznego polegającego na propagowaniu wiedzy o języku regionalnym, zakłada się, że </w:t>
      </w:r>
      <w:r w:rsidRPr="00613505">
        <w:rPr>
          <w:rFonts w:eastAsia="Times New Roman" w:cs="Arial"/>
          <w:color w:val="000000"/>
          <w:lang w:eastAsia="pl-PL"/>
        </w:rPr>
        <w:t xml:space="preserve">jak najszerszy krąg odbiorców, zarówno należących do społeczności posługującej się językiem regionalnym jak i do mniejszości </w:t>
      </w:r>
      <w:r>
        <w:rPr>
          <w:rFonts w:eastAsia="Times New Roman" w:cs="Arial"/>
          <w:color w:val="000000"/>
          <w:lang w:eastAsia="pl-PL"/>
        </w:rPr>
        <w:t xml:space="preserve">narodowych i etnicznych </w:t>
      </w:r>
      <w:r w:rsidRPr="00613505">
        <w:rPr>
          <w:rFonts w:eastAsia="Times New Roman" w:cs="Arial"/>
          <w:color w:val="000000"/>
          <w:lang w:eastAsia="pl-PL"/>
        </w:rPr>
        <w:t xml:space="preserve">oraz </w:t>
      </w:r>
      <w:r w:rsidRPr="00613505">
        <w:rPr>
          <w:rFonts w:eastAsia="Times New Roman" w:cs="Arial"/>
          <w:color w:val="000000"/>
          <w:lang w:eastAsia="pl-PL"/>
        </w:rPr>
        <w:lastRenderedPageBreak/>
        <w:t>społeczeństwa większościowego, będzie miał zapewnioną możliwość zapoznania się</w:t>
      </w:r>
      <w:r>
        <w:rPr>
          <w:rFonts w:eastAsia="Times New Roman" w:cs="Arial"/>
          <w:color w:val="000000"/>
          <w:lang w:eastAsia="pl-PL"/>
        </w:rPr>
        <w:t xml:space="preserve"> z informacjami, </w:t>
      </w:r>
      <w:r w:rsidR="008B44BB">
        <w:rPr>
          <w:rFonts w:eastAsia="Times New Roman" w:cs="Arial"/>
          <w:color w:val="000000"/>
          <w:lang w:eastAsia="pl-PL"/>
        </w:rPr>
        <w:t xml:space="preserve">odnoszącymi się </w:t>
      </w:r>
      <w:r>
        <w:rPr>
          <w:rFonts w:eastAsia="Times New Roman" w:cs="Arial"/>
          <w:color w:val="000000"/>
          <w:lang w:eastAsia="pl-PL"/>
        </w:rPr>
        <w:t>co najmniej</w:t>
      </w:r>
      <w:r w:rsidR="008B44BB">
        <w:rPr>
          <w:rFonts w:eastAsia="Times New Roman" w:cs="Arial"/>
          <w:color w:val="000000"/>
          <w:lang w:eastAsia="pl-PL"/>
        </w:rPr>
        <w:t xml:space="preserve"> do następujących zagadnień</w:t>
      </w:r>
      <w:r w:rsidRPr="00613505">
        <w:rPr>
          <w:rFonts w:eastAsia="Times New Roman" w:cs="Arial"/>
          <w:color w:val="000000"/>
          <w:lang w:eastAsia="pl-PL"/>
        </w:rPr>
        <w:t>:</w:t>
      </w:r>
    </w:p>
    <w:p w:rsidR="00613505" w:rsidRDefault="00613505" w:rsidP="00613505">
      <w:pPr>
        <w:pStyle w:val="Akapitzlist"/>
        <w:numPr>
          <w:ilvl w:val="0"/>
          <w:numId w:val="32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gdzie na terytorium Rzeczypospolitej Polskiej jest używany</w:t>
      </w:r>
      <w:r w:rsidR="008A4516">
        <w:rPr>
          <w:rFonts w:eastAsia="Times New Roman" w:cs="Arial"/>
          <w:color w:val="000000"/>
          <w:lang w:eastAsia="pl-PL"/>
        </w:rPr>
        <w:t xml:space="preserve"> język regionalny</w:t>
      </w:r>
      <w:r>
        <w:rPr>
          <w:rFonts w:eastAsia="Times New Roman" w:cs="Arial"/>
          <w:color w:val="000000"/>
          <w:lang w:eastAsia="pl-PL"/>
        </w:rPr>
        <w:t>;</w:t>
      </w:r>
    </w:p>
    <w:p w:rsidR="002145E9" w:rsidRPr="00FD3700" w:rsidRDefault="002145E9" w:rsidP="002145E9">
      <w:pPr>
        <w:pStyle w:val="Akapitzlist"/>
        <w:numPr>
          <w:ilvl w:val="0"/>
          <w:numId w:val="32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historia rozwoju języka regionalnego;</w:t>
      </w:r>
    </w:p>
    <w:p w:rsidR="008A4516" w:rsidRDefault="00CD655D" w:rsidP="00613505">
      <w:pPr>
        <w:pStyle w:val="Akapitzlist"/>
        <w:numPr>
          <w:ilvl w:val="0"/>
          <w:numId w:val="32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najistotniejszymi </w:t>
      </w:r>
      <w:r w:rsidR="008A4516">
        <w:rPr>
          <w:rFonts w:eastAsia="Times New Roman" w:cs="Arial"/>
          <w:color w:val="000000"/>
          <w:lang w:eastAsia="pl-PL"/>
        </w:rPr>
        <w:t>spośród praw przysługujących członkom społeczności posługującej się językiem regionalnym;</w:t>
      </w:r>
    </w:p>
    <w:p w:rsidR="00613505" w:rsidRDefault="00613505" w:rsidP="00613505">
      <w:pPr>
        <w:pStyle w:val="Akapitzlist"/>
        <w:numPr>
          <w:ilvl w:val="0"/>
          <w:numId w:val="32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na jakich zasadach odbywa się realizacja prawa osób posługujących się językiem regionalnym do jego nauki lub w tym języku;</w:t>
      </w:r>
    </w:p>
    <w:p w:rsidR="00613505" w:rsidRDefault="00613505" w:rsidP="00613505">
      <w:pPr>
        <w:pStyle w:val="Akapitzlist"/>
        <w:numPr>
          <w:ilvl w:val="0"/>
          <w:numId w:val="32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przykładami działań podejmowanych w celu zachowania i rozwoju języka regionalnego.</w:t>
      </w:r>
    </w:p>
    <w:p w:rsidR="00247CBB" w:rsidRDefault="00247CBB" w:rsidP="00FC0394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</w:p>
    <w:p w:rsidR="00247CBB" w:rsidRPr="00FC0394" w:rsidRDefault="00247CBB" w:rsidP="00FC0394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Efektem zrealizowanych zadań publicznych powinien być wzrost świadomości oraz wiedzy o co najmniej </w:t>
      </w:r>
      <w:r>
        <w:rPr>
          <w:rFonts w:eastAsia="Times New Roman" w:cs="Arial"/>
          <w:bCs/>
          <w:color w:val="000000"/>
          <w:lang w:eastAsia="pl-PL"/>
        </w:rPr>
        <w:t>jednej mniejszości narodowej lub etnicznej lub świadomości i wiedzy o języku regionalnym wśród odbiorców,</w:t>
      </w:r>
      <w:r w:rsidRPr="00247CBB">
        <w:rPr>
          <w:rFonts w:eastAsia="Times New Roman" w:cs="Arial"/>
          <w:color w:val="000000"/>
          <w:lang w:eastAsia="pl-PL"/>
        </w:rPr>
        <w:t xml:space="preserve"> </w:t>
      </w:r>
      <w:r w:rsidRPr="00613505">
        <w:rPr>
          <w:rFonts w:eastAsia="Times New Roman" w:cs="Arial"/>
          <w:color w:val="000000"/>
          <w:lang w:eastAsia="pl-PL"/>
        </w:rPr>
        <w:t>zarówno należących do społeczności posługującej się językiem regionalnym</w:t>
      </w:r>
      <w:r>
        <w:rPr>
          <w:rFonts w:eastAsia="Times New Roman" w:cs="Arial"/>
          <w:color w:val="000000"/>
          <w:lang w:eastAsia="pl-PL"/>
        </w:rPr>
        <w:t>,</w:t>
      </w:r>
      <w:r w:rsidRPr="00613505">
        <w:rPr>
          <w:rFonts w:eastAsia="Times New Roman" w:cs="Arial"/>
          <w:color w:val="000000"/>
          <w:lang w:eastAsia="pl-PL"/>
        </w:rPr>
        <w:t xml:space="preserve"> do mniejszości </w:t>
      </w:r>
      <w:r>
        <w:rPr>
          <w:rFonts w:eastAsia="Times New Roman" w:cs="Arial"/>
          <w:color w:val="000000"/>
          <w:lang w:eastAsia="pl-PL"/>
        </w:rPr>
        <w:t>narodowych i etnicznych, jak i do</w:t>
      </w:r>
      <w:r w:rsidRPr="00613505">
        <w:rPr>
          <w:rFonts w:eastAsia="Times New Roman" w:cs="Arial"/>
          <w:color w:val="000000"/>
          <w:lang w:eastAsia="pl-PL"/>
        </w:rPr>
        <w:t xml:space="preserve"> społeczeństwa większościowego</w:t>
      </w:r>
      <w:r>
        <w:rPr>
          <w:rFonts w:eastAsia="Times New Roman" w:cs="Arial"/>
          <w:color w:val="000000"/>
          <w:lang w:eastAsia="pl-PL"/>
        </w:rPr>
        <w:t>.</w:t>
      </w:r>
    </w:p>
    <w:p w:rsidR="00BC1931" w:rsidRPr="00613505" w:rsidRDefault="00BC1931" w:rsidP="00BC1931">
      <w:pPr>
        <w:pStyle w:val="Akapitzlist"/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</w:p>
    <w:p w:rsidR="001A2DC2" w:rsidRPr="009337B1" w:rsidRDefault="0058067C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 w:rsidRPr="009337B1">
        <w:rPr>
          <w:rFonts w:eastAsia="Times New Roman" w:cs="Arial"/>
          <w:b/>
          <w:bCs/>
          <w:color w:val="000000"/>
          <w:lang w:eastAsia="pl-PL"/>
        </w:rPr>
        <w:t>II</w:t>
      </w:r>
      <w:r w:rsidR="0019025D" w:rsidRPr="009337B1">
        <w:rPr>
          <w:rFonts w:eastAsia="Times New Roman" w:cs="Arial"/>
          <w:b/>
          <w:bCs/>
          <w:color w:val="000000"/>
          <w:lang w:eastAsia="pl-PL"/>
        </w:rPr>
        <w:t xml:space="preserve">. </w:t>
      </w:r>
      <w:r w:rsidR="002A02DF" w:rsidRPr="009337B1">
        <w:rPr>
          <w:rFonts w:eastAsia="Times New Roman" w:cs="Arial"/>
          <w:b/>
          <w:bCs/>
          <w:color w:val="000000"/>
          <w:lang w:eastAsia="pl-PL"/>
        </w:rPr>
        <w:t>Wysokość środków publicznych przeznaczonych na realizacj</w:t>
      </w:r>
      <w:r w:rsidR="0056131B" w:rsidRPr="009337B1">
        <w:rPr>
          <w:rFonts w:eastAsia="Times New Roman" w:cs="Arial"/>
          <w:b/>
          <w:bCs/>
          <w:color w:val="000000"/>
          <w:lang w:eastAsia="pl-PL"/>
        </w:rPr>
        <w:t>ę</w:t>
      </w:r>
      <w:r w:rsidR="002A02DF" w:rsidRPr="009337B1">
        <w:rPr>
          <w:rFonts w:eastAsia="Times New Roman" w:cs="Arial"/>
          <w:b/>
          <w:bCs/>
          <w:color w:val="000000"/>
          <w:lang w:eastAsia="pl-PL"/>
        </w:rPr>
        <w:t xml:space="preserve"> zada</w:t>
      </w:r>
      <w:r w:rsidR="00AD0E51">
        <w:rPr>
          <w:rFonts w:eastAsia="Times New Roman" w:cs="Arial"/>
          <w:b/>
          <w:bCs/>
          <w:color w:val="000000"/>
          <w:lang w:eastAsia="pl-PL"/>
        </w:rPr>
        <w:t>ń</w:t>
      </w:r>
    </w:p>
    <w:p w:rsidR="000B4C0D" w:rsidRPr="00542671" w:rsidRDefault="001A2DC2" w:rsidP="00637018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b/>
          <w:color w:val="000000"/>
          <w:lang w:eastAsia="pl-PL"/>
        </w:rPr>
      </w:pPr>
      <w:r w:rsidRPr="009337B1">
        <w:rPr>
          <w:rFonts w:eastAsia="Times New Roman" w:cs="Arial"/>
          <w:color w:val="000000"/>
          <w:lang w:eastAsia="pl-PL"/>
        </w:rPr>
        <w:t>Na realizację zada</w:t>
      </w:r>
      <w:r w:rsidR="002E1F77">
        <w:rPr>
          <w:rFonts w:eastAsia="Times New Roman" w:cs="Arial"/>
          <w:color w:val="000000"/>
          <w:lang w:eastAsia="pl-PL"/>
        </w:rPr>
        <w:t>ń</w:t>
      </w:r>
      <w:r w:rsidRPr="009337B1">
        <w:rPr>
          <w:rFonts w:eastAsia="Times New Roman" w:cs="Arial"/>
          <w:color w:val="000000"/>
          <w:lang w:eastAsia="pl-PL"/>
        </w:rPr>
        <w:t xml:space="preserve"> Minister Spraw Wewnętrznych i Administracji</w:t>
      </w:r>
      <w:r w:rsidR="004E1287" w:rsidRPr="009337B1">
        <w:rPr>
          <w:rFonts w:eastAsia="Times New Roman" w:cs="Arial"/>
          <w:color w:val="000000"/>
          <w:lang w:eastAsia="pl-PL"/>
        </w:rPr>
        <w:t xml:space="preserve"> (zwany dalej „Ministrem”</w:t>
      </w:r>
      <w:r w:rsidR="00755836">
        <w:rPr>
          <w:rFonts w:eastAsia="Times New Roman" w:cs="Arial"/>
          <w:color w:val="000000"/>
          <w:lang w:eastAsia="pl-PL"/>
        </w:rPr>
        <w:t xml:space="preserve"> lub „Zleceniodawcą”</w:t>
      </w:r>
      <w:r w:rsidR="004E1287" w:rsidRPr="009337B1">
        <w:rPr>
          <w:rFonts w:eastAsia="Times New Roman" w:cs="Arial"/>
          <w:color w:val="000000"/>
          <w:lang w:eastAsia="pl-PL"/>
        </w:rPr>
        <w:t>)</w:t>
      </w:r>
      <w:r w:rsidRPr="009337B1">
        <w:rPr>
          <w:rFonts w:eastAsia="Times New Roman" w:cs="Arial"/>
          <w:color w:val="000000"/>
          <w:lang w:eastAsia="pl-PL"/>
        </w:rPr>
        <w:t xml:space="preserve"> </w:t>
      </w:r>
      <w:r w:rsidRPr="00450EED">
        <w:rPr>
          <w:rFonts w:eastAsia="Times New Roman" w:cs="Arial"/>
          <w:color w:val="000000"/>
          <w:lang w:eastAsia="pl-PL"/>
        </w:rPr>
        <w:t xml:space="preserve">planuje przekazać środki </w:t>
      </w:r>
      <w:r w:rsidR="001308D4" w:rsidRPr="00450EED">
        <w:rPr>
          <w:rFonts w:eastAsia="Times New Roman" w:cs="Arial"/>
          <w:color w:val="000000"/>
          <w:lang w:eastAsia="pl-PL"/>
        </w:rPr>
        <w:t xml:space="preserve">publiczne </w:t>
      </w:r>
      <w:r w:rsidRPr="00450EED">
        <w:rPr>
          <w:rFonts w:eastAsia="Times New Roman" w:cs="Arial"/>
          <w:color w:val="000000"/>
          <w:lang w:eastAsia="pl-PL"/>
        </w:rPr>
        <w:t>w</w:t>
      </w:r>
      <w:r w:rsidR="00637018" w:rsidRPr="00450EED">
        <w:rPr>
          <w:rFonts w:eastAsia="Times New Roman" w:cs="Arial"/>
          <w:color w:val="000000"/>
          <w:lang w:eastAsia="pl-PL"/>
        </w:rPr>
        <w:t xml:space="preserve"> </w:t>
      </w:r>
      <w:r w:rsidRPr="002E1F77">
        <w:rPr>
          <w:rFonts w:eastAsia="Times New Roman" w:cs="Arial"/>
          <w:color w:val="000000"/>
          <w:lang w:eastAsia="pl-PL"/>
        </w:rPr>
        <w:t>wysokości</w:t>
      </w:r>
      <w:r w:rsidR="001A1ACE" w:rsidRPr="002E1F77">
        <w:rPr>
          <w:rFonts w:eastAsia="Times New Roman" w:cs="Arial"/>
          <w:color w:val="000000"/>
          <w:lang w:eastAsia="pl-PL"/>
        </w:rPr>
        <w:t xml:space="preserve"> </w:t>
      </w:r>
      <w:r w:rsidR="00B22553">
        <w:rPr>
          <w:rFonts w:eastAsia="Times New Roman" w:cs="Arial"/>
          <w:b/>
          <w:color w:val="000000"/>
          <w:lang w:eastAsia="pl-PL"/>
        </w:rPr>
        <w:t>585</w:t>
      </w:r>
      <w:r w:rsidR="00DA12B7" w:rsidRPr="00542671">
        <w:rPr>
          <w:rFonts w:eastAsia="Times New Roman" w:cs="Arial"/>
          <w:b/>
          <w:color w:val="000000"/>
          <w:lang w:eastAsia="pl-PL"/>
        </w:rPr>
        <w:t> </w:t>
      </w:r>
      <w:r w:rsidR="00F653ED" w:rsidRPr="00542671">
        <w:rPr>
          <w:rFonts w:eastAsia="Times New Roman" w:cs="Arial"/>
          <w:b/>
          <w:color w:val="000000"/>
          <w:lang w:eastAsia="pl-PL"/>
        </w:rPr>
        <w:t>0</w:t>
      </w:r>
      <w:r w:rsidR="00DA12B7" w:rsidRPr="00542671">
        <w:rPr>
          <w:rFonts w:eastAsia="Times New Roman" w:cs="Arial"/>
          <w:b/>
          <w:color w:val="000000"/>
          <w:lang w:eastAsia="pl-PL"/>
        </w:rPr>
        <w:t>00,00 zł</w:t>
      </w:r>
      <w:r w:rsidR="000F2138" w:rsidRPr="00542671">
        <w:rPr>
          <w:rFonts w:eastAsia="Times New Roman" w:cs="Arial"/>
          <w:b/>
          <w:color w:val="000000"/>
          <w:lang w:eastAsia="pl-PL"/>
        </w:rPr>
        <w:t xml:space="preserve"> </w:t>
      </w:r>
      <w:r w:rsidR="00812EEA" w:rsidRPr="00542671">
        <w:rPr>
          <w:rFonts w:eastAsia="Times New Roman" w:cs="Arial"/>
          <w:b/>
          <w:color w:val="000000"/>
          <w:lang w:eastAsia="pl-PL"/>
        </w:rPr>
        <w:t>(słownie:</w:t>
      </w:r>
      <w:r w:rsidR="001A1ACE" w:rsidRPr="00542671">
        <w:rPr>
          <w:rFonts w:eastAsia="Times New Roman" w:cs="Arial"/>
          <w:b/>
          <w:color w:val="000000"/>
          <w:lang w:eastAsia="pl-PL"/>
        </w:rPr>
        <w:t xml:space="preserve"> </w:t>
      </w:r>
      <w:r w:rsidR="00B22553">
        <w:rPr>
          <w:rFonts w:eastAsia="Times New Roman" w:cs="Arial"/>
          <w:b/>
          <w:color w:val="000000"/>
          <w:lang w:eastAsia="pl-PL"/>
        </w:rPr>
        <w:t>pięćset osiemdziesiąt pięć</w:t>
      </w:r>
      <w:r w:rsidR="0003595B">
        <w:rPr>
          <w:rFonts w:eastAsia="Times New Roman" w:cs="Arial"/>
          <w:b/>
          <w:color w:val="000000"/>
          <w:lang w:eastAsia="pl-PL"/>
        </w:rPr>
        <w:t xml:space="preserve"> tysięcy</w:t>
      </w:r>
      <w:r w:rsidR="001308D4" w:rsidRPr="00542671">
        <w:rPr>
          <w:rFonts w:eastAsia="Times New Roman" w:cs="Arial"/>
          <w:b/>
          <w:color w:val="000000"/>
          <w:lang w:eastAsia="pl-PL"/>
        </w:rPr>
        <w:t xml:space="preserve"> 00/100</w:t>
      </w:r>
      <w:r w:rsidR="00812EEA" w:rsidRPr="00542671">
        <w:rPr>
          <w:rFonts w:eastAsia="Times New Roman" w:cs="Arial"/>
          <w:b/>
          <w:color w:val="000000"/>
          <w:lang w:eastAsia="pl-PL"/>
        </w:rPr>
        <w:t>)</w:t>
      </w:r>
      <w:r w:rsidRPr="00542671">
        <w:rPr>
          <w:rFonts w:eastAsia="Times New Roman" w:cs="Arial"/>
          <w:b/>
          <w:color w:val="000000"/>
          <w:lang w:eastAsia="pl-PL"/>
        </w:rPr>
        <w:t>.</w:t>
      </w:r>
      <w:r w:rsidR="00AD0E51" w:rsidRPr="00542671">
        <w:rPr>
          <w:rFonts w:eastAsia="Times New Roman" w:cs="Arial"/>
          <w:b/>
          <w:color w:val="000000"/>
          <w:lang w:eastAsia="pl-PL"/>
        </w:rPr>
        <w:t xml:space="preserve"> </w:t>
      </w:r>
    </w:p>
    <w:p w:rsidR="009D7F96" w:rsidRDefault="009D7F96" w:rsidP="009D7F96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III. Zasady przyznawania dotacji</w:t>
      </w:r>
    </w:p>
    <w:p w:rsidR="009D7F96" w:rsidRDefault="009D7F96" w:rsidP="009D7F96">
      <w:pPr>
        <w:shd w:val="clear" w:color="auto" w:fill="FFFFFF"/>
        <w:spacing w:after="0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</w:p>
    <w:p w:rsidR="009D7F96" w:rsidRPr="00F11FF7" w:rsidRDefault="009D7F96" w:rsidP="000701DB">
      <w:pPr>
        <w:shd w:val="clear" w:color="auto" w:fill="FFFFFF"/>
        <w:spacing w:after="0" w:line="312" w:lineRule="atLeast"/>
        <w:jc w:val="both"/>
      </w:pPr>
      <w:r>
        <w:t>Zasady przyznawania dotacji na realizację zadania, o którym mowa w pkt I, określa</w:t>
      </w:r>
      <w:r w:rsidR="000701DB">
        <w:t xml:space="preserve"> </w:t>
      </w:r>
      <w:r>
        <w:t>Ustawa</w:t>
      </w:r>
      <w:r w:rsidR="00F52473" w:rsidRPr="000701DB">
        <w:rPr>
          <w:bCs/>
        </w:rPr>
        <w:t xml:space="preserve"> oraz niniejsze ogłoszenie o otwartym konkursie ofert.</w:t>
      </w:r>
    </w:p>
    <w:p w:rsidR="009D7F96" w:rsidRDefault="009D7F96" w:rsidP="009D7F96">
      <w:pPr>
        <w:shd w:val="clear" w:color="auto" w:fill="FFFFFF"/>
        <w:spacing w:after="0" w:line="312" w:lineRule="atLeast"/>
        <w:jc w:val="both"/>
      </w:pPr>
    </w:p>
    <w:p w:rsidR="001308D4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>O przyznanie dotacji mogą ubiegać się podmioty, o których mowa w art. 127 ust.</w:t>
      </w:r>
      <w:r w:rsidR="008A4516">
        <w:t xml:space="preserve"> </w:t>
      </w:r>
      <w:r w:rsidRPr="000701DB">
        <w:t>1 pkt 1 lit.</w:t>
      </w:r>
      <w:r w:rsidR="008A4516">
        <w:t xml:space="preserve"> </w:t>
      </w:r>
      <w:r w:rsidRPr="000701DB">
        <w:t xml:space="preserve">e ustawy z dnia 27 sierpnia 2009 r. </w:t>
      </w:r>
      <w:r w:rsidRPr="00755836">
        <w:rPr>
          <w:i/>
        </w:rPr>
        <w:t>o finansach publicznych</w:t>
      </w:r>
      <w:r w:rsidR="00755836" w:rsidRPr="00755836">
        <w:rPr>
          <w:i/>
        </w:rPr>
        <w:t xml:space="preserve"> </w:t>
      </w:r>
      <w:r w:rsidR="00755836">
        <w:t xml:space="preserve">(Dz. U. z 2021 r. poz. 305, z późn. zm.) </w:t>
      </w:r>
      <w:r w:rsidRPr="000701DB">
        <w:t xml:space="preserve"> spełniające wymogi</w:t>
      </w:r>
      <w:r w:rsidR="00BF4216" w:rsidRPr="000701DB">
        <w:t xml:space="preserve"> określone w ogłoszeniu o otwartym konkursie ofert</w:t>
      </w:r>
      <w:r w:rsidRPr="000701DB">
        <w:t xml:space="preserve"> tj. organizacje pozarządowe, zgodnie z art. 3 ust. 2 oraz podmioty wymienione w art.</w:t>
      </w:r>
      <w:r w:rsidR="00130398" w:rsidRPr="000701DB">
        <w:t xml:space="preserve"> </w:t>
      </w:r>
      <w:r w:rsidRPr="000701DB">
        <w:t>3 ust.</w:t>
      </w:r>
      <w:r w:rsidR="00130398" w:rsidRPr="000701DB">
        <w:t xml:space="preserve"> </w:t>
      </w:r>
      <w:r w:rsidRPr="000701DB">
        <w:t xml:space="preserve">3 </w:t>
      </w:r>
      <w:r w:rsidR="005A104A">
        <w:t>U</w:t>
      </w:r>
      <w:r w:rsidRPr="000701DB">
        <w:t>stawy.</w:t>
      </w:r>
    </w:p>
    <w:p w:rsidR="001308D4" w:rsidRPr="000701DB" w:rsidRDefault="001308D4" w:rsidP="009D7F96">
      <w:pPr>
        <w:shd w:val="clear" w:color="auto" w:fill="FFFFFF"/>
        <w:spacing w:after="0" w:line="312" w:lineRule="atLeast"/>
        <w:jc w:val="both"/>
        <w:rPr>
          <w:i/>
        </w:rPr>
      </w:pPr>
    </w:p>
    <w:p w:rsidR="001308D4" w:rsidRPr="000701DB" w:rsidRDefault="001308D4" w:rsidP="009D7F96">
      <w:pPr>
        <w:shd w:val="clear" w:color="auto" w:fill="FFFFFF"/>
        <w:spacing w:after="0" w:line="312" w:lineRule="atLeast"/>
        <w:jc w:val="both"/>
        <w:rPr>
          <w:b/>
          <w:u w:val="single"/>
        </w:rPr>
      </w:pPr>
      <w:r w:rsidRPr="000701DB">
        <w:rPr>
          <w:b/>
          <w:u w:val="single"/>
        </w:rPr>
        <w:t>Podmioty uprawnione</w:t>
      </w:r>
    </w:p>
    <w:p w:rsidR="00BF4216" w:rsidRPr="000701DB" w:rsidRDefault="001308D4" w:rsidP="009D7F96">
      <w:pPr>
        <w:shd w:val="clear" w:color="auto" w:fill="FFFFFF"/>
        <w:spacing w:after="0" w:line="312" w:lineRule="atLeast"/>
        <w:jc w:val="both"/>
        <w:rPr>
          <w:i/>
        </w:rPr>
      </w:pPr>
      <w:r w:rsidRPr="000701DB">
        <w:t>Podmiotami uprawnionymi do składania ofert o dofinansowanie r</w:t>
      </w:r>
      <w:r w:rsidR="000701DB">
        <w:t>ealizacji zadania publicznego w </w:t>
      </w:r>
      <w:r w:rsidRPr="000701DB">
        <w:t>ramach konkursu są:</w:t>
      </w:r>
      <w:r w:rsidRPr="000701DB">
        <w:rPr>
          <w:i/>
        </w:rPr>
        <w:t xml:space="preserve"> </w:t>
      </w:r>
    </w:p>
    <w:p w:rsidR="00BF4216" w:rsidRPr="000701DB" w:rsidRDefault="001308D4" w:rsidP="00AB4FB1">
      <w:pPr>
        <w:shd w:val="clear" w:color="auto" w:fill="FFFFFF"/>
        <w:spacing w:after="0" w:line="312" w:lineRule="atLeast"/>
        <w:ind w:left="284" w:hanging="284"/>
        <w:jc w:val="both"/>
      </w:pPr>
      <w:r w:rsidRPr="000701DB">
        <w:t>1) niebędące jednostkami sektora finansów publicznych w rozumieniu</w:t>
      </w:r>
      <w:r w:rsidR="00BF4216" w:rsidRPr="000701DB">
        <w:t xml:space="preserve"> ustawy z dnia 27 sierpnia 2009 </w:t>
      </w:r>
      <w:r w:rsidRPr="000701DB">
        <w:t xml:space="preserve">r. </w:t>
      </w:r>
      <w:r w:rsidRPr="008A313D">
        <w:rPr>
          <w:i/>
        </w:rPr>
        <w:t>o finansach publicznych</w:t>
      </w:r>
      <w:r w:rsidRPr="000701DB">
        <w:t xml:space="preserve"> lub przedsiębiorstwami, instytutami badawczymi, bankami i spółkami prawa handlowego będącymi państwowymi lub samorządowymi osobami prawnymi, niedziałające w celu osiągnięcia zysku osoby prawne lub jednostki organizacyjne nieposiadające osobowości prawnej, którym odrębna ustawa przyznaje zdolność prawną, w tym fundacje i stowarzyszenia, </w:t>
      </w:r>
    </w:p>
    <w:p w:rsidR="00BF4216" w:rsidRPr="000701DB" w:rsidRDefault="001308D4" w:rsidP="00AB4FB1">
      <w:pPr>
        <w:shd w:val="clear" w:color="auto" w:fill="FFFFFF"/>
        <w:spacing w:after="0" w:line="312" w:lineRule="atLeast"/>
        <w:ind w:left="284" w:hanging="284"/>
        <w:jc w:val="both"/>
      </w:pPr>
      <w:r w:rsidRPr="000701DB">
        <w:t>2) osoby prawne i jednostki organizacyjne działające na podstawie przepisów o stosunku Państwa do Kościoła Katolickiego w Rzeczypospolitej Polskiej, o stosunku Państwa do innych kościołów i</w:t>
      </w:r>
      <w:r w:rsidR="00FD460E">
        <w:t> </w:t>
      </w:r>
      <w:r w:rsidRPr="000701DB">
        <w:t xml:space="preserve">związków wyznaniowych oraz o gwarancjach wolności sumienia i wyznania, jeżeli ich cele statutowe obejmują prowadzenie działalności pożytku publicznego, </w:t>
      </w:r>
    </w:p>
    <w:p w:rsidR="00BF4216" w:rsidRPr="000701DB" w:rsidRDefault="001308D4" w:rsidP="00AB4FB1">
      <w:pPr>
        <w:shd w:val="clear" w:color="auto" w:fill="FFFFFF"/>
        <w:spacing w:after="0" w:line="312" w:lineRule="atLeast"/>
        <w:ind w:left="284" w:hanging="284"/>
        <w:jc w:val="both"/>
      </w:pPr>
      <w:r w:rsidRPr="000701DB">
        <w:t xml:space="preserve">3) stowarzyszenia jednostek samorządu terytorialnego, </w:t>
      </w:r>
    </w:p>
    <w:p w:rsidR="00BF4216" w:rsidRPr="000701DB" w:rsidRDefault="001308D4" w:rsidP="00AB4FB1">
      <w:pPr>
        <w:shd w:val="clear" w:color="auto" w:fill="FFFFFF"/>
        <w:spacing w:after="0" w:line="312" w:lineRule="atLeast"/>
        <w:ind w:left="284" w:hanging="284"/>
        <w:jc w:val="both"/>
      </w:pPr>
      <w:r w:rsidRPr="000701DB">
        <w:t xml:space="preserve">4) spółdzielnie socjalne, </w:t>
      </w:r>
    </w:p>
    <w:p w:rsidR="00BF4216" w:rsidRPr="000701DB" w:rsidRDefault="001308D4" w:rsidP="00AB4FB1">
      <w:pPr>
        <w:shd w:val="clear" w:color="auto" w:fill="FFFFFF"/>
        <w:spacing w:after="0" w:line="312" w:lineRule="atLeast"/>
        <w:ind w:left="284" w:hanging="284"/>
        <w:jc w:val="both"/>
      </w:pPr>
      <w:r w:rsidRPr="000701DB">
        <w:lastRenderedPageBreak/>
        <w:t xml:space="preserve">5) spółki akcyjne i spółki z ograniczoną odpowiedzialnością oraz kluby sportowe będące spółkami działającymi na podstawie przepisów ustawy z dnia 25 czerwca 2010 r. </w:t>
      </w:r>
      <w:r w:rsidRPr="008A313D">
        <w:rPr>
          <w:i/>
        </w:rPr>
        <w:t>o sporcie</w:t>
      </w:r>
      <w:r w:rsidR="008A313D">
        <w:rPr>
          <w:i/>
        </w:rPr>
        <w:t xml:space="preserve"> </w:t>
      </w:r>
      <w:r w:rsidR="008A313D">
        <w:t>(Dz. U z 2020 r.  poz. 1133, z późn. zm.)</w:t>
      </w:r>
      <w:r w:rsidRPr="000701DB">
        <w:t>, które (przesłanki łączne):</w:t>
      </w:r>
    </w:p>
    <w:p w:rsidR="00BF4216" w:rsidRPr="000701DB" w:rsidRDefault="001308D4" w:rsidP="00AB4FB1">
      <w:pPr>
        <w:shd w:val="clear" w:color="auto" w:fill="FFFFFF"/>
        <w:spacing w:after="0" w:line="312" w:lineRule="atLeast"/>
        <w:ind w:left="284"/>
        <w:jc w:val="both"/>
      </w:pPr>
      <w:r w:rsidRPr="000701DB">
        <w:t xml:space="preserve"> </w:t>
      </w:r>
      <w:r w:rsidRPr="000701DB">
        <w:sym w:font="Symbol" w:char="F0B7"/>
      </w:r>
      <w:r w:rsidRPr="000701DB">
        <w:t xml:space="preserve"> nie działają w celu osiągnięcia zysku, </w:t>
      </w:r>
    </w:p>
    <w:p w:rsidR="00AB4FB1" w:rsidRPr="000701DB" w:rsidRDefault="001308D4" w:rsidP="00AB4FB1">
      <w:pPr>
        <w:shd w:val="clear" w:color="auto" w:fill="FFFFFF"/>
        <w:spacing w:after="0" w:line="312" w:lineRule="atLeast"/>
        <w:ind w:left="284"/>
        <w:jc w:val="both"/>
      </w:pPr>
      <w:r w:rsidRPr="000701DB">
        <w:sym w:font="Symbol" w:char="F0B7"/>
      </w:r>
      <w:r w:rsidRPr="000701DB">
        <w:t xml:space="preserve"> przeznaczają całość dochodu na realizację celów statutowych, </w:t>
      </w:r>
    </w:p>
    <w:p w:rsidR="001308D4" w:rsidRPr="000701DB" w:rsidRDefault="001308D4" w:rsidP="00AB4FB1">
      <w:pPr>
        <w:shd w:val="clear" w:color="auto" w:fill="FFFFFF"/>
        <w:spacing w:after="0" w:line="312" w:lineRule="atLeast"/>
        <w:ind w:left="284"/>
        <w:jc w:val="both"/>
      </w:pPr>
      <w:r w:rsidRPr="000701DB">
        <w:sym w:font="Symbol" w:char="F0B7"/>
      </w:r>
      <w:r w:rsidRPr="000701DB">
        <w:t xml:space="preserve"> nie przeznaczają zysku do podziału między swoich udziałowców, akcjonariuszy i pracowników.</w:t>
      </w:r>
    </w:p>
    <w:p w:rsidR="001308D4" w:rsidRPr="000701DB" w:rsidRDefault="001308D4" w:rsidP="009D7F96">
      <w:pPr>
        <w:shd w:val="clear" w:color="auto" w:fill="FFFFFF"/>
        <w:spacing w:after="0" w:line="312" w:lineRule="atLeast"/>
        <w:jc w:val="both"/>
        <w:rPr>
          <w:i/>
        </w:rPr>
      </w:pPr>
    </w:p>
    <w:p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rPr>
          <w:b/>
          <w:u w:val="single"/>
        </w:rPr>
        <w:t>Podmiotami nieuprawnionymi</w:t>
      </w:r>
      <w:r w:rsidRPr="000701DB">
        <w:rPr>
          <w:i/>
        </w:rPr>
        <w:t xml:space="preserve"> </w:t>
      </w:r>
      <w:r w:rsidRPr="000701DB">
        <w:t>do składania ofert o dofinansowanie r</w:t>
      </w:r>
      <w:r w:rsidR="00AB4FB1" w:rsidRPr="000701DB">
        <w:t>ealizacji zadania publicznego w </w:t>
      </w:r>
      <w:r w:rsidRPr="000701DB">
        <w:t>ramach konkursu są w szczególności podmioty wskaz</w:t>
      </w:r>
      <w:r w:rsidR="00BF4216" w:rsidRPr="000701DB">
        <w:t>ane w art. 3 ust. 4 U</w:t>
      </w:r>
      <w:r w:rsidRPr="000701DB">
        <w:t xml:space="preserve">stawy tj: </w:t>
      </w:r>
    </w:p>
    <w:p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 xml:space="preserve">1) partie polityczne, </w:t>
      </w:r>
    </w:p>
    <w:p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 xml:space="preserve">2) europejskie partie polityczne, </w:t>
      </w:r>
    </w:p>
    <w:p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 xml:space="preserve">3) związki zawodowe i organizacje pracodawców, </w:t>
      </w:r>
    </w:p>
    <w:p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 xml:space="preserve">4) samorządy zawodowe, </w:t>
      </w:r>
    </w:p>
    <w:p w:rsidR="00BF4216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 xml:space="preserve">5) a także fundacje utworzone przez partie polityczne, </w:t>
      </w:r>
    </w:p>
    <w:p w:rsidR="001308D4" w:rsidRPr="000701DB" w:rsidRDefault="001308D4" w:rsidP="009D7F96">
      <w:pPr>
        <w:shd w:val="clear" w:color="auto" w:fill="FFFFFF"/>
        <w:spacing w:after="0" w:line="312" w:lineRule="atLeast"/>
        <w:jc w:val="both"/>
      </w:pPr>
      <w:r w:rsidRPr="000701DB">
        <w:t>6) europejskie fundacje polityczne.</w:t>
      </w:r>
    </w:p>
    <w:p w:rsidR="001308D4" w:rsidRPr="00562F68" w:rsidRDefault="001308D4" w:rsidP="009D7F96">
      <w:pPr>
        <w:shd w:val="clear" w:color="auto" w:fill="FFFFFF"/>
        <w:spacing w:after="0" w:line="312" w:lineRule="atLeast"/>
        <w:jc w:val="both"/>
        <w:rPr>
          <w:i/>
        </w:rPr>
      </w:pPr>
    </w:p>
    <w:p w:rsidR="00562F68" w:rsidRPr="00562F68" w:rsidRDefault="00562F68" w:rsidP="009D7F96">
      <w:pPr>
        <w:shd w:val="clear" w:color="auto" w:fill="FFFFFF"/>
        <w:spacing w:after="0" w:line="312" w:lineRule="atLeast"/>
        <w:jc w:val="both"/>
        <w:rPr>
          <w:b/>
        </w:rPr>
      </w:pPr>
      <w:r w:rsidRPr="00562F68">
        <w:rPr>
          <w:b/>
        </w:rPr>
        <w:t>Oferty wspólne</w:t>
      </w:r>
    </w:p>
    <w:p w:rsidR="0010041B" w:rsidRPr="00562F68" w:rsidRDefault="0010041B" w:rsidP="009D7F96">
      <w:pPr>
        <w:shd w:val="clear" w:color="auto" w:fill="FFFFFF"/>
        <w:spacing w:after="0" w:line="312" w:lineRule="atLeast"/>
        <w:jc w:val="both"/>
      </w:pPr>
      <w:r w:rsidRPr="00562F68">
        <w:t>Postępowanie kon</w:t>
      </w:r>
      <w:r w:rsidR="00562F68">
        <w:t xml:space="preserve">kursowe </w:t>
      </w:r>
      <w:r w:rsidR="00AB4FB1" w:rsidRPr="00562F68">
        <w:t xml:space="preserve">przewiduje </w:t>
      </w:r>
      <w:r w:rsidR="005A104A">
        <w:t xml:space="preserve">możliwość </w:t>
      </w:r>
      <w:r w:rsidR="00AB4FB1" w:rsidRPr="00562F68">
        <w:t>składani</w:t>
      </w:r>
      <w:r w:rsidR="005A104A">
        <w:t>a</w:t>
      </w:r>
      <w:r w:rsidRPr="00562F68">
        <w:t xml:space="preserve"> ofert wspólnych.</w:t>
      </w:r>
    </w:p>
    <w:p w:rsidR="00A8507D" w:rsidRDefault="00A8507D" w:rsidP="009D7F96">
      <w:pPr>
        <w:shd w:val="clear" w:color="auto" w:fill="FFFFFF"/>
        <w:spacing w:after="0" w:line="312" w:lineRule="atLeast"/>
        <w:jc w:val="both"/>
        <w:rPr>
          <w:i/>
        </w:rPr>
      </w:pPr>
    </w:p>
    <w:p w:rsidR="00562F68" w:rsidRDefault="00562F68" w:rsidP="009D7F96">
      <w:pPr>
        <w:shd w:val="clear" w:color="auto" w:fill="FFFFFF"/>
        <w:spacing w:after="0" w:line="312" w:lineRule="atLeast"/>
        <w:jc w:val="both"/>
        <w:rPr>
          <w:b/>
        </w:rPr>
      </w:pPr>
      <w:r w:rsidRPr="00562F68">
        <w:rPr>
          <w:b/>
        </w:rPr>
        <w:t>Wkład własny</w:t>
      </w:r>
    </w:p>
    <w:p w:rsidR="000701DB" w:rsidRPr="00562F68" w:rsidRDefault="000701DB" w:rsidP="009D7F96">
      <w:pPr>
        <w:shd w:val="clear" w:color="auto" w:fill="FFFFFF"/>
        <w:spacing w:after="0" w:line="312" w:lineRule="atLeast"/>
        <w:jc w:val="both"/>
        <w:rPr>
          <w:b/>
        </w:rPr>
      </w:pPr>
    </w:p>
    <w:p w:rsidR="00562F68" w:rsidRPr="00562F68" w:rsidRDefault="00130398" w:rsidP="009D7F96">
      <w:pPr>
        <w:shd w:val="clear" w:color="auto" w:fill="FFFFFF"/>
        <w:spacing w:after="0" w:line="312" w:lineRule="atLeast"/>
        <w:jc w:val="both"/>
        <w:rPr>
          <w:rFonts w:eastAsia="Times New Roman" w:cs="Arial"/>
          <w:lang w:eastAsia="pl-PL"/>
        </w:rPr>
      </w:pPr>
      <w:r w:rsidRPr="00562F68">
        <w:rPr>
          <w:rFonts w:eastAsia="Times New Roman" w:cs="Arial"/>
          <w:b/>
          <w:lang w:eastAsia="pl-PL"/>
        </w:rPr>
        <w:t>Wkład własny nie jest wymagany</w:t>
      </w:r>
      <w:r w:rsidR="00562F68" w:rsidRPr="00562F68">
        <w:rPr>
          <w:rFonts w:eastAsia="Times New Roman" w:cs="Arial"/>
          <w:lang w:eastAsia="pl-PL"/>
        </w:rPr>
        <w:t>.</w:t>
      </w:r>
      <w:r w:rsidRPr="00562F68">
        <w:rPr>
          <w:rFonts w:eastAsia="Times New Roman" w:cs="Arial"/>
          <w:lang w:eastAsia="pl-PL"/>
        </w:rPr>
        <w:t xml:space="preserve"> </w:t>
      </w:r>
    </w:p>
    <w:p w:rsidR="009D7F96" w:rsidRPr="00562F68" w:rsidRDefault="00562F68" w:rsidP="009D7F96">
      <w:pPr>
        <w:shd w:val="clear" w:color="auto" w:fill="FFFFFF"/>
        <w:spacing w:after="0" w:line="312" w:lineRule="atLeast"/>
        <w:jc w:val="both"/>
        <w:rPr>
          <w:rFonts w:eastAsia="Times New Roman" w:cs="Arial"/>
          <w:lang w:eastAsia="pl-PL"/>
        </w:rPr>
      </w:pPr>
      <w:r w:rsidRPr="00562F68">
        <w:rPr>
          <w:rFonts w:eastAsia="Times New Roman" w:cs="Arial"/>
          <w:lang w:eastAsia="pl-PL"/>
        </w:rPr>
        <w:t>Rekomendowane j</w:t>
      </w:r>
      <w:r w:rsidR="00130398" w:rsidRPr="00562F68">
        <w:rPr>
          <w:rFonts w:eastAsia="Times New Roman" w:cs="Arial"/>
          <w:lang w:eastAsia="pl-PL"/>
        </w:rPr>
        <w:t xml:space="preserve">est </w:t>
      </w:r>
      <w:r w:rsidRPr="00562F68">
        <w:rPr>
          <w:rFonts w:eastAsia="Times New Roman" w:cs="Arial"/>
          <w:lang w:eastAsia="pl-PL"/>
        </w:rPr>
        <w:t xml:space="preserve">natomiast </w:t>
      </w:r>
      <w:r w:rsidR="00130398" w:rsidRPr="00562F68">
        <w:rPr>
          <w:rFonts w:eastAsia="Times New Roman" w:cs="Arial"/>
          <w:lang w:eastAsia="pl-PL"/>
        </w:rPr>
        <w:t>jego zaplanowanie</w:t>
      </w:r>
      <w:r w:rsidRPr="00562F68">
        <w:rPr>
          <w:rFonts w:eastAsia="Times New Roman" w:cs="Arial"/>
          <w:lang w:eastAsia="pl-PL"/>
        </w:rPr>
        <w:t>, podlega on ocenie merytorycznej</w:t>
      </w:r>
      <w:r w:rsidR="00130398" w:rsidRPr="00562F68">
        <w:rPr>
          <w:rFonts w:eastAsia="Times New Roman" w:cs="Arial"/>
          <w:lang w:eastAsia="pl-PL"/>
        </w:rPr>
        <w:t>.</w:t>
      </w:r>
    </w:p>
    <w:p w:rsidR="009D7F96" w:rsidRPr="00562F68" w:rsidRDefault="0010041B" w:rsidP="00637018">
      <w:pPr>
        <w:shd w:val="clear" w:color="auto" w:fill="FFFFFF"/>
        <w:spacing w:before="100" w:beforeAutospacing="1" w:after="100" w:afterAutospacing="1" w:line="312" w:lineRule="atLeast"/>
        <w:ind w:right="144"/>
        <w:jc w:val="both"/>
      </w:pPr>
      <w:r w:rsidRPr="00562F68">
        <w:t>Minister zastrzega sobie prawo zaproponowania innej kwoty dotacji niż wnioskowana przez Oferenta. W takim przypadku Oferent zobowiązany będzie</w:t>
      </w:r>
      <w:r w:rsidR="00D456A4" w:rsidRPr="00562F68">
        <w:t xml:space="preserve"> do przedłożenia zaktualizowanej oferty realizacji zadania publicznego, dostosowanej do kwoty dotacji celowej przyznanej na mocy decyzji Ministra</w:t>
      </w:r>
      <w:r w:rsidRPr="00562F68">
        <w:t>.</w:t>
      </w:r>
    </w:p>
    <w:p w:rsidR="00BB5AC5" w:rsidRPr="00562F68" w:rsidRDefault="00BB5AC5" w:rsidP="00BB5AC5">
      <w:pPr>
        <w:shd w:val="clear" w:color="auto" w:fill="FFFFFF"/>
        <w:spacing w:after="0" w:line="276" w:lineRule="auto"/>
        <w:ind w:right="142"/>
        <w:jc w:val="both"/>
      </w:pPr>
    </w:p>
    <w:p w:rsidR="00BB5AC5" w:rsidRPr="000701DB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rPr>
          <w:b/>
        </w:rPr>
        <w:t xml:space="preserve">Termin kwalifikowalności wydatków, zarówno ze środków dotacji, jak i </w:t>
      </w:r>
      <w:r w:rsidR="000701DB">
        <w:rPr>
          <w:b/>
        </w:rPr>
        <w:t>innych środków finansowych jest równoznaczny z terminem realizacji zadania</w:t>
      </w:r>
      <w:r w:rsidR="000701DB">
        <w:t xml:space="preserve"> tj. rozpoczyna się pierwszego dnia realizacji zadania publicznego i kończy</w:t>
      </w:r>
      <w:r w:rsidR="005A104A">
        <w:t xml:space="preserve"> z upływem</w:t>
      </w:r>
      <w:r w:rsidR="000701DB">
        <w:t xml:space="preserve"> dnia ostatniego.</w:t>
      </w:r>
    </w:p>
    <w:p w:rsidR="00BB5AC5" w:rsidRPr="00562F68" w:rsidRDefault="0010041B" w:rsidP="00637018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b/>
        </w:rPr>
      </w:pPr>
      <w:r w:rsidRPr="00562F68">
        <w:rPr>
          <w:b/>
        </w:rPr>
        <w:t xml:space="preserve">Kategoria I - Koszty merytoryczne (koszty związane bezpośrednio z realizacją działań) </w:t>
      </w:r>
    </w:p>
    <w:p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Do kosztów merytorycznych zaliczyć można np.: </w:t>
      </w:r>
    </w:p>
    <w:p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a) wynagrodzenia specjalistów realizujących poszczególne działania, w tym trenerów, </w:t>
      </w:r>
      <w:r w:rsidR="009337B1" w:rsidRPr="00562F68">
        <w:t xml:space="preserve">redaktorów, reżyserów, </w:t>
      </w:r>
      <w:r w:rsidRPr="00562F68">
        <w:t xml:space="preserve">ekspertów (jedynie w części odpowiadającej zaangażowaniu danej osoby w realizację zadania), </w:t>
      </w:r>
    </w:p>
    <w:p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>b) wynagrodzenia innych osób zatrudnionych bezpośrednio do realizacji działań merytorycznych przewidzianych w projekcie,</w:t>
      </w:r>
    </w:p>
    <w:p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c) zwrot kosztów dla wolontariuszy, </w:t>
      </w:r>
    </w:p>
    <w:p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d) wydatki związane z uczestnictwem bezpośrednich adresatów zadania, takie jak materiały szkoleniowe, wyżywienie, </w:t>
      </w:r>
    </w:p>
    <w:p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e) wynajem sal, </w:t>
      </w:r>
      <w:r w:rsidR="00B66184">
        <w:t xml:space="preserve">wynajem lub </w:t>
      </w:r>
      <w:r w:rsidRPr="00562F68">
        <w:t xml:space="preserve">zakup sprzętu niezbędnego do realizacji zadania, </w:t>
      </w:r>
    </w:p>
    <w:p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lastRenderedPageBreak/>
        <w:t xml:space="preserve">f) zakup </w:t>
      </w:r>
      <w:r w:rsidR="009337B1" w:rsidRPr="00562F68">
        <w:t>np. strojów</w:t>
      </w:r>
      <w:r w:rsidR="00562F68">
        <w:t>, obuwia,</w:t>
      </w:r>
      <w:r w:rsidRPr="00562F68">
        <w:t xml:space="preserve"> </w:t>
      </w:r>
    </w:p>
    <w:p w:rsidR="00BB5AC5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>g) zakwaterow</w:t>
      </w:r>
      <w:r w:rsidR="009337B1" w:rsidRPr="00562F68">
        <w:t>anie i przejazdy beneficjentów</w:t>
      </w:r>
      <w:r w:rsidRPr="00562F68">
        <w:t xml:space="preserve">. </w:t>
      </w:r>
    </w:p>
    <w:p w:rsidR="00BB5AC5" w:rsidRDefault="00BB5AC5" w:rsidP="00BB5AC5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:rsidR="00966DF6" w:rsidRDefault="00966DF6" w:rsidP="00BB5AC5">
      <w:pPr>
        <w:shd w:val="clear" w:color="auto" w:fill="FFFFFF"/>
        <w:spacing w:after="0" w:line="276" w:lineRule="auto"/>
        <w:ind w:right="142"/>
        <w:jc w:val="both"/>
        <w:rPr>
          <w:b/>
          <w:u w:val="single"/>
        </w:rPr>
      </w:pPr>
      <w:r w:rsidRPr="00562F68">
        <w:rPr>
          <w:b/>
          <w:u w:val="single"/>
        </w:rPr>
        <w:t>Koszt jednostkowy ni</w:t>
      </w:r>
      <w:r w:rsidR="00562F68">
        <w:rPr>
          <w:b/>
          <w:u w:val="single"/>
        </w:rPr>
        <w:t>e może przekraczać 10 000,00 zł!</w:t>
      </w:r>
      <w:r w:rsidR="007D440C">
        <w:rPr>
          <w:rStyle w:val="Odwoanieprzypisudolnego"/>
          <w:b/>
          <w:u w:val="single"/>
        </w:rPr>
        <w:footnoteReference w:id="1"/>
      </w:r>
    </w:p>
    <w:p w:rsidR="00077E1F" w:rsidRDefault="00077E1F" w:rsidP="00BB5AC5">
      <w:pPr>
        <w:shd w:val="clear" w:color="auto" w:fill="FFFFFF"/>
        <w:spacing w:after="0" w:line="276" w:lineRule="auto"/>
        <w:ind w:right="142"/>
        <w:jc w:val="both"/>
        <w:rPr>
          <w:b/>
          <w:u w:val="single"/>
        </w:rPr>
      </w:pPr>
    </w:p>
    <w:p w:rsidR="00077E1F" w:rsidRDefault="00077E1F" w:rsidP="00077E1F">
      <w:pPr>
        <w:shd w:val="clear" w:color="auto" w:fill="FFFFFF"/>
        <w:spacing w:after="0" w:line="276" w:lineRule="auto"/>
        <w:ind w:right="142"/>
        <w:jc w:val="both"/>
      </w:pPr>
      <w:r w:rsidRPr="00843409">
        <w:t>Pr</w:t>
      </w:r>
      <w:r>
        <w:t>zy wycenie kosztu jednostkowego</w:t>
      </w:r>
      <w:r w:rsidRPr="00843409">
        <w:t xml:space="preserve">, Oferenci powinni wziąć pod uwagę, że w ramach zadania nie istnieje możliwość sfinansowania lub dofinansowania ze środków publicznych, ani rozliczenia, kosztu jednostkowego przekraczającego 10 000,00 zł. </w:t>
      </w:r>
    </w:p>
    <w:p w:rsidR="00D05C5B" w:rsidRDefault="00D05C5B" w:rsidP="00077E1F">
      <w:pPr>
        <w:shd w:val="clear" w:color="auto" w:fill="FFFFFF"/>
        <w:spacing w:after="0" w:line="276" w:lineRule="auto"/>
        <w:ind w:right="142"/>
        <w:jc w:val="both"/>
      </w:pPr>
    </w:p>
    <w:p w:rsidR="00D05C5B" w:rsidRDefault="00D05C5B" w:rsidP="00FE5D24">
      <w:pPr>
        <w:shd w:val="clear" w:color="auto" w:fill="FFFFFF"/>
        <w:spacing w:after="0" w:line="276" w:lineRule="auto"/>
        <w:ind w:right="142"/>
        <w:jc w:val="both"/>
      </w:pPr>
      <w:r>
        <w:t>W przypadku, kiedy Oferent nie ma możliwości odzyskania podatku VAT, wszelkie koszty wskazane w kosztorysie są kosztami brutto, co oznacza, że w takiej sytuacji podatek VAT jest kosztem kwalifikowalnym. Wnioskodawca zobowiązany jest złożyć stosowne oświadczenie w tym zakresie w</w:t>
      </w:r>
      <w:r w:rsidR="00DC17BB">
        <w:t> </w:t>
      </w:r>
      <w:r w:rsidR="001A1ACE">
        <w:t>ofercie</w:t>
      </w:r>
      <w:r>
        <w:t xml:space="preserve"> oraz w sprawozdaniu z realizacji zadania publicznego.</w:t>
      </w:r>
    </w:p>
    <w:p w:rsidR="00D05C5B" w:rsidRPr="006B43EA" w:rsidRDefault="00D05C5B" w:rsidP="00FE5D24">
      <w:pPr>
        <w:shd w:val="clear" w:color="auto" w:fill="FFFFFF"/>
        <w:spacing w:after="0" w:line="276" w:lineRule="auto"/>
        <w:ind w:right="142"/>
        <w:jc w:val="both"/>
      </w:pPr>
      <w:r>
        <w:t>W sytuacji, kiedy Oferent jest uprawniony do odzyskania podatku VAT, ustala w kosztorysie koszty netto w tym zakresie. Podatek VAT jest w takiej sytuacji kosztem niekwalifikowalnym.</w:t>
      </w:r>
    </w:p>
    <w:p w:rsidR="00D05C5B" w:rsidRPr="00B07059" w:rsidRDefault="00D05C5B" w:rsidP="00077E1F">
      <w:pPr>
        <w:shd w:val="clear" w:color="auto" w:fill="FFFFFF"/>
        <w:spacing w:after="0" w:line="276" w:lineRule="auto"/>
        <w:ind w:right="142"/>
        <w:jc w:val="both"/>
      </w:pPr>
    </w:p>
    <w:p w:rsidR="00966DF6" w:rsidRPr="00966DF6" w:rsidRDefault="00966DF6" w:rsidP="00BB5AC5">
      <w:pPr>
        <w:shd w:val="clear" w:color="auto" w:fill="FFFFFF"/>
        <w:spacing w:after="0" w:line="276" w:lineRule="auto"/>
        <w:ind w:right="142"/>
        <w:jc w:val="both"/>
        <w:rPr>
          <w:b/>
          <w:color w:val="4472C4" w:themeColor="accent5"/>
          <w:u w:val="single"/>
        </w:rPr>
      </w:pP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  <w:rPr>
          <w:b/>
        </w:rPr>
      </w:pPr>
      <w:r w:rsidRPr="00562F68">
        <w:rPr>
          <w:b/>
        </w:rPr>
        <w:t xml:space="preserve">Kategoria II - Koszty administracyjne </w:t>
      </w:r>
    </w:p>
    <w:p w:rsidR="00E47099" w:rsidRPr="00562F68" w:rsidRDefault="00E47099" w:rsidP="00BB5AC5">
      <w:pPr>
        <w:shd w:val="clear" w:color="auto" w:fill="FFFFFF"/>
        <w:spacing w:after="0" w:line="276" w:lineRule="auto"/>
        <w:ind w:right="142"/>
        <w:jc w:val="both"/>
      </w:pP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Koszty administracyjne to koszty </w:t>
      </w:r>
      <w:r w:rsidRPr="00562F68">
        <w:rPr>
          <w:u w:val="single"/>
        </w:rPr>
        <w:t>niezbędne do prawidłowej realizacji zleconego zadania</w:t>
      </w:r>
      <w:r w:rsidRPr="00562F68">
        <w:t xml:space="preserve"> publicznego, których nie można przypisać wprost do poszczególnych jego działa</w:t>
      </w:r>
      <w:r w:rsidR="00FA50B5">
        <w:t>ń, związane z obsługą zadania i </w:t>
      </w:r>
      <w:r w:rsidRPr="00562F68">
        <w:t xml:space="preserve">jego zarządzaniem, np.: </w:t>
      </w: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a) czynsz za pomieszczenia biurowe i magazynowe, </w:t>
      </w: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b) zużycie energii elektrycznej i cieplnej, </w:t>
      </w: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c) opłaty za wodę i ścieki, </w:t>
      </w: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d) zakup artykułów biurowych, </w:t>
      </w: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e) opłaty bankowe, </w:t>
      </w: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f) ubezpieczenia, </w:t>
      </w: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g) koszty połączeń telefonicznych, </w:t>
      </w: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h) utrzymanie dostępu do Internetu, </w:t>
      </w: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i) opłaty pocztowe, </w:t>
      </w: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j) podróże służbowe w celach organizacyjnych, w tym koszty paliwa (nie dotyczy wyjazdów osób w charakterze np. wykładowcy – to koszt merytoryczny), </w:t>
      </w:r>
    </w:p>
    <w:p w:rsidR="00E47099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>k) wynagrodzenia i pochodne od wynagrodzeń pracowników organizacji zaangażowanych w obsługę administracyjną zadania, w</w:t>
      </w:r>
      <w:r w:rsidR="00E47099" w:rsidRPr="00562F68">
        <w:t xml:space="preserve"> tym koordynatora, księgowej.</w:t>
      </w:r>
    </w:p>
    <w:p w:rsidR="00E47099" w:rsidRPr="00562F68" w:rsidRDefault="00E47099" w:rsidP="00BB5AC5">
      <w:pPr>
        <w:shd w:val="clear" w:color="auto" w:fill="FFFFFF"/>
        <w:spacing w:after="0" w:line="276" w:lineRule="auto"/>
        <w:ind w:right="142"/>
        <w:jc w:val="both"/>
      </w:pPr>
    </w:p>
    <w:p w:rsidR="00E47099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Koszty administracyjne mogą zostać uznane za kwalifikowane tylko w części bezpośrednio dotyczącej realizowanego zadania publicznego. </w:t>
      </w:r>
    </w:p>
    <w:p w:rsidR="00562F68" w:rsidRPr="00562F68" w:rsidRDefault="00562F68" w:rsidP="00BB5AC5">
      <w:pPr>
        <w:shd w:val="clear" w:color="auto" w:fill="FFFFFF"/>
        <w:spacing w:after="0" w:line="276" w:lineRule="auto"/>
        <w:ind w:right="142"/>
        <w:jc w:val="both"/>
      </w:pPr>
    </w:p>
    <w:p w:rsidR="00E47099" w:rsidRPr="00562F68" w:rsidRDefault="00724955" w:rsidP="00BB5AC5">
      <w:pPr>
        <w:shd w:val="clear" w:color="auto" w:fill="FFFFFF"/>
        <w:spacing w:after="0" w:line="276" w:lineRule="auto"/>
        <w:ind w:right="142"/>
        <w:jc w:val="both"/>
        <w:rPr>
          <w:b/>
        </w:rPr>
      </w:pPr>
      <w:r>
        <w:rPr>
          <w:b/>
        </w:rPr>
        <w:t>W przypadku O</w:t>
      </w:r>
      <w:r w:rsidR="00E47099" w:rsidRPr="00562F68">
        <w:rPr>
          <w:b/>
        </w:rPr>
        <w:t xml:space="preserve">ferentów, którzy otrzymali od Ministra </w:t>
      </w:r>
      <w:r w:rsidR="00EC66F5">
        <w:rPr>
          <w:b/>
        </w:rPr>
        <w:t>dotacje podmiotowe na rok 2022</w:t>
      </w:r>
      <w:r w:rsidR="00E47099" w:rsidRPr="00562F68">
        <w:rPr>
          <w:b/>
        </w:rPr>
        <w:t xml:space="preserve"> r., koszty administracyjne zadania publicznego nie mogą dotyczyć tych samych wydatków, które są finansowane w ramach dotacji podmiotowej!</w:t>
      </w:r>
    </w:p>
    <w:p w:rsidR="00E47099" w:rsidRDefault="00E47099" w:rsidP="00BB5AC5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:rsidR="00562F68" w:rsidRPr="00562F68" w:rsidRDefault="00562F68" w:rsidP="00BB5AC5">
      <w:pPr>
        <w:shd w:val="clear" w:color="auto" w:fill="FFFFFF"/>
        <w:spacing w:after="0" w:line="276" w:lineRule="auto"/>
        <w:ind w:right="142"/>
        <w:jc w:val="both"/>
        <w:rPr>
          <w:b/>
        </w:rPr>
      </w:pPr>
      <w:r w:rsidRPr="00562F68">
        <w:rPr>
          <w:b/>
        </w:rPr>
        <w:t>Maksymalny procent kosztów administracyjnych</w:t>
      </w:r>
    </w:p>
    <w:p w:rsidR="00562F68" w:rsidRPr="00562F68" w:rsidRDefault="00562F68" w:rsidP="00BB5AC5">
      <w:pPr>
        <w:shd w:val="clear" w:color="auto" w:fill="FFFFFF"/>
        <w:spacing w:after="0" w:line="276" w:lineRule="auto"/>
        <w:ind w:right="142"/>
        <w:jc w:val="both"/>
        <w:rPr>
          <w:b/>
        </w:rPr>
      </w:pPr>
    </w:p>
    <w:p w:rsidR="0010041B" w:rsidRPr="00562F6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562F68">
        <w:rPr>
          <w:b/>
        </w:rPr>
        <w:lastRenderedPageBreak/>
        <w:t>Maksymalny pro</w:t>
      </w:r>
      <w:r w:rsidR="00E47099" w:rsidRPr="00562F68">
        <w:rPr>
          <w:b/>
        </w:rPr>
        <w:t xml:space="preserve">cent kosztów </w:t>
      </w:r>
      <w:r w:rsidR="00E47099" w:rsidRPr="00D9257A">
        <w:rPr>
          <w:b/>
        </w:rPr>
        <w:t xml:space="preserve">administracyjnych </w:t>
      </w:r>
      <w:r w:rsidR="00DF737F" w:rsidRPr="00D9257A">
        <w:rPr>
          <w:b/>
        </w:rPr>
        <w:t xml:space="preserve">pokrywanych ze środków pochodzących z dotacji </w:t>
      </w:r>
      <w:r w:rsidR="00E47099" w:rsidRPr="00D9257A">
        <w:rPr>
          <w:b/>
        </w:rPr>
        <w:t xml:space="preserve">to 10% </w:t>
      </w:r>
      <w:r w:rsidR="00DF737F" w:rsidRPr="00D9257A">
        <w:rPr>
          <w:b/>
        </w:rPr>
        <w:t>całkowitego kosztu zadania publicznego</w:t>
      </w:r>
      <w:r w:rsidRPr="00562F68">
        <w:rPr>
          <w:b/>
        </w:rPr>
        <w:t>.</w:t>
      </w:r>
      <w:r w:rsidRPr="00562F68">
        <w:t xml:space="preserve"> Kwota wynikająca ze wzrostu procentowego udziału kosztów administracyjnych stanowi dotację pobraną w nadmiernej wysokości.</w:t>
      </w:r>
    </w:p>
    <w:p w:rsidR="00E47099" w:rsidRDefault="00E47099" w:rsidP="00BB5AC5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  <w:rPr>
          <w:b/>
        </w:rPr>
      </w:pPr>
      <w:r w:rsidRPr="00F470D8">
        <w:rPr>
          <w:b/>
        </w:rPr>
        <w:t xml:space="preserve">Koszty niekwalifikowalne </w:t>
      </w:r>
    </w:p>
    <w:p w:rsidR="00E97D79" w:rsidRPr="00F470D8" w:rsidRDefault="00E97D79" w:rsidP="00BB5AC5">
      <w:pPr>
        <w:shd w:val="clear" w:color="auto" w:fill="FFFFFF"/>
        <w:spacing w:after="0" w:line="276" w:lineRule="auto"/>
        <w:ind w:right="142"/>
        <w:jc w:val="both"/>
      </w:pP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Kosztami niekwalifikowanymi są koszty niezwiązane z realizacją zadania, niezgodne z umową dotacji lub niezgodne z przepisami powszechnie obowiązującego prawa. </w:t>
      </w:r>
    </w:p>
    <w:p w:rsidR="00E97D79" w:rsidRPr="00F470D8" w:rsidRDefault="00E97D79" w:rsidP="00BB5AC5">
      <w:pPr>
        <w:shd w:val="clear" w:color="auto" w:fill="FFFFFF"/>
        <w:spacing w:after="0" w:line="276" w:lineRule="auto"/>
        <w:ind w:right="142"/>
        <w:jc w:val="both"/>
      </w:pP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Za wydatki niekwalifikowalne uważa się w szczególności wydatki z tytułu: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1) zadłużenia i kosztów obsługi zadłużenia,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2) kar i grzywien,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3) rezerw na straty i ewentualne przyszłe zobowiązania,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4) odsetek od zadłużenia,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5) strat związanych z wymianą walut,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6) zakupu nieruchomości (grunty, budynki),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>7) inwestycji związany</w:t>
      </w:r>
      <w:r w:rsidR="00E97D79" w:rsidRPr="00F470D8">
        <w:t xml:space="preserve">ch z budową nowych obiektów,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8) podatku od towarów i usług (VAT), jeżeli może zostać odliczony w oparciu o ustawę z dnia 11 marca 2004 r. </w:t>
      </w:r>
      <w:r w:rsidRPr="00724955">
        <w:rPr>
          <w:i/>
        </w:rPr>
        <w:t>o podatku od towarów i usług</w:t>
      </w:r>
      <w:r w:rsidR="00724955">
        <w:rPr>
          <w:i/>
        </w:rPr>
        <w:t xml:space="preserve"> </w:t>
      </w:r>
      <w:r w:rsidR="00724955">
        <w:t>(Dz. U. z 2022 r. poz. 931, z późn. zm.)</w:t>
      </w:r>
      <w:r w:rsidRPr="00724955">
        <w:rPr>
          <w:i/>
        </w:rPr>
        <w:t>,</w:t>
      </w:r>
      <w:r w:rsidRPr="00F470D8">
        <w:t xml:space="preserve">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D3700">
        <w:t xml:space="preserve">9) zakupu napojów alkoholowych, </w:t>
      </w:r>
      <w:r w:rsidR="002145E9" w:rsidRPr="00FD3700">
        <w:t>tytoniu i innych używek,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10) podatków i opłat, z wyłączeniem podatku dochodowego od osób fizycznych, podatku od nieruchomości, składek na ubezpieczenie społeczne i zdrowotne, składek na Fundusz Pracy, Fundusz Solidarnościowy oraz Fundusz Gwarantowanych Świadczeń Pracowniczych,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11) nagród, premii i innych form bonifikaty rzeczowej lub finansowej dla osób związanych z obsługą zadania publicznego i jego zarządzaniem,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>12) kosztów leczenia indywi</w:t>
      </w:r>
      <w:r w:rsidR="00724289">
        <w:t>dualnych osób bądź pracowników O</w:t>
      </w:r>
      <w:r w:rsidRPr="00F470D8">
        <w:t xml:space="preserve">ferenta,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13) kosztów wydatkowanych niezgodnie z warunkami umowy dotacji, </w:t>
      </w:r>
    </w:p>
    <w:p w:rsidR="00E97D79" w:rsidRPr="00F470D8" w:rsidRDefault="0010041B" w:rsidP="00BB5AC5">
      <w:pPr>
        <w:shd w:val="clear" w:color="auto" w:fill="FFFFFF"/>
        <w:spacing w:after="0" w:line="276" w:lineRule="auto"/>
        <w:ind w:right="142"/>
        <w:jc w:val="both"/>
      </w:pPr>
      <w:r w:rsidRPr="00F470D8">
        <w:t xml:space="preserve">14) kosztów wyjazdów służbowych osób zaangażowanych w realizację zadania na podstawie umowy cywilnoprawnej, chyba że umowa ta określa zasady i sposób rozliczenia podróży służbowych. </w:t>
      </w:r>
    </w:p>
    <w:p w:rsidR="00E97D79" w:rsidRPr="00F470D8" w:rsidRDefault="00E97D79" w:rsidP="00BB5AC5">
      <w:pPr>
        <w:shd w:val="clear" w:color="auto" w:fill="FFFFFF"/>
        <w:spacing w:after="0" w:line="276" w:lineRule="auto"/>
        <w:ind w:right="142"/>
        <w:jc w:val="both"/>
      </w:pPr>
    </w:p>
    <w:p w:rsidR="00E97D79" w:rsidRDefault="0010041B" w:rsidP="00DC17BB">
      <w:p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lang w:eastAsia="pl-PL"/>
        </w:rPr>
      </w:pPr>
      <w:r w:rsidRPr="00F470D8">
        <w:t xml:space="preserve">Wydatkowanie środków przekazanych przez Zleceniodawcę na koszty i wydatki niekwalifikowalne </w:t>
      </w:r>
      <w:r w:rsidR="009068E7">
        <w:t>zostanie uznane</w:t>
      </w:r>
      <w:r w:rsidRPr="00F470D8">
        <w:t xml:space="preserve"> za dotację pobraną niezgodnie z przeznaczeniem lub w nadmiernej wysokości</w:t>
      </w:r>
      <w:r w:rsidR="005024DD">
        <w:t>.</w:t>
      </w:r>
    </w:p>
    <w:p w:rsidR="00DC17BB" w:rsidRPr="00DC17BB" w:rsidRDefault="00DC17BB" w:rsidP="00DC17BB">
      <w:p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lang w:eastAsia="pl-PL"/>
        </w:rPr>
      </w:pPr>
    </w:p>
    <w:p w:rsidR="00CF6AAE" w:rsidRDefault="009D7F96" w:rsidP="00E97D79">
      <w:pPr>
        <w:shd w:val="clear" w:color="auto" w:fill="FFFFFF"/>
        <w:spacing w:before="100" w:beforeAutospacing="1" w:after="100" w:afterAutospacing="1" w:line="312" w:lineRule="atLeast"/>
        <w:ind w:right="144"/>
        <w:jc w:val="center"/>
        <w:rPr>
          <w:rFonts w:eastAsia="Times New Roman" w:cs="Arial"/>
          <w:b/>
          <w:color w:val="000000"/>
          <w:lang w:eastAsia="pl-PL"/>
        </w:rPr>
      </w:pPr>
      <w:r w:rsidRPr="009D01CD">
        <w:rPr>
          <w:rFonts w:eastAsia="Times New Roman" w:cs="Arial"/>
          <w:b/>
          <w:color w:val="000000"/>
          <w:lang w:eastAsia="pl-PL"/>
        </w:rPr>
        <w:t>Terminy i warunki realizacji zadania</w:t>
      </w:r>
    </w:p>
    <w:p w:rsidR="000701DB" w:rsidRDefault="00CF6AAE" w:rsidP="000701DB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W konkursie </w:t>
      </w:r>
      <w:r w:rsidR="000701DB" w:rsidRPr="000701DB">
        <w:rPr>
          <w:rFonts w:eastAsia="Times New Roman" w:cs="Arial"/>
          <w:i/>
          <w:color w:val="000000"/>
          <w:lang w:eastAsia="pl-PL"/>
        </w:rPr>
        <w:t>Propagowanie wiedzy o mniejsz</w:t>
      </w:r>
      <w:r w:rsidR="000701DB">
        <w:rPr>
          <w:rFonts w:eastAsia="Times New Roman" w:cs="Arial"/>
          <w:i/>
          <w:color w:val="000000"/>
          <w:lang w:eastAsia="pl-PL"/>
        </w:rPr>
        <w:t xml:space="preserve">ościach narodowych i etnicznych </w:t>
      </w:r>
      <w:r w:rsidR="00E97D79">
        <w:rPr>
          <w:rFonts w:eastAsia="Times New Roman" w:cs="Arial"/>
          <w:color w:val="000000"/>
          <w:lang w:eastAsia="pl-PL"/>
        </w:rPr>
        <w:t>m</w:t>
      </w:r>
      <w:r>
        <w:rPr>
          <w:rFonts w:eastAsia="Times New Roman" w:cs="Arial"/>
          <w:color w:val="000000"/>
          <w:lang w:eastAsia="pl-PL"/>
        </w:rPr>
        <w:t xml:space="preserve">ożliwa jest </w:t>
      </w:r>
      <w:r w:rsidRPr="000701DB">
        <w:rPr>
          <w:rFonts w:eastAsia="Times New Roman" w:cs="Arial"/>
          <w:color w:val="000000"/>
          <w:lang w:eastAsia="pl-PL"/>
        </w:rPr>
        <w:t>realizacja zadań publicznych, któ</w:t>
      </w:r>
      <w:r w:rsidR="00E97D79" w:rsidRPr="000701DB">
        <w:rPr>
          <w:rFonts w:eastAsia="Times New Roman" w:cs="Arial"/>
          <w:color w:val="000000"/>
          <w:lang w:eastAsia="pl-PL"/>
        </w:rPr>
        <w:t>re</w:t>
      </w:r>
      <w:r w:rsidRPr="000701DB">
        <w:rPr>
          <w:rFonts w:eastAsia="Times New Roman" w:cs="Arial"/>
          <w:color w:val="000000"/>
          <w:lang w:eastAsia="pl-PL"/>
        </w:rPr>
        <w:t xml:space="preserve"> rozpoczyna</w:t>
      </w:r>
      <w:r w:rsidR="00E97D79" w:rsidRPr="000701DB">
        <w:rPr>
          <w:rFonts w:eastAsia="Times New Roman" w:cs="Arial"/>
          <w:color w:val="000000"/>
          <w:lang w:eastAsia="pl-PL"/>
        </w:rPr>
        <w:t>ją</w:t>
      </w:r>
      <w:r w:rsidRPr="000701DB">
        <w:rPr>
          <w:rFonts w:eastAsia="Times New Roman" w:cs="Arial"/>
          <w:color w:val="000000"/>
          <w:lang w:eastAsia="pl-PL"/>
        </w:rPr>
        <w:t xml:space="preserve"> się</w:t>
      </w:r>
      <w:r w:rsidR="000701DB">
        <w:rPr>
          <w:rFonts w:eastAsia="Times New Roman" w:cs="Arial"/>
          <w:color w:val="000000"/>
          <w:lang w:eastAsia="pl-PL"/>
        </w:rPr>
        <w:t xml:space="preserve"> </w:t>
      </w:r>
      <w:r w:rsidRPr="000701DB">
        <w:rPr>
          <w:rFonts w:eastAsia="Times New Roman" w:cs="Arial"/>
          <w:color w:val="000000"/>
          <w:lang w:eastAsia="pl-PL"/>
        </w:rPr>
        <w:t xml:space="preserve">nie wcześniej niż </w:t>
      </w:r>
      <w:r w:rsidR="007423BB">
        <w:rPr>
          <w:rFonts w:eastAsia="Times New Roman" w:cs="Arial"/>
          <w:color w:val="000000"/>
          <w:lang w:eastAsia="pl-PL"/>
        </w:rPr>
        <w:t>1</w:t>
      </w:r>
      <w:r w:rsidR="00A33483">
        <w:rPr>
          <w:rFonts w:eastAsia="Times New Roman" w:cs="Arial"/>
          <w:color w:val="000000"/>
          <w:lang w:eastAsia="pl-PL"/>
        </w:rPr>
        <w:t xml:space="preserve"> sierpnia</w:t>
      </w:r>
      <w:r w:rsidR="00EC66F5">
        <w:rPr>
          <w:rFonts w:eastAsia="Times New Roman" w:cs="Arial"/>
          <w:color w:val="000000"/>
          <w:lang w:eastAsia="pl-PL"/>
        </w:rPr>
        <w:t xml:space="preserve"> 2022</w:t>
      </w:r>
      <w:r w:rsidR="00E97D79" w:rsidRPr="000701DB">
        <w:rPr>
          <w:rFonts w:eastAsia="Times New Roman" w:cs="Arial"/>
          <w:color w:val="000000"/>
          <w:lang w:eastAsia="pl-PL"/>
        </w:rPr>
        <w:t xml:space="preserve"> r.</w:t>
      </w:r>
      <w:r w:rsidRPr="000701DB">
        <w:rPr>
          <w:rFonts w:eastAsia="Times New Roman" w:cs="Arial"/>
          <w:color w:val="000000"/>
          <w:lang w:eastAsia="pl-PL"/>
        </w:rPr>
        <w:t>, a koń</w:t>
      </w:r>
      <w:r w:rsidR="00E97D79" w:rsidRPr="000701DB">
        <w:rPr>
          <w:rFonts w:eastAsia="Times New Roman" w:cs="Arial"/>
          <w:color w:val="000000"/>
          <w:lang w:eastAsia="pl-PL"/>
        </w:rPr>
        <w:t>czą</w:t>
      </w:r>
      <w:r w:rsidRPr="000701DB">
        <w:rPr>
          <w:rFonts w:eastAsia="Times New Roman" w:cs="Arial"/>
          <w:color w:val="000000"/>
          <w:lang w:eastAsia="pl-PL"/>
        </w:rPr>
        <w:t xml:space="preserve"> nie później do 31</w:t>
      </w:r>
      <w:r w:rsidR="00EC66F5">
        <w:rPr>
          <w:rFonts w:eastAsia="Times New Roman" w:cs="Arial"/>
          <w:color w:val="000000"/>
          <w:lang w:eastAsia="pl-PL"/>
        </w:rPr>
        <w:t xml:space="preserve"> grudnia 2022</w:t>
      </w:r>
      <w:r>
        <w:rPr>
          <w:rFonts w:eastAsia="Times New Roman" w:cs="Arial"/>
          <w:color w:val="000000"/>
          <w:lang w:eastAsia="pl-PL"/>
        </w:rPr>
        <w:t xml:space="preserve"> r.</w:t>
      </w:r>
    </w:p>
    <w:p w:rsidR="00DC17BB" w:rsidRPr="000701DB" w:rsidRDefault="00DC17BB" w:rsidP="000701DB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</w:p>
    <w:p w:rsidR="009D7F96" w:rsidRDefault="009D7F96" w:rsidP="009D7F96">
      <w:pPr>
        <w:shd w:val="clear" w:color="auto" w:fill="FFFFFF"/>
        <w:spacing w:before="100" w:beforeAutospacing="1" w:after="100" w:afterAutospacing="1" w:line="312" w:lineRule="atLeast"/>
        <w:ind w:right="144"/>
        <w:jc w:val="center"/>
        <w:rPr>
          <w:rFonts w:eastAsia="Times New Roman" w:cs="Arial"/>
          <w:b/>
          <w:color w:val="000000"/>
          <w:lang w:eastAsia="pl-PL"/>
        </w:rPr>
      </w:pPr>
      <w:r w:rsidRPr="009D01CD">
        <w:rPr>
          <w:rFonts w:eastAsia="Times New Roman" w:cs="Arial"/>
          <w:b/>
          <w:color w:val="000000"/>
          <w:lang w:eastAsia="pl-PL"/>
        </w:rPr>
        <w:t xml:space="preserve">Termin </w:t>
      </w:r>
      <w:r w:rsidR="009C53CB">
        <w:rPr>
          <w:rFonts w:eastAsia="Times New Roman" w:cs="Arial"/>
          <w:b/>
          <w:color w:val="000000"/>
          <w:lang w:eastAsia="pl-PL"/>
        </w:rPr>
        <w:t xml:space="preserve">i warunki </w:t>
      </w:r>
      <w:r w:rsidRPr="009D01CD">
        <w:rPr>
          <w:rFonts w:eastAsia="Times New Roman" w:cs="Arial"/>
          <w:b/>
          <w:color w:val="000000"/>
          <w:lang w:eastAsia="pl-PL"/>
        </w:rPr>
        <w:t>składania ofert</w:t>
      </w:r>
    </w:p>
    <w:p w:rsidR="00AE3035" w:rsidRPr="0061469C" w:rsidRDefault="00AE3035" w:rsidP="00AE3035">
      <w:p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lang w:eastAsia="pl-PL"/>
        </w:rPr>
      </w:pPr>
      <w:r w:rsidRPr="0061469C">
        <w:rPr>
          <w:rFonts w:eastAsia="Times New Roman" w:cs="Arial"/>
          <w:lang w:eastAsia="pl-PL"/>
        </w:rPr>
        <w:t xml:space="preserve">Prawidłowo przygotowaną i wypełnioną ofertę, wraz z wymaganymi załącznikami, należy złożyć </w:t>
      </w:r>
      <w:r w:rsidRPr="0061469C">
        <w:t>wyłącznie na formularzu oferty  załącz</w:t>
      </w:r>
      <w:r>
        <w:t>onym</w:t>
      </w:r>
      <w:r w:rsidRPr="0061469C">
        <w:t xml:space="preserve"> do niniejszego ogłoszenia</w:t>
      </w:r>
      <w:r w:rsidRPr="00FA50B5">
        <w:rPr>
          <w:rFonts w:eastAsia="Times New Roman" w:cs="Arial"/>
          <w:lang w:eastAsia="pl-PL"/>
        </w:rPr>
        <w:t>:</w:t>
      </w:r>
    </w:p>
    <w:p w:rsidR="00EC66F5" w:rsidRDefault="00FA50B5" w:rsidP="00C9397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wersji papierowej</w:t>
      </w:r>
      <w:r w:rsidR="00EC66F5">
        <w:rPr>
          <w:rFonts w:eastAsia="Times New Roman" w:cs="Arial"/>
          <w:lang w:eastAsia="pl-PL"/>
        </w:rPr>
        <w:t xml:space="preserve"> </w:t>
      </w:r>
    </w:p>
    <w:p w:rsidR="00EC66F5" w:rsidRPr="00B66184" w:rsidRDefault="00EC66F5" w:rsidP="00C93971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lang w:eastAsia="pl-PL"/>
        </w:rPr>
      </w:pPr>
      <w:r w:rsidRPr="00B66184">
        <w:rPr>
          <w:rFonts w:eastAsia="Times New Roman" w:cs="Arial"/>
          <w:lang w:eastAsia="pl-PL"/>
        </w:rPr>
        <w:lastRenderedPageBreak/>
        <w:t xml:space="preserve">pocztą tradycyjną pod adres: Departament Wyznań Religijnych oraz Mniejszości Narodowych i Etnicznych </w:t>
      </w:r>
      <w:r w:rsidR="003A3CB3">
        <w:rPr>
          <w:rFonts w:eastAsia="Times New Roman" w:cs="Arial"/>
          <w:lang w:eastAsia="pl-PL"/>
        </w:rPr>
        <w:t>(</w:t>
      </w:r>
      <w:r w:rsidR="00B16A93">
        <w:rPr>
          <w:rFonts w:eastAsia="Times New Roman" w:cs="Arial"/>
          <w:lang w:eastAsia="pl-PL"/>
        </w:rPr>
        <w:t xml:space="preserve">zwany dalej: </w:t>
      </w:r>
      <w:r w:rsidR="003A3CB3" w:rsidRPr="00B16A93">
        <w:rPr>
          <w:rFonts w:eastAsia="Times New Roman" w:cs="Arial"/>
          <w:b/>
          <w:lang w:eastAsia="pl-PL"/>
        </w:rPr>
        <w:t>Departament)</w:t>
      </w:r>
      <w:r w:rsidR="003A3CB3">
        <w:rPr>
          <w:rFonts w:eastAsia="Times New Roman" w:cs="Arial"/>
          <w:lang w:eastAsia="pl-PL"/>
        </w:rPr>
        <w:t xml:space="preserve"> </w:t>
      </w:r>
      <w:r w:rsidRPr="00B66184">
        <w:rPr>
          <w:rFonts w:eastAsia="Times New Roman" w:cs="Arial"/>
          <w:lang w:eastAsia="pl-PL"/>
        </w:rPr>
        <w:t>M</w:t>
      </w:r>
      <w:r w:rsidR="003A3CB3">
        <w:rPr>
          <w:rFonts w:eastAsia="Times New Roman" w:cs="Arial"/>
          <w:lang w:eastAsia="pl-PL"/>
        </w:rPr>
        <w:t xml:space="preserve">inisterstwo </w:t>
      </w:r>
      <w:r w:rsidRPr="00B66184">
        <w:rPr>
          <w:rFonts w:eastAsia="Times New Roman" w:cs="Arial"/>
          <w:lang w:eastAsia="pl-PL"/>
        </w:rPr>
        <w:t>S</w:t>
      </w:r>
      <w:r w:rsidR="003A3CB3">
        <w:rPr>
          <w:rFonts w:eastAsia="Times New Roman" w:cs="Arial"/>
          <w:lang w:eastAsia="pl-PL"/>
        </w:rPr>
        <w:t xml:space="preserve">praw </w:t>
      </w:r>
      <w:r w:rsidRPr="00B66184">
        <w:rPr>
          <w:rFonts w:eastAsia="Times New Roman" w:cs="Arial"/>
          <w:lang w:eastAsia="pl-PL"/>
        </w:rPr>
        <w:t>W</w:t>
      </w:r>
      <w:r w:rsidR="003A3CB3">
        <w:rPr>
          <w:rFonts w:eastAsia="Times New Roman" w:cs="Arial"/>
          <w:lang w:eastAsia="pl-PL"/>
        </w:rPr>
        <w:t xml:space="preserve">ewnętrznych </w:t>
      </w:r>
      <w:r w:rsidRPr="00B66184">
        <w:rPr>
          <w:rFonts w:eastAsia="Times New Roman" w:cs="Arial"/>
          <w:lang w:eastAsia="pl-PL"/>
        </w:rPr>
        <w:t>i</w:t>
      </w:r>
      <w:r w:rsidR="003A3CB3">
        <w:rPr>
          <w:rFonts w:eastAsia="Times New Roman" w:cs="Arial"/>
          <w:lang w:eastAsia="pl-PL"/>
        </w:rPr>
        <w:t> </w:t>
      </w:r>
      <w:r w:rsidRPr="00B66184">
        <w:rPr>
          <w:rFonts w:eastAsia="Times New Roman" w:cs="Arial"/>
          <w:lang w:eastAsia="pl-PL"/>
        </w:rPr>
        <w:t>A</w:t>
      </w:r>
      <w:r w:rsidR="003A3CB3">
        <w:rPr>
          <w:rFonts w:eastAsia="Times New Roman" w:cs="Arial"/>
          <w:lang w:eastAsia="pl-PL"/>
        </w:rPr>
        <w:t>dministracji (MSWiA)</w:t>
      </w:r>
      <w:r w:rsidRPr="00B66184">
        <w:rPr>
          <w:rFonts w:eastAsia="Times New Roman" w:cs="Arial"/>
          <w:lang w:eastAsia="pl-PL"/>
        </w:rPr>
        <w:t xml:space="preserve">, ul. Stefana Batorego 5, 02-591 Warszawa </w:t>
      </w:r>
    </w:p>
    <w:p w:rsidR="00EC66F5" w:rsidRPr="009A0F4A" w:rsidRDefault="00EC66F5" w:rsidP="00C93971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lang w:eastAsia="pl-PL"/>
        </w:rPr>
      </w:pPr>
      <w:r w:rsidRPr="00FD3700">
        <w:rPr>
          <w:rFonts w:eastAsia="Times New Roman" w:cs="Arial"/>
          <w:lang w:eastAsia="pl-PL"/>
        </w:rPr>
        <w:t>lub osobiście w Biurze Podawczym MSWiA ul. Stefana Batorego 5, 02-591 Warszawa</w:t>
      </w:r>
      <w:r w:rsidRPr="009A0F4A">
        <w:rPr>
          <w:rFonts w:eastAsia="Times New Roman" w:cs="Arial"/>
          <w:lang w:eastAsia="pl-PL"/>
        </w:rPr>
        <w:t>;</w:t>
      </w:r>
    </w:p>
    <w:p w:rsidR="00EC66F5" w:rsidRDefault="00EC66F5" w:rsidP="00C9397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right="142"/>
        <w:jc w:val="both"/>
        <w:rPr>
          <w:rFonts w:eastAsia="Times New Roman" w:cs="Arial"/>
          <w:lang w:eastAsia="pl-PL"/>
        </w:rPr>
      </w:pPr>
      <w:r w:rsidRPr="008D457C">
        <w:rPr>
          <w:rFonts w:eastAsia="Times New Roman" w:cs="Arial"/>
          <w:lang w:eastAsia="pl-PL"/>
        </w:rPr>
        <w:t>w formie dokumentu elektronicznego za pośrednictwem elektronicznej skrzynki podawczej MSWiA ePUAP: /MSWIA/domyslna oraz / MSWIA/SKrytkaESP.</w:t>
      </w:r>
    </w:p>
    <w:p w:rsidR="004F3571" w:rsidRPr="000B4C0D" w:rsidRDefault="00CF6AAE" w:rsidP="000B4C0D">
      <w:pPr>
        <w:shd w:val="clear" w:color="auto" w:fill="FFFFFF"/>
        <w:spacing w:before="100" w:beforeAutospacing="1" w:after="100" w:afterAutospacing="1" w:line="312" w:lineRule="atLeast"/>
        <w:ind w:right="144"/>
        <w:rPr>
          <w:rFonts w:eastAsia="Times New Roman" w:cs="Arial"/>
          <w:b/>
          <w:u w:val="single"/>
          <w:lang w:eastAsia="pl-PL"/>
        </w:rPr>
      </w:pPr>
      <w:r w:rsidRPr="00CB1ED1">
        <w:rPr>
          <w:rFonts w:eastAsia="Times New Roman" w:cs="Arial"/>
          <w:b/>
          <w:u w:val="single"/>
          <w:lang w:eastAsia="pl-PL"/>
        </w:rPr>
        <w:t xml:space="preserve">Nieprzekraczalny termin składania ofert upływa </w:t>
      </w:r>
      <w:r w:rsidR="004C4EE6">
        <w:rPr>
          <w:rFonts w:eastAsia="Times New Roman" w:cs="Arial"/>
          <w:b/>
          <w:u w:val="single"/>
          <w:lang w:eastAsia="pl-PL"/>
        </w:rPr>
        <w:t>23</w:t>
      </w:r>
      <w:r w:rsidR="00DA12B7">
        <w:rPr>
          <w:rFonts w:eastAsia="Times New Roman" w:cs="Arial"/>
          <w:b/>
          <w:u w:val="single"/>
          <w:lang w:eastAsia="pl-PL"/>
        </w:rPr>
        <w:t xml:space="preserve"> czerwca</w:t>
      </w:r>
      <w:r w:rsidR="00EC66F5">
        <w:rPr>
          <w:rFonts w:eastAsia="Times New Roman" w:cs="Arial"/>
          <w:b/>
          <w:u w:val="single"/>
          <w:lang w:eastAsia="pl-PL"/>
        </w:rPr>
        <w:t xml:space="preserve"> 2022</w:t>
      </w:r>
      <w:r w:rsidR="005024DD">
        <w:rPr>
          <w:rFonts w:eastAsia="Times New Roman" w:cs="Arial"/>
          <w:b/>
          <w:u w:val="single"/>
          <w:lang w:eastAsia="pl-PL"/>
        </w:rPr>
        <w:t xml:space="preserve"> r.</w:t>
      </w:r>
      <w:r w:rsidR="00EC66F5">
        <w:rPr>
          <w:rFonts w:eastAsia="Times New Roman" w:cs="Arial"/>
          <w:b/>
          <w:u w:val="single"/>
          <w:lang w:eastAsia="pl-PL"/>
        </w:rPr>
        <w:t xml:space="preserve"> (d</w:t>
      </w:r>
      <w:r w:rsidR="00EC66F5" w:rsidRPr="008D457C">
        <w:rPr>
          <w:rFonts w:eastAsia="Times New Roman" w:cs="Arial"/>
          <w:b/>
          <w:u w:val="single"/>
          <w:lang w:eastAsia="pl-PL"/>
        </w:rPr>
        <w:t>ecyduje data wpływu!</w:t>
      </w:r>
      <w:r w:rsidR="00EC66F5">
        <w:rPr>
          <w:rFonts w:eastAsia="Times New Roman" w:cs="Arial"/>
          <w:b/>
          <w:u w:val="single"/>
          <w:lang w:eastAsia="pl-PL"/>
        </w:rPr>
        <w:t>).</w:t>
      </w:r>
    </w:p>
    <w:p w:rsidR="00E10FE1" w:rsidRPr="0061469C" w:rsidRDefault="0010041B" w:rsidP="00E10FE1">
      <w:pPr>
        <w:shd w:val="clear" w:color="auto" w:fill="FFFFFF"/>
        <w:spacing w:before="100" w:beforeAutospacing="1" w:after="100" w:afterAutospacing="1" w:line="312" w:lineRule="atLeast"/>
        <w:ind w:right="144"/>
        <w:jc w:val="both"/>
      </w:pPr>
      <w:r w:rsidRPr="0061469C">
        <w:t>Złożenie oferty na wsparcie finansowe projektu nie jest równoznaczne z zapewnieniem przyznania dotacji lub z przyznaniem dotacj</w:t>
      </w:r>
      <w:r w:rsidR="00E10FE1" w:rsidRPr="0061469C">
        <w:t xml:space="preserve">i we wnioskowanej wysokości. </w:t>
      </w:r>
    </w:p>
    <w:p w:rsidR="000B4C0D" w:rsidRDefault="0010041B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</w:pPr>
      <w:r w:rsidRPr="0061469C">
        <w:t xml:space="preserve">W ofercie, jako rodzaj zadania publicznego, należy wskazać sferę </w:t>
      </w:r>
      <w:r w:rsidR="00E665DC">
        <w:t>pożytku publicznego określoną w </w:t>
      </w:r>
      <w:r w:rsidRPr="0061469C">
        <w:t>art. 4 ust. 1 pkt</w:t>
      </w:r>
      <w:r w:rsidR="00E10FE1" w:rsidRPr="0061469C">
        <w:t xml:space="preserve"> 5</w:t>
      </w:r>
      <w:r w:rsidR="00AA163F">
        <w:t xml:space="preserve"> U</w:t>
      </w:r>
      <w:r w:rsidRPr="0061469C">
        <w:t xml:space="preserve">stawy tj. działalność na rzecz </w:t>
      </w:r>
      <w:r w:rsidR="00E10FE1" w:rsidRPr="0061469C">
        <w:t>działalności na</w:t>
      </w:r>
      <w:r w:rsidR="00AA163F">
        <w:t xml:space="preserve"> rzecz mniejszości narodowych i </w:t>
      </w:r>
      <w:r w:rsidR="00E10FE1" w:rsidRPr="0061469C">
        <w:t>etnicznych oraz języka regionalnego.</w:t>
      </w:r>
    </w:p>
    <w:p w:rsidR="009C53CB" w:rsidRPr="0061469C" w:rsidRDefault="009C53CB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b/>
        </w:rPr>
      </w:pPr>
      <w:r w:rsidRPr="0061469C">
        <w:rPr>
          <w:b/>
        </w:rPr>
        <w:t>Załączniki</w:t>
      </w:r>
    </w:p>
    <w:p w:rsidR="004F3571" w:rsidRPr="0061469C" w:rsidRDefault="00324AEE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</w:pPr>
      <w:r w:rsidRPr="0061469C">
        <w:t>Wyma</w:t>
      </w:r>
      <w:r w:rsidR="009C53CB" w:rsidRPr="0061469C">
        <w:t>gane jest dołączenie do oferty</w:t>
      </w:r>
      <w:r w:rsidR="004F3571" w:rsidRPr="0061469C">
        <w:t>:</w:t>
      </w:r>
      <w:r w:rsidR="009C53CB" w:rsidRPr="0061469C">
        <w:t xml:space="preserve"> </w:t>
      </w:r>
    </w:p>
    <w:p w:rsidR="004F3571" w:rsidRPr="0061469C" w:rsidRDefault="00324AEE" w:rsidP="00C93971">
      <w:pPr>
        <w:pStyle w:val="Akapitzlist"/>
        <w:numPr>
          <w:ilvl w:val="0"/>
          <w:numId w:val="12"/>
        </w:numPr>
        <w:shd w:val="clear" w:color="auto" w:fill="FFFFFF"/>
        <w:spacing w:after="240" w:line="312" w:lineRule="atLeast"/>
        <w:ind w:right="142"/>
        <w:jc w:val="both"/>
      </w:pPr>
      <w:r w:rsidRPr="0061469C">
        <w:t>wypisu z rejestru lub ewidencji (aktualnego pod względem danych) – o ile nie jest on dostępny w internetowej Wyszukiwarce Podmiot</w:t>
      </w:r>
      <w:r w:rsidR="009C53CB" w:rsidRPr="0061469C">
        <w:t>ów Krajowego Rejestru Sądowego.</w:t>
      </w:r>
    </w:p>
    <w:p w:rsidR="005535D7" w:rsidRPr="0061469C" w:rsidRDefault="005535D7" w:rsidP="005535D7">
      <w:pPr>
        <w:pStyle w:val="Akapitzlist"/>
        <w:shd w:val="clear" w:color="auto" w:fill="FFFFFF"/>
        <w:spacing w:after="240" w:line="312" w:lineRule="atLeast"/>
        <w:ind w:right="142"/>
        <w:jc w:val="both"/>
      </w:pPr>
    </w:p>
    <w:p w:rsidR="005535D7" w:rsidRPr="0061469C" w:rsidRDefault="005535D7" w:rsidP="00C93971">
      <w:pPr>
        <w:pStyle w:val="Akapitzlist"/>
        <w:numPr>
          <w:ilvl w:val="0"/>
          <w:numId w:val="12"/>
        </w:numPr>
        <w:shd w:val="clear" w:color="auto" w:fill="FFFFFF"/>
        <w:spacing w:after="240" w:line="312" w:lineRule="atLeast"/>
        <w:ind w:right="142"/>
        <w:jc w:val="both"/>
      </w:pPr>
      <w:r w:rsidRPr="0061469C">
        <w:t>W przypadku oferty wspólnej:</w:t>
      </w:r>
    </w:p>
    <w:p w:rsidR="004866FC" w:rsidRPr="007423BB" w:rsidRDefault="005535D7" w:rsidP="007423BB">
      <w:pPr>
        <w:pStyle w:val="Akapitzlist"/>
        <w:shd w:val="clear" w:color="auto" w:fill="FFFFFF"/>
        <w:spacing w:after="240" w:line="312" w:lineRule="atLeast"/>
        <w:ind w:right="142"/>
        <w:jc w:val="both"/>
        <w:rPr>
          <w:rFonts w:eastAsia="Times New Roman" w:cs="Arial"/>
          <w:lang w:eastAsia="pl-PL"/>
        </w:rPr>
      </w:pPr>
      <w:r w:rsidRPr="0061469C">
        <w:rPr>
          <w:rFonts w:eastAsia="Times New Roman" w:cs="Arial"/>
          <w:lang w:eastAsia="pl-PL"/>
        </w:rPr>
        <w:t>umowy zawartej między organizacjami pozarządowym</w:t>
      </w:r>
      <w:r w:rsidR="008649B8" w:rsidRPr="0061469C">
        <w:rPr>
          <w:rFonts w:eastAsia="Times New Roman" w:cs="Arial"/>
          <w:lang w:eastAsia="pl-PL"/>
        </w:rPr>
        <w:t>i lub podmiotami wymienionymi w </w:t>
      </w:r>
      <w:r w:rsidRPr="0061469C">
        <w:rPr>
          <w:rFonts w:eastAsia="Times New Roman" w:cs="Arial"/>
          <w:lang w:eastAsia="pl-PL"/>
        </w:rPr>
        <w:t>art. 3 ust. 3 Ustawy potwierdzającą możliwość wykonania pełnego zakresu zadania, określającej zakres ich świadczeń składających się na realizację zadania publicznego.</w:t>
      </w:r>
    </w:p>
    <w:p w:rsidR="004866FC" w:rsidRPr="009C53CB" w:rsidRDefault="004866FC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color w:val="4472C4" w:themeColor="accent5"/>
        </w:rPr>
      </w:pPr>
    </w:p>
    <w:p w:rsidR="009D7F96" w:rsidRDefault="00C41A2A" w:rsidP="009D7F96">
      <w:pPr>
        <w:shd w:val="clear" w:color="auto" w:fill="FFFFFF"/>
        <w:spacing w:before="100" w:beforeAutospacing="1" w:after="100" w:afterAutospacing="1" w:line="312" w:lineRule="atLeast"/>
        <w:ind w:right="144"/>
        <w:jc w:val="center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>K</w:t>
      </w:r>
      <w:r w:rsidR="009D7F96" w:rsidRPr="009D01CD">
        <w:rPr>
          <w:rFonts w:eastAsia="Times New Roman" w:cs="Arial"/>
          <w:b/>
          <w:color w:val="000000"/>
          <w:lang w:eastAsia="pl-PL"/>
        </w:rPr>
        <w:t>ryteria stosowane przy wyborze ofert</w:t>
      </w:r>
    </w:p>
    <w:p w:rsidR="00CE4037" w:rsidRPr="007821D4" w:rsidRDefault="00823186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b/>
        </w:rPr>
      </w:pPr>
      <w:r w:rsidRPr="007821D4">
        <w:rPr>
          <w:b/>
        </w:rPr>
        <w:t>Kryteria formalne</w:t>
      </w:r>
      <w:r w:rsidR="00324AEE" w:rsidRPr="007821D4">
        <w:rPr>
          <w:b/>
        </w:rPr>
        <w:t xml:space="preserve"> </w:t>
      </w:r>
    </w:p>
    <w:p w:rsidR="00CE4037" w:rsidRPr="007821D4" w:rsidRDefault="00324AEE" w:rsidP="00324AEE">
      <w:pPr>
        <w:shd w:val="clear" w:color="auto" w:fill="FFFFFF"/>
        <w:spacing w:before="100" w:beforeAutospacing="1" w:after="100" w:afterAutospacing="1" w:line="312" w:lineRule="atLeast"/>
        <w:ind w:right="144"/>
        <w:jc w:val="both"/>
      </w:pPr>
      <w:r w:rsidRPr="007821D4">
        <w:t xml:space="preserve">Każda oferta złożona w konkursie musi spełnić kryteria formalne. </w:t>
      </w:r>
    </w:p>
    <w:p w:rsidR="00CE4037" w:rsidRPr="007821D4" w:rsidRDefault="00324AEE" w:rsidP="00CE4037">
      <w:pPr>
        <w:shd w:val="clear" w:color="auto" w:fill="FFFFFF"/>
        <w:spacing w:after="0" w:line="276" w:lineRule="auto"/>
        <w:ind w:right="142"/>
        <w:jc w:val="both"/>
      </w:pPr>
      <w:r w:rsidRPr="007821D4">
        <w:t xml:space="preserve">Ocena formalna dotyczy weryfikacji: </w:t>
      </w:r>
    </w:p>
    <w:p w:rsidR="00CE4037" w:rsidRDefault="00324AEE" w:rsidP="00C93971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right="142"/>
        <w:jc w:val="both"/>
      </w:pPr>
      <w:r w:rsidRPr="007821D4">
        <w:t xml:space="preserve">terminu złożenia oferty, </w:t>
      </w:r>
    </w:p>
    <w:p w:rsidR="00CE4037" w:rsidRDefault="00324AEE" w:rsidP="00C93971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right="142"/>
        <w:jc w:val="both"/>
      </w:pPr>
      <w:r w:rsidRPr="007821D4">
        <w:t xml:space="preserve">posiadania statusu podmiotu uprawnionego o ubieganie się o dotację (weryfikacja na podstawie załączników), </w:t>
      </w:r>
    </w:p>
    <w:p w:rsidR="00EA2DCA" w:rsidRPr="007821D4" w:rsidRDefault="00EA2DCA" w:rsidP="00C93971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right="142"/>
        <w:jc w:val="both"/>
      </w:pPr>
      <w:r>
        <w:t>złożenia oferty przez oso</w:t>
      </w:r>
      <w:r w:rsidR="00B16A93">
        <w:t>by uprawnione do reprezentacji O</w:t>
      </w:r>
      <w:r>
        <w:t>ferenta,</w:t>
      </w:r>
    </w:p>
    <w:p w:rsidR="00EA2DCA" w:rsidRPr="007821D4" w:rsidRDefault="00EA2DCA" w:rsidP="00C93971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right="142"/>
        <w:jc w:val="both"/>
      </w:pPr>
      <w:r>
        <w:t>złożenia oferty na właściwym wzorze,</w:t>
      </w:r>
    </w:p>
    <w:p w:rsidR="00324AEE" w:rsidRPr="007821D4" w:rsidRDefault="00324AEE" w:rsidP="00C93971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right="142"/>
        <w:jc w:val="both"/>
      </w:pPr>
      <w:r w:rsidRPr="007821D4">
        <w:t>czy załączono wszystkie wymagane załączniki do oferty</w:t>
      </w:r>
      <w:r w:rsidR="00A1568F" w:rsidRPr="007821D4">
        <w:t>.</w:t>
      </w:r>
    </w:p>
    <w:p w:rsidR="00DF7CC5" w:rsidRDefault="00DF7CC5" w:rsidP="00CE4037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:rsidR="00DF7CC5" w:rsidRDefault="00DF7CC5" w:rsidP="00CE4037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:rsidR="004B0B35" w:rsidRPr="00EC66F5" w:rsidRDefault="00C41A2A" w:rsidP="00EC66F5">
      <w:pPr>
        <w:shd w:val="clear" w:color="auto" w:fill="FFFFFF"/>
        <w:spacing w:after="0" w:line="312" w:lineRule="atLeast"/>
        <w:rPr>
          <w:rFonts w:eastAsia="Times New Roman" w:cs="Arial"/>
          <w:b/>
          <w:color w:val="000000"/>
          <w:lang w:eastAsia="pl-PL"/>
        </w:rPr>
      </w:pPr>
      <w:r>
        <w:rPr>
          <w:rFonts w:eastAsia="Times New Roman" w:cs="Arial"/>
          <w:b/>
          <w:color w:val="000000"/>
          <w:lang w:eastAsia="pl-PL"/>
        </w:rPr>
        <w:t>Kryteria merytoryczne</w:t>
      </w:r>
    </w:p>
    <w:p w:rsidR="004B0B35" w:rsidRDefault="004B0B35" w:rsidP="00C41A2A">
      <w:pPr>
        <w:shd w:val="clear" w:color="auto" w:fill="FFFFFF"/>
        <w:spacing w:after="0" w:line="312" w:lineRule="atLeast"/>
        <w:rPr>
          <w:rFonts w:eastAsia="Times New Roman" w:cs="Arial"/>
          <w:color w:val="000000"/>
          <w:lang w:eastAsia="pl-PL"/>
        </w:rPr>
      </w:pPr>
    </w:p>
    <w:p w:rsidR="00C41A2A" w:rsidRPr="00CF6A4F" w:rsidRDefault="00C41A2A" w:rsidP="00C41A2A">
      <w:pPr>
        <w:shd w:val="clear" w:color="auto" w:fill="FFFFFF"/>
        <w:spacing w:after="0" w:line="312" w:lineRule="atLeast"/>
        <w:rPr>
          <w:rFonts w:eastAsia="Times New Roman" w:cs="Arial"/>
          <w:color w:val="000000"/>
          <w:lang w:eastAsia="pl-PL"/>
        </w:rPr>
      </w:pPr>
      <w:r w:rsidRPr="00CF6A4F">
        <w:rPr>
          <w:rFonts w:eastAsia="Times New Roman" w:cs="Arial"/>
          <w:color w:val="000000"/>
          <w:lang w:eastAsia="pl-PL"/>
        </w:rPr>
        <w:lastRenderedPageBreak/>
        <w:t>Przy rozpatrywaniu ofert będą brane pod uwagę:</w:t>
      </w:r>
    </w:p>
    <w:p w:rsidR="00C41A2A" w:rsidRPr="00CE4037" w:rsidRDefault="00C41A2A" w:rsidP="00C93971">
      <w:pPr>
        <w:numPr>
          <w:ilvl w:val="0"/>
          <w:numId w:val="5"/>
        </w:numPr>
        <w:shd w:val="clear" w:color="auto" w:fill="FFFFFF"/>
        <w:spacing w:after="0" w:line="312" w:lineRule="atLeast"/>
        <w:ind w:left="714" w:right="142" w:hanging="357"/>
        <w:jc w:val="both"/>
        <w:rPr>
          <w:rFonts w:eastAsia="Times New Roman" w:cs="Arial"/>
          <w:color w:val="000000"/>
          <w:lang w:eastAsia="pl-PL"/>
        </w:rPr>
      </w:pPr>
      <w:r w:rsidRPr="007170E1">
        <w:rPr>
          <w:rFonts w:eastAsia="Times New Roman" w:cs="Arial"/>
          <w:color w:val="000000"/>
          <w:lang w:eastAsia="pl-PL"/>
        </w:rPr>
        <w:t xml:space="preserve">kryteria </w:t>
      </w:r>
      <w:r>
        <w:rPr>
          <w:rFonts w:eastAsia="Times New Roman" w:cs="Arial"/>
          <w:color w:val="000000"/>
          <w:lang w:eastAsia="pl-PL"/>
        </w:rPr>
        <w:t xml:space="preserve">merytoryczne </w:t>
      </w:r>
      <w:r w:rsidRPr="007170E1">
        <w:rPr>
          <w:rFonts w:eastAsia="Times New Roman" w:cs="Arial"/>
          <w:color w:val="000000"/>
          <w:lang w:eastAsia="pl-PL"/>
        </w:rPr>
        <w:t xml:space="preserve">określone w art. 15 </w:t>
      </w:r>
      <w:r>
        <w:rPr>
          <w:rFonts w:eastAsia="Times New Roman" w:cs="Arial"/>
          <w:color w:val="000000"/>
          <w:lang w:eastAsia="pl-PL"/>
        </w:rPr>
        <w:t xml:space="preserve">ust. 1 </w:t>
      </w:r>
      <w:r>
        <w:rPr>
          <w:rFonts w:eastAsia="Times New Roman" w:cs="Arial"/>
          <w:bCs/>
          <w:color w:val="000000"/>
          <w:lang w:eastAsia="pl-PL"/>
        </w:rPr>
        <w:t>U</w:t>
      </w:r>
      <w:r w:rsidRPr="007170E1">
        <w:rPr>
          <w:rFonts w:eastAsia="Times New Roman" w:cs="Arial"/>
          <w:bCs/>
          <w:color w:val="000000"/>
          <w:lang w:eastAsia="pl-PL"/>
        </w:rPr>
        <w:t>stawy</w:t>
      </w:r>
      <w:r>
        <w:rPr>
          <w:rFonts w:eastAsia="Times New Roman" w:cs="Arial"/>
          <w:color w:val="000000"/>
          <w:lang w:eastAsia="pl-PL"/>
        </w:rPr>
        <w:t xml:space="preserve"> tj.:</w:t>
      </w:r>
      <w:bookmarkStart w:id="2" w:name="mip54674147"/>
      <w:bookmarkEnd w:id="2"/>
    </w:p>
    <w:p w:rsidR="00C41A2A" w:rsidRDefault="00C41A2A" w:rsidP="00C93971">
      <w:pPr>
        <w:pStyle w:val="Akapitzlist"/>
        <w:numPr>
          <w:ilvl w:val="2"/>
          <w:numId w:val="11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 ocena możliwości</w:t>
      </w:r>
      <w:r w:rsidRPr="00CE4037">
        <w:rPr>
          <w:rFonts w:eastAsia="Times New Roman" w:cs="Arial"/>
          <w:color w:val="000000"/>
          <w:lang w:eastAsia="pl-PL"/>
        </w:rPr>
        <w:t xml:space="preserve"> realizacji zadania publicznego przez organizację pozarządową lub podmioty wymienione w </w:t>
      </w:r>
      <w:hyperlink r:id="rId8" w:history="1">
        <w:r w:rsidRPr="00CE4037">
          <w:rPr>
            <w:rFonts w:eastAsia="Times New Roman"/>
            <w:color w:val="000000"/>
            <w:lang w:eastAsia="pl-PL"/>
          </w:rPr>
          <w:t>art. 3 ust. 3</w:t>
        </w:r>
      </w:hyperlink>
      <w:r w:rsidRPr="00CE4037">
        <w:rPr>
          <w:rFonts w:eastAsia="Times New Roman" w:cs="Arial"/>
          <w:color w:val="000000"/>
          <w:lang w:eastAsia="pl-PL"/>
        </w:rPr>
        <w:t>;</w:t>
      </w:r>
      <w:bookmarkStart w:id="3" w:name="mip54674148"/>
      <w:bookmarkEnd w:id="3"/>
    </w:p>
    <w:p w:rsidR="00C41A2A" w:rsidRDefault="00C41A2A" w:rsidP="00C93971">
      <w:pPr>
        <w:pStyle w:val="Akapitzlist"/>
        <w:numPr>
          <w:ilvl w:val="2"/>
          <w:numId w:val="11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ocena przedstawionej kalkulacji</w:t>
      </w:r>
      <w:r w:rsidRPr="00CE4037">
        <w:rPr>
          <w:rFonts w:eastAsia="Times New Roman" w:cs="Arial"/>
          <w:color w:val="000000"/>
          <w:lang w:eastAsia="pl-PL"/>
        </w:rPr>
        <w:t xml:space="preserve"> kosztów realizacji zadania publicznego,</w:t>
      </w:r>
      <w:r w:rsidR="00DC17BB">
        <w:rPr>
          <w:rFonts w:eastAsia="Times New Roman" w:cs="Arial"/>
          <w:color w:val="000000"/>
          <w:lang w:eastAsia="pl-PL"/>
        </w:rPr>
        <w:t xml:space="preserve"> w tym w </w:t>
      </w:r>
      <w:r>
        <w:rPr>
          <w:rFonts w:eastAsia="Times New Roman" w:cs="Arial"/>
          <w:color w:val="000000"/>
          <w:lang w:eastAsia="pl-PL"/>
        </w:rPr>
        <w:t>odniesienie</w:t>
      </w:r>
      <w:r w:rsidRPr="00CE4037">
        <w:rPr>
          <w:rFonts w:eastAsia="Times New Roman" w:cs="Arial"/>
          <w:color w:val="000000"/>
          <w:lang w:eastAsia="pl-PL"/>
        </w:rPr>
        <w:t xml:space="preserve"> do zakresu rzeczowego zadania;</w:t>
      </w:r>
      <w:bookmarkStart w:id="4" w:name="mip54674149"/>
      <w:bookmarkEnd w:id="4"/>
    </w:p>
    <w:p w:rsidR="00C41A2A" w:rsidRDefault="00C41A2A" w:rsidP="00C93971">
      <w:pPr>
        <w:pStyle w:val="Akapitzlist"/>
        <w:numPr>
          <w:ilvl w:val="2"/>
          <w:numId w:val="11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ocena proponowanej jakości</w:t>
      </w:r>
      <w:r w:rsidRPr="00CE4037">
        <w:rPr>
          <w:rFonts w:eastAsia="Times New Roman" w:cs="Arial"/>
          <w:color w:val="000000"/>
          <w:lang w:eastAsia="pl-PL"/>
        </w:rPr>
        <w:t xml:space="preserve"> wykonania zadania i kwalifikacje osób</w:t>
      </w:r>
      <w:r w:rsidR="00733A21">
        <w:rPr>
          <w:rStyle w:val="Odwoanieprzypisudolnego"/>
          <w:rFonts w:eastAsia="Times New Roman" w:cs="Arial"/>
          <w:color w:val="000000"/>
          <w:lang w:eastAsia="pl-PL"/>
        </w:rPr>
        <w:footnoteReference w:id="2"/>
      </w:r>
      <w:r w:rsidRPr="00CE4037">
        <w:rPr>
          <w:rFonts w:eastAsia="Times New Roman" w:cs="Arial"/>
          <w:color w:val="000000"/>
          <w:lang w:eastAsia="pl-PL"/>
        </w:rPr>
        <w:t>, przy udziale których organizacja pozarządowa lub podmioty określone w </w:t>
      </w:r>
      <w:hyperlink r:id="rId9" w:history="1">
        <w:r w:rsidRPr="00CE4037">
          <w:rPr>
            <w:rFonts w:eastAsia="Times New Roman"/>
            <w:color w:val="000000"/>
            <w:lang w:eastAsia="pl-PL"/>
          </w:rPr>
          <w:t>art. 3 ust. 3</w:t>
        </w:r>
      </w:hyperlink>
      <w:r w:rsidRPr="00CE4037">
        <w:rPr>
          <w:rFonts w:eastAsia="Times New Roman" w:cs="Arial"/>
          <w:color w:val="000000"/>
          <w:lang w:eastAsia="pl-PL"/>
        </w:rPr>
        <w:t> będą realizować zadanie publiczne;</w:t>
      </w:r>
      <w:bookmarkStart w:id="5" w:name="mip54674150"/>
      <w:bookmarkEnd w:id="5"/>
    </w:p>
    <w:p w:rsidR="00C41A2A" w:rsidRDefault="00C41A2A" w:rsidP="00C93971">
      <w:pPr>
        <w:pStyle w:val="Akapitzlist"/>
        <w:numPr>
          <w:ilvl w:val="2"/>
          <w:numId w:val="11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 przypadku wspierania realizacji zadania publicznego - uwzględnienie</w:t>
      </w:r>
      <w:r w:rsidRPr="00CE4037">
        <w:rPr>
          <w:rFonts w:eastAsia="Times New Roman" w:cs="Arial"/>
          <w:color w:val="000000"/>
          <w:lang w:eastAsia="pl-PL"/>
        </w:rPr>
        <w:t xml:space="preserve"> planowany</w:t>
      </w:r>
      <w:r>
        <w:rPr>
          <w:rFonts w:eastAsia="Times New Roman" w:cs="Arial"/>
          <w:color w:val="000000"/>
          <w:lang w:eastAsia="pl-PL"/>
        </w:rPr>
        <w:t>ch</w:t>
      </w:r>
      <w:r w:rsidRPr="00CE4037">
        <w:rPr>
          <w:rFonts w:eastAsia="Times New Roman" w:cs="Arial"/>
          <w:color w:val="000000"/>
          <w:lang w:eastAsia="pl-PL"/>
        </w:rPr>
        <w:t xml:space="preserve"> przez organizację pozarządową lub podmioty wymienione w </w:t>
      </w:r>
      <w:hyperlink r:id="rId10" w:history="1">
        <w:r w:rsidRPr="00CE4037">
          <w:rPr>
            <w:rFonts w:eastAsia="Times New Roman"/>
            <w:color w:val="000000"/>
            <w:lang w:eastAsia="pl-PL"/>
          </w:rPr>
          <w:t>art. 3 ust. 3</w:t>
        </w:r>
      </w:hyperlink>
      <w:r w:rsidRPr="00CE4037">
        <w:rPr>
          <w:rFonts w:eastAsia="Times New Roman" w:cs="Arial"/>
          <w:color w:val="000000"/>
          <w:lang w:eastAsia="pl-PL"/>
        </w:rPr>
        <w:t> udział środków finansowych własnych lub środków pochodzących z innych źródeł na realizację zadania publicznego;</w:t>
      </w:r>
      <w:bookmarkStart w:id="6" w:name="mip54674151"/>
      <w:bookmarkEnd w:id="6"/>
    </w:p>
    <w:p w:rsidR="00C41A2A" w:rsidRDefault="00C41A2A" w:rsidP="00C93971">
      <w:pPr>
        <w:pStyle w:val="Akapitzlist"/>
        <w:numPr>
          <w:ilvl w:val="2"/>
          <w:numId w:val="11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uwzględnienie planowanego</w:t>
      </w:r>
      <w:r w:rsidRPr="00CE4037">
        <w:rPr>
          <w:rFonts w:eastAsia="Times New Roman" w:cs="Arial"/>
          <w:color w:val="000000"/>
          <w:lang w:eastAsia="pl-PL"/>
        </w:rPr>
        <w:t xml:space="preserve"> przez organizację pozarządową lub podmioty wymienione w </w:t>
      </w:r>
      <w:hyperlink r:id="rId11" w:history="1">
        <w:r w:rsidRPr="00CE4037">
          <w:rPr>
            <w:rFonts w:eastAsia="Times New Roman"/>
            <w:color w:val="000000"/>
            <w:lang w:eastAsia="pl-PL"/>
          </w:rPr>
          <w:t>art. 3 ust. 3</w:t>
        </w:r>
      </w:hyperlink>
      <w:r w:rsidRPr="00CE4037">
        <w:rPr>
          <w:rFonts w:eastAsia="Times New Roman" w:cs="Arial"/>
          <w:color w:val="000000"/>
          <w:lang w:eastAsia="pl-PL"/>
        </w:rPr>
        <w:t>, wkład</w:t>
      </w:r>
      <w:r>
        <w:rPr>
          <w:rFonts w:eastAsia="Times New Roman" w:cs="Arial"/>
          <w:color w:val="000000"/>
          <w:lang w:eastAsia="pl-PL"/>
        </w:rPr>
        <w:t>u rzeczowego, osobowego, w tym świadczeń wolontariuszy i pracy społecznej</w:t>
      </w:r>
      <w:r w:rsidRPr="00CE4037">
        <w:rPr>
          <w:rFonts w:eastAsia="Times New Roman" w:cs="Arial"/>
          <w:color w:val="000000"/>
          <w:lang w:eastAsia="pl-PL"/>
        </w:rPr>
        <w:t xml:space="preserve"> członków;</w:t>
      </w:r>
      <w:bookmarkStart w:id="7" w:name="mip54674152"/>
      <w:bookmarkEnd w:id="7"/>
    </w:p>
    <w:p w:rsidR="00CE4037" w:rsidRDefault="00C41A2A" w:rsidP="007423BB">
      <w:pPr>
        <w:pStyle w:val="Akapitzlist"/>
        <w:numPr>
          <w:ilvl w:val="2"/>
          <w:numId w:val="11"/>
        </w:numPr>
        <w:shd w:val="clear" w:color="auto" w:fill="FFFFFF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uwzględnienie analizy i oceny</w:t>
      </w:r>
      <w:r w:rsidRPr="00CF6A4F">
        <w:rPr>
          <w:rFonts w:eastAsia="Times New Roman" w:cs="Arial"/>
          <w:color w:val="000000"/>
          <w:lang w:eastAsia="pl-PL"/>
        </w:rPr>
        <w:t xml:space="preserve"> realizacji zleconych zadań publicznych w przypadku organizacji pozarządowej lub podmiotów wymienionych w </w:t>
      </w:r>
      <w:hyperlink r:id="rId12" w:history="1">
        <w:r w:rsidRPr="00CF6A4F">
          <w:rPr>
            <w:rFonts w:eastAsia="Times New Roman"/>
            <w:color w:val="000000"/>
            <w:lang w:eastAsia="pl-PL"/>
          </w:rPr>
          <w:t>art. 3 ust. 3</w:t>
        </w:r>
      </w:hyperlink>
      <w:r w:rsidRPr="00CF6A4F">
        <w:rPr>
          <w:rFonts w:eastAsia="Times New Roman" w:cs="Arial"/>
          <w:color w:val="000000"/>
          <w:lang w:eastAsia="pl-PL"/>
        </w:rPr>
        <w:t>, które w latach poprzednich realizowały zlecone zadania publiczne</w:t>
      </w:r>
      <w:r w:rsidR="00DC17BB">
        <w:rPr>
          <w:rFonts w:eastAsia="Times New Roman" w:cs="Arial"/>
          <w:color w:val="000000"/>
          <w:lang w:eastAsia="pl-PL"/>
        </w:rPr>
        <w:t>, biorąc pod uwagę rzetelność i </w:t>
      </w:r>
      <w:r w:rsidRPr="00CF6A4F">
        <w:rPr>
          <w:rFonts w:eastAsia="Times New Roman" w:cs="Arial"/>
          <w:color w:val="000000"/>
          <w:lang w:eastAsia="pl-PL"/>
        </w:rPr>
        <w:t>terminowość oraz sposób rozliczenia otrzymanych na ten cel środków.</w:t>
      </w:r>
    </w:p>
    <w:p w:rsidR="007423BB" w:rsidRPr="007423BB" w:rsidRDefault="007423BB" w:rsidP="007423BB">
      <w:pPr>
        <w:pStyle w:val="Akapitzlist"/>
        <w:shd w:val="clear" w:color="auto" w:fill="FFFFFF"/>
        <w:ind w:left="1080"/>
        <w:jc w:val="both"/>
        <w:rPr>
          <w:rFonts w:eastAsia="Times New Roman" w:cs="Arial"/>
          <w:color w:val="000000"/>
          <w:lang w:eastAsia="pl-PL"/>
        </w:rPr>
      </w:pPr>
    </w:p>
    <w:p w:rsidR="00403A37" w:rsidRDefault="00403A37" w:rsidP="00403A37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T</w:t>
      </w:r>
      <w:r w:rsidRPr="00A77929">
        <w:rPr>
          <w:rFonts w:eastAsia="Times New Roman" w:cs="Arial"/>
          <w:b/>
          <w:bCs/>
          <w:color w:val="000000"/>
          <w:lang w:eastAsia="pl-PL"/>
        </w:rPr>
        <w:t xml:space="preserve">ryb wyboru </w:t>
      </w:r>
      <w:r>
        <w:rPr>
          <w:rFonts w:eastAsia="Times New Roman" w:cs="Arial"/>
          <w:b/>
          <w:bCs/>
          <w:color w:val="000000"/>
          <w:lang w:eastAsia="pl-PL"/>
        </w:rPr>
        <w:t>ofert</w:t>
      </w:r>
    </w:p>
    <w:p w:rsidR="00403A37" w:rsidRPr="0068407F" w:rsidRDefault="00403A37" w:rsidP="00C93971">
      <w:pPr>
        <w:numPr>
          <w:ilvl w:val="0"/>
          <w:numId w:val="1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 xml:space="preserve">Najpóźniej do czasu </w:t>
      </w:r>
      <w:r w:rsidRPr="007530D9">
        <w:rPr>
          <w:rFonts w:eastAsia="Times New Roman" w:cs="Arial"/>
          <w:color w:val="000000"/>
          <w:lang w:eastAsia="pl-PL"/>
        </w:rPr>
        <w:t>powołania komisji konkursowej</w:t>
      </w:r>
      <w:r w:rsidRPr="0068407F">
        <w:rPr>
          <w:rFonts w:eastAsia="Times New Roman" w:cs="Arial"/>
          <w:color w:val="000000"/>
          <w:lang w:eastAsia="pl-PL"/>
        </w:rPr>
        <w:t xml:space="preserve"> do oceny ofert realizacji zadania publicznego (zwaną dalej </w:t>
      </w:r>
      <w:r w:rsidRPr="00B16A93">
        <w:rPr>
          <w:rFonts w:eastAsia="Times New Roman" w:cs="Arial"/>
          <w:b/>
          <w:color w:val="000000"/>
          <w:lang w:eastAsia="pl-PL"/>
        </w:rPr>
        <w:t>„Komisją”</w:t>
      </w:r>
      <w:r w:rsidRPr="0068407F">
        <w:rPr>
          <w:rFonts w:eastAsia="Times New Roman" w:cs="Arial"/>
          <w:color w:val="000000"/>
          <w:lang w:eastAsia="pl-PL"/>
        </w:rPr>
        <w:t>) Departament sporządza opinie w zakresie spełnienia wymogów formalnych złożonych ofert.</w:t>
      </w:r>
      <w:r w:rsidR="00AB6115">
        <w:rPr>
          <w:rFonts w:eastAsia="Times New Roman" w:cs="Arial"/>
          <w:color w:val="000000"/>
          <w:lang w:eastAsia="pl-PL"/>
        </w:rPr>
        <w:t xml:space="preserve"> Departament przygotowuje ponadto wstępne opinie merytoryczne dotyczące ofert spełniających wymogi formalne.</w:t>
      </w:r>
    </w:p>
    <w:p w:rsidR="00403A37" w:rsidRDefault="00403A37" w:rsidP="00733A2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76" w:lineRule="auto"/>
        <w:ind w:left="142" w:hanging="426"/>
        <w:jc w:val="both"/>
        <w:rPr>
          <w:rFonts w:eastAsia="Times New Roman" w:cs="Arial"/>
          <w:color w:val="000000"/>
          <w:u w:val="single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 xml:space="preserve">Dyrektor Departamentu lub jego </w:t>
      </w:r>
      <w:r w:rsidRPr="00183DB5">
        <w:rPr>
          <w:rFonts w:eastAsia="Times New Roman" w:cs="Arial"/>
          <w:color w:val="000000"/>
          <w:lang w:eastAsia="pl-PL"/>
        </w:rPr>
        <w:t>zastępca</w:t>
      </w:r>
      <w:r w:rsidRPr="00183DB5">
        <w:rPr>
          <w:rFonts w:eastAsia="Times New Roman" w:cs="Arial"/>
          <w:color w:val="000000"/>
          <w:u w:val="single"/>
          <w:lang w:eastAsia="pl-PL"/>
        </w:rPr>
        <w:t xml:space="preserve"> może zwrócić się do podmiotu uprawnionego składającego ofertę o dostarczenie dodatkowych dokumentów, wyjaśnień lub informacji niezbędnych d</w:t>
      </w:r>
      <w:r w:rsidR="00733A21">
        <w:rPr>
          <w:rFonts w:eastAsia="Times New Roman" w:cs="Arial"/>
          <w:color w:val="000000"/>
          <w:u w:val="single"/>
          <w:lang w:eastAsia="pl-PL"/>
        </w:rPr>
        <w:t xml:space="preserve">o sporządzenia opinii do oferty </w:t>
      </w:r>
      <w:r w:rsidR="00733A21" w:rsidRPr="00733A21">
        <w:rPr>
          <w:rFonts w:eastAsia="Times New Roman" w:cs="Arial"/>
          <w:color w:val="000000"/>
          <w:u w:val="single"/>
          <w:lang w:eastAsia="pl-PL"/>
        </w:rPr>
        <w:t xml:space="preserve">lub o korektę </w:t>
      </w:r>
      <w:r w:rsidR="00733A21">
        <w:rPr>
          <w:rFonts w:eastAsia="Times New Roman" w:cs="Arial"/>
          <w:color w:val="000000"/>
          <w:u w:val="single"/>
          <w:lang w:eastAsia="pl-PL"/>
        </w:rPr>
        <w:t>oferty</w:t>
      </w:r>
      <w:r w:rsidR="00733A21" w:rsidRPr="00733A21">
        <w:rPr>
          <w:rFonts w:eastAsia="Times New Roman" w:cs="Arial"/>
          <w:color w:val="000000"/>
          <w:u w:val="single"/>
          <w:lang w:eastAsia="pl-PL"/>
        </w:rPr>
        <w:t>, któ</w:t>
      </w:r>
      <w:r w:rsidR="00733A21">
        <w:rPr>
          <w:rFonts w:eastAsia="Times New Roman" w:cs="Arial"/>
          <w:color w:val="000000"/>
          <w:u w:val="single"/>
          <w:lang w:eastAsia="pl-PL"/>
        </w:rPr>
        <w:t>ra może dotyczyć wszystkich jej</w:t>
      </w:r>
      <w:r w:rsidR="00733A21" w:rsidRPr="00733A21">
        <w:rPr>
          <w:rFonts w:eastAsia="Times New Roman" w:cs="Arial"/>
          <w:color w:val="000000"/>
          <w:u w:val="single"/>
          <w:lang w:eastAsia="pl-PL"/>
        </w:rPr>
        <w:t xml:space="preserve"> elementów.</w:t>
      </w:r>
    </w:p>
    <w:p w:rsidR="00733A21" w:rsidRPr="00183DB5" w:rsidRDefault="00733A21" w:rsidP="00733A2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76" w:lineRule="auto"/>
        <w:ind w:left="142" w:hanging="426"/>
        <w:jc w:val="both"/>
        <w:rPr>
          <w:rFonts w:eastAsia="Times New Roman" w:cs="Arial"/>
          <w:color w:val="000000"/>
          <w:u w:val="single"/>
          <w:lang w:eastAsia="pl-PL"/>
        </w:rPr>
      </w:pPr>
      <w:r w:rsidRPr="00FE5418">
        <w:t>W przypadku konieczności uzupełnienia dokumentów</w:t>
      </w:r>
      <w:r>
        <w:t>, sporządzenia korekty oferty</w:t>
      </w:r>
      <w:r w:rsidRPr="00FE5418">
        <w:t xml:space="preserve"> </w:t>
      </w:r>
      <w:r w:rsidRPr="009C5E44">
        <w:t>lub dostarczenia informacji</w:t>
      </w:r>
      <w:r>
        <w:t>, Oferent</w:t>
      </w:r>
      <w:r w:rsidRPr="00FE5418">
        <w:t xml:space="preserve"> jest zobowią</w:t>
      </w:r>
      <w:r>
        <w:t>zany do udzielenia odpowiedzi w </w:t>
      </w:r>
      <w:r w:rsidRPr="00FE5418">
        <w:t xml:space="preserve">terminie </w:t>
      </w:r>
      <w:r w:rsidRPr="00FA0F3E">
        <w:rPr>
          <w:b/>
        </w:rPr>
        <w:t>7 dni roboczych</w:t>
      </w:r>
      <w:r w:rsidRPr="005E0D6E">
        <w:t xml:space="preserve"> </w:t>
      </w:r>
      <w:r w:rsidRPr="00FE5418">
        <w:t xml:space="preserve">od dnia otrzymania wystąpienia </w:t>
      </w:r>
      <w:r>
        <w:t>D</w:t>
      </w:r>
      <w:r w:rsidR="00B16A93">
        <w:t>epartamentu</w:t>
      </w:r>
      <w:r w:rsidRPr="00F42675">
        <w:t xml:space="preserve">. </w:t>
      </w:r>
      <w:r>
        <w:t>W szczególnie uzasadnionych przypadkach Dyrektor D</w:t>
      </w:r>
      <w:r w:rsidR="00B16A93">
        <w:t>epartamentu</w:t>
      </w:r>
      <w:r>
        <w:t xml:space="preserve"> może przedłużyć lub przywrócić termin do udzielenia odpowiedzi.</w:t>
      </w:r>
    </w:p>
    <w:p w:rsidR="00403A37" w:rsidRPr="0068407F" w:rsidRDefault="00403A37" w:rsidP="00C93971">
      <w:pPr>
        <w:numPr>
          <w:ilvl w:val="0"/>
          <w:numId w:val="1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 xml:space="preserve">Minister powołuje Komisję, w terminie 30 dni od upływu terminu składania ofert. </w:t>
      </w:r>
    </w:p>
    <w:p w:rsidR="00403A37" w:rsidRPr="006F1611" w:rsidRDefault="00403A37" w:rsidP="00C93971">
      <w:pPr>
        <w:numPr>
          <w:ilvl w:val="0"/>
          <w:numId w:val="1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Departament przekazuje Komisji oferty realizacji zadania publicz</w:t>
      </w:r>
      <w:r w:rsidR="006F1611">
        <w:rPr>
          <w:rFonts w:eastAsia="Times New Roman" w:cs="Arial"/>
          <w:color w:val="000000"/>
          <w:lang w:eastAsia="pl-PL"/>
        </w:rPr>
        <w:t>nego wraz z opiniami</w:t>
      </w:r>
      <w:r w:rsidRPr="0068407F">
        <w:rPr>
          <w:rFonts w:eastAsia="Times New Roman" w:cs="Arial"/>
          <w:color w:val="000000"/>
          <w:lang w:eastAsia="pl-PL"/>
        </w:rPr>
        <w:t xml:space="preserve"> </w:t>
      </w:r>
      <w:r w:rsidR="006F1611" w:rsidRPr="0068407F">
        <w:rPr>
          <w:rFonts w:eastAsia="Times New Roman" w:cs="Arial"/>
          <w:color w:val="000000"/>
          <w:lang w:eastAsia="pl-PL"/>
        </w:rPr>
        <w:t>w zakresie spełnienia wy</w:t>
      </w:r>
      <w:r w:rsidR="006F1611">
        <w:rPr>
          <w:rFonts w:eastAsia="Times New Roman" w:cs="Arial"/>
          <w:color w:val="000000"/>
          <w:lang w:eastAsia="pl-PL"/>
        </w:rPr>
        <w:t>mogów formalnych</w:t>
      </w:r>
      <w:r w:rsidR="00AB6115">
        <w:rPr>
          <w:rFonts w:eastAsia="Times New Roman" w:cs="Arial"/>
          <w:color w:val="000000"/>
          <w:lang w:eastAsia="pl-PL"/>
        </w:rPr>
        <w:t xml:space="preserve"> oraz wstępnymi opiniami merytorycznymi.</w:t>
      </w:r>
    </w:p>
    <w:p w:rsidR="00403A37" w:rsidRPr="00C64C63" w:rsidRDefault="00403A37" w:rsidP="00C93971">
      <w:pPr>
        <w:numPr>
          <w:ilvl w:val="0"/>
          <w:numId w:val="1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22267D">
        <w:rPr>
          <w:rFonts w:eastAsia="Times New Roman" w:cs="Arial"/>
          <w:color w:val="000000"/>
          <w:lang w:eastAsia="pl-PL"/>
        </w:rPr>
        <w:t xml:space="preserve">W skład </w:t>
      </w:r>
      <w:r>
        <w:rPr>
          <w:rFonts w:eastAsia="Times New Roman" w:cs="Arial"/>
          <w:color w:val="000000"/>
          <w:lang w:eastAsia="pl-PL"/>
        </w:rPr>
        <w:t>K</w:t>
      </w:r>
      <w:r w:rsidRPr="0022267D">
        <w:rPr>
          <w:rFonts w:eastAsia="Times New Roman" w:cs="Arial"/>
          <w:color w:val="000000"/>
          <w:lang w:eastAsia="pl-PL"/>
        </w:rPr>
        <w:t>omisji wchodzi co najmniej</w:t>
      </w:r>
      <w:r w:rsidR="005F12ED">
        <w:rPr>
          <w:rFonts w:eastAsia="Times New Roman" w:cs="Arial"/>
          <w:color w:val="000000"/>
          <w:lang w:eastAsia="pl-PL"/>
        </w:rPr>
        <w:t>,</w:t>
      </w:r>
      <w:r w:rsidRPr="0022267D">
        <w:rPr>
          <w:rFonts w:eastAsia="Times New Roman" w:cs="Arial"/>
          <w:color w:val="000000"/>
          <w:lang w:eastAsia="pl-PL"/>
        </w:rPr>
        <w:t xml:space="preserve"> jako przewodniczący tej komisji</w:t>
      </w:r>
      <w:r w:rsidR="005F12ED">
        <w:rPr>
          <w:rFonts w:eastAsia="Times New Roman" w:cs="Arial"/>
          <w:color w:val="000000"/>
          <w:lang w:eastAsia="pl-PL"/>
        </w:rPr>
        <w:t>,</w:t>
      </w:r>
      <w:r w:rsidRPr="0022267D">
        <w:rPr>
          <w:rFonts w:eastAsia="Times New Roman" w:cs="Arial"/>
          <w:color w:val="000000"/>
          <w:lang w:eastAsia="pl-PL"/>
        </w:rPr>
        <w:t xml:space="preserve"> Dyrektor Departamentu</w:t>
      </w:r>
      <w:r>
        <w:rPr>
          <w:rFonts w:eastAsia="Times New Roman" w:cs="Arial"/>
          <w:color w:val="000000"/>
          <w:lang w:eastAsia="pl-PL"/>
        </w:rPr>
        <w:t xml:space="preserve"> </w:t>
      </w:r>
      <w:r w:rsidR="005F12ED">
        <w:rPr>
          <w:rFonts w:eastAsia="Times New Roman" w:cs="Arial"/>
          <w:color w:val="000000"/>
          <w:lang w:eastAsia="pl-PL"/>
        </w:rPr>
        <w:t xml:space="preserve">lub jego zastępca, oraz </w:t>
      </w:r>
      <w:r w:rsidRPr="0068407F">
        <w:rPr>
          <w:rFonts w:eastAsia="Times New Roman" w:cs="Arial"/>
          <w:color w:val="000000"/>
          <w:lang w:eastAsia="pl-PL"/>
        </w:rPr>
        <w:t>przedstawiciel organizacji pozarządo</w:t>
      </w:r>
      <w:r w:rsidR="00EA2DCA">
        <w:rPr>
          <w:rFonts w:eastAsia="Times New Roman" w:cs="Arial"/>
          <w:color w:val="000000"/>
          <w:lang w:eastAsia="pl-PL"/>
        </w:rPr>
        <w:t>wej lub podmiotu wymienionego w </w:t>
      </w:r>
      <w:r w:rsidR="00B16A93">
        <w:rPr>
          <w:rFonts w:eastAsia="Times New Roman" w:cs="Arial"/>
          <w:color w:val="000000"/>
          <w:lang w:eastAsia="pl-PL"/>
        </w:rPr>
        <w:t>art. 3 ust. 3 U</w:t>
      </w:r>
      <w:r w:rsidRPr="0068407F">
        <w:rPr>
          <w:rFonts w:eastAsia="Times New Roman" w:cs="Arial"/>
          <w:color w:val="000000"/>
          <w:lang w:eastAsia="pl-PL"/>
        </w:rPr>
        <w:t>stawy</w:t>
      </w:r>
      <w:r w:rsidRPr="0022267D">
        <w:rPr>
          <w:rFonts w:eastAsia="Times New Roman" w:cs="Arial"/>
          <w:color w:val="000000"/>
          <w:lang w:eastAsia="pl-PL"/>
        </w:rPr>
        <w:t>.</w:t>
      </w:r>
    </w:p>
    <w:p w:rsidR="00403A37" w:rsidRPr="0068407F" w:rsidRDefault="001C163F" w:rsidP="00C93971">
      <w:pPr>
        <w:numPr>
          <w:ilvl w:val="0"/>
          <w:numId w:val="1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lastRenderedPageBreak/>
        <w:t xml:space="preserve">W pracach </w:t>
      </w:r>
      <w:r w:rsidRPr="001C163F">
        <w:rPr>
          <w:rFonts w:eastAsia="Times New Roman" w:cs="Arial"/>
          <w:color w:val="000000"/>
          <w:lang w:eastAsia="pl-PL"/>
        </w:rPr>
        <w:t>Komisji</w:t>
      </w:r>
      <w:r w:rsidR="00403A37" w:rsidRPr="0068407F">
        <w:rPr>
          <w:rFonts w:eastAsia="Times New Roman" w:cs="Arial"/>
          <w:color w:val="000000"/>
          <w:lang w:eastAsia="pl-PL"/>
        </w:rPr>
        <w:t xml:space="preserve"> mogą uczestniczyć eksperci z głosem doradczym posiadający specjalistyczną wiedzę w dziedzinie obejmującej zakres zadania publicznego.</w:t>
      </w:r>
    </w:p>
    <w:p w:rsidR="00403A37" w:rsidRPr="0068407F" w:rsidRDefault="001C163F" w:rsidP="00C93971">
      <w:pPr>
        <w:numPr>
          <w:ilvl w:val="0"/>
          <w:numId w:val="1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Komisja</w:t>
      </w:r>
      <w:r w:rsidR="00403A37" w:rsidRPr="0068407F">
        <w:rPr>
          <w:rFonts w:eastAsia="Times New Roman" w:cs="Arial"/>
          <w:color w:val="000000"/>
          <w:lang w:eastAsia="pl-PL"/>
        </w:rPr>
        <w:t xml:space="preserve"> działa na podstawie regulaminu zatwierdzonego przez prze</w:t>
      </w:r>
      <w:r>
        <w:rPr>
          <w:rFonts w:eastAsia="Times New Roman" w:cs="Arial"/>
          <w:color w:val="000000"/>
          <w:lang w:eastAsia="pl-PL"/>
        </w:rPr>
        <w:t>wodniczącego Komisji</w:t>
      </w:r>
      <w:r w:rsidR="00403A37" w:rsidRPr="0068407F">
        <w:rPr>
          <w:rFonts w:eastAsia="Times New Roman" w:cs="Arial"/>
          <w:color w:val="000000"/>
          <w:lang w:eastAsia="pl-PL"/>
        </w:rPr>
        <w:t>.</w:t>
      </w:r>
    </w:p>
    <w:p w:rsidR="00403A37" w:rsidRPr="008B7E05" w:rsidRDefault="00403A37" w:rsidP="00C93971">
      <w:pPr>
        <w:numPr>
          <w:ilvl w:val="0"/>
          <w:numId w:val="1"/>
        </w:numPr>
        <w:shd w:val="clear" w:color="auto" w:fill="FFFFFF"/>
        <w:spacing w:after="120" w:line="276" w:lineRule="auto"/>
        <w:ind w:left="142" w:hanging="357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Komisja opiniuje oferty realizacji z</w:t>
      </w:r>
      <w:r w:rsidR="006F1611">
        <w:rPr>
          <w:rFonts w:eastAsia="Times New Roman" w:cs="Arial"/>
          <w:color w:val="000000"/>
          <w:lang w:eastAsia="pl-PL"/>
        </w:rPr>
        <w:t>a</w:t>
      </w:r>
      <w:r w:rsidRPr="0068407F">
        <w:rPr>
          <w:rFonts w:eastAsia="Times New Roman" w:cs="Arial"/>
          <w:color w:val="000000"/>
          <w:lang w:eastAsia="pl-PL"/>
        </w:rPr>
        <w:t>dania publicznego</w:t>
      </w:r>
      <w:r w:rsidR="008B7E05">
        <w:rPr>
          <w:rFonts w:eastAsia="Times New Roman" w:cs="Arial"/>
          <w:color w:val="000000"/>
          <w:lang w:eastAsia="pl-PL"/>
        </w:rPr>
        <w:t xml:space="preserve"> </w:t>
      </w:r>
      <w:r w:rsidRPr="008B7E05">
        <w:rPr>
          <w:rFonts w:eastAsia="Times New Roman" w:cs="Arial"/>
          <w:color w:val="000000"/>
          <w:lang w:eastAsia="pl-PL"/>
        </w:rPr>
        <w:t>wskazując najkorzystniejszą ofertę w terminie 14 dni od dnia otrz</w:t>
      </w:r>
      <w:r w:rsidR="006F1611" w:rsidRPr="008B7E05">
        <w:rPr>
          <w:rFonts w:eastAsia="Times New Roman" w:cs="Arial"/>
          <w:color w:val="000000"/>
          <w:lang w:eastAsia="pl-PL"/>
        </w:rPr>
        <w:t>ymania ofert wraz z opiniami w zakresie spełni</w:t>
      </w:r>
      <w:r w:rsidR="006F1611" w:rsidRPr="0068407F">
        <w:rPr>
          <w:rFonts w:eastAsia="Times New Roman" w:cs="Arial"/>
          <w:color w:val="000000"/>
          <w:lang w:eastAsia="pl-PL"/>
        </w:rPr>
        <w:t>enia wy</w:t>
      </w:r>
      <w:r w:rsidR="006F1611">
        <w:rPr>
          <w:rFonts w:eastAsia="Times New Roman" w:cs="Arial"/>
          <w:color w:val="000000"/>
          <w:lang w:eastAsia="pl-PL"/>
        </w:rPr>
        <w:t>mogów formalnych</w:t>
      </w:r>
      <w:r w:rsidR="006F1611" w:rsidRPr="0068407F">
        <w:rPr>
          <w:rFonts w:eastAsia="Times New Roman" w:cs="Arial"/>
          <w:color w:val="000000"/>
          <w:lang w:eastAsia="pl-PL"/>
        </w:rPr>
        <w:t>.</w:t>
      </w:r>
    </w:p>
    <w:p w:rsidR="00403A37" w:rsidRPr="0068407F" w:rsidRDefault="00403A37" w:rsidP="00C93971">
      <w:pPr>
        <w:numPr>
          <w:ilvl w:val="0"/>
          <w:numId w:val="1"/>
        </w:numPr>
        <w:shd w:val="clear" w:color="auto" w:fill="FFFFFF"/>
        <w:spacing w:after="120" w:line="276" w:lineRule="auto"/>
        <w:ind w:left="144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W ramach konkursu ofert może zostać wybrana więcej niż jedna oferta.</w:t>
      </w:r>
    </w:p>
    <w:p w:rsidR="00403A37" w:rsidRPr="0068407F" w:rsidRDefault="00403A37" w:rsidP="00C93971">
      <w:pPr>
        <w:numPr>
          <w:ilvl w:val="0"/>
          <w:numId w:val="1"/>
        </w:numPr>
        <w:shd w:val="clear" w:color="auto" w:fill="FFFFFF"/>
        <w:spacing w:after="120" w:line="276" w:lineRule="auto"/>
        <w:ind w:left="144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Komisja sporządza protokół z przeprowadzonej oceny w terminie 14 d</w:t>
      </w:r>
      <w:r w:rsidR="0093046C">
        <w:rPr>
          <w:rFonts w:eastAsia="Times New Roman" w:cs="Arial"/>
          <w:color w:val="000000"/>
          <w:lang w:eastAsia="pl-PL"/>
        </w:rPr>
        <w:t xml:space="preserve">ni od wyboru najkorzystniejszej </w:t>
      </w:r>
      <w:r w:rsidRPr="0068407F">
        <w:rPr>
          <w:rFonts w:eastAsia="Times New Roman" w:cs="Arial"/>
          <w:color w:val="000000"/>
          <w:lang w:eastAsia="pl-PL"/>
        </w:rPr>
        <w:t>oferty lub ofert.</w:t>
      </w:r>
    </w:p>
    <w:p w:rsidR="00403A37" w:rsidRPr="0068407F" w:rsidRDefault="0093046C" w:rsidP="00C93971">
      <w:pPr>
        <w:numPr>
          <w:ilvl w:val="0"/>
          <w:numId w:val="1"/>
        </w:numPr>
        <w:shd w:val="clear" w:color="auto" w:fill="FFFFFF"/>
        <w:spacing w:after="120" w:line="276" w:lineRule="auto"/>
        <w:ind w:left="144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Protokół </w:t>
      </w:r>
      <w:r w:rsidR="00403A37" w:rsidRPr="0068407F">
        <w:rPr>
          <w:rFonts w:eastAsia="Times New Roman" w:cs="Arial"/>
          <w:color w:val="000000"/>
          <w:lang w:eastAsia="pl-PL"/>
        </w:rPr>
        <w:t>zawiera:</w:t>
      </w:r>
    </w:p>
    <w:p w:rsidR="00403A37" w:rsidRPr="0068407F" w:rsidRDefault="00403A37" w:rsidP="00C939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oznaczenie miejsca i czasu konkursu;</w:t>
      </w:r>
    </w:p>
    <w:p w:rsidR="00403A37" w:rsidRPr="0068407F" w:rsidRDefault="00403A37" w:rsidP="00C939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imiona i nazwiska członków Komisji;</w:t>
      </w:r>
    </w:p>
    <w:p w:rsidR="00403A37" w:rsidRPr="0068407F" w:rsidRDefault="00403A37" w:rsidP="00C939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liczbę zgłoszonych ofert</w:t>
      </w:r>
      <w:r w:rsidR="0093046C">
        <w:rPr>
          <w:rFonts w:eastAsia="Times New Roman" w:cs="Arial"/>
          <w:color w:val="000000"/>
          <w:lang w:eastAsia="pl-PL"/>
        </w:rPr>
        <w:t xml:space="preserve"> realizacji zadania publicznego</w:t>
      </w:r>
      <w:r w:rsidRPr="0068407F">
        <w:rPr>
          <w:rFonts w:eastAsia="Times New Roman" w:cs="Arial"/>
          <w:color w:val="000000"/>
          <w:lang w:eastAsia="pl-PL"/>
        </w:rPr>
        <w:t>;</w:t>
      </w:r>
    </w:p>
    <w:p w:rsidR="00403A37" w:rsidRPr="0068407F" w:rsidRDefault="00403A37" w:rsidP="00C939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 xml:space="preserve">wskazanie ofert spełniających </w:t>
      </w:r>
      <w:r w:rsidR="00E665DC">
        <w:rPr>
          <w:rFonts w:eastAsia="Times New Roman" w:cs="Arial"/>
          <w:color w:val="000000"/>
          <w:lang w:eastAsia="pl-PL"/>
        </w:rPr>
        <w:t>wymogi formalne konkursu</w:t>
      </w:r>
      <w:r w:rsidRPr="0068407F">
        <w:rPr>
          <w:rFonts w:eastAsia="Times New Roman" w:cs="Arial"/>
          <w:color w:val="000000"/>
          <w:lang w:eastAsia="pl-PL"/>
        </w:rPr>
        <w:t>;</w:t>
      </w:r>
    </w:p>
    <w:p w:rsidR="00403A37" w:rsidRPr="0068407F" w:rsidRDefault="00403A37" w:rsidP="00C939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wskazanie ofert niespełniających</w:t>
      </w:r>
      <w:r w:rsidR="00C5181D">
        <w:rPr>
          <w:rFonts w:eastAsia="Times New Roman" w:cs="Arial"/>
          <w:color w:val="000000"/>
          <w:lang w:eastAsia="pl-PL"/>
        </w:rPr>
        <w:t xml:space="preserve"> </w:t>
      </w:r>
      <w:r w:rsidRPr="0068407F">
        <w:rPr>
          <w:rFonts w:eastAsia="Times New Roman" w:cs="Arial"/>
          <w:color w:val="000000"/>
          <w:lang w:eastAsia="pl-PL"/>
        </w:rPr>
        <w:t xml:space="preserve">wymogów </w:t>
      </w:r>
      <w:r w:rsidR="00C5181D">
        <w:rPr>
          <w:rFonts w:eastAsia="Times New Roman" w:cs="Arial"/>
          <w:color w:val="000000"/>
          <w:lang w:eastAsia="pl-PL"/>
        </w:rPr>
        <w:t xml:space="preserve">formalnych </w:t>
      </w:r>
      <w:r w:rsidRPr="0068407F">
        <w:rPr>
          <w:rFonts w:eastAsia="Times New Roman" w:cs="Arial"/>
          <w:color w:val="000000"/>
          <w:lang w:eastAsia="pl-PL"/>
        </w:rPr>
        <w:t>konkursu - wraz z uzasadnieniem;</w:t>
      </w:r>
    </w:p>
    <w:p w:rsidR="00403A37" w:rsidRPr="0068407F" w:rsidRDefault="00403A37" w:rsidP="00C939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wskazanie wraz z uzasadnieniem najkorzystniejszej oferty lub najkorzystniejszych ofert</w:t>
      </w:r>
      <w:r w:rsidR="0093046C">
        <w:rPr>
          <w:rFonts w:eastAsia="Times New Roman" w:cs="Arial"/>
          <w:color w:val="000000"/>
          <w:lang w:eastAsia="pl-PL"/>
        </w:rPr>
        <w:t xml:space="preserve"> wraz z proponowaną kwotą dotacji</w:t>
      </w:r>
      <w:r w:rsidRPr="0068407F">
        <w:rPr>
          <w:rFonts w:eastAsia="Times New Roman" w:cs="Arial"/>
          <w:color w:val="000000"/>
          <w:lang w:eastAsia="pl-PL"/>
        </w:rPr>
        <w:t>, albo stwierdzenie wraz z uzasadnieniem, że żadna ze złożonych ofert nie została przyjęta;</w:t>
      </w:r>
    </w:p>
    <w:p w:rsidR="00403A37" w:rsidRPr="0068407F" w:rsidRDefault="00403A37" w:rsidP="00C93971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20" w:line="276" w:lineRule="auto"/>
        <w:ind w:left="426" w:hanging="357"/>
        <w:contextualSpacing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podpisy członków Komisji.</w:t>
      </w:r>
    </w:p>
    <w:p w:rsidR="00403A37" w:rsidRPr="0068407F" w:rsidRDefault="0093046C" w:rsidP="007F73E8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Protokół </w:t>
      </w:r>
      <w:r w:rsidR="00403A37" w:rsidRPr="0068407F">
        <w:rPr>
          <w:rFonts w:eastAsia="Times New Roman" w:cs="Arial"/>
          <w:color w:val="000000"/>
          <w:lang w:eastAsia="pl-PL"/>
        </w:rPr>
        <w:t>po sporządzen</w:t>
      </w:r>
      <w:r w:rsidR="009D58B1">
        <w:rPr>
          <w:rFonts w:eastAsia="Times New Roman" w:cs="Arial"/>
          <w:color w:val="000000"/>
          <w:lang w:eastAsia="pl-PL"/>
        </w:rPr>
        <w:t>iu i podpisaniu przez członków Komisji, przewodniczący K</w:t>
      </w:r>
      <w:r w:rsidR="00403A37" w:rsidRPr="0068407F">
        <w:rPr>
          <w:rFonts w:eastAsia="Times New Roman" w:cs="Arial"/>
          <w:color w:val="000000"/>
          <w:lang w:eastAsia="pl-PL"/>
        </w:rPr>
        <w:t>omisji konkursowej przekazuje niezwłocznie Ministrowi.</w:t>
      </w:r>
    </w:p>
    <w:p w:rsidR="00403A37" w:rsidRPr="0068407F" w:rsidRDefault="00403A37" w:rsidP="00C93971">
      <w:pPr>
        <w:numPr>
          <w:ilvl w:val="0"/>
          <w:numId w:val="2"/>
        </w:numPr>
        <w:shd w:val="clear" w:color="auto" w:fill="FFFFFF"/>
        <w:tabs>
          <w:tab w:val="num" w:pos="567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Decyzję o zatwierdzeniu</w:t>
      </w:r>
      <w:r w:rsidR="00C5181D">
        <w:rPr>
          <w:rFonts w:eastAsia="Times New Roman" w:cs="Arial"/>
          <w:color w:val="000000"/>
          <w:lang w:eastAsia="pl-PL"/>
        </w:rPr>
        <w:t>, zmianie</w:t>
      </w:r>
      <w:r w:rsidRPr="0068407F">
        <w:rPr>
          <w:rFonts w:eastAsia="Times New Roman" w:cs="Arial"/>
          <w:color w:val="000000"/>
          <w:lang w:eastAsia="pl-PL"/>
        </w:rPr>
        <w:t xml:space="preserve"> lub odrzuceniu wyników postępowania konkursowego podejmuje Minister w terminie 14 dni od dnia przedłożenia pr</w:t>
      </w:r>
      <w:r w:rsidR="0093046C">
        <w:rPr>
          <w:rFonts w:eastAsia="Times New Roman" w:cs="Arial"/>
          <w:color w:val="000000"/>
          <w:lang w:eastAsia="pl-PL"/>
        </w:rPr>
        <w:t>otokołu.</w:t>
      </w:r>
    </w:p>
    <w:p w:rsidR="00403A37" w:rsidRPr="0068407F" w:rsidRDefault="00403A37" w:rsidP="00C93971">
      <w:pPr>
        <w:numPr>
          <w:ilvl w:val="0"/>
          <w:numId w:val="2"/>
        </w:numPr>
        <w:shd w:val="clear" w:color="auto" w:fill="FFFFFF"/>
        <w:tabs>
          <w:tab w:val="num" w:pos="567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Decyzję M</w:t>
      </w:r>
      <w:r w:rsidR="008B7E05">
        <w:rPr>
          <w:rFonts w:eastAsia="Times New Roman" w:cs="Arial"/>
          <w:color w:val="000000"/>
          <w:lang w:eastAsia="pl-PL"/>
        </w:rPr>
        <w:t>inistra, o której mowa w ust. 13</w:t>
      </w:r>
      <w:r w:rsidRPr="0068407F">
        <w:rPr>
          <w:rFonts w:eastAsia="Times New Roman" w:cs="Arial"/>
          <w:color w:val="000000"/>
          <w:lang w:eastAsia="pl-PL"/>
        </w:rPr>
        <w:t>, Departament przekazuje do Departamentu Komunikacji Społecznej w celu ogłoszenia w Biuletynie Informacji Publicznej</w:t>
      </w:r>
      <w:r w:rsidR="00643FD7">
        <w:rPr>
          <w:rFonts w:eastAsia="Times New Roman" w:cs="Arial"/>
          <w:color w:val="000000"/>
          <w:lang w:eastAsia="pl-PL"/>
        </w:rPr>
        <w:t>, na tablicy ogłoszeń</w:t>
      </w:r>
      <w:r w:rsidRPr="0068407F">
        <w:rPr>
          <w:rFonts w:eastAsia="Times New Roman" w:cs="Arial"/>
          <w:color w:val="000000"/>
          <w:lang w:eastAsia="pl-PL"/>
        </w:rPr>
        <w:t xml:space="preserve"> oraz na s</w:t>
      </w:r>
      <w:r w:rsidR="009D58B1">
        <w:rPr>
          <w:rFonts w:eastAsia="Times New Roman" w:cs="Arial"/>
          <w:color w:val="000000"/>
          <w:lang w:eastAsia="pl-PL"/>
        </w:rPr>
        <w:t>tronie internetowej MSWiA</w:t>
      </w:r>
      <w:r w:rsidRPr="0068407F">
        <w:rPr>
          <w:rFonts w:eastAsia="Times New Roman" w:cs="Arial"/>
          <w:color w:val="000000"/>
          <w:lang w:eastAsia="pl-PL"/>
        </w:rPr>
        <w:t xml:space="preserve"> nie później niż w kolejnym dniu roboczym następującym po dniu wydania decyzji przez Ministra.</w:t>
      </w:r>
    </w:p>
    <w:p w:rsidR="00403A37" w:rsidRPr="006238B1" w:rsidRDefault="00403A37" w:rsidP="00C93971">
      <w:pPr>
        <w:numPr>
          <w:ilvl w:val="0"/>
          <w:numId w:val="2"/>
        </w:numPr>
        <w:shd w:val="clear" w:color="auto" w:fill="FFFFFF"/>
        <w:tabs>
          <w:tab w:val="num" w:pos="567"/>
        </w:tabs>
        <w:spacing w:after="120" w:line="276" w:lineRule="auto"/>
        <w:ind w:left="284" w:hanging="426"/>
        <w:jc w:val="both"/>
        <w:rPr>
          <w:rFonts w:eastAsia="Times New Roman" w:cs="Arial"/>
          <w:color w:val="000000"/>
          <w:lang w:eastAsia="pl-PL"/>
        </w:rPr>
      </w:pPr>
      <w:r w:rsidRPr="0068407F">
        <w:rPr>
          <w:rFonts w:eastAsia="Times New Roman" w:cs="Arial"/>
          <w:color w:val="000000"/>
          <w:lang w:eastAsia="pl-PL"/>
        </w:rPr>
        <w:t>Departament Komunikacji Społecznej, nie później niż w kolejnym dniu roboczym następującym po dniu przekazania przez Departament informacji o wydaniu decyzji przez M</w:t>
      </w:r>
      <w:r w:rsidR="008B7E05">
        <w:rPr>
          <w:rFonts w:eastAsia="Times New Roman" w:cs="Arial"/>
          <w:color w:val="000000"/>
          <w:lang w:eastAsia="pl-PL"/>
        </w:rPr>
        <w:t>inistra, o której mowa w ust. 13</w:t>
      </w:r>
      <w:r w:rsidRPr="0068407F">
        <w:rPr>
          <w:rFonts w:eastAsia="Times New Roman" w:cs="Arial"/>
          <w:color w:val="000000"/>
          <w:lang w:eastAsia="pl-PL"/>
        </w:rPr>
        <w:t>, ogłasza decyzję Ministra w Biuletynie Informacji Publicznej Ministra, na s</w:t>
      </w:r>
      <w:r w:rsidR="009D58B1">
        <w:rPr>
          <w:rFonts w:eastAsia="Times New Roman" w:cs="Arial"/>
          <w:color w:val="000000"/>
          <w:lang w:eastAsia="pl-PL"/>
        </w:rPr>
        <w:t>tronie internetowej MSWiA</w:t>
      </w:r>
      <w:r w:rsidRPr="0068407F">
        <w:rPr>
          <w:rFonts w:eastAsia="Times New Roman" w:cs="Arial"/>
          <w:color w:val="000000"/>
          <w:lang w:eastAsia="pl-PL"/>
        </w:rPr>
        <w:t xml:space="preserve"> oraz </w:t>
      </w:r>
      <w:r w:rsidR="009D58B1">
        <w:rPr>
          <w:rFonts w:eastAsia="Times New Roman" w:cs="Arial"/>
          <w:color w:val="000000"/>
          <w:lang w:eastAsia="pl-PL"/>
        </w:rPr>
        <w:t>na tablicy ogłoszeń MSWiA</w:t>
      </w:r>
      <w:r w:rsidRPr="0068407F">
        <w:rPr>
          <w:rFonts w:eastAsia="Times New Roman" w:cs="Arial"/>
          <w:color w:val="000000"/>
          <w:lang w:eastAsia="pl-PL"/>
        </w:rPr>
        <w:t>.</w:t>
      </w:r>
    </w:p>
    <w:p w:rsidR="00403A37" w:rsidRPr="00403A37" w:rsidRDefault="00403A37" w:rsidP="00403A37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color w:val="000000"/>
          <w:lang w:eastAsia="pl-PL"/>
        </w:rPr>
      </w:pPr>
    </w:p>
    <w:p w:rsidR="009D7F96" w:rsidRPr="0093046C" w:rsidRDefault="009D7F96" w:rsidP="009D7F96">
      <w:pPr>
        <w:shd w:val="clear" w:color="auto" w:fill="FFFFFF"/>
        <w:spacing w:before="100" w:beforeAutospacing="1" w:after="100" w:afterAutospacing="1" w:line="312" w:lineRule="atLeast"/>
        <w:ind w:right="144"/>
        <w:jc w:val="center"/>
        <w:rPr>
          <w:rFonts w:eastAsia="Times New Roman" w:cs="Arial"/>
          <w:b/>
          <w:lang w:eastAsia="pl-PL"/>
        </w:rPr>
      </w:pPr>
      <w:r w:rsidRPr="0093046C">
        <w:rPr>
          <w:rFonts w:eastAsia="Times New Roman" w:cs="Arial"/>
          <w:b/>
          <w:lang w:eastAsia="pl-PL"/>
        </w:rPr>
        <w:t>Termin dokonania wyboru ofert</w:t>
      </w:r>
    </w:p>
    <w:p w:rsidR="00CF6AAE" w:rsidRPr="0093046C" w:rsidRDefault="00CF6AAE" w:rsidP="00CF6AAE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lang w:eastAsia="pl-PL"/>
        </w:rPr>
      </w:pPr>
      <w:r w:rsidRPr="0093046C">
        <w:rPr>
          <w:rFonts w:eastAsia="Times New Roman" w:cs="Arial"/>
          <w:lang w:eastAsia="pl-PL"/>
        </w:rPr>
        <w:t xml:space="preserve">Informacja na temat podmiotów, które zostały zakwalifikowane do udzielenia dotacji w konkursie zostanie umieszczona w Biuletynie Informacji Publicznej, w siedzibie </w:t>
      </w:r>
      <w:r w:rsidR="005471F6">
        <w:rPr>
          <w:rFonts w:eastAsia="Times New Roman" w:cs="Arial"/>
          <w:lang w:eastAsia="pl-PL"/>
        </w:rPr>
        <w:t>MSWiA</w:t>
      </w:r>
      <w:r w:rsidR="00C5181D" w:rsidRPr="0093046C">
        <w:rPr>
          <w:rFonts w:eastAsia="Times New Roman" w:cs="Arial"/>
          <w:lang w:eastAsia="pl-PL"/>
        </w:rPr>
        <w:t xml:space="preserve"> </w:t>
      </w:r>
      <w:r w:rsidRPr="0093046C">
        <w:rPr>
          <w:rFonts w:eastAsia="Times New Roman" w:cs="Arial"/>
          <w:lang w:eastAsia="pl-PL"/>
        </w:rPr>
        <w:t xml:space="preserve">oraz na stronie internetowej: </w:t>
      </w:r>
      <w:hyperlink r:id="rId13" w:history="1">
        <w:r w:rsidR="00C5181D" w:rsidRPr="00CE0E35">
          <w:rPr>
            <w:rStyle w:val="Hipercze"/>
            <w:rFonts w:eastAsia="Times New Roman" w:cs="Arial"/>
            <w:color w:val="auto"/>
            <w:lang w:eastAsia="pl-PL"/>
          </w:rPr>
          <w:t>https://www.gov.pl/web/mniejszosci-narodowe-i-etniczne</w:t>
        </w:r>
      </w:hyperlink>
      <w:r w:rsidR="00C5181D" w:rsidRPr="00CE0E35">
        <w:rPr>
          <w:rFonts w:eastAsia="Times New Roman" w:cs="Arial"/>
          <w:lang w:eastAsia="pl-PL"/>
        </w:rPr>
        <w:t xml:space="preserve"> </w:t>
      </w:r>
      <w:r w:rsidRPr="00CE0E35">
        <w:rPr>
          <w:rFonts w:eastAsia="Times New Roman" w:cs="Arial"/>
          <w:lang w:eastAsia="pl-PL"/>
        </w:rPr>
        <w:t xml:space="preserve">w terminie do </w:t>
      </w:r>
      <w:r w:rsidR="00A33483" w:rsidRPr="00A33483">
        <w:rPr>
          <w:rFonts w:eastAsia="Times New Roman" w:cs="Arial"/>
          <w:lang w:eastAsia="pl-PL"/>
        </w:rPr>
        <w:t>31 lipca</w:t>
      </w:r>
      <w:r w:rsidR="00EC66F5" w:rsidRPr="00A33483">
        <w:rPr>
          <w:rFonts w:eastAsia="Times New Roman" w:cs="Arial"/>
          <w:lang w:eastAsia="pl-PL"/>
        </w:rPr>
        <w:t xml:space="preserve"> 2022</w:t>
      </w:r>
      <w:r w:rsidR="008B7E05" w:rsidRPr="00A33483">
        <w:rPr>
          <w:rFonts w:eastAsia="Times New Roman" w:cs="Arial"/>
          <w:lang w:eastAsia="pl-PL"/>
        </w:rPr>
        <w:t xml:space="preserve"> r.</w:t>
      </w:r>
    </w:p>
    <w:p w:rsidR="0010041B" w:rsidRDefault="0010041B" w:rsidP="00CF6AAE">
      <w:pPr>
        <w:shd w:val="clear" w:color="auto" w:fill="FFFFFF"/>
        <w:spacing w:before="100" w:beforeAutospacing="1" w:after="100" w:afterAutospacing="1" w:line="312" w:lineRule="atLeast"/>
        <w:ind w:right="144"/>
        <w:jc w:val="both"/>
      </w:pPr>
      <w:r w:rsidRPr="0093046C">
        <w:t>Odrzucenie oferty w wyniku oceny formalnej, a także nie przyznanie dotacji jest ostateczne i nie podlega procedurom odwoławczym.</w:t>
      </w:r>
    </w:p>
    <w:p w:rsidR="005471F6" w:rsidRPr="0093046C" w:rsidRDefault="005471F6" w:rsidP="00CF6AAE">
      <w:pPr>
        <w:shd w:val="clear" w:color="auto" w:fill="FFFFFF"/>
        <w:spacing w:before="100" w:beforeAutospacing="1" w:after="100" w:afterAutospacing="1" w:line="312" w:lineRule="atLeast"/>
        <w:ind w:right="144"/>
        <w:jc w:val="both"/>
        <w:rPr>
          <w:rFonts w:eastAsia="Times New Roman" w:cs="Arial"/>
          <w:lang w:eastAsia="pl-PL"/>
        </w:rPr>
      </w:pPr>
    </w:p>
    <w:p w:rsidR="001A2DC2" w:rsidRPr="00257648" w:rsidRDefault="001A2DC2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lang w:eastAsia="pl-PL"/>
        </w:rPr>
      </w:pPr>
      <w:r w:rsidRPr="00257648">
        <w:rPr>
          <w:rFonts w:eastAsia="Times New Roman" w:cs="Arial"/>
          <w:b/>
          <w:bCs/>
          <w:lang w:eastAsia="pl-PL"/>
        </w:rPr>
        <w:t>Warunek przekazania dotacji</w:t>
      </w:r>
    </w:p>
    <w:p w:rsidR="007347CF" w:rsidRPr="00257648" w:rsidRDefault="001A2DC2" w:rsidP="00941232">
      <w:p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theme="minorHAnsi"/>
          <w:lang w:eastAsia="pl-PL"/>
        </w:rPr>
      </w:pPr>
      <w:r w:rsidRPr="00257648">
        <w:rPr>
          <w:rFonts w:eastAsia="Times New Roman" w:cs="Arial"/>
          <w:lang w:eastAsia="pl-PL"/>
        </w:rPr>
        <w:t xml:space="preserve">Warunkiem </w:t>
      </w:r>
      <w:r w:rsidRPr="00257648">
        <w:rPr>
          <w:rFonts w:eastAsia="Times New Roman" w:cstheme="minorHAnsi"/>
          <w:lang w:eastAsia="pl-PL"/>
        </w:rPr>
        <w:t>przekaza</w:t>
      </w:r>
      <w:r w:rsidR="00FC36BA" w:rsidRPr="00257648">
        <w:rPr>
          <w:rFonts w:eastAsia="Times New Roman" w:cstheme="minorHAnsi"/>
          <w:lang w:eastAsia="pl-PL"/>
        </w:rPr>
        <w:t>nia dotacji jest zawarcie umowy o realizację zadania publicznego</w:t>
      </w:r>
      <w:r w:rsidR="00CB1ED1" w:rsidRPr="00257648">
        <w:rPr>
          <w:rFonts w:eastAsia="Times New Roman" w:cstheme="minorHAnsi"/>
          <w:lang w:eastAsia="pl-PL"/>
        </w:rPr>
        <w:t>,</w:t>
      </w:r>
      <w:r w:rsidR="00CB1ED1" w:rsidRPr="00257648">
        <w:rPr>
          <w:rFonts w:cstheme="minorHAnsi"/>
        </w:rPr>
        <w:t xml:space="preserve"> z zastrzeżeniem poniższych przypadków</w:t>
      </w:r>
      <w:r w:rsidR="00CB1ED1" w:rsidRPr="00257648">
        <w:rPr>
          <w:rFonts w:eastAsia="Times New Roman" w:cstheme="minorHAnsi"/>
          <w:lang w:eastAsia="pl-PL"/>
        </w:rPr>
        <w:t xml:space="preserve">. </w:t>
      </w:r>
    </w:p>
    <w:p w:rsidR="00CF6A4F" w:rsidRPr="00CB1ED1" w:rsidRDefault="00C41A2A" w:rsidP="00941232">
      <w:pPr>
        <w:shd w:val="clear" w:color="auto" w:fill="FFFFFF"/>
        <w:spacing w:before="100" w:beforeAutospacing="1" w:after="100" w:afterAutospacing="1" w:line="312" w:lineRule="atLeast"/>
        <w:jc w:val="both"/>
        <w:rPr>
          <w:b/>
        </w:rPr>
      </w:pPr>
      <w:r w:rsidRPr="00CB1ED1">
        <w:rPr>
          <w:b/>
        </w:rPr>
        <w:t>Procedura zawarcia umowy</w:t>
      </w:r>
    </w:p>
    <w:p w:rsidR="00CF6A4F" w:rsidRPr="00CB1ED1" w:rsidRDefault="0010041B" w:rsidP="008121DC">
      <w:pPr>
        <w:pStyle w:val="Akapitzlist"/>
        <w:numPr>
          <w:ilvl w:val="1"/>
          <w:numId w:val="4"/>
        </w:numPr>
        <w:shd w:val="clear" w:color="auto" w:fill="FFFFFF"/>
        <w:spacing w:after="0" w:line="276" w:lineRule="auto"/>
        <w:ind w:left="426" w:hanging="284"/>
        <w:jc w:val="both"/>
      </w:pPr>
      <w:r w:rsidRPr="00CB1ED1">
        <w:t>Dotacja udzielana jest na podstawie umowy</w:t>
      </w:r>
      <w:r w:rsidR="005D0786" w:rsidRPr="00CB1ED1">
        <w:t xml:space="preserve"> o realizację za</w:t>
      </w:r>
      <w:r w:rsidR="008121DC">
        <w:t>dania publicznego opracowanej w </w:t>
      </w:r>
      <w:r w:rsidR="005D0786" w:rsidRPr="00CB1ED1">
        <w:t>oparciu o ramowy wzór umowy</w:t>
      </w:r>
      <w:r w:rsidRPr="00CB1ED1">
        <w:t xml:space="preserve">. </w:t>
      </w:r>
    </w:p>
    <w:p w:rsidR="00CF6A4F" w:rsidRDefault="0010041B" w:rsidP="008121DC">
      <w:pPr>
        <w:pStyle w:val="Akapitzlist"/>
        <w:numPr>
          <w:ilvl w:val="1"/>
          <w:numId w:val="4"/>
        </w:numPr>
        <w:shd w:val="clear" w:color="auto" w:fill="FFFFFF"/>
        <w:spacing w:after="0" w:line="276" w:lineRule="auto"/>
        <w:ind w:left="426" w:hanging="284"/>
        <w:jc w:val="both"/>
      </w:pPr>
      <w:r w:rsidRPr="00CB1ED1">
        <w:t xml:space="preserve">Stroną umowy może być jedynie podmiot posiadający zdolność do czynności prawnych. </w:t>
      </w:r>
    </w:p>
    <w:p w:rsidR="00B66184" w:rsidRDefault="00B66184" w:rsidP="00CF6A4F">
      <w:pPr>
        <w:shd w:val="clear" w:color="auto" w:fill="FFFFFF"/>
        <w:spacing w:after="0" w:line="276" w:lineRule="auto"/>
        <w:jc w:val="both"/>
      </w:pPr>
    </w:p>
    <w:p w:rsidR="00B66184" w:rsidRPr="008C384E" w:rsidRDefault="00B66184" w:rsidP="008C384E">
      <w:pPr>
        <w:shd w:val="clear" w:color="auto" w:fill="FFFFFF"/>
        <w:spacing w:after="0" w:line="276" w:lineRule="auto"/>
        <w:jc w:val="both"/>
      </w:pPr>
      <w:r w:rsidRPr="008C384E">
        <w:t xml:space="preserve">Ponadto Oferent ma obowiązek dostarczyć wraz z umową następujące dokumenty: </w:t>
      </w:r>
    </w:p>
    <w:p w:rsidR="00B66184" w:rsidRPr="008C384E" w:rsidRDefault="00B66184" w:rsidP="008C384E">
      <w:pPr>
        <w:shd w:val="clear" w:color="auto" w:fill="FFFFFF"/>
        <w:spacing w:after="0" w:line="276" w:lineRule="auto"/>
        <w:jc w:val="both"/>
      </w:pPr>
      <w:r w:rsidRPr="008C384E">
        <w:t>a) zaktualizowaną ofertę r</w:t>
      </w:r>
      <w:r w:rsidR="00EC66F5">
        <w:t xml:space="preserve">ealizacji zadania publicznego </w:t>
      </w:r>
      <w:r w:rsidR="00EC66F5" w:rsidRPr="000D09CF">
        <w:t>(2</w:t>
      </w:r>
      <w:r w:rsidRPr="000D09CF">
        <w:t xml:space="preserve"> egzemplarze</w:t>
      </w:r>
      <w:r w:rsidRPr="008C384E">
        <w:t xml:space="preserve">, każdy podpisany przez osoby uprawnione) – stosownie do przyznanej dotacji; w celu prawidłowego dostosowania należy przed wysłaniem </w:t>
      </w:r>
      <w:r w:rsidR="005471F6">
        <w:t>dokumentów skontaktować się z Departamentem</w:t>
      </w:r>
      <w:r w:rsidRPr="008C384E">
        <w:t xml:space="preserve">, </w:t>
      </w:r>
    </w:p>
    <w:p w:rsidR="00B66184" w:rsidRPr="008C384E" w:rsidRDefault="00B66184" w:rsidP="008C384E">
      <w:pPr>
        <w:shd w:val="clear" w:color="auto" w:fill="FFFFFF"/>
        <w:spacing w:after="0" w:line="276" w:lineRule="auto"/>
        <w:jc w:val="both"/>
      </w:pPr>
      <w:r w:rsidRPr="008C384E">
        <w:t xml:space="preserve">b) poświadczoną za zgodność z oryginałem kopię aktualnego odpisu z rejestru lub ewidencji potwierdzającej status prawny Oferenta i umocowanie osób reprezentujących (nie dotyczy podmiotów widniejących w Krajowym Rejestrze Sądowym), </w:t>
      </w:r>
    </w:p>
    <w:p w:rsidR="00B66184" w:rsidRPr="000D09CF" w:rsidRDefault="00B66184" w:rsidP="00B66184">
      <w:pPr>
        <w:shd w:val="clear" w:color="auto" w:fill="FFFFFF"/>
        <w:spacing w:after="0" w:line="276" w:lineRule="auto"/>
        <w:jc w:val="both"/>
      </w:pPr>
      <w:r w:rsidRPr="000D09CF">
        <w:t>c) w przypadku reprezentacji podmiotu składającego ofertę przez osobę upoważnioną, upoważnienie pisemne do działania w imieniu Oferenta obejmujące umocowanie do wszelkich czynności z tym związanych.</w:t>
      </w:r>
    </w:p>
    <w:p w:rsidR="00B66184" w:rsidRPr="00CB1ED1" w:rsidRDefault="00B66184" w:rsidP="00B66184">
      <w:pPr>
        <w:shd w:val="clear" w:color="auto" w:fill="FFFFFF"/>
        <w:spacing w:after="0" w:line="276" w:lineRule="auto"/>
        <w:jc w:val="both"/>
      </w:pPr>
    </w:p>
    <w:p w:rsidR="008302D8" w:rsidRDefault="0010041B" w:rsidP="00CF6A4F">
      <w:pPr>
        <w:shd w:val="clear" w:color="auto" w:fill="FFFFFF"/>
        <w:spacing w:after="0" w:line="276" w:lineRule="auto"/>
        <w:jc w:val="both"/>
      </w:pPr>
      <w:r w:rsidRPr="00CB1ED1">
        <w:t xml:space="preserve">Umowa </w:t>
      </w:r>
      <w:r w:rsidR="002A2814" w:rsidRPr="00CB1ED1">
        <w:t xml:space="preserve">wraz z załącznikami </w:t>
      </w:r>
      <w:r w:rsidRPr="00CB1ED1">
        <w:t xml:space="preserve">powinna zostać przesłana do </w:t>
      </w:r>
      <w:r w:rsidR="00C5181D" w:rsidRPr="00CB1ED1">
        <w:rPr>
          <w:rFonts w:eastAsia="Times New Roman" w:cs="Arial"/>
          <w:lang w:eastAsia="pl-PL"/>
        </w:rPr>
        <w:t>Departament</w:t>
      </w:r>
      <w:r w:rsidR="00AD4411">
        <w:rPr>
          <w:rFonts w:eastAsia="Times New Roman" w:cs="Arial"/>
          <w:lang w:eastAsia="pl-PL"/>
        </w:rPr>
        <w:t>u</w:t>
      </w:r>
      <w:r w:rsidR="00C5181D" w:rsidRPr="00CB1ED1">
        <w:rPr>
          <w:rFonts w:eastAsia="Times New Roman" w:cs="Arial"/>
          <w:lang w:eastAsia="pl-PL"/>
        </w:rPr>
        <w:t xml:space="preserve"> MSWiA, </w:t>
      </w:r>
      <w:r w:rsidR="00EB07CF">
        <w:t>pod</w:t>
      </w:r>
      <w:r w:rsidR="00EB07CF" w:rsidRPr="00CB1ED1">
        <w:t xml:space="preserve"> </w:t>
      </w:r>
      <w:r w:rsidR="00CB1ED1" w:rsidRPr="00CB1ED1">
        <w:t xml:space="preserve">adres </w:t>
      </w:r>
      <w:r w:rsidR="00CB1ED1" w:rsidRPr="00CB1ED1">
        <w:rPr>
          <w:rFonts w:eastAsia="Times New Roman" w:cs="Arial"/>
          <w:lang w:eastAsia="pl-PL"/>
        </w:rPr>
        <w:t xml:space="preserve">ul. Stefana Batorego 5, 02-591 Warszawa </w:t>
      </w:r>
      <w:r w:rsidRPr="00CB1ED1">
        <w:t xml:space="preserve">lub złożona osobiście </w:t>
      </w:r>
      <w:r w:rsidRPr="002E50B9">
        <w:t xml:space="preserve">w </w:t>
      </w:r>
      <w:r w:rsidR="009A0F4A" w:rsidRPr="002E50B9">
        <w:t>Biurze Podawczym MSWiA ul. Stefana Batorego 5, 02-591 Warszawa</w:t>
      </w:r>
      <w:r w:rsidRPr="002E50B9">
        <w:t>.</w:t>
      </w:r>
    </w:p>
    <w:p w:rsidR="00B66184" w:rsidRPr="00CB1ED1" w:rsidRDefault="00B66184" w:rsidP="00CF6A4F">
      <w:pPr>
        <w:shd w:val="clear" w:color="auto" w:fill="FFFFFF"/>
        <w:spacing w:after="0" w:line="276" w:lineRule="auto"/>
        <w:jc w:val="both"/>
      </w:pPr>
    </w:p>
    <w:p w:rsidR="008302D8" w:rsidRPr="00CB1ED1" w:rsidRDefault="0010041B" w:rsidP="008121DC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jc w:val="both"/>
      </w:pPr>
      <w:r w:rsidRPr="00CB1ED1">
        <w:t>Niezłożenie w komplecie żądanych dokumentów niezbędnych do skutecznego zawarcia umowy, może zostać potraktowane jako rezygnacja z ubiegania się o dofinansowanie realizacji zadania</w:t>
      </w:r>
      <w:r w:rsidR="00C5181D" w:rsidRPr="00CB1ED1">
        <w:t>.</w:t>
      </w:r>
      <w:r w:rsidRPr="00CB1ED1">
        <w:t xml:space="preserve">  </w:t>
      </w:r>
    </w:p>
    <w:p w:rsidR="008302D8" w:rsidRDefault="008302D8" w:rsidP="00CF6A4F">
      <w:pPr>
        <w:shd w:val="clear" w:color="auto" w:fill="FFFFFF"/>
        <w:spacing w:after="0" w:line="276" w:lineRule="auto"/>
        <w:jc w:val="both"/>
      </w:pPr>
    </w:p>
    <w:p w:rsidR="008E4A23" w:rsidRPr="008121DC" w:rsidRDefault="008E4A23" w:rsidP="008E4A23">
      <w:pPr>
        <w:shd w:val="clear" w:color="auto" w:fill="FFFFFF"/>
        <w:spacing w:after="0" w:line="276" w:lineRule="auto"/>
        <w:jc w:val="both"/>
        <w:rPr>
          <w:b/>
        </w:rPr>
      </w:pPr>
      <w:r w:rsidRPr="008121DC">
        <w:rPr>
          <w:b/>
        </w:rPr>
        <w:t>Uwaga:</w:t>
      </w:r>
    </w:p>
    <w:p w:rsidR="008E4A23" w:rsidRPr="008121DC" w:rsidRDefault="00EC66F5" w:rsidP="008E4A23">
      <w:pPr>
        <w:shd w:val="clear" w:color="auto" w:fill="FFFFFF"/>
        <w:spacing w:after="0" w:line="276" w:lineRule="auto"/>
        <w:jc w:val="both"/>
        <w:rPr>
          <w:b/>
        </w:rPr>
      </w:pPr>
      <w:r w:rsidRPr="008121DC">
        <w:rPr>
          <w:b/>
        </w:rPr>
        <w:t>Oferent w ciągu 14</w:t>
      </w:r>
      <w:r w:rsidR="008E4A23" w:rsidRPr="008121DC">
        <w:rPr>
          <w:b/>
        </w:rPr>
        <w:t xml:space="preserve"> dni </w:t>
      </w:r>
      <w:r w:rsidRPr="008121DC">
        <w:rPr>
          <w:b/>
        </w:rPr>
        <w:t>kalendarzow</w:t>
      </w:r>
      <w:r w:rsidR="005471F6">
        <w:rPr>
          <w:b/>
        </w:rPr>
        <w:t>ych od przekazania przez Departament</w:t>
      </w:r>
      <w:r w:rsidRPr="008121DC">
        <w:rPr>
          <w:b/>
        </w:rPr>
        <w:t xml:space="preserve"> projektu umowy</w:t>
      </w:r>
      <w:r w:rsidR="008E4A23" w:rsidRPr="008121DC">
        <w:rPr>
          <w:b/>
        </w:rPr>
        <w:t xml:space="preserve"> zobowiązany jest do przesłania do MSWiA umowy wraz z załącznikami lub pis</w:t>
      </w:r>
      <w:r w:rsidR="008121DC">
        <w:rPr>
          <w:b/>
        </w:rPr>
        <w:t>emnej informacji o </w:t>
      </w:r>
      <w:r w:rsidR="008121DC" w:rsidRPr="008121DC">
        <w:rPr>
          <w:b/>
        </w:rPr>
        <w:t>rezygnacji z </w:t>
      </w:r>
      <w:r w:rsidR="008E4A23" w:rsidRPr="008121DC">
        <w:rPr>
          <w:b/>
        </w:rPr>
        <w:t>realizacji zadania publicznego</w:t>
      </w:r>
      <w:r w:rsidRPr="008121DC">
        <w:rPr>
          <w:b/>
        </w:rPr>
        <w:t xml:space="preserve"> (decyduje data wpływu)</w:t>
      </w:r>
      <w:r w:rsidR="008E4A23" w:rsidRPr="008121DC">
        <w:rPr>
          <w:b/>
        </w:rPr>
        <w:t>.</w:t>
      </w:r>
    </w:p>
    <w:p w:rsidR="008E4A23" w:rsidRDefault="008E4A23" w:rsidP="00CF6A4F">
      <w:pPr>
        <w:shd w:val="clear" w:color="auto" w:fill="FFFFFF"/>
        <w:spacing w:after="0" w:line="276" w:lineRule="auto"/>
        <w:jc w:val="both"/>
      </w:pPr>
    </w:p>
    <w:p w:rsidR="008E4A23" w:rsidRPr="00CB1ED1" w:rsidRDefault="008E4A23" w:rsidP="00CF6A4F">
      <w:pPr>
        <w:shd w:val="clear" w:color="auto" w:fill="FFFFFF"/>
        <w:spacing w:after="0" w:line="276" w:lineRule="auto"/>
        <w:jc w:val="both"/>
      </w:pPr>
    </w:p>
    <w:p w:rsidR="008302D8" w:rsidRPr="00CB1ED1" w:rsidRDefault="0010041B" w:rsidP="00CF6A4F">
      <w:pPr>
        <w:shd w:val="clear" w:color="auto" w:fill="FFFFFF"/>
        <w:spacing w:after="0" w:line="276" w:lineRule="auto"/>
        <w:jc w:val="both"/>
      </w:pPr>
      <w:r w:rsidRPr="00CB1ED1">
        <w:t xml:space="preserve">Umowa </w:t>
      </w:r>
      <w:r w:rsidRPr="00CB1ED1">
        <w:rPr>
          <w:b/>
        </w:rPr>
        <w:t>może nie zostać podpisana z Oferentem</w:t>
      </w:r>
      <w:r w:rsidRPr="00CB1ED1">
        <w:t xml:space="preserve">, jeżeli: </w:t>
      </w:r>
    </w:p>
    <w:p w:rsidR="00EC66F5" w:rsidRDefault="00681103" w:rsidP="00733A21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</w:pPr>
      <w:r>
        <w:t>Oferent</w:t>
      </w:r>
      <w:r w:rsidR="00EC66F5">
        <w:t xml:space="preserve"> nie złożył sprawozdania lub korekty sprawozdania z realizacji zadania publicznego realizowanego w okresie ostatnich 3 lat</w:t>
      </w:r>
      <w:r w:rsidR="00347298">
        <w:rPr>
          <w:rStyle w:val="Odwoanieprzypisudolnego"/>
        </w:rPr>
        <w:footnoteReference w:id="3"/>
      </w:r>
      <w:r w:rsidR="00EC66F5">
        <w:t xml:space="preserve"> ze środków MSWiA;</w:t>
      </w:r>
    </w:p>
    <w:p w:rsidR="00EC66F5" w:rsidRDefault="00EC66F5" w:rsidP="00733A21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</w:pPr>
      <w:r>
        <w:t>w związku z dotacją uzyskaną ze środków MSWiA w okresie ostatnich 3 lat - została wydana ostateczna decyzja administracyjna w sprawie zwrotu dotacji niewykorzystanej, wykorzystanej niezgodnie z przeznaczeniem, pobranej nienależnie lub pobranej w nadmiernej wysokości i nie została uregulowana stwierdzona w tej decyzji należność;</w:t>
      </w:r>
    </w:p>
    <w:p w:rsidR="00EC66F5" w:rsidRDefault="00EC66F5" w:rsidP="00733A21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</w:pPr>
      <w:r>
        <w:lastRenderedPageBreak/>
        <w:t>w związku z dotacją uzyskaną ze środków MSWiA w okresie ostatnich 3 lat - zostało wydane prawomocne orzeczenie sądu administracyjnego utrzymujące zaskarżoną decyzję administracyjną w sprawie zwrotu dotacji niewykorzystanej, wykorzystanej niezgodnie z przeznaczeniem, pobranej nienależnie lub pobranej w nadmiernej wysokości;</w:t>
      </w:r>
    </w:p>
    <w:p w:rsidR="00EC66F5" w:rsidRDefault="00EC66F5" w:rsidP="00733A21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</w:pPr>
      <w:r>
        <w:t xml:space="preserve">w związku z dotacją uzyskaną ze środków MSWIA w okresie ostatnich 3 lat - toczy się postępowanie egzekucyjne przeciwko </w:t>
      </w:r>
      <w:r w:rsidR="00681103">
        <w:t>Oferentowi</w:t>
      </w:r>
      <w:r>
        <w:t xml:space="preserve">, co mogłoby spowodować zajęcie dotacji na poczet zobowiązań </w:t>
      </w:r>
      <w:r w:rsidR="00681103">
        <w:t>Oferenta</w:t>
      </w:r>
      <w:r>
        <w:t>;</w:t>
      </w:r>
    </w:p>
    <w:p w:rsidR="00EC66F5" w:rsidRDefault="00EC66F5" w:rsidP="00733A21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</w:pPr>
      <w:r>
        <w:t xml:space="preserve">oświadczenia złożone razem z </w:t>
      </w:r>
      <w:r w:rsidR="00733A21">
        <w:t>ofe</w:t>
      </w:r>
      <w:r w:rsidR="00681103">
        <w:t>r</w:t>
      </w:r>
      <w:r w:rsidR="00733A21">
        <w:t>tą</w:t>
      </w:r>
      <w:r>
        <w:t xml:space="preserve"> okażą się niezgodne ze stanem faktycznym.</w:t>
      </w:r>
    </w:p>
    <w:p w:rsidR="00D2389D" w:rsidRDefault="00C93971" w:rsidP="00733A21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</w:pPr>
      <w:r>
        <w:t>w ciągu 14</w:t>
      </w:r>
      <w:r w:rsidRPr="008C384E">
        <w:t xml:space="preserve"> dni </w:t>
      </w:r>
      <w:r>
        <w:t xml:space="preserve">kalendarzowych od przekazania przez </w:t>
      </w:r>
      <w:r w:rsidR="005471F6">
        <w:t>Departament</w:t>
      </w:r>
      <w:r>
        <w:t xml:space="preserve"> projektu umowy</w:t>
      </w:r>
      <w:r w:rsidRPr="008C384E">
        <w:t xml:space="preserve"> </w:t>
      </w:r>
      <w:r w:rsidR="008E4A23">
        <w:t xml:space="preserve">nie przesłał do MSWiA </w:t>
      </w:r>
      <w:r w:rsidR="008E4A23" w:rsidRPr="008C384E">
        <w:t>umowy wraz z załącznikami lub pisemnej informacji o rezygnacji z realizacji zadania publicznego</w:t>
      </w:r>
      <w:r w:rsidR="008E4A23" w:rsidRPr="00B66184">
        <w:t>.</w:t>
      </w:r>
    </w:p>
    <w:p w:rsidR="00C93971" w:rsidRDefault="00C93971" w:rsidP="00C93971">
      <w:pPr>
        <w:pStyle w:val="Akapitzlist"/>
        <w:shd w:val="clear" w:color="auto" w:fill="FFFFFF"/>
        <w:spacing w:after="0" w:line="276" w:lineRule="auto"/>
        <w:jc w:val="both"/>
      </w:pPr>
    </w:p>
    <w:p w:rsidR="00347298" w:rsidRPr="000D09CF" w:rsidRDefault="00EC689C" w:rsidP="000D09CF">
      <w:pPr>
        <w:shd w:val="clear" w:color="auto" w:fill="FFFFFF"/>
        <w:spacing w:before="100" w:beforeAutospacing="1" w:after="100" w:afterAutospacing="1" w:line="312" w:lineRule="atLeast"/>
        <w:jc w:val="center"/>
        <w:rPr>
          <w:b/>
        </w:rPr>
      </w:pPr>
      <w:r w:rsidRPr="00257648">
        <w:rPr>
          <w:b/>
        </w:rPr>
        <w:t>Realizacja zadania publicznego</w:t>
      </w:r>
    </w:p>
    <w:p w:rsidR="00347298" w:rsidRPr="000D09CF" w:rsidRDefault="00347298" w:rsidP="000D09CF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312" w:lineRule="atLeast"/>
        <w:ind w:left="426" w:hanging="284"/>
        <w:jc w:val="both"/>
        <w:rPr>
          <w:rFonts w:eastAsia="Times New Roman" w:cs="Arial"/>
          <w:color w:val="000000"/>
          <w:lang w:eastAsia="pl-PL"/>
        </w:rPr>
      </w:pPr>
      <w:r w:rsidRPr="00D1277D">
        <w:rPr>
          <w:rFonts w:eastAsia="Times New Roman" w:cs="Arial"/>
          <w:color w:val="000000"/>
          <w:lang w:eastAsia="pl-PL"/>
        </w:rPr>
        <w:t>W planowanych działaniach skierowanych do</w:t>
      </w:r>
      <w:r w:rsidR="000D09CF">
        <w:rPr>
          <w:rFonts w:eastAsia="Times New Roman" w:cs="Arial"/>
          <w:color w:val="000000"/>
          <w:lang w:eastAsia="pl-PL"/>
        </w:rPr>
        <w:t xml:space="preserve"> odbiorców zadania publicznego </w:t>
      </w:r>
      <w:r w:rsidRPr="000D09CF">
        <w:rPr>
          <w:rFonts w:eastAsia="Times New Roman" w:cs="Arial"/>
          <w:color w:val="000000"/>
          <w:lang w:eastAsia="pl-PL"/>
        </w:rPr>
        <w:t xml:space="preserve">Zleceniobiorca jest obowiązany zabezpieczyć przestrzeganie przepisów prawa powszechnie obowiązującego zakazujących publikowanie treści szowinistycznych, nacjonalistycznych, nietolerancyjnych, rasistowskich, naruszających dobra osobiste poszczególnych osób lub grup ludzi. </w:t>
      </w:r>
    </w:p>
    <w:p w:rsidR="00733A21" w:rsidRDefault="00733A21" w:rsidP="007423BB">
      <w:pPr>
        <w:shd w:val="clear" w:color="auto" w:fill="FFFFFF"/>
        <w:spacing w:after="0" w:line="312" w:lineRule="atLeast"/>
        <w:ind w:left="426" w:hanging="284"/>
        <w:jc w:val="both"/>
        <w:rPr>
          <w:rFonts w:eastAsia="Times New Roman" w:cs="Arial"/>
          <w:color w:val="000000"/>
          <w:lang w:eastAsia="pl-PL"/>
        </w:rPr>
      </w:pPr>
    </w:p>
    <w:p w:rsidR="00733A21" w:rsidRDefault="00347298" w:rsidP="007423BB">
      <w:pPr>
        <w:pStyle w:val="Akapitzlist"/>
        <w:numPr>
          <w:ilvl w:val="0"/>
          <w:numId w:val="21"/>
        </w:numPr>
        <w:tabs>
          <w:tab w:val="clear" w:pos="720"/>
        </w:tabs>
        <w:ind w:left="426" w:hanging="284"/>
        <w:jc w:val="both"/>
      </w:pPr>
      <w:r>
        <w:t>Zleceniobiorca</w:t>
      </w:r>
      <w:r w:rsidR="00733A21" w:rsidRPr="00EE30B9">
        <w:t xml:space="preserve"> jest zobowiązany do przekazywania do </w:t>
      </w:r>
      <w:r w:rsidR="00733A21">
        <w:t>MSWiA</w:t>
      </w:r>
      <w:r w:rsidR="00733A21" w:rsidRPr="00EE30B9">
        <w:t xml:space="preserve"> niezbędnej dokumentacji, w tym fotograficznej, potwierdzającej wykonanie </w:t>
      </w:r>
      <w:r w:rsidR="00733A21">
        <w:t xml:space="preserve">działań informacyjnych dotyczących finansowania lub dofinansowania </w:t>
      </w:r>
      <w:r w:rsidR="00733A21" w:rsidRPr="00EE30B9">
        <w:t>zadania</w:t>
      </w:r>
      <w:r w:rsidR="00733A21">
        <w:t xml:space="preserve"> z budżetu państwa</w:t>
      </w:r>
      <w:r w:rsidR="00733A21" w:rsidRPr="00EE30B9">
        <w:t xml:space="preserve">, </w:t>
      </w:r>
      <w:r w:rsidR="00733A21">
        <w:t xml:space="preserve">zgodnie z rozporządzeniem Rady Ministrów wydanym na podstawie art. 35d ustawy </w:t>
      </w:r>
      <w:r w:rsidR="00733A21" w:rsidRPr="005471F6">
        <w:rPr>
          <w:i/>
        </w:rPr>
        <w:t>o finansach publicznych</w:t>
      </w:r>
      <w:r w:rsidR="00733A21">
        <w:rPr>
          <w:rStyle w:val="Odwoanieprzypisudolnego"/>
        </w:rPr>
        <w:footnoteReference w:id="4"/>
      </w:r>
      <w:r w:rsidR="00733A21" w:rsidRPr="00FE5418">
        <w:t>.</w:t>
      </w:r>
    </w:p>
    <w:p w:rsidR="00733A21" w:rsidRDefault="00733A21" w:rsidP="00733A21">
      <w:pPr>
        <w:pStyle w:val="Akapitzlist"/>
        <w:ind w:left="426"/>
        <w:jc w:val="both"/>
      </w:pPr>
    </w:p>
    <w:p w:rsidR="00733A21" w:rsidRPr="00733A21" w:rsidRDefault="00733A21" w:rsidP="00347298">
      <w:pPr>
        <w:pStyle w:val="Akapitzlist"/>
        <w:numPr>
          <w:ilvl w:val="0"/>
          <w:numId w:val="21"/>
        </w:numPr>
        <w:ind w:left="426" w:hanging="284"/>
        <w:jc w:val="both"/>
      </w:pPr>
      <w:r w:rsidRPr="00733A21">
        <w:rPr>
          <w:rFonts w:eastAsia="Times New Roman" w:cs="Arial"/>
          <w:color w:val="000000"/>
          <w:lang w:eastAsia="pl-PL"/>
        </w:rPr>
        <w:t xml:space="preserve">We wszelkiego rodzaju publikacjach i innych tekstach drukowanych lub elektronicznych, umieszczanych w szczególności na stronach internetowych </w:t>
      </w:r>
      <w:r w:rsidR="00FD5C06">
        <w:rPr>
          <w:rFonts w:eastAsia="Times New Roman" w:cs="Arial"/>
          <w:color w:val="000000"/>
          <w:lang w:eastAsia="pl-PL"/>
        </w:rPr>
        <w:t xml:space="preserve">i </w:t>
      </w:r>
      <w:r w:rsidRPr="00733A21">
        <w:rPr>
          <w:rFonts w:eastAsia="Times New Roman" w:cs="Arial"/>
          <w:color w:val="000000"/>
          <w:lang w:eastAsia="pl-PL"/>
        </w:rPr>
        <w:t>portalach społecznościowych</w:t>
      </w:r>
      <w:r w:rsidR="00FD3700">
        <w:rPr>
          <w:rFonts w:eastAsia="Times New Roman" w:cs="Arial"/>
          <w:color w:val="000000"/>
          <w:lang w:eastAsia="pl-PL"/>
        </w:rPr>
        <w:t>,</w:t>
      </w:r>
      <w:r w:rsidRPr="00733A21">
        <w:rPr>
          <w:rFonts w:eastAsia="Times New Roman" w:cs="Arial"/>
          <w:color w:val="000000"/>
          <w:lang w:eastAsia="pl-PL"/>
        </w:rPr>
        <w:t xml:space="preserve"> płytach CD, DVD i innych – wydanych w ramach realizacji zadania publicznego – podmiot realizujący zadanie jest zobowiązany do zamieszczania informacji o treści: </w:t>
      </w:r>
    </w:p>
    <w:p w:rsidR="00733A21" w:rsidRDefault="00733A21" w:rsidP="00733A21">
      <w:pPr>
        <w:pStyle w:val="Akapitzlist"/>
        <w:shd w:val="clear" w:color="auto" w:fill="FFFFFF"/>
        <w:spacing w:after="0" w:line="312" w:lineRule="atLeast"/>
        <w:ind w:left="1560" w:right="1134"/>
        <w:jc w:val="both"/>
        <w:rPr>
          <w:rFonts w:eastAsia="Times New Roman" w:cs="Arial"/>
          <w:color w:val="000000"/>
          <w:lang w:eastAsia="pl-PL"/>
        </w:rPr>
      </w:pPr>
      <w:r w:rsidRPr="008A1268">
        <w:rPr>
          <w:rFonts w:eastAsia="Times New Roman" w:cs="Arial"/>
          <w:color w:val="000000"/>
          <w:lang w:eastAsia="pl-PL"/>
        </w:rPr>
        <w:t>„Publikacja wyraża jedynie poglądy autora/ów i nie może być utożsamiana z oficjalnym stanowiskiem Ministra Spraw Wewnętrznych</w:t>
      </w:r>
      <w:r w:rsidRPr="00D1277D">
        <w:rPr>
          <w:rFonts w:eastAsia="Times New Roman" w:cs="Arial"/>
          <w:color w:val="000000"/>
          <w:lang w:eastAsia="pl-PL"/>
        </w:rPr>
        <w:t xml:space="preserve"> i Administracji”.</w:t>
      </w:r>
      <w:r w:rsidRPr="008A1268">
        <w:rPr>
          <w:rFonts w:eastAsia="Times New Roman" w:cs="Arial"/>
          <w:color w:val="000000"/>
          <w:lang w:eastAsia="pl-PL"/>
        </w:rPr>
        <w:t xml:space="preserve"> </w:t>
      </w:r>
    </w:p>
    <w:p w:rsidR="00733A21" w:rsidRPr="00733A21" w:rsidRDefault="00733A21" w:rsidP="00733A21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733A21">
        <w:rPr>
          <w:rFonts w:eastAsia="Times New Roman" w:cs="Arial"/>
          <w:color w:val="000000"/>
          <w:lang w:eastAsia="pl-PL"/>
        </w:rPr>
        <w:t>Informacja powinna zostać wyeksponowana w sposób zapewniający jej dobrą widoczność, a ponadto powinna zostać zamieszczona w języku polskim i językach mniejszości narodowych lub etnicznych, do których zadanie jest skierowane lub w języku regionalnym. Tłumaczenie powyższej informacji leży po stronie podmiotu realizującego zadanie.</w:t>
      </w:r>
    </w:p>
    <w:p w:rsidR="00733A21" w:rsidRDefault="00733A21" w:rsidP="00733A21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</w:p>
    <w:p w:rsidR="00347298" w:rsidRPr="007423BB" w:rsidRDefault="00347298" w:rsidP="007423BB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7423BB">
        <w:rPr>
          <w:rFonts w:eastAsia="Times New Roman" w:cs="Arial"/>
          <w:color w:val="000000"/>
          <w:lang w:eastAsia="pl-PL"/>
        </w:rPr>
        <w:t>Jak należy realizować wskazany wymóg?</w:t>
      </w:r>
    </w:p>
    <w:p w:rsidR="00347298" w:rsidRPr="00BC5E14" w:rsidRDefault="00347298" w:rsidP="00347298">
      <w:pPr>
        <w:pStyle w:val="Akapitzlist"/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</w:p>
    <w:p w:rsidR="00347298" w:rsidRPr="00BC5E14" w:rsidRDefault="00347298" w:rsidP="00347298">
      <w:pPr>
        <w:pStyle w:val="Akapitzlist"/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BC5E14">
        <w:rPr>
          <w:rFonts w:eastAsia="Times New Roman" w:cs="Arial"/>
          <w:color w:val="000000"/>
          <w:lang w:eastAsia="pl-PL"/>
        </w:rPr>
        <w:t>Powyższą frazę należy zamieszczać:</w:t>
      </w:r>
    </w:p>
    <w:p w:rsidR="00347298" w:rsidRPr="00B20920" w:rsidRDefault="00347298" w:rsidP="00347298">
      <w:pPr>
        <w:pStyle w:val="Akapitzlist"/>
        <w:numPr>
          <w:ilvl w:val="0"/>
          <w:numId w:val="34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B20920">
        <w:rPr>
          <w:rFonts w:eastAsia="Times New Roman" w:cs="Arial"/>
          <w:color w:val="000000"/>
          <w:lang w:eastAsia="pl-PL"/>
        </w:rPr>
        <w:t>w czasopismach i innych wydawnictwach ciągłych – w stopce redakcyjnej (wydawniczej);</w:t>
      </w:r>
    </w:p>
    <w:p w:rsidR="00347298" w:rsidRPr="00B20920" w:rsidRDefault="00347298" w:rsidP="00347298">
      <w:pPr>
        <w:pStyle w:val="Akapitzlist"/>
        <w:numPr>
          <w:ilvl w:val="0"/>
          <w:numId w:val="34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B20920">
        <w:rPr>
          <w:rFonts w:eastAsia="Times New Roman" w:cs="Arial"/>
          <w:color w:val="000000"/>
          <w:lang w:eastAsia="pl-PL"/>
        </w:rPr>
        <w:t>w publikacjach zwartych – na stronie redakcyjnej publikacji lub na tylnej stronie okładki/obwoluty;</w:t>
      </w:r>
    </w:p>
    <w:p w:rsidR="00347298" w:rsidRPr="00B20920" w:rsidRDefault="00347298" w:rsidP="00347298">
      <w:pPr>
        <w:pStyle w:val="Akapitzlist"/>
        <w:numPr>
          <w:ilvl w:val="0"/>
          <w:numId w:val="34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B20920">
        <w:rPr>
          <w:rFonts w:eastAsia="Times New Roman" w:cs="Arial"/>
          <w:color w:val="000000"/>
          <w:lang w:eastAsia="pl-PL"/>
        </w:rPr>
        <w:t>w przypadku publikacji elektronicznych umieszczanych na płytach CD, DVD lub innych nośnikach – jako integralny element treści publikacji;</w:t>
      </w:r>
    </w:p>
    <w:p w:rsidR="00347298" w:rsidRPr="00D9257A" w:rsidRDefault="00347298" w:rsidP="00347298">
      <w:pPr>
        <w:pStyle w:val="Akapitzlist"/>
        <w:numPr>
          <w:ilvl w:val="0"/>
          <w:numId w:val="34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B20920">
        <w:rPr>
          <w:rFonts w:eastAsia="Times New Roman" w:cs="Arial"/>
          <w:color w:val="000000"/>
          <w:lang w:eastAsia="pl-PL"/>
        </w:rPr>
        <w:lastRenderedPageBreak/>
        <w:t xml:space="preserve">w przypadku zamieszczenia na stronach internetowych lub portalach społecznościowych fragmentu lub całości publikacji elektronicznych, współfinansowanych lub finansowanych </w:t>
      </w:r>
      <w:r w:rsidRPr="00D9257A">
        <w:rPr>
          <w:rFonts w:eastAsia="Times New Roman" w:cs="Arial"/>
          <w:color w:val="000000"/>
          <w:lang w:eastAsia="pl-PL"/>
        </w:rPr>
        <w:t>ze środków dotacji MSWiA – w informacji tekstowej towarzyszącej tej publikacji;</w:t>
      </w:r>
    </w:p>
    <w:p w:rsidR="00347298" w:rsidRPr="00D9257A" w:rsidRDefault="00347298" w:rsidP="00347298">
      <w:pPr>
        <w:pStyle w:val="Akapitzlist"/>
        <w:numPr>
          <w:ilvl w:val="0"/>
          <w:numId w:val="34"/>
        </w:num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  <w:r w:rsidRPr="00D9257A">
        <w:rPr>
          <w:rFonts w:eastAsia="Times New Roman" w:cs="Arial"/>
          <w:color w:val="000000"/>
          <w:lang w:eastAsia="pl-PL"/>
        </w:rPr>
        <w:t>na stronach internetowych współfinansowanych lub finansowanych ze środków dotacji MSWiA – jako stały element zawartości strony internetowej (np. w stopce).</w:t>
      </w:r>
    </w:p>
    <w:p w:rsidR="00347298" w:rsidRPr="00D9257A" w:rsidRDefault="00347298" w:rsidP="00733A21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lang w:eastAsia="pl-PL"/>
        </w:rPr>
      </w:pPr>
    </w:p>
    <w:p w:rsidR="00EC689C" w:rsidRPr="00D9257A" w:rsidRDefault="00EC689C" w:rsidP="00EC689C">
      <w:pPr>
        <w:pStyle w:val="Akapitzlist"/>
        <w:spacing w:after="120" w:line="276" w:lineRule="auto"/>
        <w:ind w:left="0"/>
        <w:jc w:val="both"/>
      </w:pPr>
    </w:p>
    <w:p w:rsidR="00EC689C" w:rsidRPr="00D9257A" w:rsidRDefault="00257648" w:rsidP="00237329">
      <w:pPr>
        <w:pStyle w:val="Akapitzlist"/>
        <w:numPr>
          <w:ilvl w:val="0"/>
          <w:numId w:val="27"/>
        </w:numPr>
        <w:shd w:val="clear" w:color="auto" w:fill="FFFFFF"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  <w:r w:rsidRPr="00D9257A">
        <w:rPr>
          <w:rFonts w:eastAsia="Times New Roman" w:cs="Arial"/>
          <w:color w:val="000000"/>
          <w:lang w:eastAsia="pl-PL"/>
        </w:rPr>
        <w:t>Zleceniobiorca</w:t>
      </w:r>
      <w:r w:rsidR="00EC689C" w:rsidRPr="00D9257A">
        <w:rPr>
          <w:rFonts w:eastAsia="Times New Roman" w:cs="Arial"/>
          <w:color w:val="000000"/>
          <w:lang w:eastAsia="pl-PL"/>
        </w:rPr>
        <w:t xml:space="preserve"> obowiązany jest</w:t>
      </w:r>
      <w:r w:rsidR="00A63D7E" w:rsidRPr="00D9257A">
        <w:rPr>
          <w:rFonts w:eastAsia="Times New Roman" w:cs="Arial"/>
          <w:color w:val="000000"/>
          <w:lang w:eastAsia="pl-PL"/>
        </w:rPr>
        <w:t xml:space="preserve"> w celu</w:t>
      </w:r>
      <w:r w:rsidR="00EC689C" w:rsidRPr="00D9257A">
        <w:rPr>
          <w:rFonts w:eastAsia="Times New Roman" w:cs="Arial"/>
          <w:color w:val="000000"/>
          <w:lang w:eastAsia="pl-PL"/>
        </w:rPr>
        <w:t xml:space="preserve"> realizacji zadania publicznego</w:t>
      </w:r>
      <w:r w:rsidR="00B66184" w:rsidRPr="00D9257A">
        <w:rPr>
          <w:rFonts w:eastAsia="Times New Roman" w:cs="Arial"/>
          <w:color w:val="000000"/>
          <w:lang w:eastAsia="pl-PL"/>
        </w:rPr>
        <w:t xml:space="preserve"> </w:t>
      </w:r>
      <w:r w:rsidR="00EC689C" w:rsidRPr="00D9257A">
        <w:rPr>
          <w:rFonts w:eastAsia="Times New Roman" w:cs="Arial"/>
          <w:color w:val="000000"/>
          <w:lang w:eastAsia="pl-PL"/>
        </w:rPr>
        <w:t xml:space="preserve">nabyć autorskie prawa majątkowe </w:t>
      </w:r>
      <w:r w:rsidR="00B66184" w:rsidRPr="00D9257A">
        <w:rPr>
          <w:rFonts w:eastAsia="Times New Roman" w:cs="Arial"/>
          <w:color w:val="000000"/>
          <w:lang w:eastAsia="pl-PL"/>
        </w:rPr>
        <w:t xml:space="preserve">i inne prawa do dóbr niematerialnych </w:t>
      </w:r>
      <w:r w:rsidR="00EC689C" w:rsidRPr="00D9257A">
        <w:rPr>
          <w:rFonts w:eastAsia="Times New Roman" w:cs="Arial"/>
          <w:color w:val="000000"/>
          <w:lang w:eastAsia="pl-PL"/>
        </w:rPr>
        <w:t>w zakresie</w:t>
      </w:r>
      <w:r w:rsidR="00B66184" w:rsidRPr="00D9257A">
        <w:rPr>
          <w:rFonts w:eastAsia="Times New Roman" w:cs="Arial"/>
          <w:color w:val="000000"/>
          <w:lang w:eastAsia="pl-PL"/>
        </w:rPr>
        <w:t xml:space="preserve"> niezbędnym do wykonania umowy.</w:t>
      </w:r>
    </w:p>
    <w:p w:rsidR="00BC1931" w:rsidRPr="00D9257A" w:rsidRDefault="00BC1931" w:rsidP="00BC1931">
      <w:pPr>
        <w:pStyle w:val="Akapitzlist"/>
        <w:shd w:val="clear" w:color="auto" w:fill="FFFFFF"/>
        <w:spacing w:after="120" w:line="276" w:lineRule="auto"/>
        <w:jc w:val="both"/>
        <w:rPr>
          <w:rFonts w:eastAsia="Times New Roman" w:cs="Arial"/>
          <w:color w:val="000000"/>
          <w:lang w:eastAsia="pl-PL"/>
        </w:rPr>
      </w:pPr>
    </w:p>
    <w:p w:rsidR="00237329" w:rsidRPr="00D9257A" w:rsidRDefault="00EC689C" w:rsidP="00237329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lang w:eastAsia="pl-PL"/>
        </w:rPr>
      </w:pPr>
      <w:r w:rsidRPr="00D9257A">
        <w:rPr>
          <w:rFonts w:eastAsia="Times New Roman" w:cs="Arial"/>
          <w:lang w:eastAsia="pl-PL"/>
        </w:rPr>
        <w:t>Dopuszcza się wykonanie określonej części zadania przez podmiot niebędący stroną tej umowy.</w:t>
      </w:r>
    </w:p>
    <w:p w:rsidR="00237329" w:rsidRPr="00D9257A" w:rsidRDefault="00237329" w:rsidP="00237329">
      <w:pPr>
        <w:pStyle w:val="Akapitzlist"/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lang w:eastAsia="pl-PL"/>
        </w:rPr>
      </w:pPr>
    </w:p>
    <w:p w:rsidR="001319F5" w:rsidRPr="00D9257A" w:rsidRDefault="001319F5" w:rsidP="001319F5">
      <w:pPr>
        <w:pStyle w:val="Akapitzlist"/>
        <w:numPr>
          <w:ilvl w:val="0"/>
          <w:numId w:val="27"/>
        </w:numPr>
        <w:spacing w:after="100" w:line="276" w:lineRule="auto"/>
        <w:jc w:val="both"/>
        <w:rPr>
          <w:rFonts w:cstheme="minorHAnsi"/>
        </w:rPr>
      </w:pPr>
      <w:r w:rsidRPr="00D9257A">
        <w:t>Wszystkie faktury, rachunki, umowy i inne dokumenty finansowo-księgowe - które zostały opłacone w ramach całkowitych kosztów realizacji zadania pub</w:t>
      </w:r>
      <w:r w:rsidR="000D09CF" w:rsidRPr="00D9257A">
        <w:t>licznego, w tym w całości lub w </w:t>
      </w:r>
      <w:r w:rsidRPr="00D9257A">
        <w:t xml:space="preserve">części z otrzymanej dotacji MSWiA, z przychodów uzyskanych w związku z realizacją zadania, odsetek bankowych, ze środków własnych oraz ze środków z innych źródeł – powinny zawierać sporządzony w sposób trwały opis zawierający szczegółowe informacje: z jakich środków wydatkowana kwota została pokryta, jakie było przeznaczenie zakupionych towarów, usług lub innego rodzaju opłaconej należności, </w:t>
      </w:r>
      <w:r w:rsidRPr="00D9257A">
        <w:rPr>
          <w:rFonts w:cstheme="minorHAnsi"/>
        </w:rPr>
        <w:t>jakiej pozycji zestawienia kosztów realizacji zadania</w:t>
      </w:r>
      <w:r w:rsidRPr="00D9257A" w:rsidDel="00D3540D">
        <w:rPr>
          <w:rFonts w:cstheme="minorHAnsi"/>
        </w:rPr>
        <w:t xml:space="preserve"> </w:t>
      </w:r>
      <w:r w:rsidRPr="00D9257A">
        <w:rPr>
          <w:rFonts w:cstheme="minorHAnsi"/>
        </w:rPr>
        <w:t>dotyczy wydatek</w:t>
      </w:r>
      <w:r w:rsidRPr="00D9257A">
        <w:t xml:space="preserve">. </w:t>
      </w:r>
      <w:r w:rsidRPr="00D9257A">
        <w:rPr>
          <w:rFonts w:cstheme="minorHAnsi"/>
        </w:rPr>
        <w:t>Jednocześnie z treści wszystkich faktur i rachunków powinno jednoznacznie wynikać, których zobowiązań (umów) zawartych w trakcie realizacji dotowanych zadań one dotyczą. Dokumenty te powinny być podpisane przez osobę odpowiedzialną za sprawy dotyczące rozliczeń finansowych organizacji oraz przez kierownika organizacji, a także powinny być opatrzone pieczęcią Zleceniobiorcy.</w:t>
      </w:r>
    </w:p>
    <w:p w:rsidR="001319F5" w:rsidRPr="00D9257A" w:rsidRDefault="001319F5" w:rsidP="001319F5">
      <w:pPr>
        <w:pStyle w:val="Akapitzlist"/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lang w:eastAsia="pl-PL"/>
        </w:rPr>
      </w:pPr>
    </w:p>
    <w:p w:rsidR="00707F96" w:rsidRPr="00D9257A" w:rsidRDefault="00707F96" w:rsidP="00237329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lang w:eastAsia="pl-PL"/>
        </w:rPr>
      </w:pPr>
      <w:r w:rsidRPr="00D9257A">
        <w:t xml:space="preserve">Zleceniobiorcy </w:t>
      </w:r>
      <w:r w:rsidRPr="00D9257A">
        <w:rPr>
          <w:b/>
          <w:u w:val="single"/>
        </w:rPr>
        <w:t>zaleca się posiadanie wyodrębnionego rachunku bankowego</w:t>
      </w:r>
      <w:r w:rsidRPr="00D9257A">
        <w:t xml:space="preserve"> przeznaczonego wyłącznie do obsługi dotacji</w:t>
      </w:r>
      <w:r w:rsidRPr="00D9257A">
        <w:rPr>
          <w:bCs/>
        </w:rPr>
        <w:t xml:space="preserve"> z uwagi na fakt, że tylko środki dotacji przekazane na taki rachunek podlegają, w przypadku ewentualnego postępowania egzekucyjnego, ochronie poprzez wyłączenie spod egzekucji administracyjnej</w:t>
      </w:r>
      <w:r w:rsidRPr="00D9257A">
        <w:rPr>
          <w:rStyle w:val="Odwoanieprzypisudolnego"/>
          <w:bCs/>
        </w:rPr>
        <w:footnoteReference w:id="5"/>
      </w:r>
      <w:r w:rsidRPr="00D9257A">
        <w:t xml:space="preserve">. Brak takiego rachunku może skutkować zajęciem przez organ egzekucyjny środków dotacji, a tym samym zagrozić prawidłowej realizacji dotowanego zadania. W przypadku realizacji zalecenia, o którym mowa w zdaniu pierwszym dopuszczalne jest posiadanie jednego wyodrębnionego rachunku bankowego do obsługi wszystkich przyznanych przez Ministra dotacji na realizację </w:t>
      </w:r>
      <w:r w:rsidR="000D09CF" w:rsidRPr="00D9257A">
        <w:rPr>
          <w:bCs/>
        </w:rPr>
        <w:t>w 2022</w:t>
      </w:r>
      <w:r w:rsidRPr="00D9257A">
        <w:rPr>
          <w:bCs/>
        </w:rPr>
        <w:t> r. zadań mających na celu ochronę, zachowanie i rozwój tożsamości kulturowej mniejszości narodowych i etnicznych oraz zachowanie i rozwój języka regionalnego.</w:t>
      </w:r>
    </w:p>
    <w:p w:rsidR="00A04FCB" w:rsidRPr="00D9257A" w:rsidRDefault="00A04FCB" w:rsidP="00A04FCB">
      <w:pPr>
        <w:pStyle w:val="Akapitzlist"/>
        <w:rPr>
          <w:rFonts w:eastAsia="Times New Roman" w:cs="Arial"/>
          <w:lang w:eastAsia="pl-PL"/>
        </w:rPr>
      </w:pPr>
    </w:p>
    <w:p w:rsidR="00A04FCB" w:rsidRPr="00D9257A" w:rsidRDefault="00A04FCB" w:rsidP="00A04FCB">
      <w:pPr>
        <w:jc w:val="center"/>
        <w:rPr>
          <w:b/>
        </w:rPr>
      </w:pPr>
      <w:r w:rsidRPr="00D9257A">
        <w:rPr>
          <w:b/>
        </w:rPr>
        <w:t>Zasady dokonywania zmian w toku realizacji zadań publicznych</w:t>
      </w:r>
    </w:p>
    <w:p w:rsidR="005B3F9E" w:rsidRPr="00D9257A" w:rsidRDefault="00A04FCB" w:rsidP="00A04FCB">
      <w:pPr>
        <w:jc w:val="both"/>
      </w:pPr>
      <w:r w:rsidRPr="00D9257A">
        <w:t>PRZESUNIĘCIA W RAMACH UMOWY NIEWYMAGAJĄCE ZGODY ANI ANEKSU</w:t>
      </w:r>
    </w:p>
    <w:p w:rsidR="00733945" w:rsidRPr="00D9257A" w:rsidRDefault="005B3F9E" w:rsidP="005B3F9E">
      <w:pPr>
        <w:jc w:val="both"/>
        <w:rPr>
          <w:u w:val="single"/>
        </w:rPr>
      </w:pPr>
      <w:r w:rsidRPr="00D9257A">
        <w:lastRenderedPageBreak/>
        <w:t xml:space="preserve">Dopuszcza się dokonywanie przesunięć pomiędzy poszczególnymi pozycjami kosztów określonymi w zestawieniu kosztów realizacji zadania, bez konieczności zmiany umowy, pod warunkiem, że </w:t>
      </w:r>
      <w:r w:rsidRPr="00D9257A">
        <w:rPr>
          <w:u w:val="single"/>
        </w:rPr>
        <w:t>przesunięcia nie mogą</w:t>
      </w:r>
      <w:r w:rsidR="00733945" w:rsidRPr="00D9257A">
        <w:rPr>
          <w:u w:val="single"/>
        </w:rPr>
        <w:t>:</w:t>
      </w:r>
      <w:r w:rsidRPr="00D9257A">
        <w:rPr>
          <w:u w:val="single"/>
        </w:rPr>
        <w:t xml:space="preserve"> </w:t>
      </w:r>
    </w:p>
    <w:p w:rsidR="005B3F9E" w:rsidRPr="00D9257A" w:rsidRDefault="005B3F9E" w:rsidP="00733945">
      <w:pPr>
        <w:pStyle w:val="Akapitzlist"/>
        <w:numPr>
          <w:ilvl w:val="0"/>
          <w:numId w:val="38"/>
        </w:numPr>
        <w:jc w:val="both"/>
        <w:rPr>
          <w:u w:val="single"/>
        </w:rPr>
      </w:pPr>
      <w:r w:rsidRPr="00D9257A">
        <w:rPr>
          <w:u w:val="single"/>
        </w:rPr>
        <w:t>zmieniać kwoty dotacji w ża</w:t>
      </w:r>
      <w:r w:rsidR="00733945" w:rsidRPr="00D9257A">
        <w:rPr>
          <w:u w:val="single"/>
        </w:rPr>
        <w:t>dnej z pozycji o więcej niż 15%;</w:t>
      </w:r>
    </w:p>
    <w:p w:rsidR="00733945" w:rsidRPr="00D9257A" w:rsidRDefault="00733945" w:rsidP="00733945">
      <w:pPr>
        <w:pStyle w:val="Tekstpodstawowy2"/>
        <w:numPr>
          <w:ilvl w:val="0"/>
          <w:numId w:val="38"/>
        </w:numPr>
        <w:spacing w:after="10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9257A">
        <w:rPr>
          <w:rFonts w:asciiTheme="minorHAnsi" w:hAnsiTheme="minorHAnsi" w:cstheme="minorHAnsi"/>
          <w:sz w:val="22"/>
          <w:szCs w:val="22"/>
          <w:u w:val="single"/>
        </w:rPr>
        <w:t>zwiększać kosztów administracyjnych pokrywanych ze środków pochodzących z dotacji.</w:t>
      </w:r>
    </w:p>
    <w:p w:rsidR="005D6E29" w:rsidRPr="00D9257A" w:rsidRDefault="005D6E29" w:rsidP="00A04FCB">
      <w:pPr>
        <w:jc w:val="both"/>
      </w:pPr>
    </w:p>
    <w:p w:rsidR="00A04FCB" w:rsidRPr="00D9257A" w:rsidRDefault="00A04FCB" w:rsidP="00A04FCB">
      <w:pPr>
        <w:jc w:val="both"/>
      </w:pPr>
      <w:r w:rsidRPr="00D9257A">
        <w:t>ZMIANY WYMAGAJĄCE ANEKSU – PROCEDURA ZWYCZAJNA</w:t>
      </w:r>
    </w:p>
    <w:p w:rsidR="00334BB7" w:rsidRPr="00D9257A" w:rsidRDefault="00334BB7" w:rsidP="00025BE6">
      <w:pPr>
        <w:pStyle w:val="Akapitzlist"/>
        <w:numPr>
          <w:ilvl w:val="0"/>
          <w:numId w:val="28"/>
        </w:numPr>
        <w:spacing w:after="100" w:line="276" w:lineRule="auto"/>
        <w:contextualSpacing w:val="0"/>
        <w:jc w:val="both"/>
        <w:rPr>
          <w:rFonts w:cstheme="minorHAnsi"/>
        </w:rPr>
      </w:pPr>
      <w:r w:rsidRPr="00D9257A">
        <w:rPr>
          <w:rFonts w:cstheme="minorHAnsi"/>
        </w:rPr>
        <w:t>Po uzyskaniu informacji o zaistnieniu przyczyn wskazujących na potrzebę zawarcia aneksu do umowy, Zleceniobiorca nie później niż co najmniej na 15 dni roboczych przed końcem terminu realizacji zadania – występuje na piśmie do Zleceniodawcy o zmianę umowy, proponując nowe brzmienie oferty, wraz ze szczegółowym uzasadnieniem proponowanych zmian.</w:t>
      </w:r>
    </w:p>
    <w:p w:rsidR="00A04FCB" w:rsidRPr="00EC3B47" w:rsidRDefault="00A04FCB" w:rsidP="00A04FCB">
      <w:pPr>
        <w:numPr>
          <w:ilvl w:val="0"/>
          <w:numId w:val="28"/>
        </w:numPr>
        <w:tabs>
          <w:tab w:val="clear" w:pos="720"/>
        </w:tabs>
        <w:ind w:left="709" w:hanging="357"/>
        <w:jc w:val="both"/>
      </w:pPr>
      <w:r w:rsidRPr="00D9257A">
        <w:t xml:space="preserve">Po uzyskaniu informacji o zaistnieniu przyczyn wskazujących na potrzebę zawarcia aneksu do umowy na realizację zadania publicznego, związanych z przenoszeniem środków </w:t>
      </w:r>
      <w:r w:rsidR="005B3F9E" w:rsidRPr="00D9257A">
        <w:t>z dotacji</w:t>
      </w:r>
      <w:r w:rsidRPr="00D9257A">
        <w:t xml:space="preserve"> pomiędzy pozycjami </w:t>
      </w:r>
      <w:r w:rsidR="005B3F9E" w:rsidRPr="00D9257A">
        <w:t>powyżej progu</w:t>
      </w:r>
      <w:r w:rsidRPr="00D9257A">
        <w:t xml:space="preserve">, </w:t>
      </w:r>
      <w:r w:rsidR="005B3F9E" w:rsidRPr="00D9257A">
        <w:t>o którym</w:t>
      </w:r>
      <w:r w:rsidRPr="00D9257A">
        <w:t xml:space="preserve"> mowa w ust. 1, Zleceniobiorca – najpóźniej </w:t>
      </w:r>
      <w:r w:rsidR="00025BE6" w:rsidRPr="00D9257A">
        <w:rPr>
          <w:b/>
        </w:rPr>
        <w:t>w </w:t>
      </w:r>
      <w:r w:rsidRPr="00D9257A">
        <w:rPr>
          <w:b/>
        </w:rPr>
        <w:t>terminie</w:t>
      </w:r>
      <w:r w:rsidRPr="00C17442">
        <w:rPr>
          <w:b/>
        </w:rPr>
        <w:t xml:space="preserve"> 12 dni roboczych</w:t>
      </w:r>
      <w:r w:rsidRPr="00C17442">
        <w:t xml:space="preserve"> przed terminem dokonania płatności (ze środków pochodzących z dotacji) dotyczącej zmiany wymagającej aneksowania umowy, jednakże nie później niż co najmniej na </w:t>
      </w:r>
      <w:r w:rsidRPr="00C17442">
        <w:rPr>
          <w:b/>
        </w:rPr>
        <w:t>15 dni roboczych</w:t>
      </w:r>
      <w:r w:rsidRPr="00C17442">
        <w:t xml:space="preserve"> przed końcem terminu realizacji zadania określonego w umowie – występuje</w:t>
      </w:r>
      <w:r w:rsidR="00681103">
        <w:t xml:space="preserve"> </w:t>
      </w:r>
      <w:r w:rsidR="00A4272F" w:rsidRPr="00C17442">
        <w:t>na piśmie</w:t>
      </w:r>
      <w:r w:rsidR="00A4272F">
        <w:t xml:space="preserve"> lub za pośrednictwem elektronicznej skrzynki podawczej MSWiA </w:t>
      </w:r>
      <w:r w:rsidR="00A4272F" w:rsidRPr="001B59B3">
        <w:t>ePUAP</w:t>
      </w:r>
      <w:r w:rsidR="00A4272F" w:rsidRPr="00C17442">
        <w:t xml:space="preserve"> </w:t>
      </w:r>
      <w:r w:rsidRPr="00C17442">
        <w:t xml:space="preserve">do Zleceniodawcy o zmianę umowy, proponując nowe brzmienie </w:t>
      </w:r>
      <w:r w:rsidR="00FA2296">
        <w:t>oferty</w:t>
      </w:r>
      <w:r w:rsidRPr="00C17442">
        <w:t xml:space="preserve"> wraz ze szczegółowym uzasadnieniem proponowanych zmian. </w:t>
      </w:r>
      <w:r w:rsidRPr="00C17442">
        <w:rPr>
          <w:bCs/>
        </w:rPr>
        <w:t>Zlecenio</w:t>
      </w:r>
      <w:r>
        <w:rPr>
          <w:bCs/>
        </w:rPr>
        <w:t xml:space="preserve">dawca, w </w:t>
      </w:r>
      <w:r w:rsidRPr="00C17442">
        <w:rPr>
          <w:bCs/>
        </w:rPr>
        <w:t xml:space="preserve">miarę możliwości, informuje Zleceniobiorcę o stanowisku w sprawie </w:t>
      </w:r>
      <w:r>
        <w:rPr>
          <w:bCs/>
        </w:rPr>
        <w:t xml:space="preserve">zawarcia aneksu, w </w:t>
      </w:r>
      <w:r w:rsidRPr="00C17442">
        <w:rPr>
          <w:bCs/>
        </w:rPr>
        <w:t xml:space="preserve">terminie 7 dni roboczych od wpływu </w:t>
      </w:r>
      <w:r w:rsidR="00FA2296">
        <w:rPr>
          <w:bCs/>
        </w:rPr>
        <w:t>oferty</w:t>
      </w:r>
      <w:r w:rsidRPr="00C17442">
        <w:rPr>
          <w:bCs/>
        </w:rPr>
        <w:t xml:space="preserve"> do siedziby Zleceniodawcy</w:t>
      </w:r>
      <w:r w:rsidR="00FA2296">
        <w:rPr>
          <w:bCs/>
        </w:rPr>
        <w:t xml:space="preserve"> lub</w:t>
      </w:r>
      <w:r w:rsidRPr="00C17442">
        <w:rPr>
          <w:bCs/>
        </w:rPr>
        <w:t xml:space="preserve"> otrzymania jego</w:t>
      </w:r>
      <w:r w:rsidRPr="00186725">
        <w:rPr>
          <w:bCs/>
        </w:rPr>
        <w:t xml:space="preserve"> skanu</w:t>
      </w:r>
      <w:r w:rsidR="00FA2296">
        <w:rPr>
          <w:bCs/>
        </w:rPr>
        <w:t>.</w:t>
      </w:r>
    </w:p>
    <w:p w:rsidR="00A04FCB" w:rsidRPr="00FB47DC" w:rsidRDefault="00A04FCB" w:rsidP="00A04FCB">
      <w:pPr>
        <w:jc w:val="both"/>
      </w:pPr>
      <w:r w:rsidRPr="00FB47DC">
        <w:t>ZMIANY WYMAGAJĄCE ANEKSU – PRZYPADKI SZCZEGÓLNE</w:t>
      </w:r>
    </w:p>
    <w:p w:rsidR="00A04FCB" w:rsidRDefault="00A04FCB" w:rsidP="00A04FCB">
      <w:pPr>
        <w:numPr>
          <w:ilvl w:val="0"/>
          <w:numId w:val="28"/>
        </w:numPr>
        <w:tabs>
          <w:tab w:val="clear" w:pos="720"/>
        </w:tabs>
        <w:ind w:left="709" w:hanging="357"/>
        <w:jc w:val="both"/>
      </w:pPr>
      <w:r w:rsidRPr="00006B8A">
        <w:t xml:space="preserve">W </w:t>
      </w:r>
      <w:r w:rsidRPr="00A466F2">
        <w:rPr>
          <w:u w:val="single"/>
        </w:rPr>
        <w:t>szczególnie uzasadnionych przypadkach</w:t>
      </w:r>
      <w:r w:rsidRPr="00A466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C17442">
        <w:rPr>
          <w:u w:val="single"/>
        </w:rPr>
        <w:t xml:space="preserve">związanych z </w:t>
      </w:r>
      <w:r w:rsidRPr="00120231">
        <w:rPr>
          <w:u w:val="single"/>
        </w:rPr>
        <w:t xml:space="preserve">dokonaniem </w:t>
      </w:r>
      <w:r w:rsidRPr="00013DBC">
        <w:rPr>
          <w:u w:val="single"/>
        </w:rPr>
        <w:t>płatności</w:t>
      </w:r>
      <w:r w:rsidRPr="00C17442">
        <w:t xml:space="preserve">, za które to przypadki Zleceniobiorca nie ponosi odpowiedzialności, w terminie do </w:t>
      </w:r>
      <w:r w:rsidRPr="00C17442">
        <w:rPr>
          <w:b/>
        </w:rPr>
        <w:t>5 dni roboczych</w:t>
      </w:r>
      <w:r w:rsidRPr="00C17442">
        <w:t xml:space="preserve"> po zaistnieniu okoliczności wymagających zmiany umowy, jednakże nie później niż na </w:t>
      </w:r>
      <w:r w:rsidRPr="00C17442">
        <w:rPr>
          <w:b/>
        </w:rPr>
        <w:t>15 dni roboczych</w:t>
      </w:r>
      <w:r w:rsidRPr="00C17442">
        <w:t xml:space="preserve"> przed końcem terminu realizacji zadania określonym w umowie, podmiot ten występuje </w:t>
      </w:r>
      <w:r w:rsidR="00A4272F" w:rsidRPr="00C17442">
        <w:t>na piśmie</w:t>
      </w:r>
      <w:r w:rsidR="00A4272F">
        <w:t xml:space="preserve"> lub za pośrednictwem elektronicznej skrzynki podawczej MSWiA </w:t>
      </w:r>
      <w:r w:rsidR="00A4272F" w:rsidRPr="001B59B3">
        <w:t>ePUAP</w:t>
      </w:r>
      <w:r w:rsidR="00A4272F" w:rsidRPr="00C17442">
        <w:t xml:space="preserve"> </w:t>
      </w:r>
      <w:r w:rsidRPr="00C17442">
        <w:t xml:space="preserve">do Zleceniodawcy o zmianę umowy, proponując nowe brzmienie </w:t>
      </w:r>
      <w:r w:rsidR="00681103">
        <w:t>oferty</w:t>
      </w:r>
      <w:r>
        <w:t xml:space="preserve"> </w:t>
      </w:r>
      <w:r w:rsidRPr="00013DBC">
        <w:rPr>
          <w:u w:val="single"/>
        </w:rPr>
        <w:t>wraz ze szczegółowym uzasadnieniem proponowanych zmian</w:t>
      </w:r>
      <w:r w:rsidRPr="00C17442">
        <w:t xml:space="preserve">. </w:t>
      </w:r>
      <w:r w:rsidRPr="00C17442">
        <w:rPr>
          <w:bCs/>
        </w:rPr>
        <w:t>Zleceniodawca, w</w:t>
      </w:r>
      <w:r>
        <w:rPr>
          <w:bCs/>
        </w:rPr>
        <w:t> </w:t>
      </w:r>
      <w:r w:rsidRPr="00C17442">
        <w:rPr>
          <w:bCs/>
        </w:rPr>
        <w:t xml:space="preserve">miarę możliwości, informuje Zleceniobiorcę o stanowisku w sprawie zawarcia aneksu, w terminie 7 dni roboczych od wpływu </w:t>
      </w:r>
      <w:r w:rsidR="00681103">
        <w:rPr>
          <w:bCs/>
        </w:rPr>
        <w:t>oferty</w:t>
      </w:r>
      <w:r w:rsidR="00FA2296">
        <w:rPr>
          <w:bCs/>
        </w:rPr>
        <w:t xml:space="preserve"> do siedziby Zleceniodawcy lub</w:t>
      </w:r>
      <w:r w:rsidR="00681103">
        <w:rPr>
          <w:bCs/>
        </w:rPr>
        <w:t xml:space="preserve"> otrzymania jej</w:t>
      </w:r>
      <w:r w:rsidR="00FA2296">
        <w:rPr>
          <w:bCs/>
        </w:rPr>
        <w:t xml:space="preserve"> skanu.</w:t>
      </w:r>
    </w:p>
    <w:p w:rsidR="00A04FCB" w:rsidRPr="00FB47DC" w:rsidRDefault="00A04FCB" w:rsidP="00A04FCB">
      <w:pPr>
        <w:jc w:val="both"/>
      </w:pPr>
      <w:r w:rsidRPr="00FB47DC">
        <w:t>ANEKS Z INICJATYWY MSWIA</w:t>
      </w:r>
    </w:p>
    <w:p w:rsidR="00A04FCB" w:rsidRDefault="00A04FCB" w:rsidP="00A04FCB">
      <w:pPr>
        <w:numPr>
          <w:ilvl w:val="0"/>
          <w:numId w:val="28"/>
        </w:numPr>
        <w:tabs>
          <w:tab w:val="clear" w:pos="720"/>
        </w:tabs>
        <w:ind w:left="709" w:hanging="357"/>
        <w:jc w:val="both"/>
      </w:pPr>
      <w:r>
        <w:t xml:space="preserve">Terminów, o których mowa w ust. </w:t>
      </w:r>
      <w:r w:rsidR="005471F6">
        <w:t>1-3</w:t>
      </w:r>
      <w:r>
        <w:t xml:space="preserve"> nie stosuje się w przypadku, gdy inicjatorem zmiany umowy jest Zleceniodawca. W pr</w:t>
      </w:r>
      <w:r w:rsidR="005471F6">
        <w:t>zypadku zawarcia aneksu, Departament</w:t>
      </w:r>
      <w:r>
        <w:t xml:space="preserve"> bez zbędnej zwłoki informuje Zleceniobiorcę o dacie jego zawarcia.</w:t>
      </w:r>
    </w:p>
    <w:p w:rsidR="00A04FCB" w:rsidRPr="00FB47DC" w:rsidRDefault="00A04FCB" w:rsidP="00A04FCB">
      <w:pPr>
        <w:jc w:val="both"/>
      </w:pPr>
      <w:r w:rsidRPr="00FB47DC">
        <w:t xml:space="preserve">ZMIANY </w:t>
      </w:r>
      <w:r>
        <w:t>NIE</w:t>
      </w:r>
      <w:r w:rsidRPr="00FB47DC">
        <w:t xml:space="preserve">WYMAGAJĄCE </w:t>
      </w:r>
      <w:r>
        <w:t xml:space="preserve">ANEKSU, A JEDYNIE </w:t>
      </w:r>
      <w:r w:rsidRPr="00FB47DC">
        <w:t>ZGODY MSWIA</w:t>
      </w:r>
    </w:p>
    <w:p w:rsidR="00A04FCB" w:rsidRDefault="00A04FCB" w:rsidP="00A04FCB">
      <w:pPr>
        <w:numPr>
          <w:ilvl w:val="0"/>
          <w:numId w:val="28"/>
        </w:numPr>
        <w:tabs>
          <w:tab w:val="clear" w:pos="720"/>
        </w:tabs>
        <w:ind w:left="709" w:hanging="357"/>
        <w:jc w:val="both"/>
      </w:pPr>
      <w:r w:rsidRPr="00136429">
        <w:t>W przypadku konieczności wprowadzenia zmian w sposobie reali</w:t>
      </w:r>
      <w:r>
        <w:t xml:space="preserve">zacji zadania, </w:t>
      </w:r>
      <w:r w:rsidRPr="00A466F2">
        <w:rPr>
          <w:b/>
          <w:u w:val="single"/>
        </w:rPr>
        <w:t>nie związanych z pr</w:t>
      </w:r>
      <w:r w:rsidR="00535A68">
        <w:rPr>
          <w:b/>
          <w:u w:val="single"/>
        </w:rPr>
        <w:t>zenoszeniem środków z dotacji powyżej progu</w:t>
      </w:r>
      <w:r w:rsidRPr="00A466F2">
        <w:rPr>
          <w:b/>
          <w:u w:val="single"/>
        </w:rPr>
        <w:t xml:space="preserve">, o których mowa w ust. 1 oraz zmianą terminu realizacji zadania </w:t>
      </w:r>
      <w:r>
        <w:t>określonego w umowie</w:t>
      </w:r>
      <w:r w:rsidRPr="00136429">
        <w:t>,</w:t>
      </w:r>
      <w:r>
        <w:t xml:space="preserve"> Zleceniobiorca – </w:t>
      </w:r>
      <w:r w:rsidRPr="00C17442">
        <w:t xml:space="preserve">najpóźniej, w terminie </w:t>
      </w:r>
      <w:r w:rsidRPr="00C17442">
        <w:rPr>
          <w:b/>
        </w:rPr>
        <w:t>12 dni roboczych</w:t>
      </w:r>
      <w:r w:rsidRPr="00C17442">
        <w:t xml:space="preserve"> przed terminem dokonania planowanej zmiany, jednakże nie później niż co najmniej na </w:t>
      </w:r>
      <w:r w:rsidRPr="00C17442">
        <w:rPr>
          <w:b/>
        </w:rPr>
        <w:t>15 dni roboczych</w:t>
      </w:r>
      <w:r w:rsidRPr="00C17442">
        <w:t xml:space="preserve"> przed końcem terminu realizacji zadania – występuje </w:t>
      </w:r>
      <w:r w:rsidR="00A4272F" w:rsidRPr="00C17442">
        <w:t xml:space="preserve">z pisemną </w:t>
      </w:r>
      <w:r w:rsidR="00A4272F" w:rsidRPr="00C17442">
        <w:lastRenderedPageBreak/>
        <w:t>prośbą</w:t>
      </w:r>
      <w:r w:rsidR="00A4272F">
        <w:t xml:space="preserve"> lub za pośrednictwem elektronicznej skrzynki podawczej MSWiA </w:t>
      </w:r>
      <w:r w:rsidR="00A4272F" w:rsidRPr="001B59B3">
        <w:t>ePUAP</w:t>
      </w:r>
      <w:r w:rsidR="00A4272F" w:rsidRPr="00C17442">
        <w:t xml:space="preserve"> </w:t>
      </w:r>
      <w:r w:rsidRPr="00C17442">
        <w:t>do Zleceniodawcy o wyrażenie zgody na ich wprowadzenie, wraz ze szczegółowym uzasadnieniem proponowanych zmian.</w:t>
      </w:r>
      <w:r>
        <w:t xml:space="preserve"> </w:t>
      </w:r>
      <w:r w:rsidRPr="00A466F2">
        <w:rPr>
          <w:b/>
          <w:u w:val="single"/>
        </w:rPr>
        <w:t>Wydanie zgody przez Ministra na wprowadzenie wnioskowanych zmian nie wymaga zawarcia aneksu do umowy.</w:t>
      </w:r>
    </w:p>
    <w:p w:rsidR="00A04FCB" w:rsidRDefault="00A04FCB" w:rsidP="00A04FCB">
      <w:pPr>
        <w:numPr>
          <w:ilvl w:val="0"/>
          <w:numId w:val="28"/>
        </w:numPr>
        <w:tabs>
          <w:tab w:val="clear" w:pos="720"/>
        </w:tabs>
        <w:ind w:left="709" w:hanging="357"/>
        <w:jc w:val="both"/>
      </w:pPr>
      <w:r w:rsidRPr="00006B8A">
        <w:t>W przypadku obniżenia przez Zleceniobiorcę kosztów rea</w:t>
      </w:r>
      <w:r>
        <w:t>lizacji zadania finansowanych z </w:t>
      </w:r>
      <w:r w:rsidRPr="00006B8A">
        <w:t xml:space="preserve">przyznanej dotacji, środków własnych lub środków z innych źródeł, bez zmiany warunków umowy, </w:t>
      </w:r>
      <w:r w:rsidRPr="00A466F2">
        <w:rPr>
          <w:u w:val="single"/>
        </w:rPr>
        <w:t>wysokość dotacji ulega zmniejszeniu o taki sam procent</w:t>
      </w:r>
      <w:r w:rsidRPr="00006B8A">
        <w:t>, o jaki został obniżony koszt całkowity realizacji zadania.</w:t>
      </w:r>
      <w:r w:rsidRPr="00E10B13">
        <w:t xml:space="preserve"> Różnica podlega zwrotowi na rachunek bankowy Zleceniodawcy.</w:t>
      </w:r>
    </w:p>
    <w:p w:rsidR="00733A21" w:rsidRDefault="00A04FCB" w:rsidP="00A04FCB">
      <w:pPr>
        <w:numPr>
          <w:ilvl w:val="0"/>
          <w:numId w:val="28"/>
        </w:numPr>
        <w:tabs>
          <w:tab w:val="clear" w:pos="720"/>
        </w:tabs>
        <w:ind w:left="709" w:hanging="357"/>
        <w:jc w:val="both"/>
      </w:pPr>
      <w:r w:rsidRPr="009F2E6C">
        <w:t xml:space="preserve">Uzyskanie przez Zleceniobiorcę </w:t>
      </w:r>
      <w:r w:rsidR="001319F5">
        <w:t>świadczeń pieniężnych od odbiorców zadania (</w:t>
      </w:r>
      <w:r w:rsidRPr="009F2E6C">
        <w:t>przychodów</w:t>
      </w:r>
      <w:r w:rsidR="001319F5">
        <w:t>)</w:t>
      </w:r>
      <w:r w:rsidR="00025BE6">
        <w:t xml:space="preserve"> w </w:t>
      </w:r>
      <w:r w:rsidRPr="009F2E6C">
        <w:t>terminie realizacji zadania</w:t>
      </w:r>
      <w:r>
        <w:t xml:space="preserve"> określonym w umowie, </w:t>
      </w:r>
      <w:r w:rsidRPr="009F2E6C">
        <w:t>w w</w:t>
      </w:r>
      <w:r w:rsidR="00FA2296">
        <w:t>ysokości wyższej niż określona ofercie</w:t>
      </w:r>
      <w:r w:rsidRPr="009F2E6C">
        <w:t xml:space="preserve"> </w:t>
      </w:r>
      <w:r w:rsidR="00FA2296">
        <w:t>stanowiącej</w:t>
      </w:r>
      <w:r>
        <w:t xml:space="preserve"> do niej załącznik</w:t>
      </w:r>
      <w:r w:rsidRPr="009F2E6C">
        <w:t>, nie uprawnia Zleceniobiorcy do obniżenia udziału środków własnych lub środków z innych źródeł w koszcie całkowitym zadania.</w:t>
      </w:r>
      <w:r w:rsidRPr="00973237">
        <w:t xml:space="preserve"> W przypadku zastąpienia środków własnyc</w:t>
      </w:r>
      <w:r>
        <w:t>h lub środków z innych źródeł w</w:t>
      </w:r>
      <w:r w:rsidR="00774B7A">
        <w:t xml:space="preserve"> </w:t>
      </w:r>
      <w:r w:rsidRPr="00973237">
        <w:t xml:space="preserve">koszcie całkowitym </w:t>
      </w:r>
      <w:r>
        <w:t xml:space="preserve">zadania przychodami uzyskanymi </w:t>
      </w:r>
      <w:r w:rsidRPr="00973237">
        <w:t>w wy</w:t>
      </w:r>
      <w:r w:rsidR="00681103">
        <w:t>sokości wyższej niż określona w ofercie</w:t>
      </w:r>
      <w:r w:rsidRPr="00973237">
        <w:t>, przychody w tej części podlegają zwrotowi na rachunek bankowy Zleceniodawcy.</w:t>
      </w:r>
    </w:p>
    <w:p w:rsidR="00A04FCB" w:rsidRPr="00A04FCB" w:rsidRDefault="00A04FCB" w:rsidP="00A04FCB">
      <w:pPr>
        <w:ind w:left="709"/>
        <w:jc w:val="both"/>
      </w:pPr>
    </w:p>
    <w:p w:rsidR="0010041B" w:rsidRPr="00340C50" w:rsidRDefault="00C76841" w:rsidP="00EC689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cstheme="minorHAnsi"/>
          <w:b/>
        </w:rPr>
      </w:pPr>
      <w:r w:rsidRPr="00340C50">
        <w:rPr>
          <w:b/>
        </w:rPr>
        <w:t>Sprawozdanie z realizacji zadania publicznego</w:t>
      </w:r>
    </w:p>
    <w:p w:rsidR="00AE3035" w:rsidRDefault="00AE3035" w:rsidP="00AE3035">
      <w:pPr>
        <w:autoSpaceDE w:val="0"/>
        <w:autoSpaceDN w:val="0"/>
        <w:adjustRightInd w:val="0"/>
        <w:spacing w:after="120" w:line="276" w:lineRule="auto"/>
        <w:jc w:val="both"/>
      </w:pPr>
      <w:r w:rsidRPr="00340C50">
        <w:t xml:space="preserve">Oferent, który otrzyma dotację, </w:t>
      </w:r>
      <w:r w:rsidR="00236E14" w:rsidRPr="00340C50">
        <w:t>zobowiązany jest zakończyć realiza</w:t>
      </w:r>
      <w:r w:rsidR="00236E14">
        <w:t xml:space="preserve">cję projektu </w:t>
      </w:r>
      <w:r w:rsidR="00236E14">
        <w:br/>
        <w:t>do 31 grudnia 2022</w:t>
      </w:r>
      <w:r w:rsidR="00236E14" w:rsidRPr="00340C50">
        <w:t xml:space="preserve"> r., udzielić wszelkich informacji dotyczących przebiegu zadania na realizację którego dotacja została przyznana oraz przedstawić sprawozdanie finansowe i merytoryczne</w:t>
      </w:r>
      <w:r w:rsidR="00236E14">
        <w:t xml:space="preserve"> w terminie 30 dni od dnia zakończenia realizacji zadania, na formularzu, którego wzór stanowi załącznik do niniejszego ogłoszenia.</w:t>
      </w:r>
    </w:p>
    <w:p w:rsidR="001A2DC2" w:rsidRPr="000D3636" w:rsidRDefault="001A2DC2" w:rsidP="001A2DC2">
      <w:pPr>
        <w:shd w:val="clear" w:color="auto" w:fill="FFFFFF"/>
        <w:spacing w:before="100" w:beforeAutospacing="1" w:after="100" w:afterAutospacing="1" w:line="312" w:lineRule="atLeast"/>
        <w:jc w:val="center"/>
        <w:rPr>
          <w:rFonts w:eastAsia="Times New Roman" w:cs="Arial"/>
          <w:color w:val="000000"/>
          <w:lang w:eastAsia="pl-PL"/>
        </w:rPr>
      </w:pPr>
      <w:r w:rsidRPr="000D3636">
        <w:rPr>
          <w:rFonts w:eastAsia="Times New Roman" w:cs="Arial"/>
          <w:b/>
          <w:bCs/>
          <w:color w:val="000000"/>
          <w:lang w:eastAsia="pl-PL"/>
        </w:rPr>
        <w:t>Informacja o zrealizowany</w:t>
      </w:r>
      <w:r w:rsidR="008C33B1" w:rsidRPr="000D3636">
        <w:rPr>
          <w:rFonts w:eastAsia="Times New Roman" w:cs="Arial"/>
          <w:b/>
          <w:bCs/>
          <w:color w:val="000000"/>
          <w:lang w:eastAsia="pl-PL"/>
        </w:rPr>
        <w:t>ch</w:t>
      </w:r>
      <w:r w:rsidR="009D7F96" w:rsidRPr="000D3636">
        <w:rPr>
          <w:rFonts w:eastAsia="Times New Roman" w:cs="Arial"/>
          <w:b/>
          <w:bCs/>
          <w:color w:val="000000"/>
          <w:lang w:eastAsia="pl-PL"/>
        </w:rPr>
        <w:t xml:space="preserve"> w roku 2021</w:t>
      </w:r>
      <w:r w:rsidRPr="000D3636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8C33B1" w:rsidRPr="000D3636">
        <w:rPr>
          <w:rFonts w:eastAsia="Times New Roman" w:cs="Arial"/>
          <w:b/>
          <w:bCs/>
          <w:color w:val="000000"/>
          <w:lang w:eastAsia="pl-PL"/>
        </w:rPr>
        <w:t>i 20</w:t>
      </w:r>
      <w:r w:rsidR="009D7F96" w:rsidRPr="000D3636">
        <w:rPr>
          <w:rFonts w:eastAsia="Times New Roman" w:cs="Arial"/>
          <w:b/>
          <w:bCs/>
          <w:color w:val="000000"/>
          <w:lang w:eastAsia="pl-PL"/>
        </w:rPr>
        <w:t>20</w:t>
      </w:r>
      <w:r w:rsidR="008C33B1" w:rsidRPr="000D3636">
        <w:rPr>
          <w:rFonts w:eastAsia="Times New Roman" w:cs="Arial"/>
          <w:b/>
          <w:bCs/>
          <w:color w:val="000000"/>
          <w:lang w:eastAsia="pl-PL"/>
        </w:rPr>
        <w:t xml:space="preserve"> r. </w:t>
      </w:r>
      <w:r w:rsidRPr="000D3636">
        <w:rPr>
          <w:rFonts w:eastAsia="Times New Roman" w:cs="Arial"/>
          <w:b/>
          <w:bCs/>
          <w:color w:val="000000"/>
          <w:lang w:eastAsia="pl-PL"/>
        </w:rPr>
        <w:t>zadani</w:t>
      </w:r>
      <w:r w:rsidR="008C33B1" w:rsidRPr="000D3636">
        <w:rPr>
          <w:rFonts w:eastAsia="Times New Roman" w:cs="Arial"/>
          <w:b/>
          <w:bCs/>
          <w:color w:val="000000"/>
          <w:lang w:eastAsia="pl-PL"/>
        </w:rPr>
        <w:t>ach</w:t>
      </w:r>
      <w:r w:rsidRPr="000D3636">
        <w:rPr>
          <w:rFonts w:eastAsia="Times New Roman" w:cs="Arial"/>
          <w:b/>
          <w:bCs/>
          <w:color w:val="000000"/>
          <w:lang w:eastAsia="pl-PL"/>
        </w:rPr>
        <w:t xml:space="preserve"> publiczny</w:t>
      </w:r>
      <w:r w:rsidR="008C33B1" w:rsidRPr="000D3636">
        <w:rPr>
          <w:rFonts w:eastAsia="Times New Roman" w:cs="Arial"/>
          <w:b/>
          <w:bCs/>
          <w:color w:val="000000"/>
          <w:lang w:eastAsia="pl-PL"/>
        </w:rPr>
        <w:t>ch</w:t>
      </w:r>
      <w:r w:rsidRPr="000D3636">
        <w:rPr>
          <w:rFonts w:eastAsia="Times New Roman" w:cs="Arial"/>
          <w:b/>
          <w:bCs/>
          <w:color w:val="000000"/>
          <w:lang w:eastAsia="pl-PL"/>
        </w:rPr>
        <w:t xml:space="preserve"> tego samego rodzaju</w:t>
      </w:r>
    </w:p>
    <w:p w:rsidR="00831CD3" w:rsidRDefault="005471F6" w:rsidP="00C9397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 roku 2021 Minister</w:t>
      </w:r>
      <w:r w:rsidR="00831CD3" w:rsidRPr="00831CD3">
        <w:rPr>
          <w:rFonts w:eastAsia="Times New Roman" w:cs="Arial"/>
          <w:color w:val="000000"/>
          <w:lang w:eastAsia="pl-PL"/>
        </w:rPr>
        <w:t xml:space="preserve"> przyznał dotacje </w:t>
      </w:r>
      <w:r w:rsidR="00395382">
        <w:rPr>
          <w:rFonts w:eastAsia="Times New Roman" w:cs="Arial"/>
          <w:color w:val="000000"/>
          <w:lang w:eastAsia="pl-PL"/>
        </w:rPr>
        <w:t xml:space="preserve">w łącznej wysokości </w:t>
      </w:r>
      <w:r w:rsidR="00C53267">
        <w:rPr>
          <w:rFonts w:eastAsia="Times New Roman" w:cs="Arial"/>
          <w:color w:val="000000"/>
          <w:lang w:eastAsia="pl-PL"/>
        </w:rPr>
        <w:t>115 9</w:t>
      </w:r>
      <w:r w:rsidR="00395382">
        <w:rPr>
          <w:rFonts w:eastAsia="Times New Roman" w:cs="Arial"/>
          <w:color w:val="000000"/>
          <w:lang w:eastAsia="pl-PL"/>
        </w:rPr>
        <w:t xml:space="preserve">50,00 zł </w:t>
      </w:r>
      <w:r w:rsidR="00831CD3" w:rsidRPr="00831CD3">
        <w:rPr>
          <w:rFonts w:eastAsia="Times New Roman" w:cs="Arial"/>
          <w:color w:val="000000"/>
          <w:lang w:eastAsia="pl-PL"/>
        </w:rPr>
        <w:t>na realizację następujących zadań:</w:t>
      </w:r>
    </w:p>
    <w:p w:rsidR="00C53267" w:rsidRPr="00C53267" w:rsidRDefault="00C53267" w:rsidP="00C53267">
      <w:pPr>
        <w:pStyle w:val="Akapitzlist"/>
        <w:numPr>
          <w:ilvl w:val="0"/>
          <w:numId w:val="17"/>
        </w:numPr>
        <w:ind w:left="709" w:hanging="283"/>
        <w:rPr>
          <w:rFonts w:eastAsia="Times New Roman" w:cs="Arial"/>
          <w:color w:val="000000"/>
          <w:lang w:eastAsia="pl-PL"/>
        </w:rPr>
      </w:pPr>
      <w:r w:rsidRPr="00C53267">
        <w:rPr>
          <w:rFonts w:eastAsia="Times New Roman" w:cs="Arial"/>
          <w:color w:val="000000"/>
          <w:lang w:eastAsia="pl-PL"/>
        </w:rPr>
        <w:t xml:space="preserve">„Promocja zespołów artystycznych Mniejszości Niemieckiej i ich dorobku kulturalnego" </w:t>
      </w:r>
      <w:r>
        <w:rPr>
          <w:rFonts w:eastAsia="Times New Roman" w:cs="Arial"/>
          <w:color w:val="000000"/>
          <w:lang w:eastAsia="pl-PL"/>
        </w:rPr>
        <w:t>– 23 900,00 zł</w:t>
      </w:r>
      <w:r w:rsidR="005471F6">
        <w:rPr>
          <w:rFonts w:eastAsia="Times New Roman" w:cs="Arial"/>
          <w:color w:val="000000"/>
          <w:lang w:eastAsia="pl-PL"/>
        </w:rPr>
        <w:t>;</w:t>
      </w:r>
    </w:p>
    <w:p w:rsidR="00503993" w:rsidRPr="00503993" w:rsidRDefault="00503993" w:rsidP="00C93971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Dzień Mniejszości Narodowych - </w:t>
      </w:r>
      <w:r w:rsidRPr="00503993">
        <w:rPr>
          <w:rFonts w:eastAsia="Times New Roman" w:cs="Arial"/>
          <w:color w:val="000000"/>
          <w:lang w:eastAsia="pl-PL"/>
        </w:rPr>
        <w:t>12 550,00 zł</w:t>
      </w:r>
      <w:r w:rsidR="005471F6">
        <w:rPr>
          <w:rFonts w:eastAsia="Times New Roman" w:cs="Arial"/>
          <w:color w:val="000000"/>
          <w:lang w:eastAsia="pl-PL"/>
        </w:rPr>
        <w:t>;</w:t>
      </w:r>
    </w:p>
    <w:p w:rsidR="00503993" w:rsidRPr="00503993" w:rsidRDefault="00503993" w:rsidP="00C93971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Międzynarodowe sympozjum na temat: "30-lecie podpisana traktatu między Rzecząpospolitą Polską a Republiką Federalną Niemiec o dobrym sąsiedztwie i przyjaznej współpracy z 17.06.1991</w:t>
      </w:r>
      <w:r>
        <w:rPr>
          <w:rFonts w:eastAsia="Times New Roman" w:cs="Arial"/>
          <w:color w:val="000000"/>
          <w:lang w:eastAsia="pl-PL"/>
        </w:rPr>
        <w:t xml:space="preserve"> r. - jego geneza i implikacje" - </w:t>
      </w:r>
      <w:r w:rsidRPr="00503993">
        <w:rPr>
          <w:rFonts w:eastAsia="Times New Roman" w:cs="Arial"/>
          <w:color w:val="000000"/>
          <w:lang w:eastAsia="pl-PL"/>
        </w:rPr>
        <w:t>10 000,00 zł</w:t>
      </w:r>
      <w:r w:rsidR="005471F6">
        <w:rPr>
          <w:rFonts w:eastAsia="Times New Roman" w:cs="Arial"/>
          <w:color w:val="000000"/>
          <w:lang w:eastAsia="pl-PL"/>
        </w:rPr>
        <w:t>;</w:t>
      </w:r>
    </w:p>
    <w:p w:rsidR="00503993" w:rsidRPr="00503993" w:rsidRDefault="00503993" w:rsidP="00C93971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Mniejszość niemiecka jako element kult</w:t>
      </w:r>
      <w:r>
        <w:rPr>
          <w:rFonts w:eastAsia="Times New Roman" w:cs="Arial"/>
          <w:color w:val="000000"/>
          <w:lang w:eastAsia="pl-PL"/>
        </w:rPr>
        <w:t xml:space="preserve">ury, tradycji i historii Mazur - </w:t>
      </w:r>
      <w:r w:rsidRPr="00503993">
        <w:rPr>
          <w:rFonts w:eastAsia="Times New Roman" w:cs="Arial"/>
          <w:color w:val="000000"/>
          <w:lang w:eastAsia="pl-PL"/>
        </w:rPr>
        <w:t>10 500,00 zł</w:t>
      </w:r>
      <w:r w:rsidR="005471F6">
        <w:rPr>
          <w:rFonts w:eastAsia="Times New Roman" w:cs="Arial"/>
          <w:color w:val="000000"/>
          <w:lang w:eastAsia="pl-PL"/>
        </w:rPr>
        <w:t>;</w:t>
      </w:r>
    </w:p>
    <w:p w:rsidR="00503993" w:rsidRPr="00503993" w:rsidRDefault="00503993" w:rsidP="00C93971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Życie codzienne naszych przodków podczas lekcji żywej</w:t>
      </w:r>
      <w:r w:rsidRPr="00503993"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color w:val="000000"/>
          <w:lang w:eastAsia="pl-PL"/>
        </w:rPr>
        <w:t xml:space="preserve"> - </w:t>
      </w:r>
      <w:r w:rsidRPr="00503993">
        <w:rPr>
          <w:rFonts w:eastAsia="Times New Roman" w:cs="Arial"/>
          <w:color w:val="000000"/>
          <w:lang w:eastAsia="pl-PL"/>
        </w:rPr>
        <w:t>5 000,00 zł</w:t>
      </w:r>
      <w:r w:rsidR="005471F6">
        <w:rPr>
          <w:rFonts w:eastAsia="Times New Roman" w:cs="Arial"/>
          <w:color w:val="000000"/>
          <w:lang w:eastAsia="pl-PL"/>
        </w:rPr>
        <w:t>;</w:t>
      </w:r>
    </w:p>
    <w:p w:rsidR="00503993" w:rsidRPr="00503993" w:rsidRDefault="00503993" w:rsidP="00C93971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Kobiety z pastorałami - benedyktynki ormiań</w:t>
      </w:r>
      <w:r>
        <w:rPr>
          <w:rFonts w:eastAsia="Times New Roman" w:cs="Arial"/>
          <w:color w:val="000000"/>
          <w:lang w:eastAsia="pl-PL"/>
        </w:rPr>
        <w:t xml:space="preserve">skie uratowanie od zapomnienia - </w:t>
      </w:r>
      <w:r w:rsidRPr="00503993">
        <w:rPr>
          <w:rFonts w:eastAsia="Times New Roman" w:cs="Arial"/>
          <w:color w:val="000000"/>
          <w:lang w:eastAsia="pl-PL"/>
        </w:rPr>
        <w:t>12 000,00 zł</w:t>
      </w:r>
      <w:r w:rsidR="005471F6">
        <w:rPr>
          <w:rFonts w:eastAsia="Times New Roman" w:cs="Arial"/>
          <w:color w:val="000000"/>
          <w:lang w:eastAsia="pl-PL"/>
        </w:rPr>
        <w:t>;</w:t>
      </w:r>
    </w:p>
    <w:p w:rsidR="00503993" w:rsidRPr="00503993" w:rsidRDefault="00503993" w:rsidP="00C93971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Prowadzenie szkół</w:t>
      </w:r>
      <w:r>
        <w:rPr>
          <w:rFonts w:eastAsia="Times New Roman" w:cs="Arial"/>
          <w:color w:val="000000"/>
          <w:lang w:eastAsia="pl-PL"/>
        </w:rPr>
        <w:t xml:space="preserve">ki języka i kultury ormiańskiej - </w:t>
      </w:r>
      <w:r w:rsidRPr="00503993">
        <w:rPr>
          <w:rFonts w:eastAsia="Times New Roman" w:cs="Arial"/>
          <w:color w:val="000000"/>
          <w:lang w:eastAsia="pl-PL"/>
        </w:rPr>
        <w:t>10 000,00 zł</w:t>
      </w:r>
      <w:r w:rsidR="005471F6">
        <w:rPr>
          <w:rFonts w:eastAsia="Times New Roman" w:cs="Arial"/>
          <w:color w:val="000000"/>
          <w:lang w:eastAsia="pl-PL"/>
        </w:rPr>
        <w:t>;</w:t>
      </w:r>
    </w:p>
    <w:p w:rsidR="00503993" w:rsidRPr="00503993" w:rsidRDefault="00503993" w:rsidP="00C93971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Poli</w:t>
      </w:r>
      <w:r>
        <w:rPr>
          <w:rFonts w:eastAsia="Times New Roman" w:cs="Arial"/>
          <w:color w:val="000000"/>
          <w:lang w:eastAsia="pl-PL"/>
        </w:rPr>
        <w:t xml:space="preserve">czmy się - spis powszechny 2021 - </w:t>
      </w:r>
      <w:r w:rsidRPr="00503993">
        <w:rPr>
          <w:rFonts w:eastAsia="Times New Roman" w:cs="Arial"/>
          <w:color w:val="000000"/>
          <w:lang w:eastAsia="pl-PL"/>
        </w:rPr>
        <w:t>5 000,00 zł</w:t>
      </w:r>
      <w:r w:rsidR="005471F6">
        <w:rPr>
          <w:rFonts w:eastAsia="Times New Roman" w:cs="Arial"/>
          <w:color w:val="000000"/>
          <w:lang w:eastAsia="pl-PL"/>
        </w:rPr>
        <w:t>;</w:t>
      </w:r>
    </w:p>
    <w:p w:rsidR="00831CD3" w:rsidRPr="007F1214" w:rsidRDefault="00503993" w:rsidP="00C93971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312" w:lineRule="atLeast"/>
        <w:ind w:left="709" w:hanging="283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F</w:t>
      </w:r>
      <w:r>
        <w:rPr>
          <w:rFonts w:eastAsia="Times New Roman" w:cs="Arial"/>
          <w:color w:val="000000"/>
          <w:lang w:eastAsia="pl-PL"/>
        </w:rPr>
        <w:t xml:space="preserve">undacja Dobra Energia </w:t>
      </w:r>
      <w:r w:rsidRPr="00503993">
        <w:rPr>
          <w:rFonts w:eastAsia="Times New Roman" w:cs="Arial"/>
          <w:color w:val="000000"/>
          <w:lang w:eastAsia="pl-PL"/>
        </w:rPr>
        <w:t>- „R</w:t>
      </w:r>
      <w:r>
        <w:rPr>
          <w:rFonts w:eastAsia="Times New Roman" w:cs="Arial"/>
          <w:color w:val="000000"/>
          <w:lang w:eastAsia="pl-PL"/>
        </w:rPr>
        <w:t xml:space="preserve">óżne kultury, ale taki sam człowiek!” - </w:t>
      </w:r>
      <w:r w:rsidRPr="00503993">
        <w:rPr>
          <w:rFonts w:eastAsia="Times New Roman" w:cs="Arial"/>
          <w:color w:val="000000"/>
          <w:lang w:eastAsia="pl-PL"/>
        </w:rPr>
        <w:t>27 000,00 zł</w:t>
      </w:r>
      <w:r w:rsidR="005471F6">
        <w:rPr>
          <w:rFonts w:eastAsia="Times New Roman" w:cs="Arial"/>
          <w:color w:val="000000"/>
          <w:lang w:eastAsia="pl-PL"/>
        </w:rPr>
        <w:t>.</w:t>
      </w:r>
    </w:p>
    <w:p w:rsidR="009D7F96" w:rsidRPr="000D3636" w:rsidRDefault="009D7F96" w:rsidP="009D7F96">
      <w:pPr>
        <w:pStyle w:val="Akapitzlist"/>
        <w:shd w:val="clear" w:color="auto" w:fill="FFFFFF"/>
        <w:spacing w:before="100" w:beforeAutospacing="1" w:after="100" w:afterAutospacing="1" w:line="312" w:lineRule="atLeast"/>
        <w:ind w:left="1080"/>
        <w:jc w:val="both"/>
        <w:rPr>
          <w:rFonts w:eastAsia="Times New Roman" w:cs="Arial"/>
          <w:color w:val="000000"/>
          <w:lang w:eastAsia="pl-PL"/>
        </w:rPr>
      </w:pPr>
    </w:p>
    <w:p w:rsidR="00831CD3" w:rsidRDefault="00831CD3" w:rsidP="00C9397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831CD3">
        <w:rPr>
          <w:rFonts w:eastAsia="Times New Roman" w:cs="Arial"/>
          <w:color w:val="000000"/>
          <w:lang w:eastAsia="pl-PL"/>
        </w:rPr>
        <w:t>W roku 20</w:t>
      </w:r>
      <w:r>
        <w:rPr>
          <w:rFonts w:eastAsia="Times New Roman" w:cs="Arial"/>
          <w:color w:val="000000"/>
          <w:lang w:eastAsia="pl-PL"/>
        </w:rPr>
        <w:t>20</w:t>
      </w:r>
      <w:r w:rsidRPr="00831CD3">
        <w:rPr>
          <w:rFonts w:eastAsia="Times New Roman" w:cs="Arial"/>
          <w:color w:val="000000"/>
          <w:lang w:eastAsia="pl-PL"/>
        </w:rPr>
        <w:t xml:space="preserve"> Minister przyznał dotacje </w:t>
      </w:r>
      <w:r w:rsidR="00051F7F">
        <w:rPr>
          <w:rFonts w:eastAsia="Times New Roman" w:cs="Arial"/>
          <w:color w:val="000000"/>
          <w:lang w:eastAsia="pl-PL"/>
        </w:rPr>
        <w:t>w łącznej wysokości 12 300</w:t>
      </w:r>
      <w:r w:rsidR="00395382">
        <w:rPr>
          <w:rFonts w:eastAsia="Times New Roman" w:cs="Arial"/>
          <w:color w:val="000000"/>
          <w:lang w:eastAsia="pl-PL"/>
        </w:rPr>
        <w:t xml:space="preserve">,00 zł </w:t>
      </w:r>
      <w:r w:rsidRPr="00831CD3">
        <w:rPr>
          <w:rFonts w:eastAsia="Times New Roman" w:cs="Arial"/>
          <w:color w:val="000000"/>
          <w:lang w:eastAsia="pl-PL"/>
        </w:rPr>
        <w:t>na realizację następujących zadań:</w:t>
      </w:r>
    </w:p>
    <w:p w:rsidR="00503993" w:rsidRPr="00831CD3" w:rsidRDefault="00503993" w:rsidP="00C93971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503993">
        <w:rPr>
          <w:rFonts w:eastAsia="Times New Roman" w:cs="Arial"/>
          <w:color w:val="000000"/>
          <w:lang w:eastAsia="pl-PL"/>
        </w:rPr>
        <w:t>Modernizacja i rozwój strony internetowej niezbędne</w:t>
      </w:r>
      <w:r>
        <w:rPr>
          <w:rFonts w:eastAsia="Times New Roman" w:cs="Arial"/>
          <w:color w:val="000000"/>
          <w:lang w:eastAsia="pl-PL"/>
        </w:rPr>
        <w:t xml:space="preserve"> do dalszego działania Fundacji - </w:t>
      </w:r>
      <w:r w:rsidRPr="00503993">
        <w:rPr>
          <w:rFonts w:eastAsia="Times New Roman" w:cs="Arial"/>
          <w:color w:val="000000"/>
          <w:lang w:eastAsia="pl-PL"/>
        </w:rPr>
        <w:t>12 300,00 zł</w:t>
      </w:r>
      <w:r w:rsidR="005471F6">
        <w:rPr>
          <w:rFonts w:eastAsia="Times New Roman" w:cs="Arial"/>
          <w:color w:val="000000"/>
          <w:lang w:eastAsia="pl-PL"/>
        </w:rPr>
        <w:t>.</w:t>
      </w:r>
    </w:p>
    <w:p w:rsidR="009D7F96" w:rsidRPr="00110616" w:rsidRDefault="009D7F96" w:rsidP="009D7F96">
      <w:pPr>
        <w:pStyle w:val="Akapitzlist"/>
        <w:shd w:val="clear" w:color="auto" w:fill="FFFFFF"/>
        <w:spacing w:before="100" w:beforeAutospacing="1" w:after="100" w:afterAutospacing="1" w:line="312" w:lineRule="atLeast"/>
        <w:ind w:left="1080"/>
        <w:jc w:val="both"/>
        <w:rPr>
          <w:rFonts w:eastAsia="Times New Roman" w:cs="Arial"/>
          <w:color w:val="000000"/>
          <w:lang w:eastAsia="pl-PL"/>
        </w:rPr>
      </w:pPr>
    </w:p>
    <w:p w:rsidR="001A2DC2" w:rsidRPr="00E77B31" w:rsidRDefault="001A2DC2" w:rsidP="00E77B31">
      <w:pPr>
        <w:shd w:val="clear" w:color="auto" w:fill="FFFFFF"/>
        <w:spacing w:before="120" w:after="120" w:line="312" w:lineRule="atLeast"/>
        <w:jc w:val="center"/>
        <w:rPr>
          <w:rFonts w:eastAsia="Times New Roman" w:cs="Arial"/>
          <w:color w:val="000000"/>
          <w:lang w:eastAsia="pl-PL"/>
        </w:rPr>
      </w:pPr>
      <w:r w:rsidRPr="00E77B31">
        <w:rPr>
          <w:rFonts w:eastAsia="Times New Roman" w:cs="Arial"/>
          <w:b/>
          <w:bCs/>
          <w:color w:val="000000"/>
          <w:lang w:eastAsia="pl-PL"/>
        </w:rPr>
        <w:t>Informacje dotyczące organizatora konkursu ofert</w:t>
      </w:r>
    </w:p>
    <w:p w:rsidR="001A2DC2" w:rsidRPr="00110616" w:rsidRDefault="001A2DC2" w:rsidP="00C93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color w:val="000000"/>
          <w:lang w:eastAsia="pl-PL"/>
        </w:rPr>
        <w:t xml:space="preserve">W przypadku </w:t>
      </w:r>
      <w:r w:rsidR="008C33B1" w:rsidRPr="00110616">
        <w:rPr>
          <w:rFonts w:eastAsia="Times New Roman" w:cs="Arial"/>
          <w:color w:val="000000"/>
          <w:lang w:eastAsia="pl-PL"/>
        </w:rPr>
        <w:t>pytań</w:t>
      </w:r>
      <w:r w:rsidRPr="00110616">
        <w:rPr>
          <w:rFonts w:eastAsia="Times New Roman" w:cs="Arial"/>
          <w:color w:val="000000"/>
          <w:lang w:eastAsia="pl-PL"/>
        </w:rPr>
        <w:t>, dodatkowych informacji udzielają pracownicy Departamentu, p</w:t>
      </w:r>
      <w:r w:rsidR="00B36750" w:rsidRPr="00110616">
        <w:rPr>
          <w:rFonts w:eastAsia="Times New Roman" w:cs="Arial"/>
          <w:color w:val="000000"/>
          <w:lang w:eastAsia="pl-PL"/>
        </w:rPr>
        <w:t xml:space="preserve">od numerem telefonu </w:t>
      </w:r>
      <w:r w:rsidR="00812EEA" w:rsidRPr="00110616">
        <w:rPr>
          <w:rFonts w:eastAsia="Times New Roman" w:cs="Arial"/>
          <w:color w:val="000000"/>
          <w:lang w:eastAsia="pl-PL"/>
        </w:rPr>
        <w:t xml:space="preserve">(022) </w:t>
      </w:r>
      <w:r w:rsidR="009D7F96" w:rsidRPr="00110616">
        <w:rPr>
          <w:rFonts w:eastAsia="Times New Roman" w:cs="Arial"/>
          <w:color w:val="000000"/>
          <w:lang w:eastAsia="pl-PL"/>
        </w:rPr>
        <w:t>60 172 20</w:t>
      </w:r>
      <w:r w:rsidR="00812EEA" w:rsidRPr="00110616">
        <w:rPr>
          <w:rFonts w:eastAsia="Times New Roman" w:cs="Arial"/>
          <w:color w:val="000000"/>
          <w:lang w:eastAsia="pl-PL"/>
        </w:rPr>
        <w:t xml:space="preserve"> </w:t>
      </w:r>
      <w:r w:rsidRPr="00110616">
        <w:rPr>
          <w:rFonts w:eastAsia="Times New Roman" w:cs="Arial"/>
          <w:color w:val="000000"/>
          <w:lang w:eastAsia="pl-PL"/>
        </w:rPr>
        <w:t>lub pod adresem poczty elektronicznej: </w:t>
      </w:r>
      <w:hyperlink r:id="rId14" w:history="1">
        <w:r w:rsidR="00E94F03" w:rsidRPr="00110616">
          <w:rPr>
            <w:rStyle w:val="Hipercze"/>
          </w:rPr>
          <w:t>katarzyna.baczkowska@mswia.gov.pl</w:t>
        </w:r>
      </w:hyperlink>
      <w:r w:rsidR="00812EEA" w:rsidRPr="00110616">
        <w:t>.</w:t>
      </w:r>
    </w:p>
    <w:p w:rsidR="001A2DC2" w:rsidRPr="00110616" w:rsidRDefault="001A2DC2" w:rsidP="00C939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144" w:right="144"/>
        <w:jc w:val="both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color w:val="000000"/>
          <w:lang w:eastAsia="pl-PL"/>
        </w:rPr>
        <w:t>Oferty należy nadsyłać na adres: Departament Wyznań Religijnych oraz Mniejsz</w:t>
      </w:r>
      <w:r w:rsidR="000B38F8" w:rsidRPr="00110616">
        <w:rPr>
          <w:rFonts w:eastAsia="Times New Roman" w:cs="Arial"/>
          <w:color w:val="000000"/>
          <w:lang w:eastAsia="pl-PL"/>
        </w:rPr>
        <w:t>ości Narodowych i </w:t>
      </w:r>
      <w:r w:rsidR="00BB18F9" w:rsidRPr="00110616">
        <w:rPr>
          <w:rFonts w:eastAsia="Times New Roman" w:cs="Arial"/>
          <w:color w:val="000000"/>
          <w:lang w:eastAsia="pl-PL"/>
        </w:rPr>
        <w:t>Etnicznych MSWiA</w:t>
      </w:r>
      <w:r w:rsidRPr="00110616">
        <w:rPr>
          <w:rFonts w:eastAsia="Times New Roman" w:cs="Arial"/>
          <w:color w:val="000000"/>
          <w:lang w:eastAsia="pl-PL"/>
        </w:rPr>
        <w:t>, ul.</w:t>
      </w:r>
      <w:r w:rsidR="00242CF8" w:rsidRPr="00110616">
        <w:rPr>
          <w:rFonts w:eastAsia="Times New Roman" w:cs="Arial"/>
          <w:color w:val="000000"/>
          <w:lang w:eastAsia="pl-PL"/>
        </w:rPr>
        <w:t xml:space="preserve"> Stefana</w:t>
      </w:r>
      <w:r w:rsidRPr="00110616">
        <w:rPr>
          <w:rFonts w:eastAsia="Times New Roman" w:cs="Arial"/>
          <w:color w:val="000000"/>
          <w:lang w:eastAsia="pl-PL"/>
        </w:rPr>
        <w:t xml:space="preserve"> </w:t>
      </w:r>
      <w:r w:rsidR="00B36750" w:rsidRPr="00110616">
        <w:rPr>
          <w:rFonts w:eastAsia="Times New Roman" w:cs="Arial"/>
          <w:color w:val="000000"/>
          <w:lang w:eastAsia="pl-PL"/>
        </w:rPr>
        <w:t>Batorego 5</w:t>
      </w:r>
      <w:r w:rsidRPr="00110616">
        <w:rPr>
          <w:rFonts w:eastAsia="Times New Roman" w:cs="Arial"/>
          <w:color w:val="000000"/>
          <w:lang w:eastAsia="pl-PL"/>
        </w:rPr>
        <w:t xml:space="preserve">, </w:t>
      </w:r>
      <w:r w:rsidR="00B36750" w:rsidRPr="00110616">
        <w:rPr>
          <w:rFonts w:eastAsia="Times New Roman" w:cs="Arial"/>
          <w:color w:val="000000"/>
          <w:lang w:eastAsia="pl-PL"/>
        </w:rPr>
        <w:t>02-591 Warszawa</w:t>
      </w:r>
      <w:r w:rsidRPr="00110616">
        <w:rPr>
          <w:rFonts w:eastAsia="Times New Roman" w:cs="Arial"/>
          <w:color w:val="000000"/>
          <w:lang w:eastAsia="pl-PL"/>
        </w:rPr>
        <w:t xml:space="preserve">, bądź składać osobiście w </w:t>
      </w:r>
      <w:r w:rsidR="00225293" w:rsidRPr="00110616">
        <w:rPr>
          <w:rFonts w:eastAsia="Times New Roman" w:cs="Arial"/>
          <w:color w:val="000000"/>
          <w:lang w:eastAsia="pl-PL"/>
        </w:rPr>
        <w:t xml:space="preserve">Biurze Podawczym </w:t>
      </w:r>
      <w:r w:rsidRPr="00110616">
        <w:rPr>
          <w:rFonts w:eastAsia="Times New Roman" w:cs="Arial"/>
          <w:color w:val="000000"/>
          <w:lang w:eastAsia="pl-PL"/>
        </w:rPr>
        <w:t>M</w:t>
      </w:r>
      <w:r w:rsidR="00B36750" w:rsidRPr="00110616">
        <w:rPr>
          <w:rFonts w:eastAsia="Times New Roman" w:cs="Arial"/>
          <w:color w:val="000000"/>
          <w:lang w:eastAsia="pl-PL"/>
        </w:rPr>
        <w:t>SWiA</w:t>
      </w:r>
      <w:r w:rsidRPr="00110616">
        <w:rPr>
          <w:rFonts w:eastAsia="Times New Roman" w:cs="Arial"/>
          <w:color w:val="000000"/>
          <w:lang w:eastAsia="pl-PL"/>
        </w:rPr>
        <w:t xml:space="preserve">, przy </w:t>
      </w:r>
      <w:r w:rsidR="00B36750" w:rsidRPr="00110616">
        <w:rPr>
          <w:rFonts w:eastAsia="Times New Roman" w:cs="Arial"/>
          <w:color w:val="000000"/>
          <w:lang w:eastAsia="pl-PL"/>
        </w:rPr>
        <w:t>ulicy</w:t>
      </w:r>
      <w:r w:rsidR="00242CF8" w:rsidRPr="00110616">
        <w:rPr>
          <w:rFonts w:eastAsia="Times New Roman" w:cs="Arial"/>
          <w:color w:val="000000"/>
          <w:lang w:eastAsia="pl-PL"/>
        </w:rPr>
        <w:t xml:space="preserve"> </w:t>
      </w:r>
      <w:r w:rsidR="00225293" w:rsidRPr="00110616">
        <w:rPr>
          <w:rFonts w:eastAsia="Times New Roman" w:cs="Arial"/>
          <w:color w:val="000000"/>
          <w:lang w:eastAsia="pl-PL"/>
        </w:rPr>
        <w:t>Rakowieckiej 2a</w:t>
      </w:r>
      <w:r w:rsidR="00B36750" w:rsidRPr="00110616">
        <w:rPr>
          <w:rFonts w:eastAsia="Times New Roman" w:cs="Arial"/>
          <w:color w:val="000000"/>
          <w:lang w:eastAsia="pl-PL"/>
        </w:rPr>
        <w:t xml:space="preserve"> w Warszawie</w:t>
      </w:r>
      <w:r w:rsidRPr="00110616">
        <w:rPr>
          <w:rFonts w:eastAsia="Times New Roman" w:cs="Arial"/>
          <w:color w:val="000000"/>
          <w:lang w:eastAsia="pl-PL"/>
        </w:rPr>
        <w:t>, w dni powszednie, w godzinach 8:15 - 16:15.</w:t>
      </w:r>
    </w:p>
    <w:p w:rsidR="001A2DC2" w:rsidRPr="00110616" w:rsidRDefault="001A2DC2" w:rsidP="006A04F1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b/>
          <w:bCs/>
          <w:color w:val="000000"/>
          <w:lang w:eastAsia="pl-PL"/>
        </w:rPr>
        <w:t>Zastrzeżenie</w:t>
      </w:r>
    </w:p>
    <w:p w:rsidR="00941232" w:rsidRPr="00110616" w:rsidRDefault="00941232" w:rsidP="00941232">
      <w:pPr>
        <w:shd w:val="clear" w:color="auto" w:fill="FFFFFF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color w:val="000000"/>
          <w:lang w:eastAsia="pl-PL"/>
        </w:rPr>
        <w:t xml:space="preserve">Minister zastrzega sobie możliwość: </w:t>
      </w:r>
    </w:p>
    <w:p w:rsidR="00941232" w:rsidRPr="00110616" w:rsidRDefault="00941232" w:rsidP="00C9397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color w:val="000000"/>
          <w:lang w:eastAsia="pl-PL"/>
        </w:rPr>
        <w:t>unieważnienia konkursu – z tego tytułu nie przysługuje Oferentom roszczenie przeciwko Ministrowi;</w:t>
      </w:r>
    </w:p>
    <w:p w:rsidR="00CB6AA3" w:rsidRDefault="00941232" w:rsidP="00C9397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  <w:r w:rsidRPr="00110616">
        <w:rPr>
          <w:rFonts w:eastAsia="Times New Roman" w:cs="Arial"/>
          <w:color w:val="000000"/>
          <w:lang w:eastAsia="pl-PL"/>
        </w:rPr>
        <w:t xml:space="preserve">wprowadzenia do </w:t>
      </w:r>
      <w:r w:rsidR="00110616" w:rsidRPr="00110616">
        <w:rPr>
          <w:rFonts w:eastAsia="Times New Roman" w:cs="Arial"/>
          <w:color w:val="000000"/>
          <w:lang w:eastAsia="pl-PL"/>
        </w:rPr>
        <w:t xml:space="preserve">ramowego </w:t>
      </w:r>
      <w:r w:rsidRPr="00110616">
        <w:rPr>
          <w:rFonts w:eastAsia="Times New Roman" w:cs="Arial"/>
          <w:color w:val="000000"/>
          <w:lang w:eastAsia="pl-PL"/>
        </w:rPr>
        <w:t>wzoru umowy</w:t>
      </w:r>
      <w:r w:rsidR="00110616" w:rsidRPr="00110616">
        <w:rPr>
          <w:rFonts w:eastAsia="Times New Roman" w:cs="Arial"/>
          <w:color w:val="000000"/>
          <w:lang w:eastAsia="pl-PL"/>
        </w:rPr>
        <w:t xml:space="preserve"> (określonego w załączniku nr 3 do rozporządzenia Przewodniczącego Komitetu do Spraw Pożytku Publicznego z dnia 24 października 2018 r. </w:t>
      </w:r>
      <w:r w:rsidR="00110616" w:rsidRPr="005471F6">
        <w:rPr>
          <w:rFonts w:eastAsia="Times New Roman" w:cs="Arial"/>
          <w:i/>
          <w:color w:val="000000"/>
          <w:lang w:eastAsia="pl-PL"/>
        </w:rPr>
        <w:t>w sprawie wzorów ofert i ramowych wzorów umów dotyczących realizacji zadań publicznych oraz wzorów sprawozdań z wykonania tych zadań</w:t>
      </w:r>
      <w:r w:rsidR="005471F6">
        <w:rPr>
          <w:rFonts w:eastAsia="Times New Roman" w:cs="Arial"/>
          <w:i/>
          <w:color w:val="000000"/>
          <w:lang w:eastAsia="pl-PL"/>
        </w:rPr>
        <w:t>)</w:t>
      </w:r>
      <w:r w:rsidR="00110616" w:rsidRPr="005471F6">
        <w:rPr>
          <w:rFonts w:eastAsia="Times New Roman" w:cs="Arial"/>
          <w:i/>
          <w:color w:val="000000"/>
          <w:lang w:eastAsia="pl-PL"/>
        </w:rPr>
        <w:t xml:space="preserve"> </w:t>
      </w:r>
      <w:r w:rsidR="00110616" w:rsidRPr="00110616">
        <w:rPr>
          <w:rFonts w:eastAsia="Times New Roman" w:cs="Arial"/>
          <w:color w:val="000000"/>
          <w:lang w:eastAsia="pl-PL"/>
        </w:rPr>
        <w:t>zmian,</w:t>
      </w:r>
      <w:r w:rsidRPr="00110616">
        <w:rPr>
          <w:rFonts w:eastAsia="Times New Roman" w:cs="Arial"/>
          <w:color w:val="000000"/>
          <w:lang w:eastAsia="pl-PL"/>
        </w:rPr>
        <w:t xml:space="preserve"> w tym uzupełnień, w określonych we wzorze granicach.</w:t>
      </w:r>
    </w:p>
    <w:p w:rsidR="004B7E43" w:rsidRPr="00B66184" w:rsidRDefault="008D1BDD" w:rsidP="00C93971">
      <w:pPr>
        <w:pStyle w:val="Akapitzlist"/>
        <w:numPr>
          <w:ilvl w:val="0"/>
          <w:numId w:val="9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66184">
        <w:t>Minister</w:t>
      </w:r>
      <w:r w:rsidR="004B7E43" w:rsidRPr="00B66184">
        <w:t xml:space="preserve"> może w terminie 3 dni od dnia otrzymania </w:t>
      </w:r>
      <w:r w:rsidR="00B66184" w:rsidRPr="00B66184">
        <w:t>produktów projektów takich jak np. filmy</w:t>
      </w:r>
      <w:r w:rsidR="004B7E43" w:rsidRPr="00B66184">
        <w:t>,</w:t>
      </w:r>
      <w:r w:rsidR="00B66184" w:rsidRPr="00B66184">
        <w:t xml:space="preserve"> teledyski</w:t>
      </w:r>
      <w:r w:rsidR="004B7E43" w:rsidRPr="00B66184">
        <w:t xml:space="preserve"> przekazać uwagi oraz wskazania, które Zlec</w:t>
      </w:r>
      <w:r w:rsidR="00B66184">
        <w:t>eniobiorca(-cy) obowiązany jest </w:t>
      </w:r>
      <w:r w:rsidR="004B7E43" w:rsidRPr="00B66184">
        <w:t>uwzględnić dokonując odpowiednich poprawek. Zl</w:t>
      </w:r>
      <w:r w:rsidR="00B66184">
        <w:t>eceniodawca przekazując uwagi i </w:t>
      </w:r>
      <w:r w:rsidR="004B7E43" w:rsidRPr="00B66184">
        <w:t xml:space="preserve">wskazania, zakreśla termin, nie krótszy niż 5 dni, na ich uwzględnienie. Po upływie tego terminu Zleceniobiorca (-cy) przekazuje poprawione </w:t>
      </w:r>
      <w:r w:rsidR="00B66184" w:rsidRPr="00B66184">
        <w:t>produkty</w:t>
      </w:r>
      <w:r w:rsidR="004B7E43" w:rsidRPr="00B66184">
        <w:t xml:space="preserve"> Zleceniodawcy w formie elektronicznej. </w:t>
      </w:r>
    </w:p>
    <w:p w:rsidR="004B7E43" w:rsidRPr="00B66184" w:rsidRDefault="004B7E43" w:rsidP="00C93971">
      <w:pPr>
        <w:pStyle w:val="Akapitzlist"/>
        <w:numPr>
          <w:ilvl w:val="0"/>
          <w:numId w:val="9"/>
        </w:numPr>
        <w:shd w:val="clear" w:color="auto" w:fill="FFFFFF"/>
        <w:spacing w:after="12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B66184">
        <w:t>Zleceniodawca (Minister) wraz z udziałem przedstawiciela Zleceniobiorcy(-ców) może przeprowadzić pokaz kolaudacyjny.</w:t>
      </w:r>
    </w:p>
    <w:p w:rsidR="004B7E43" w:rsidRDefault="004B7E43" w:rsidP="00B66184">
      <w:pPr>
        <w:pStyle w:val="Akapitzlist"/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</w:p>
    <w:p w:rsidR="00A3406F" w:rsidRPr="004E0B9D" w:rsidRDefault="00A3406F" w:rsidP="00A34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833" w:rsidRDefault="0028783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A3406F" w:rsidRPr="004E0B9D" w:rsidRDefault="00A3406F" w:rsidP="00A34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06F" w:rsidRPr="00DA330F" w:rsidRDefault="00A3406F" w:rsidP="00A3406F">
      <w:pPr>
        <w:spacing w:after="0" w:line="240" w:lineRule="auto"/>
        <w:ind w:left="4253"/>
        <w:rPr>
          <w:rFonts w:eastAsia="Times New Roman" w:cs="Times New Roman"/>
          <w:lang w:eastAsia="pl-PL"/>
        </w:rPr>
      </w:pPr>
      <w:r w:rsidRPr="00DA330F">
        <w:rPr>
          <w:rFonts w:eastAsia="Times New Roman" w:cs="Times New Roman"/>
          <w:lang w:eastAsia="pl-PL"/>
        </w:rPr>
        <w:t xml:space="preserve">Załącznik </w:t>
      </w:r>
      <w:r>
        <w:rPr>
          <w:rFonts w:eastAsia="Times New Roman" w:cs="Times New Roman"/>
          <w:lang w:eastAsia="pl-PL"/>
        </w:rPr>
        <w:t>do ogłoszenia o otwartym konkursie ofert</w:t>
      </w:r>
      <w:r w:rsidRPr="00DA330F">
        <w:rPr>
          <w:rFonts w:eastAsia="Times New Roman" w:cs="Times New Roman"/>
          <w:lang w:eastAsia="pl-PL"/>
        </w:rPr>
        <w:t xml:space="preserve"> </w:t>
      </w:r>
    </w:p>
    <w:p w:rsidR="00A3406F" w:rsidRPr="00DA330F" w:rsidRDefault="00A3406F" w:rsidP="00A3406F">
      <w:pPr>
        <w:spacing w:after="0" w:line="240" w:lineRule="auto"/>
        <w:rPr>
          <w:rFonts w:eastAsia="Times New Roman" w:cs="Times New Roman"/>
          <w:lang w:eastAsia="pl-PL"/>
        </w:rPr>
      </w:pPr>
    </w:p>
    <w:p w:rsidR="00A3406F" w:rsidRDefault="00A3406F" w:rsidP="00A3406F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A3406F" w:rsidRPr="00DA330F" w:rsidRDefault="00A3406F" w:rsidP="00A3406F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1615A8">
        <w:rPr>
          <w:rFonts w:eastAsia="Times New Roman" w:cs="Times New Roman"/>
          <w:lang w:eastAsia="pl-PL"/>
        </w:rPr>
        <w:t>Klauzula informacyjna</w:t>
      </w:r>
    </w:p>
    <w:p w:rsidR="00A3406F" w:rsidRPr="004E0B9D" w:rsidRDefault="00A3406F" w:rsidP="00A34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06F" w:rsidRPr="00DA330F" w:rsidRDefault="00A3406F" w:rsidP="00A3406F">
      <w:pPr>
        <w:spacing w:after="0" w:line="240" w:lineRule="auto"/>
        <w:rPr>
          <w:rFonts w:eastAsia="Times New Roman" w:cs="Times New Roman"/>
          <w:lang w:eastAsia="pl-PL"/>
        </w:rPr>
      </w:pPr>
    </w:p>
    <w:p w:rsidR="00A3406F" w:rsidRPr="00BF3519" w:rsidRDefault="00A3406F" w:rsidP="00A3406F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>Administrator</w:t>
      </w:r>
      <w:r>
        <w:rPr>
          <w:rFonts w:eastAsia="Times New Roman" w:cstheme="minorHAnsi"/>
          <w:lang w:eastAsia="pl-PL"/>
        </w:rPr>
        <w:t>em</w:t>
      </w:r>
      <w:r w:rsidRPr="00BF3519">
        <w:rPr>
          <w:rFonts w:eastAsia="Times New Roman" w:cstheme="minorHAnsi"/>
          <w:lang w:eastAsia="pl-PL"/>
        </w:rPr>
        <w:t xml:space="preserve"> danych osobowych podanych w związku z</w:t>
      </w:r>
      <w:r>
        <w:rPr>
          <w:rFonts w:eastAsia="Times New Roman" w:cstheme="minorHAnsi"/>
          <w:lang w:eastAsia="pl-PL"/>
        </w:rPr>
        <w:t>e złożeniem i rozpatrywaniem ofert jest</w:t>
      </w:r>
      <w:r w:rsidRPr="00BF3519">
        <w:rPr>
          <w:rFonts w:eastAsia="Times New Roman" w:cstheme="minorHAnsi"/>
          <w:lang w:eastAsia="pl-PL"/>
        </w:rPr>
        <w:t xml:space="preserve"> Minister Spraw Wewnętrznych i Administracji z siedzibą w Warszawie, przy ul. Stefana Batorego 5 (kod pocztowy: 02-591). </w:t>
      </w:r>
    </w:p>
    <w:p w:rsidR="00A3406F" w:rsidRPr="00BF3519" w:rsidRDefault="00A3406F" w:rsidP="00A3406F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>Z administrator</w:t>
      </w:r>
      <w:r>
        <w:rPr>
          <w:rFonts w:eastAsia="Times New Roman" w:cstheme="minorHAnsi"/>
          <w:lang w:eastAsia="pl-PL"/>
        </w:rPr>
        <w:t>em</w:t>
      </w:r>
      <w:r w:rsidRPr="00BF3519">
        <w:rPr>
          <w:rFonts w:eastAsia="Times New Roman" w:cstheme="minorHAnsi"/>
          <w:lang w:eastAsia="pl-PL"/>
        </w:rPr>
        <w:t xml:space="preserve"> można skontaktować się pisemnie na adres siedziby </w:t>
      </w:r>
      <w:r>
        <w:rPr>
          <w:rFonts w:eastAsia="Times New Roman" w:cstheme="minorHAnsi"/>
          <w:lang w:eastAsia="pl-PL"/>
        </w:rPr>
        <w:t xml:space="preserve">Ministra Spraw Wewnętrznych i Administracji </w:t>
      </w:r>
      <w:r w:rsidRPr="00BF3519">
        <w:rPr>
          <w:rFonts w:eastAsia="Times New Roman" w:cstheme="minorHAnsi"/>
          <w:lang w:eastAsia="pl-PL"/>
        </w:rPr>
        <w:t xml:space="preserve">oraz telefonicznie na nr: </w:t>
      </w:r>
      <w:r w:rsidRPr="002A6D7C">
        <w:rPr>
          <w:rFonts w:eastAsia="Times New Roman" w:cstheme="minorHAnsi"/>
          <w:lang w:eastAsia="pl-PL"/>
        </w:rPr>
        <w:t>22 60-122-25</w:t>
      </w:r>
      <w:r>
        <w:rPr>
          <w:rFonts w:eastAsia="Times New Roman" w:cstheme="minorHAnsi"/>
          <w:lang w:eastAsia="pl-PL"/>
        </w:rPr>
        <w:t>.</w:t>
      </w:r>
    </w:p>
    <w:p w:rsidR="00A3406F" w:rsidRPr="00BF3519" w:rsidRDefault="00A3406F" w:rsidP="00A3406F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>We wszystkich sprawach dotyczących przetwarzania danych osobowych oraz korzystania z praw związanych z przetwarzaniem danych można kontaktować się</w:t>
      </w:r>
      <w:r>
        <w:rPr>
          <w:rFonts w:eastAsia="Times New Roman" w:cstheme="minorHAnsi"/>
          <w:lang w:eastAsia="pl-PL"/>
        </w:rPr>
        <w:t xml:space="preserve"> </w:t>
      </w:r>
      <w:r w:rsidRPr="00BF3519">
        <w:rPr>
          <w:rFonts w:eastAsia="Times New Roman" w:cstheme="minorHAnsi"/>
          <w:lang w:eastAsia="pl-PL"/>
        </w:rPr>
        <w:t xml:space="preserve">z inspektorem ochrony danych na adres e-mail </w:t>
      </w:r>
      <w:hyperlink r:id="rId15" w:history="1">
        <w:r w:rsidRPr="008F3001">
          <w:rPr>
            <w:rFonts w:eastAsia="Times New Roman" w:cstheme="minorHAnsi"/>
            <w:color w:val="0563C1"/>
            <w:u w:val="single"/>
            <w:lang w:eastAsia="pl-PL"/>
          </w:rPr>
          <w:t>iod@mswia.gov.pl</w:t>
        </w:r>
      </w:hyperlink>
      <w:r>
        <w:rPr>
          <w:rFonts w:eastAsia="Times New Roman" w:cstheme="minorHAnsi"/>
          <w:color w:val="0563C1"/>
          <w:u w:val="single"/>
          <w:lang w:eastAsia="pl-PL"/>
        </w:rPr>
        <w:t>.</w:t>
      </w:r>
      <w:r w:rsidRPr="00BF3519">
        <w:rPr>
          <w:rFonts w:eastAsia="Times New Roman" w:cstheme="minorHAnsi"/>
          <w:lang w:eastAsia="pl-PL"/>
        </w:rPr>
        <w:t xml:space="preserve"> </w:t>
      </w:r>
    </w:p>
    <w:p w:rsidR="00A3406F" w:rsidRPr="00BF3519" w:rsidRDefault="00A3406F" w:rsidP="00A3406F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 xml:space="preserve">Dane osobowe </w:t>
      </w:r>
      <w:r w:rsidRPr="00282529">
        <w:rPr>
          <w:rFonts w:ascii="Calibri" w:hAnsi="Calibri" w:cs="Calibri"/>
        </w:rPr>
        <w:t>przedstawicieli, osób kontaktowych oraz</w:t>
      </w:r>
      <w:r w:rsidRPr="006707C9">
        <w:rPr>
          <w:rFonts w:ascii="Calibri" w:hAnsi="Calibri" w:cs="Calibri"/>
          <w:b/>
        </w:rPr>
        <w:t xml:space="preserve"> </w:t>
      </w:r>
      <w:r w:rsidRPr="00BF3519">
        <w:rPr>
          <w:rFonts w:eastAsia="Times New Roman" w:cstheme="minorHAnsi"/>
          <w:lang w:eastAsia="pl-PL"/>
        </w:rPr>
        <w:t>reprezentant</w:t>
      </w:r>
      <w:r>
        <w:rPr>
          <w:rFonts w:eastAsia="Times New Roman" w:cstheme="minorHAnsi"/>
          <w:lang w:eastAsia="pl-PL"/>
        </w:rPr>
        <w:t>ów</w:t>
      </w:r>
      <w:r w:rsidRPr="00BF351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Oferentów </w:t>
      </w:r>
      <w:r w:rsidRPr="00BF3519">
        <w:rPr>
          <w:rFonts w:eastAsia="Times New Roman" w:cstheme="minorHAnsi"/>
          <w:lang w:eastAsia="pl-PL"/>
        </w:rPr>
        <w:t>związane z</w:t>
      </w:r>
      <w:r>
        <w:rPr>
          <w:rFonts w:eastAsia="Times New Roman" w:cstheme="minorHAnsi"/>
          <w:lang w:eastAsia="pl-PL"/>
        </w:rPr>
        <w:t> rozpatrywaniem ofert</w:t>
      </w:r>
      <w:r w:rsidRPr="00BF3519">
        <w:rPr>
          <w:rFonts w:eastAsia="Times New Roman" w:cstheme="minorHAnsi"/>
          <w:lang w:eastAsia="pl-PL"/>
        </w:rPr>
        <w:t xml:space="preserve"> są:</w:t>
      </w:r>
    </w:p>
    <w:p w:rsidR="00A3406F" w:rsidRPr="00BF3519" w:rsidRDefault="00A3406F" w:rsidP="00A3406F">
      <w:pPr>
        <w:widowControl w:val="0"/>
        <w:numPr>
          <w:ilvl w:val="0"/>
          <w:numId w:val="40"/>
        </w:numPr>
        <w:spacing w:after="8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 xml:space="preserve">przetwarzane są </w:t>
      </w:r>
      <w:r w:rsidRPr="00AD1698">
        <w:rPr>
          <w:rFonts w:eastAsia="Times New Roman" w:cstheme="minorHAnsi"/>
          <w:lang w:eastAsia="pl-PL"/>
        </w:rPr>
        <w:t>przez okres niezbędny do rozpatrzenia oferty, do czasu og</w:t>
      </w:r>
      <w:r>
        <w:rPr>
          <w:rFonts w:eastAsia="Times New Roman" w:cstheme="minorHAnsi"/>
          <w:lang w:eastAsia="pl-PL"/>
        </w:rPr>
        <w:t>łoszenia wyników konkursu ofert</w:t>
      </w:r>
      <w:r w:rsidRPr="00BF3519">
        <w:rPr>
          <w:rFonts w:eastAsia="Times New Roman" w:cstheme="minorHAnsi"/>
          <w:lang w:eastAsia="pl-PL"/>
        </w:rPr>
        <w:t xml:space="preserve"> oraz przez okres archiwizowania danych uzasadniony obowiązującymi przepisami prawa;</w:t>
      </w:r>
    </w:p>
    <w:p w:rsidR="00A3406F" w:rsidRPr="00BF3519" w:rsidRDefault="00A3406F" w:rsidP="00A3406F">
      <w:pPr>
        <w:widowControl w:val="0"/>
        <w:numPr>
          <w:ilvl w:val="0"/>
          <w:numId w:val="40"/>
        </w:numPr>
        <w:spacing w:after="80" w:line="276" w:lineRule="auto"/>
        <w:ind w:hanging="436"/>
        <w:jc w:val="both"/>
        <w:textAlignment w:val="baseline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>przekazywane podmiotom uprawnionym na mocy przepisów prawa oraz podmiotom działającym na zlecenie administratora. Ponadto w przypadku modyfikacji/wsparcia/awarii systemów informatycznych wykorzystywanych przez Zlec</w:t>
      </w:r>
      <w:r>
        <w:rPr>
          <w:rFonts w:eastAsia="Times New Roman" w:cstheme="minorHAnsi"/>
          <w:lang w:eastAsia="pl-PL"/>
        </w:rPr>
        <w:t>eniodawcę</w:t>
      </w:r>
      <w:r w:rsidRPr="00BF3519">
        <w:rPr>
          <w:rFonts w:eastAsia="Times New Roman" w:cstheme="minorHAnsi"/>
          <w:lang w:eastAsia="pl-PL"/>
        </w:rPr>
        <w:t xml:space="preserve"> dostęp do danych mogą mieć podmioty świadczące dla Zlec</w:t>
      </w:r>
      <w:r>
        <w:rPr>
          <w:rFonts w:eastAsia="Times New Roman" w:cstheme="minorHAnsi"/>
          <w:lang w:eastAsia="pl-PL"/>
        </w:rPr>
        <w:t>eniodawcy</w:t>
      </w:r>
      <w:r w:rsidRPr="00BF3519">
        <w:rPr>
          <w:rFonts w:eastAsia="Times New Roman" w:cstheme="minorHAnsi"/>
          <w:lang w:eastAsia="pl-PL"/>
        </w:rPr>
        <w:t xml:space="preserve"> usługi serwisowe.</w:t>
      </w:r>
    </w:p>
    <w:p w:rsidR="00A3406F" w:rsidRDefault="00A3406F" w:rsidP="00A3406F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8A6303">
        <w:rPr>
          <w:rFonts w:eastAsia="Times New Roman" w:cstheme="minorHAnsi"/>
          <w:lang w:eastAsia="pl-PL"/>
        </w:rPr>
        <w:t xml:space="preserve">Przysługuje Państwu prawo dostępu do danych osobowych, ich sprostowania oraz przeniesienia do innego administratora, usunięcia danych, ograniczenia przetwarzania danych, sprzeciwu, jeżeli spełnione są przesłanki określone bezpośrednio w RODO. </w:t>
      </w:r>
    </w:p>
    <w:p w:rsidR="00A3406F" w:rsidRPr="00BF3519" w:rsidRDefault="00A3406F" w:rsidP="00A3406F">
      <w:pPr>
        <w:spacing w:after="80" w:line="276" w:lineRule="auto"/>
        <w:jc w:val="both"/>
        <w:rPr>
          <w:rFonts w:eastAsia="Times New Roman" w:cstheme="minorHAnsi"/>
          <w:lang w:eastAsia="pl-PL"/>
        </w:rPr>
      </w:pPr>
      <w:r w:rsidRPr="00BF3519">
        <w:rPr>
          <w:rFonts w:eastAsia="Times New Roman" w:cstheme="minorHAnsi"/>
          <w:lang w:eastAsia="pl-PL"/>
        </w:rPr>
        <w:t>W przypadku wątpliwości związanych z przetwarzaniem dany</w:t>
      </w:r>
      <w:r>
        <w:rPr>
          <w:rFonts w:eastAsia="Times New Roman" w:cstheme="minorHAnsi"/>
          <w:lang w:eastAsia="pl-PL"/>
        </w:rPr>
        <w:t xml:space="preserve">ch osobowych można zwrócić się </w:t>
      </w:r>
      <w:r w:rsidRPr="00BF3519">
        <w:rPr>
          <w:rFonts w:eastAsia="Times New Roman" w:cstheme="minorHAnsi"/>
          <w:lang w:eastAsia="pl-PL"/>
        </w:rPr>
        <w:t>z prośbą o udzielenie informacji, oraz wnieś</w:t>
      </w:r>
      <w:r>
        <w:rPr>
          <w:rFonts w:eastAsia="Times New Roman" w:cstheme="minorHAnsi"/>
          <w:lang w:eastAsia="pl-PL"/>
        </w:rPr>
        <w:t>ć</w:t>
      </w:r>
      <w:r w:rsidRPr="00BF3519">
        <w:rPr>
          <w:rFonts w:eastAsia="Times New Roman" w:cstheme="minorHAnsi"/>
          <w:lang w:eastAsia="pl-PL"/>
        </w:rPr>
        <w:t xml:space="preserve"> skargę do organu nadzorczego – Prezesa Urzędu Ochrony Danych Osobowych. </w:t>
      </w:r>
    </w:p>
    <w:p w:rsidR="00A3406F" w:rsidRPr="008A6303" w:rsidRDefault="00A3406F" w:rsidP="00A3406F">
      <w:pPr>
        <w:widowControl w:val="0"/>
        <w:spacing w:after="244" w:line="240" w:lineRule="auto"/>
        <w:ind w:right="20"/>
        <w:jc w:val="both"/>
        <w:rPr>
          <w:rFonts w:ascii="Calibri" w:eastAsia="Times New Roman" w:hAnsi="Calibri" w:cs="Calibri"/>
          <w:color w:val="000000"/>
          <w:lang w:val="pl" w:eastAsia="pl-PL"/>
        </w:rPr>
      </w:pPr>
      <w:r w:rsidRPr="008A6303">
        <w:rPr>
          <w:rFonts w:ascii="Calibri" w:eastAsia="Times New Roman" w:hAnsi="Calibri" w:cs="Calibri"/>
          <w:color w:val="000000"/>
          <w:lang w:val="pl" w:eastAsia="pl-PL"/>
        </w:rPr>
        <w:t>Podanie danych jest dobrowolne</w:t>
      </w:r>
      <w:r>
        <w:rPr>
          <w:rFonts w:ascii="Calibri" w:eastAsia="Times New Roman" w:hAnsi="Calibri" w:cs="Calibri"/>
          <w:color w:val="000000"/>
          <w:lang w:val="pl" w:eastAsia="pl-PL"/>
        </w:rPr>
        <w:t>,</w:t>
      </w:r>
      <w:r w:rsidRPr="008A6303">
        <w:rPr>
          <w:rFonts w:ascii="Calibri" w:eastAsia="Times New Roman" w:hAnsi="Calibri" w:cs="Calibri"/>
          <w:color w:val="000000"/>
          <w:lang w:val="pl" w:eastAsia="pl-PL"/>
        </w:rPr>
        <w:t xml:space="preserve"> ale</w:t>
      </w:r>
      <w:r w:rsidRPr="00AD1698">
        <w:rPr>
          <w:rFonts w:ascii="Calibri" w:eastAsia="Times New Roman" w:hAnsi="Calibri" w:cs="Calibri"/>
          <w:color w:val="000000"/>
          <w:lang w:val="pl" w:eastAsia="pl-PL"/>
        </w:rPr>
        <w:t xml:space="preserve"> niezbędne do rozpatrzenia oferty składanej w ramach otwartego konkursu ofert</w:t>
      </w:r>
      <w:r>
        <w:rPr>
          <w:rFonts w:ascii="Calibri" w:eastAsia="Times New Roman" w:hAnsi="Calibri" w:cs="Calibri"/>
          <w:color w:val="000000"/>
          <w:lang w:val="pl" w:eastAsia="pl-PL"/>
        </w:rPr>
        <w:t>.</w:t>
      </w:r>
    </w:p>
    <w:p w:rsidR="00A3406F" w:rsidRPr="008A6303" w:rsidRDefault="00A3406F" w:rsidP="00A3406F">
      <w:pPr>
        <w:widowControl w:val="0"/>
        <w:spacing w:after="244" w:line="240" w:lineRule="auto"/>
        <w:ind w:right="20"/>
        <w:jc w:val="both"/>
        <w:rPr>
          <w:rFonts w:ascii="Calibri" w:eastAsia="Times New Roman" w:hAnsi="Calibri" w:cs="Calibri"/>
          <w:color w:val="000000"/>
          <w:lang w:val="pl" w:eastAsia="pl-PL"/>
        </w:rPr>
      </w:pPr>
      <w:r w:rsidRPr="008A6303">
        <w:rPr>
          <w:rFonts w:ascii="Calibri" w:eastAsia="Times New Roman" w:hAnsi="Calibri" w:cs="Calibri"/>
          <w:color w:val="000000"/>
          <w:lang w:val="pl" w:eastAsia="pl-PL"/>
        </w:rPr>
        <w:t xml:space="preserve">Administrator ma obowiązek przechowywać dane przez okres </w:t>
      </w:r>
      <w:r w:rsidRPr="00AD1698">
        <w:rPr>
          <w:rFonts w:ascii="Calibri" w:eastAsia="Times New Roman" w:hAnsi="Calibri" w:cs="Calibri"/>
          <w:color w:val="000000"/>
          <w:lang w:val="pl" w:eastAsia="pl-PL"/>
        </w:rPr>
        <w:t>niezbędny do rozpatrzenia oferty, do czasu ogłoszenia wyników konkursu ofert</w:t>
      </w:r>
      <w:r w:rsidRPr="008A6303">
        <w:rPr>
          <w:rFonts w:ascii="Calibri" w:eastAsia="Times New Roman" w:hAnsi="Calibri" w:cs="Calibri"/>
          <w:color w:val="000000"/>
          <w:lang w:val="pl" w:eastAsia="pl-PL"/>
        </w:rPr>
        <w:t xml:space="preserve">, a po </w:t>
      </w:r>
      <w:r>
        <w:rPr>
          <w:rFonts w:ascii="Calibri" w:eastAsia="Times New Roman" w:hAnsi="Calibri" w:cs="Calibri"/>
          <w:color w:val="000000"/>
          <w:lang w:val="pl" w:eastAsia="pl-PL"/>
        </w:rPr>
        <w:t>ich ogłoszeniu</w:t>
      </w:r>
      <w:r w:rsidRPr="008A6303">
        <w:rPr>
          <w:rFonts w:ascii="Calibri" w:eastAsia="Times New Roman" w:hAnsi="Calibri" w:cs="Calibri"/>
          <w:color w:val="000000"/>
          <w:lang w:val="pl" w:eastAsia="pl-PL"/>
        </w:rPr>
        <w:t xml:space="preserve"> – przez obowiązkowy okres przechowywania dokumentacji, ustalony odrębnymi przepisami prawa dotyczącymi archiwizacji dokumentacji.</w:t>
      </w:r>
    </w:p>
    <w:p w:rsidR="00A3406F" w:rsidRPr="008A6303" w:rsidRDefault="00A3406F" w:rsidP="00A3406F">
      <w:pPr>
        <w:spacing w:after="80" w:line="264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lang w:eastAsia="pl-PL"/>
        </w:rPr>
        <w:t>Oferenci</w:t>
      </w:r>
      <w:r w:rsidRPr="008A6303">
        <w:rPr>
          <w:rFonts w:ascii="Calibri" w:eastAsia="Times New Roman" w:hAnsi="Calibri" w:cs="Calibri"/>
          <w:lang w:eastAsia="pl-PL"/>
        </w:rPr>
        <w:t xml:space="preserve"> są zobowiązani do przekazania informacji, o których mowa powyżej swoim przedstawicielom, osobom do kontaktu oraz</w:t>
      </w:r>
      <w:r w:rsidRPr="008A6303">
        <w:rPr>
          <w:rFonts w:eastAsia="Times New Roman" w:cs="Arial"/>
          <w:sz w:val="20"/>
          <w:szCs w:val="20"/>
          <w:lang w:eastAsia="pl-PL"/>
        </w:rPr>
        <w:t xml:space="preserve"> </w:t>
      </w:r>
      <w:r w:rsidRPr="008A6303">
        <w:rPr>
          <w:rFonts w:eastAsia="Times New Roman" w:cs="Arial"/>
          <w:lang w:eastAsia="pl-PL"/>
        </w:rPr>
        <w:t xml:space="preserve">reprezentantom. </w:t>
      </w:r>
      <w:r w:rsidRPr="008A630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</w:p>
    <w:p w:rsidR="00A3406F" w:rsidRDefault="00A3406F" w:rsidP="00A3406F"/>
    <w:p w:rsidR="00A3406F" w:rsidRPr="00110616" w:rsidRDefault="00A3406F" w:rsidP="00B66184">
      <w:pPr>
        <w:pStyle w:val="Akapitzlist"/>
        <w:shd w:val="clear" w:color="auto" w:fill="FFFFFF"/>
        <w:spacing w:before="100" w:beforeAutospacing="1" w:after="100" w:afterAutospacing="1" w:line="312" w:lineRule="atLeast"/>
        <w:jc w:val="both"/>
        <w:rPr>
          <w:rFonts w:eastAsia="Times New Roman" w:cs="Arial"/>
          <w:color w:val="000000"/>
          <w:lang w:eastAsia="pl-PL"/>
        </w:rPr>
      </w:pPr>
    </w:p>
    <w:sectPr w:rsidR="00A3406F" w:rsidRPr="00110616" w:rsidSect="00886B07">
      <w:headerReference w:type="default" r:id="rId16"/>
      <w:footerReference w:type="default" r:id="rId1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66" w:rsidRDefault="00233966" w:rsidP="00E771A3">
      <w:pPr>
        <w:spacing w:after="0" w:line="240" w:lineRule="auto"/>
      </w:pPr>
      <w:r>
        <w:separator/>
      </w:r>
    </w:p>
  </w:endnote>
  <w:endnote w:type="continuationSeparator" w:id="0">
    <w:p w:rsidR="00233966" w:rsidRDefault="00233966" w:rsidP="00E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0392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D4411" w:rsidRDefault="00AD44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3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359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4411" w:rsidRDefault="00AD44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66" w:rsidRDefault="00233966" w:rsidP="00E771A3">
      <w:pPr>
        <w:spacing w:after="0" w:line="240" w:lineRule="auto"/>
      </w:pPr>
      <w:r>
        <w:separator/>
      </w:r>
    </w:p>
  </w:footnote>
  <w:footnote w:type="continuationSeparator" w:id="0">
    <w:p w:rsidR="00233966" w:rsidRDefault="00233966" w:rsidP="00E771A3">
      <w:pPr>
        <w:spacing w:after="0" w:line="240" w:lineRule="auto"/>
      </w:pPr>
      <w:r>
        <w:continuationSeparator/>
      </w:r>
    </w:p>
  </w:footnote>
  <w:footnote w:id="1">
    <w:p w:rsidR="007D440C" w:rsidRDefault="007D440C" w:rsidP="006D60E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D05C5B" w:rsidRPr="007D440C">
        <w:rPr>
          <w:sz w:val="16"/>
        </w:rPr>
        <w:t>Ograniczenie dotyczy</w:t>
      </w:r>
      <w:r w:rsidR="00D05C5B">
        <w:t xml:space="preserve"> </w:t>
      </w:r>
      <w:r w:rsidR="00D05C5B">
        <w:rPr>
          <w:sz w:val="16"/>
        </w:rPr>
        <w:t>k</w:t>
      </w:r>
      <w:r w:rsidR="00D05C5B" w:rsidRPr="005E4E9F">
        <w:rPr>
          <w:sz w:val="16"/>
        </w:rPr>
        <w:t>oszt</w:t>
      </w:r>
      <w:r w:rsidR="00D05C5B">
        <w:rPr>
          <w:sz w:val="16"/>
        </w:rPr>
        <w:t>u</w:t>
      </w:r>
      <w:r w:rsidR="00D05C5B" w:rsidRPr="005E4E9F">
        <w:rPr>
          <w:sz w:val="16"/>
        </w:rPr>
        <w:t xml:space="preserve"> </w:t>
      </w:r>
      <w:r w:rsidR="00D05C5B">
        <w:rPr>
          <w:sz w:val="16"/>
        </w:rPr>
        <w:t>zakup</w:t>
      </w:r>
      <w:r w:rsidR="001A1ACE">
        <w:rPr>
          <w:sz w:val="16"/>
        </w:rPr>
        <w:t>u</w:t>
      </w:r>
      <w:r w:rsidR="00D05C5B" w:rsidRPr="005E4E9F">
        <w:rPr>
          <w:sz w:val="16"/>
        </w:rPr>
        <w:t xml:space="preserve"> </w:t>
      </w:r>
      <w:r w:rsidR="00FE5D24">
        <w:rPr>
          <w:sz w:val="16"/>
        </w:rPr>
        <w:t>środka trwałego</w:t>
      </w:r>
      <w:r w:rsidR="00D05C5B">
        <w:rPr>
          <w:sz w:val="16"/>
        </w:rPr>
        <w:t>, wartości niematerialnej i prawnej określonego</w:t>
      </w:r>
      <w:r w:rsidR="00D05C5B" w:rsidRPr="005E4E9F">
        <w:rPr>
          <w:sz w:val="16"/>
        </w:rPr>
        <w:t xml:space="preserve"> w kolumnie „cena jednostkowa”.</w:t>
      </w:r>
    </w:p>
  </w:footnote>
  <w:footnote w:id="2">
    <w:p w:rsidR="00AD4411" w:rsidRDefault="00AD4411" w:rsidP="00733A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Ilekroć w ogłoszeniu</w:t>
      </w:r>
      <w:r w:rsidRPr="00066FB0">
        <w:rPr>
          <w:sz w:val="16"/>
          <w:szCs w:val="16"/>
        </w:rPr>
        <w:t xml:space="preserve"> jest mowa o kwalifikacjach osób, przy udziale których będzie realizowane zadanie, należy przez to rozumieć wykształcenie, doświadczenie lub zdolności, którymi dysponują osoby mające realizować zada</w:t>
      </w:r>
      <w:r>
        <w:rPr>
          <w:sz w:val="16"/>
          <w:szCs w:val="16"/>
        </w:rPr>
        <w:t>nie. W ofercie nie należy podawać imion i </w:t>
      </w:r>
      <w:r w:rsidRPr="00066FB0">
        <w:rPr>
          <w:sz w:val="16"/>
          <w:szCs w:val="16"/>
        </w:rPr>
        <w:t>nazwisk osób – wystarczające jest wskazanie kwalifikacji, którymi te osoby dysponują.</w:t>
      </w:r>
    </w:p>
  </w:footnote>
  <w:footnote w:id="3">
    <w:p w:rsidR="00347298" w:rsidRDefault="00347298">
      <w:pPr>
        <w:pStyle w:val="Tekstprzypisudolnego"/>
      </w:pPr>
      <w:r w:rsidRPr="007423BB">
        <w:rPr>
          <w:rStyle w:val="Odwoanieprzypisudolnego"/>
          <w:sz w:val="16"/>
        </w:rPr>
        <w:footnoteRef/>
      </w:r>
      <w:r w:rsidRPr="007423BB">
        <w:rPr>
          <w:sz w:val="16"/>
        </w:rPr>
        <w:t xml:space="preserve"> Przez okres ostatnich 3 lat rozumieć należy zadania publiczne realizowane w latach 2019-2021.</w:t>
      </w:r>
    </w:p>
  </w:footnote>
  <w:footnote w:id="4">
    <w:p w:rsidR="00AD4411" w:rsidRPr="00061FFD" w:rsidRDefault="00AD4411" w:rsidP="00733A21">
      <w:pPr>
        <w:pStyle w:val="Tekstprzypisudolnego"/>
        <w:rPr>
          <w:sz w:val="16"/>
        </w:rPr>
      </w:pPr>
      <w:r w:rsidRPr="00061FFD">
        <w:rPr>
          <w:rStyle w:val="Odwoanieprzypisudolnego"/>
          <w:sz w:val="16"/>
        </w:rPr>
        <w:footnoteRef/>
      </w:r>
      <w:r w:rsidRPr="00061FFD">
        <w:rPr>
          <w:sz w:val="16"/>
        </w:rPr>
        <w:t xml:space="preserve"> ustawa z dnia 27 sierpnia 2009 r</w:t>
      </w:r>
      <w:r w:rsidRPr="00C70566">
        <w:rPr>
          <w:i/>
          <w:sz w:val="16"/>
        </w:rPr>
        <w:t>. o finansach publicznych</w:t>
      </w:r>
      <w:r w:rsidRPr="00061FFD">
        <w:rPr>
          <w:sz w:val="16"/>
        </w:rPr>
        <w:t xml:space="preserve"> (Dz. U. z 2021 r. poz. 305</w:t>
      </w:r>
      <w:r>
        <w:rPr>
          <w:sz w:val="16"/>
        </w:rPr>
        <w:t>, z późn. zm.</w:t>
      </w:r>
      <w:r w:rsidRPr="00061FFD">
        <w:rPr>
          <w:sz w:val="16"/>
        </w:rPr>
        <w:t>)</w:t>
      </w:r>
      <w:r>
        <w:rPr>
          <w:sz w:val="16"/>
        </w:rPr>
        <w:t>.</w:t>
      </w:r>
    </w:p>
  </w:footnote>
  <w:footnote w:id="5">
    <w:p w:rsidR="00AD4411" w:rsidRPr="00066FB0" w:rsidRDefault="00AD4411" w:rsidP="00707F96">
      <w:pPr>
        <w:pStyle w:val="Tekstprzypisudolnego"/>
        <w:jc w:val="both"/>
        <w:rPr>
          <w:sz w:val="16"/>
          <w:szCs w:val="16"/>
        </w:rPr>
      </w:pPr>
      <w:r w:rsidRPr="00066FB0">
        <w:rPr>
          <w:rStyle w:val="Odwoanieprzypisudolnego"/>
          <w:sz w:val="16"/>
          <w:szCs w:val="16"/>
        </w:rPr>
        <w:footnoteRef/>
      </w:r>
      <w:r w:rsidRPr="00066FB0">
        <w:rPr>
          <w:sz w:val="16"/>
          <w:szCs w:val="16"/>
        </w:rPr>
        <w:t xml:space="preserve"> Zgodnie z </w:t>
      </w:r>
      <w:r w:rsidRPr="00066FB0">
        <w:rPr>
          <w:bCs/>
          <w:sz w:val="16"/>
          <w:szCs w:val="16"/>
        </w:rPr>
        <w:t xml:space="preserve">art. 8 § 1 pkt 15 ustawy z dnia 17 czerwca 1966 r. </w:t>
      </w:r>
      <w:r w:rsidRPr="00066FB0">
        <w:rPr>
          <w:bCs/>
          <w:i/>
          <w:sz w:val="16"/>
          <w:szCs w:val="16"/>
        </w:rPr>
        <w:t xml:space="preserve">o postępowaniu egzekucyjnym w administracji </w:t>
      </w:r>
      <w:r w:rsidRPr="00066FB0">
        <w:rPr>
          <w:bCs/>
          <w:sz w:val="16"/>
          <w:szCs w:val="16"/>
        </w:rPr>
        <w:t>(Dz. U. z 2020 r. poz. 1427,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11" w:rsidRDefault="00AD4411" w:rsidP="00B47F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DA5D62"/>
    <w:multiLevelType w:val="hybridMultilevel"/>
    <w:tmpl w:val="B4800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6D4"/>
    <w:multiLevelType w:val="hybridMultilevel"/>
    <w:tmpl w:val="A294B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071E"/>
    <w:multiLevelType w:val="hybridMultilevel"/>
    <w:tmpl w:val="127A1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C2A"/>
    <w:multiLevelType w:val="multilevel"/>
    <w:tmpl w:val="B2F60A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DBD438D"/>
    <w:multiLevelType w:val="hybridMultilevel"/>
    <w:tmpl w:val="54166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F79FC"/>
    <w:multiLevelType w:val="hybridMultilevel"/>
    <w:tmpl w:val="365A9A9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16DC32FA"/>
    <w:multiLevelType w:val="multilevel"/>
    <w:tmpl w:val="DCE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C6AD9"/>
    <w:multiLevelType w:val="multilevel"/>
    <w:tmpl w:val="B6E8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55B43"/>
    <w:multiLevelType w:val="hybridMultilevel"/>
    <w:tmpl w:val="D9566052"/>
    <w:lvl w:ilvl="0" w:tplc="623E40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D5DA2"/>
    <w:multiLevelType w:val="hybridMultilevel"/>
    <w:tmpl w:val="9104E2C6"/>
    <w:lvl w:ilvl="0" w:tplc="7AA6D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E7F69"/>
    <w:multiLevelType w:val="hybridMultilevel"/>
    <w:tmpl w:val="6836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8324B"/>
    <w:multiLevelType w:val="multilevel"/>
    <w:tmpl w:val="48AC47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D57CF"/>
    <w:multiLevelType w:val="multilevel"/>
    <w:tmpl w:val="C4A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22E01"/>
    <w:multiLevelType w:val="hybridMultilevel"/>
    <w:tmpl w:val="4DE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776B2"/>
    <w:multiLevelType w:val="hybridMultilevel"/>
    <w:tmpl w:val="D1880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A151B"/>
    <w:multiLevelType w:val="hybridMultilevel"/>
    <w:tmpl w:val="AC40C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B2FD3"/>
    <w:multiLevelType w:val="multilevel"/>
    <w:tmpl w:val="5F2E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D27EC"/>
    <w:multiLevelType w:val="multilevel"/>
    <w:tmpl w:val="80B660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FA55FD7"/>
    <w:multiLevelType w:val="hybridMultilevel"/>
    <w:tmpl w:val="0AE42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CE453F"/>
    <w:multiLevelType w:val="hybridMultilevel"/>
    <w:tmpl w:val="8500E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02FA"/>
    <w:multiLevelType w:val="hybridMultilevel"/>
    <w:tmpl w:val="CFC427B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4BB94FDC"/>
    <w:multiLevelType w:val="hybridMultilevel"/>
    <w:tmpl w:val="D3808B16"/>
    <w:lvl w:ilvl="0" w:tplc="085649C0">
      <w:start w:val="1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44994"/>
    <w:multiLevelType w:val="hybridMultilevel"/>
    <w:tmpl w:val="D03C0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224A8"/>
    <w:multiLevelType w:val="hybridMultilevel"/>
    <w:tmpl w:val="12F0F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63B71"/>
    <w:multiLevelType w:val="hybridMultilevel"/>
    <w:tmpl w:val="28303A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02EAF"/>
    <w:multiLevelType w:val="hybridMultilevel"/>
    <w:tmpl w:val="59B297B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C0B5AFF"/>
    <w:multiLevelType w:val="hybridMultilevel"/>
    <w:tmpl w:val="4E3CC27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3709D"/>
    <w:multiLevelType w:val="hybridMultilevel"/>
    <w:tmpl w:val="2EA6F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A3560"/>
    <w:multiLevelType w:val="hybridMultilevel"/>
    <w:tmpl w:val="28303A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BC31F1"/>
    <w:multiLevelType w:val="hybridMultilevel"/>
    <w:tmpl w:val="4C8C2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45A9C"/>
    <w:multiLevelType w:val="hybridMultilevel"/>
    <w:tmpl w:val="D0D62AFE"/>
    <w:lvl w:ilvl="0" w:tplc="706E954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03D29"/>
    <w:multiLevelType w:val="hybridMultilevel"/>
    <w:tmpl w:val="2278C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D185F"/>
    <w:multiLevelType w:val="multilevel"/>
    <w:tmpl w:val="B2783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B2038B"/>
    <w:multiLevelType w:val="multilevel"/>
    <w:tmpl w:val="50C60A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6D60EB"/>
    <w:multiLevelType w:val="multilevel"/>
    <w:tmpl w:val="F7A63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A0324E9"/>
    <w:multiLevelType w:val="hybridMultilevel"/>
    <w:tmpl w:val="615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80BE2"/>
    <w:multiLevelType w:val="hybridMultilevel"/>
    <w:tmpl w:val="6C625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A2676"/>
    <w:multiLevelType w:val="multilevel"/>
    <w:tmpl w:val="1A14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05EC2"/>
    <w:multiLevelType w:val="hybridMultilevel"/>
    <w:tmpl w:val="02BAE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3"/>
  </w:num>
  <w:num w:numId="5">
    <w:abstractNumId w:val="12"/>
  </w:num>
  <w:num w:numId="6">
    <w:abstractNumId w:val="19"/>
  </w:num>
  <w:num w:numId="7">
    <w:abstractNumId w:val="2"/>
  </w:num>
  <w:num w:numId="8">
    <w:abstractNumId w:val="25"/>
  </w:num>
  <w:num w:numId="9">
    <w:abstractNumId w:val="28"/>
  </w:num>
  <w:num w:numId="10">
    <w:abstractNumId w:val="36"/>
  </w:num>
  <w:num w:numId="11">
    <w:abstractNumId w:val="34"/>
  </w:num>
  <w:num w:numId="12">
    <w:abstractNumId w:val="11"/>
  </w:num>
  <w:num w:numId="13">
    <w:abstractNumId w:val="37"/>
  </w:num>
  <w:num w:numId="14">
    <w:abstractNumId w:val="32"/>
  </w:num>
  <w:num w:numId="15">
    <w:abstractNumId w:val="20"/>
  </w:num>
  <w:num w:numId="16">
    <w:abstractNumId w:val="30"/>
  </w:num>
  <w:num w:numId="17">
    <w:abstractNumId w:val="5"/>
  </w:num>
  <w:num w:numId="18">
    <w:abstractNumId w:val="39"/>
  </w:num>
  <w:num w:numId="19">
    <w:abstractNumId w:val="29"/>
  </w:num>
  <w:num w:numId="20">
    <w:abstractNumId w:val="16"/>
  </w:num>
  <w:num w:numId="21">
    <w:abstractNumId w:val="17"/>
  </w:num>
  <w:num w:numId="22">
    <w:abstractNumId w:val="31"/>
  </w:num>
  <w:num w:numId="23">
    <w:abstractNumId w:val="24"/>
  </w:num>
  <w:num w:numId="24">
    <w:abstractNumId w:val="1"/>
  </w:num>
  <w:num w:numId="25">
    <w:abstractNumId w:val="18"/>
  </w:num>
  <w:num w:numId="26">
    <w:abstractNumId w:val="14"/>
  </w:num>
  <w:num w:numId="27">
    <w:abstractNumId w:val="35"/>
  </w:num>
  <w:num w:numId="28">
    <w:abstractNumId w:val="38"/>
  </w:num>
  <w:num w:numId="29">
    <w:abstractNumId w:val="22"/>
  </w:num>
  <w:num w:numId="30">
    <w:abstractNumId w:val="8"/>
  </w:num>
  <w:num w:numId="31">
    <w:abstractNumId w:val="21"/>
  </w:num>
  <w:num w:numId="32">
    <w:abstractNumId w:val="23"/>
  </w:num>
  <w:num w:numId="33">
    <w:abstractNumId w:val="3"/>
  </w:num>
  <w:num w:numId="34">
    <w:abstractNumId w:val="26"/>
  </w:num>
  <w:num w:numId="35">
    <w:abstractNumId w:val="10"/>
  </w:num>
  <w:num w:numId="36">
    <w:abstractNumId w:val="9"/>
  </w:num>
  <w:num w:numId="37">
    <w:abstractNumId w:val="27"/>
  </w:num>
  <w:num w:numId="38">
    <w:abstractNumId w:val="15"/>
  </w:num>
  <w:num w:numId="39">
    <w:abstractNumId w:val="6"/>
  </w:num>
  <w:num w:numId="4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D2"/>
    <w:rsid w:val="00005A79"/>
    <w:rsid w:val="000128B1"/>
    <w:rsid w:val="00025BE6"/>
    <w:rsid w:val="0003595B"/>
    <w:rsid w:val="00037B7E"/>
    <w:rsid w:val="00042B91"/>
    <w:rsid w:val="00051F7F"/>
    <w:rsid w:val="00061447"/>
    <w:rsid w:val="00061570"/>
    <w:rsid w:val="0006391F"/>
    <w:rsid w:val="000701DB"/>
    <w:rsid w:val="00070B79"/>
    <w:rsid w:val="00077E1F"/>
    <w:rsid w:val="00092B9C"/>
    <w:rsid w:val="000B1678"/>
    <w:rsid w:val="000B24F3"/>
    <w:rsid w:val="000B2F01"/>
    <w:rsid w:val="000B38F8"/>
    <w:rsid w:val="000B465F"/>
    <w:rsid w:val="000B4C0D"/>
    <w:rsid w:val="000D09CF"/>
    <w:rsid w:val="000D3636"/>
    <w:rsid w:val="000D6D18"/>
    <w:rsid w:val="000E6818"/>
    <w:rsid w:val="000E74D7"/>
    <w:rsid w:val="000F1145"/>
    <w:rsid w:val="000F1C09"/>
    <w:rsid w:val="000F2138"/>
    <w:rsid w:val="000F562F"/>
    <w:rsid w:val="0010041B"/>
    <w:rsid w:val="001049D1"/>
    <w:rsid w:val="00110616"/>
    <w:rsid w:val="001134DE"/>
    <w:rsid w:val="00121964"/>
    <w:rsid w:val="001220AE"/>
    <w:rsid w:val="00130398"/>
    <w:rsid w:val="001308D4"/>
    <w:rsid w:val="001319F5"/>
    <w:rsid w:val="001527E5"/>
    <w:rsid w:val="00155BA8"/>
    <w:rsid w:val="00155EC9"/>
    <w:rsid w:val="001632B1"/>
    <w:rsid w:val="00176400"/>
    <w:rsid w:val="00183DB5"/>
    <w:rsid w:val="0019025D"/>
    <w:rsid w:val="001A1ACE"/>
    <w:rsid w:val="001A2DC2"/>
    <w:rsid w:val="001A4404"/>
    <w:rsid w:val="001B5B1E"/>
    <w:rsid w:val="001C163F"/>
    <w:rsid w:val="001C4C32"/>
    <w:rsid w:val="001D5B12"/>
    <w:rsid w:val="001E39D8"/>
    <w:rsid w:val="001F518F"/>
    <w:rsid w:val="00200309"/>
    <w:rsid w:val="0020616C"/>
    <w:rsid w:val="002145E9"/>
    <w:rsid w:val="00221A29"/>
    <w:rsid w:val="00222077"/>
    <w:rsid w:val="00225293"/>
    <w:rsid w:val="00227B8C"/>
    <w:rsid w:val="00232494"/>
    <w:rsid w:val="00233966"/>
    <w:rsid w:val="00236E14"/>
    <w:rsid w:val="00237329"/>
    <w:rsid w:val="00242CF8"/>
    <w:rsid w:val="00247CBB"/>
    <w:rsid w:val="00250E1C"/>
    <w:rsid w:val="00257648"/>
    <w:rsid w:val="00287833"/>
    <w:rsid w:val="002A02DF"/>
    <w:rsid w:val="002A2814"/>
    <w:rsid w:val="002B03B3"/>
    <w:rsid w:val="002C18AF"/>
    <w:rsid w:val="002C35C5"/>
    <w:rsid w:val="002E1F77"/>
    <w:rsid w:val="002E50B9"/>
    <w:rsid w:val="002F32FA"/>
    <w:rsid w:val="002F4340"/>
    <w:rsid w:val="0031015C"/>
    <w:rsid w:val="0031163E"/>
    <w:rsid w:val="00321F91"/>
    <w:rsid w:val="00324AEE"/>
    <w:rsid w:val="003264B6"/>
    <w:rsid w:val="0033310A"/>
    <w:rsid w:val="00334BB7"/>
    <w:rsid w:val="00340C50"/>
    <w:rsid w:val="00347298"/>
    <w:rsid w:val="00347B8E"/>
    <w:rsid w:val="00351A85"/>
    <w:rsid w:val="0037171E"/>
    <w:rsid w:val="00372554"/>
    <w:rsid w:val="003745D4"/>
    <w:rsid w:val="00376FAB"/>
    <w:rsid w:val="00390A6A"/>
    <w:rsid w:val="003918FE"/>
    <w:rsid w:val="00395382"/>
    <w:rsid w:val="003A141A"/>
    <w:rsid w:val="003A3CB3"/>
    <w:rsid w:val="003A49BE"/>
    <w:rsid w:val="003D29FB"/>
    <w:rsid w:val="003E2B7D"/>
    <w:rsid w:val="003F3EE3"/>
    <w:rsid w:val="004017B1"/>
    <w:rsid w:val="00403A37"/>
    <w:rsid w:val="00404D51"/>
    <w:rsid w:val="00421CE6"/>
    <w:rsid w:val="004234CD"/>
    <w:rsid w:val="004273D2"/>
    <w:rsid w:val="00430394"/>
    <w:rsid w:val="00436EDD"/>
    <w:rsid w:val="0043717A"/>
    <w:rsid w:val="00441BA5"/>
    <w:rsid w:val="00442C78"/>
    <w:rsid w:val="00446DF7"/>
    <w:rsid w:val="00450EED"/>
    <w:rsid w:val="004648DC"/>
    <w:rsid w:val="004818CD"/>
    <w:rsid w:val="004866FC"/>
    <w:rsid w:val="004929B0"/>
    <w:rsid w:val="004A12EB"/>
    <w:rsid w:val="004B0B35"/>
    <w:rsid w:val="004B2985"/>
    <w:rsid w:val="004B7E43"/>
    <w:rsid w:val="004C4EE6"/>
    <w:rsid w:val="004D171A"/>
    <w:rsid w:val="004D2DC8"/>
    <w:rsid w:val="004D446E"/>
    <w:rsid w:val="004E1287"/>
    <w:rsid w:val="004F3571"/>
    <w:rsid w:val="005024DD"/>
    <w:rsid w:val="00502931"/>
    <w:rsid w:val="00503993"/>
    <w:rsid w:val="00535A56"/>
    <w:rsid w:val="00535A68"/>
    <w:rsid w:val="00542671"/>
    <w:rsid w:val="005471F6"/>
    <w:rsid w:val="005535D7"/>
    <w:rsid w:val="00556659"/>
    <w:rsid w:val="005607E4"/>
    <w:rsid w:val="0056131B"/>
    <w:rsid w:val="00562F68"/>
    <w:rsid w:val="005764B9"/>
    <w:rsid w:val="0058067C"/>
    <w:rsid w:val="005864BA"/>
    <w:rsid w:val="005A104A"/>
    <w:rsid w:val="005A3A70"/>
    <w:rsid w:val="005A492C"/>
    <w:rsid w:val="005A502C"/>
    <w:rsid w:val="005B3F9E"/>
    <w:rsid w:val="005D0786"/>
    <w:rsid w:val="005D6E29"/>
    <w:rsid w:val="005E7AE0"/>
    <w:rsid w:val="005F12ED"/>
    <w:rsid w:val="005F2A08"/>
    <w:rsid w:val="005F6159"/>
    <w:rsid w:val="005F7C3A"/>
    <w:rsid w:val="00613505"/>
    <w:rsid w:val="0061469C"/>
    <w:rsid w:val="006169AA"/>
    <w:rsid w:val="00621CC1"/>
    <w:rsid w:val="006231EE"/>
    <w:rsid w:val="006238B1"/>
    <w:rsid w:val="00631701"/>
    <w:rsid w:val="00637018"/>
    <w:rsid w:val="006433C1"/>
    <w:rsid w:val="00643FD7"/>
    <w:rsid w:val="00651475"/>
    <w:rsid w:val="00666BAB"/>
    <w:rsid w:val="00681103"/>
    <w:rsid w:val="00684471"/>
    <w:rsid w:val="0068770F"/>
    <w:rsid w:val="00693AAE"/>
    <w:rsid w:val="006943C7"/>
    <w:rsid w:val="00696344"/>
    <w:rsid w:val="006A04F1"/>
    <w:rsid w:val="006A1CEE"/>
    <w:rsid w:val="006A36C9"/>
    <w:rsid w:val="006A6324"/>
    <w:rsid w:val="006C35D2"/>
    <w:rsid w:val="006C545D"/>
    <w:rsid w:val="006D60E6"/>
    <w:rsid w:val="006D6B99"/>
    <w:rsid w:val="006E12DF"/>
    <w:rsid w:val="006E7576"/>
    <w:rsid w:val="006F1611"/>
    <w:rsid w:val="006F6EDB"/>
    <w:rsid w:val="00707F96"/>
    <w:rsid w:val="00714093"/>
    <w:rsid w:val="007170E1"/>
    <w:rsid w:val="00724289"/>
    <w:rsid w:val="00724955"/>
    <w:rsid w:val="00733945"/>
    <w:rsid w:val="00733A21"/>
    <w:rsid w:val="007347CF"/>
    <w:rsid w:val="007423BB"/>
    <w:rsid w:val="00744899"/>
    <w:rsid w:val="007530D9"/>
    <w:rsid w:val="00755836"/>
    <w:rsid w:val="00774B7A"/>
    <w:rsid w:val="00775F9A"/>
    <w:rsid w:val="007761F0"/>
    <w:rsid w:val="007821D4"/>
    <w:rsid w:val="00783370"/>
    <w:rsid w:val="007B43C6"/>
    <w:rsid w:val="007B68C3"/>
    <w:rsid w:val="007B69E0"/>
    <w:rsid w:val="007D416A"/>
    <w:rsid w:val="007D440C"/>
    <w:rsid w:val="007F1214"/>
    <w:rsid w:val="007F41B1"/>
    <w:rsid w:val="007F73E8"/>
    <w:rsid w:val="008121DC"/>
    <w:rsid w:val="00812EEA"/>
    <w:rsid w:val="00823186"/>
    <w:rsid w:val="008302D8"/>
    <w:rsid w:val="00831CD3"/>
    <w:rsid w:val="008428EF"/>
    <w:rsid w:val="0085466C"/>
    <w:rsid w:val="00864653"/>
    <w:rsid w:val="008649B8"/>
    <w:rsid w:val="00886B07"/>
    <w:rsid w:val="00892DCD"/>
    <w:rsid w:val="008A216E"/>
    <w:rsid w:val="008A313D"/>
    <w:rsid w:val="008A4516"/>
    <w:rsid w:val="008B01F1"/>
    <w:rsid w:val="008B44BB"/>
    <w:rsid w:val="008B4C74"/>
    <w:rsid w:val="008B60FD"/>
    <w:rsid w:val="008B6371"/>
    <w:rsid w:val="008B7E05"/>
    <w:rsid w:val="008C2E07"/>
    <w:rsid w:val="008C33B1"/>
    <w:rsid w:val="008C384E"/>
    <w:rsid w:val="008C584C"/>
    <w:rsid w:val="008C6424"/>
    <w:rsid w:val="008D1967"/>
    <w:rsid w:val="008D1BDD"/>
    <w:rsid w:val="008E4A23"/>
    <w:rsid w:val="009068E7"/>
    <w:rsid w:val="009251C0"/>
    <w:rsid w:val="0093046C"/>
    <w:rsid w:val="009337B1"/>
    <w:rsid w:val="00941232"/>
    <w:rsid w:val="00951B0E"/>
    <w:rsid w:val="00963E18"/>
    <w:rsid w:val="00966DF6"/>
    <w:rsid w:val="009709E6"/>
    <w:rsid w:val="009814BC"/>
    <w:rsid w:val="00981883"/>
    <w:rsid w:val="00995AB4"/>
    <w:rsid w:val="009A0F4A"/>
    <w:rsid w:val="009B7F4E"/>
    <w:rsid w:val="009C53CB"/>
    <w:rsid w:val="009C74E4"/>
    <w:rsid w:val="009D01CD"/>
    <w:rsid w:val="009D58B1"/>
    <w:rsid w:val="009D7F96"/>
    <w:rsid w:val="009F6D29"/>
    <w:rsid w:val="00A04FCB"/>
    <w:rsid w:val="00A062EF"/>
    <w:rsid w:val="00A103F4"/>
    <w:rsid w:val="00A1568F"/>
    <w:rsid w:val="00A24581"/>
    <w:rsid w:val="00A33483"/>
    <w:rsid w:val="00A3406F"/>
    <w:rsid w:val="00A40247"/>
    <w:rsid w:val="00A4272F"/>
    <w:rsid w:val="00A4333B"/>
    <w:rsid w:val="00A56AE1"/>
    <w:rsid w:val="00A63D7E"/>
    <w:rsid w:val="00A77929"/>
    <w:rsid w:val="00A84650"/>
    <w:rsid w:val="00A8507D"/>
    <w:rsid w:val="00A913C4"/>
    <w:rsid w:val="00AA163F"/>
    <w:rsid w:val="00AA6D05"/>
    <w:rsid w:val="00AB2110"/>
    <w:rsid w:val="00AB47FD"/>
    <w:rsid w:val="00AB4FB1"/>
    <w:rsid w:val="00AB6115"/>
    <w:rsid w:val="00AC1B15"/>
    <w:rsid w:val="00AC42D2"/>
    <w:rsid w:val="00AC4414"/>
    <w:rsid w:val="00AC52EE"/>
    <w:rsid w:val="00AD0E51"/>
    <w:rsid w:val="00AD4411"/>
    <w:rsid w:val="00AE3035"/>
    <w:rsid w:val="00B0482B"/>
    <w:rsid w:val="00B16A93"/>
    <w:rsid w:val="00B22553"/>
    <w:rsid w:val="00B3335B"/>
    <w:rsid w:val="00B33754"/>
    <w:rsid w:val="00B36750"/>
    <w:rsid w:val="00B47F19"/>
    <w:rsid w:val="00B65400"/>
    <w:rsid w:val="00B66184"/>
    <w:rsid w:val="00B857EC"/>
    <w:rsid w:val="00BB0359"/>
    <w:rsid w:val="00BB043D"/>
    <w:rsid w:val="00BB18F9"/>
    <w:rsid w:val="00BB5AC5"/>
    <w:rsid w:val="00BC1931"/>
    <w:rsid w:val="00BC5532"/>
    <w:rsid w:val="00BC5F18"/>
    <w:rsid w:val="00BD0051"/>
    <w:rsid w:val="00BD5BEC"/>
    <w:rsid w:val="00BF4216"/>
    <w:rsid w:val="00BF591D"/>
    <w:rsid w:val="00C14F30"/>
    <w:rsid w:val="00C159EA"/>
    <w:rsid w:val="00C22CF2"/>
    <w:rsid w:val="00C338A5"/>
    <w:rsid w:val="00C33EB4"/>
    <w:rsid w:val="00C41A2A"/>
    <w:rsid w:val="00C5181D"/>
    <w:rsid w:val="00C53267"/>
    <w:rsid w:val="00C53918"/>
    <w:rsid w:val="00C60922"/>
    <w:rsid w:val="00C60E7D"/>
    <w:rsid w:val="00C62011"/>
    <w:rsid w:val="00C64372"/>
    <w:rsid w:val="00C76807"/>
    <w:rsid w:val="00C76841"/>
    <w:rsid w:val="00C847CC"/>
    <w:rsid w:val="00C85D13"/>
    <w:rsid w:val="00C93971"/>
    <w:rsid w:val="00CA2BCD"/>
    <w:rsid w:val="00CA68BA"/>
    <w:rsid w:val="00CB1ED1"/>
    <w:rsid w:val="00CB6AA3"/>
    <w:rsid w:val="00CC2013"/>
    <w:rsid w:val="00CD655D"/>
    <w:rsid w:val="00CE0E35"/>
    <w:rsid w:val="00CE305E"/>
    <w:rsid w:val="00CE35DD"/>
    <w:rsid w:val="00CE4037"/>
    <w:rsid w:val="00CF6A4F"/>
    <w:rsid w:val="00CF6AAE"/>
    <w:rsid w:val="00CF6F12"/>
    <w:rsid w:val="00D00E06"/>
    <w:rsid w:val="00D02653"/>
    <w:rsid w:val="00D05C5B"/>
    <w:rsid w:val="00D1607F"/>
    <w:rsid w:val="00D21773"/>
    <w:rsid w:val="00D2389D"/>
    <w:rsid w:val="00D24D24"/>
    <w:rsid w:val="00D27DE8"/>
    <w:rsid w:val="00D456A4"/>
    <w:rsid w:val="00D9257A"/>
    <w:rsid w:val="00D95065"/>
    <w:rsid w:val="00D975EF"/>
    <w:rsid w:val="00DA12B7"/>
    <w:rsid w:val="00DA30D8"/>
    <w:rsid w:val="00DA4720"/>
    <w:rsid w:val="00DA6C86"/>
    <w:rsid w:val="00DC17BB"/>
    <w:rsid w:val="00DC3FE6"/>
    <w:rsid w:val="00DD2309"/>
    <w:rsid w:val="00DD2815"/>
    <w:rsid w:val="00DF4D08"/>
    <w:rsid w:val="00DF737F"/>
    <w:rsid w:val="00DF7CC5"/>
    <w:rsid w:val="00E06075"/>
    <w:rsid w:val="00E06E4E"/>
    <w:rsid w:val="00E10FE1"/>
    <w:rsid w:val="00E13622"/>
    <w:rsid w:val="00E26535"/>
    <w:rsid w:val="00E32312"/>
    <w:rsid w:val="00E37EBC"/>
    <w:rsid w:val="00E44C01"/>
    <w:rsid w:val="00E47099"/>
    <w:rsid w:val="00E470E0"/>
    <w:rsid w:val="00E508E1"/>
    <w:rsid w:val="00E5788C"/>
    <w:rsid w:val="00E6497C"/>
    <w:rsid w:val="00E665DC"/>
    <w:rsid w:val="00E66D6B"/>
    <w:rsid w:val="00E7094A"/>
    <w:rsid w:val="00E73F22"/>
    <w:rsid w:val="00E771A3"/>
    <w:rsid w:val="00E77B31"/>
    <w:rsid w:val="00E879B6"/>
    <w:rsid w:val="00E94F03"/>
    <w:rsid w:val="00E97D79"/>
    <w:rsid w:val="00EA2DCA"/>
    <w:rsid w:val="00EB07CF"/>
    <w:rsid w:val="00EC040E"/>
    <w:rsid w:val="00EC29A2"/>
    <w:rsid w:val="00EC66F5"/>
    <w:rsid w:val="00EC689C"/>
    <w:rsid w:val="00ED5954"/>
    <w:rsid w:val="00F11FF7"/>
    <w:rsid w:val="00F13CE3"/>
    <w:rsid w:val="00F14328"/>
    <w:rsid w:val="00F2085E"/>
    <w:rsid w:val="00F470D8"/>
    <w:rsid w:val="00F52473"/>
    <w:rsid w:val="00F62A88"/>
    <w:rsid w:val="00F653ED"/>
    <w:rsid w:val="00F74E5D"/>
    <w:rsid w:val="00F81789"/>
    <w:rsid w:val="00F944DB"/>
    <w:rsid w:val="00F956FB"/>
    <w:rsid w:val="00FA2296"/>
    <w:rsid w:val="00FA2588"/>
    <w:rsid w:val="00FA50B5"/>
    <w:rsid w:val="00FC0394"/>
    <w:rsid w:val="00FC36BA"/>
    <w:rsid w:val="00FC3A7F"/>
    <w:rsid w:val="00FD3700"/>
    <w:rsid w:val="00FD460E"/>
    <w:rsid w:val="00FD5C06"/>
    <w:rsid w:val="00FE3078"/>
    <w:rsid w:val="00FE5CE2"/>
    <w:rsid w:val="00FE5D24"/>
    <w:rsid w:val="00FE680F"/>
    <w:rsid w:val="00FF47D3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AAC63-CAEE-4992-9565-3F2F4E8A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7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3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79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3B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1A3"/>
  </w:style>
  <w:style w:type="paragraph" w:styleId="Stopka">
    <w:name w:val="footer"/>
    <w:basedOn w:val="Normalny"/>
    <w:link w:val="StopkaZnak"/>
    <w:uiPriority w:val="99"/>
    <w:unhideWhenUsed/>
    <w:rsid w:val="00E77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1A3"/>
  </w:style>
  <w:style w:type="paragraph" w:styleId="Tekstpodstawowy2">
    <w:name w:val="Body Text 2"/>
    <w:basedOn w:val="Normalny"/>
    <w:link w:val="Tekstpodstawowy2Znak"/>
    <w:semiHidden/>
    <w:rsid w:val="00966DF6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6DF6"/>
    <w:rPr>
      <w:rFonts w:ascii="Courier New" w:eastAsia="Times New Roman" w:hAnsi="Courier New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966DF6"/>
    <w:rPr>
      <w:vertAlign w:val="superscript"/>
    </w:rPr>
  </w:style>
  <w:style w:type="paragraph" w:customStyle="1" w:styleId="Default">
    <w:name w:val="Default"/>
    <w:rsid w:val="00371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ighlight-disabled">
    <w:name w:val="highlight-disabled"/>
    <w:basedOn w:val="Domylnaczcionkaakapitu"/>
    <w:rsid w:val="000B465F"/>
  </w:style>
  <w:style w:type="paragraph" w:styleId="Tekstprzypisudolnego">
    <w:name w:val="footnote text"/>
    <w:basedOn w:val="Normalny"/>
    <w:link w:val="TekstprzypisudolnegoZnak"/>
    <w:uiPriority w:val="99"/>
    <w:unhideWhenUsed/>
    <w:rsid w:val="00F13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3CE3"/>
    <w:rPr>
      <w:sz w:val="20"/>
      <w:szCs w:val="20"/>
    </w:rPr>
  </w:style>
  <w:style w:type="paragraph" w:styleId="Poprawka">
    <w:name w:val="Revision"/>
    <w:hidden/>
    <w:uiPriority w:val="99"/>
    <w:semiHidden/>
    <w:rsid w:val="00FE307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C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C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C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6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5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48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7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1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26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8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04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ltqmfyc4nbygq4demzzgy" TargetMode="External"/><Relationship Id="rId13" Type="http://schemas.openxmlformats.org/officeDocument/2006/relationships/hyperlink" Target="https://www.gov.pl/web/mniejszosci-narodowe-i-etnicz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njwgi3dmltqmfyc4nbygq4demzzg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njwgi3dmltqmfyc4nbygq4demzzg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swia.gov.pl" TargetMode="External"/><Relationship Id="rId10" Type="http://schemas.openxmlformats.org/officeDocument/2006/relationships/hyperlink" Target="https://sip.legalis.pl/document-view.seam?documentId=mfrxilrtg4ytgnjwgi3dmltqmfyc4nbygq4demzzg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jwgi3dmltqmfyc4nbygq4demzzgy" TargetMode="External"/><Relationship Id="rId14" Type="http://schemas.openxmlformats.org/officeDocument/2006/relationships/hyperlink" Target="mailto:katarzyna.baczkowska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70E0-7071-4F82-8769-620FCE1E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5337</Words>
  <Characters>32024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Szustakiewicz Anna</dc:creator>
  <cp:keywords/>
  <dc:description/>
  <cp:lastModifiedBy>Ćmiel Joanna</cp:lastModifiedBy>
  <cp:revision>2</cp:revision>
  <cp:lastPrinted>2022-05-17T08:22:00Z</cp:lastPrinted>
  <dcterms:created xsi:type="dcterms:W3CDTF">2022-06-02T09:08:00Z</dcterms:created>
  <dcterms:modified xsi:type="dcterms:W3CDTF">2022-06-02T09:08:00Z</dcterms:modified>
</cp:coreProperties>
</file>