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7" w:rsidRDefault="008A3347" w:rsidP="008A3347">
      <w:pPr>
        <w:jc w:val="center"/>
        <w:rPr>
          <w:b/>
          <w:sz w:val="48"/>
          <w:szCs w:val="48"/>
        </w:rPr>
      </w:pPr>
    </w:p>
    <w:p w:rsidR="00E06171" w:rsidRDefault="00E06171" w:rsidP="008A3347">
      <w:pPr>
        <w:jc w:val="center"/>
        <w:rPr>
          <w:b/>
          <w:sz w:val="48"/>
          <w:szCs w:val="48"/>
        </w:rPr>
      </w:pPr>
    </w:p>
    <w:p w:rsidR="00E06171" w:rsidRDefault="00E06171" w:rsidP="008A3347">
      <w:pPr>
        <w:jc w:val="center"/>
        <w:rPr>
          <w:b/>
          <w:sz w:val="48"/>
          <w:szCs w:val="48"/>
        </w:rPr>
      </w:pPr>
    </w:p>
    <w:p w:rsidR="00E06171" w:rsidRDefault="00E06171" w:rsidP="008A3347">
      <w:pPr>
        <w:jc w:val="center"/>
        <w:rPr>
          <w:b/>
          <w:sz w:val="48"/>
          <w:szCs w:val="48"/>
        </w:rPr>
      </w:pPr>
    </w:p>
    <w:p w:rsidR="008A3347" w:rsidRDefault="008A3347" w:rsidP="008A3347">
      <w:pPr>
        <w:jc w:val="center"/>
        <w:rPr>
          <w:b/>
          <w:sz w:val="36"/>
          <w:szCs w:val="36"/>
        </w:rPr>
      </w:pPr>
    </w:p>
    <w:p w:rsidR="00E06171" w:rsidRPr="00E06171" w:rsidRDefault="00E06171" w:rsidP="008A3347">
      <w:pPr>
        <w:jc w:val="center"/>
        <w:rPr>
          <w:b/>
          <w:sz w:val="36"/>
          <w:szCs w:val="36"/>
        </w:rPr>
      </w:pPr>
    </w:p>
    <w:p w:rsidR="008A3347" w:rsidRDefault="008A3347" w:rsidP="008A3347">
      <w:pPr>
        <w:jc w:val="center"/>
        <w:rPr>
          <w:b/>
          <w:sz w:val="48"/>
          <w:szCs w:val="48"/>
        </w:rPr>
      </w:pPr>
    </w:p>
    <w:p w:rsidR="008A3347" w:rsidRPr="00321D50" w:rsidRDefault="008A3347" w:rsidP="008A334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Załącznik A</w:t>
      </w:r>
    </w:p>
    <w:p w:rsidR="008A3347" w:rsidRPr="00CA479E" w:rsidRDefault="008A3347" w:rsidP="008A3347">
      <w:pPr>
        <w:jc w:val="center"/>
        <w:rPr>
          <w:b/>
          <w:sz w:val="48"/>
          <w:szCs w:val="48"/>
        </w:rPr>
      </w:pPr>
      <w:r w:rsidRPr="00CA479E">
        <w:rPr>
          <w:b/>
          <w:sz w:val="48"/>
          <w:szCs w:val="48"/>
        </w:rPr>
        <w:t xml:space="preserve">do Raportu z wykonywania wyroków Europejskiego Trybunału </w:t>
      </w:r>
    </w:p>
    <w:p w:rsidR="008A3347" w:rsidRPr="00CA479E" w:rsidRDefault="008A3347" w:rsidP="008A3347">
      <w:pPr>
        <w:jc w:val="center"/>
        <w:rPr>
          <w:b/>
          <w:sz w:val="48"/>
          <w:szCs w:val="48"/>
        </w:rPr>
      </w:pPr>
      <w:r w:rsidRPr="00CA479E">
        <w:rPr>
          <w:b/>
          <w:sz w:val="48"/>
          <w:szCs w:val="48"/>
        </w:rPr>
        <w:t>Pra</w:t>
      </w:r>
      <w:r>
        <w:rPr>
          <w:b/>
          <w:sz w:val="48"/>
          <w:szCs w:val="48"/>
        </w:rPr>
        <w:t>w Człowieka przez Polskę za 202</w:t>
      </w:r>
      <w:r w:rsidR="002D1A01">
        <w:rPr>
          <w:b/>
          <w:sz w:val="48"/>
          <w:szCs w:val="48"/>
        </w:rPr>
        <w:t>1</w:t>
      </w:r>
      <w:r w:rsidRPr="00CA479E">
        <w:rPr>
          <w:b/>
          <w:sz w:val="48"/>
          <w:szCs w:val="48"/>
        </w:rPr>
        <w:t xml:space="preserve"> r.</w:t>
      </w:r>
    </w:p>
    <w:p w:rsidR="008A3347" w:rsidRDefault="008A3347" w:rsidP="008A3347">
      <w:r>
        <w:br w:type="page"/>
      </w:r>
      <w:bookmarkStart w:id="0" w:name="_GoBack"/>
      <w:bookmarkEnd w:id="0"/>
    </w:p>
    <w:p w:rsidR="002D1A01" w:rsidRDefault="008A3347" w:rsidP="008A3347">
      <w:pPr>
        <w:jc w:val="both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</w:pPr>
      <w:r w:rsidRPr="00A52D72">
        <w:rPr>
          <w:b/>
          <w:sz w:val="28"/>
          <w:szCs w:val="28"/>
        </w:rPr>
        <w:lastRenderedPageBreak/>
        <w:t>Wykaz orzeczeń wydanych w 20</w:t>
      </w:r>
      <w:r>
        <w:rPr>
          <w:b/>
          <w:sz w:val="28"/>
          <w:szCs w:val="28"/>
        </w:rPr>
        <w:t>2</w:t>
      </w:r>
      <w:r w:rsidR="002D1A01">
        <w:rPr>
          <w:b/>
          <w:sz w:val="28"/>
          <w:szCs w:val="28"/>
        </w:rPr>
        <w:t>1</w:t>
      </w:r>
      <w:r w:rsidRPr="00A52D72">
        <w:rPr>
          <w:b/>
          <w:sz w:val="28"/>
          <w:szCs w:val="28"/>
        </w:rPr>
        <w:t xml:space="preserve"> r. przez Europejski Trybunał Praw Człowieka w sprawach polskich</w:t>
      </w:r>
      <w:bookmarkStart w:id="1" w:name="RANGE!E1"/>
      <w:r w:rsidR="002D1A01" w:rsidRPr="002D1A01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 xml:space="preserve"> 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366"/>
        <w:gridCol w:w="1248"/>
        <w:gridCol w:w="1248"/>
        <w:gridCol w:w="1028"/>
        <w:gridCol w:w="2731"/>
        <w:gridCol w:w="1289"/>
      </w:tblGrid>
      <w:tr w:rsidR="007459EF" w:rsidRPr="009B4486" w:rsidTr="007459EF">
        <w:trPr>
          <w:trHeight w:val="11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2" w:name="RANGE!A1:G71"/>
            <w:bookmarkEnd w:id="1"/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  <w:bookmarkEnd w:id="2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Default="007459EF" w:rsidP="0074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sprawy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7459EF" w:rsidRPr="009B4486" w:rsidRDefault="007459EF" w:rsidP="0074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447E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pl-PL"/>
              </w:rPr>
              <w:t>(nr skargi)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 rozstrzygnięcia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74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Data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prawomocności</w:t>
            </w: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wyroku / Data notyfikacji decyzji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u w:val="single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Rodzaj zakończenia</w:t>
            </w:r>
            <w:r w:rsidRPr="009B448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footnoteReference w:id="1"/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9F19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Stwierdzone naruszenie / Zarzuty (w przypadku braku naruszenia)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59EF" w:rsidRPr="009B4486" w:rsidRDefault="007459EF" w:rsidP="00745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Słuszne zadośćuczynienie + koszty</w:t>
            </w:r>
          </w:p>
        </w:tc>
      </w:tr>
      <w:tr w:rsidR="009F1916" w:rsidRPr="009F1916" w:rsidTr="007459E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F1916" w:rsidRDefault="009F1916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F1916" w:rsidRDefault="009F1916" w:rsidP="009B4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Baran-Baranowski i inni p. Polsce (20974/18)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F1916" w:rsidRDefault="009F1916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04.02.2021 r.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F1916" w:rsidRDefault="009F1916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25.02.2021 r.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F1916" w:rsidRDefault="009F1916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F1916" w:rsidRDefault="009F1916" w:rsidP="007459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Zatwierdzenie ugód do</w:t>
            </w:r>
            <w:r w:rsidR="007459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postępowania sądowego (art. 6 ust. 1) </w:t>
            </w:r>
            <w:r w:rsidR="007459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7459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F1916" w:rsidRDefault="009F1916" w:rsidP="009F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213 980 PLN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Zalewski i inni p. Polsce (80907/12)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04.02.2021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25.02.2021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459E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jednostronnych </w:t>
            </w:r>
            <w:r w:rsidR="007459E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zarzutów przewlekłości postępowania (art. 6 ust. 1) oraz braku skutecznego środka odwoławczego (art. 13)</w:t>
            </w:r>
            <w:r w:rsidR="007459E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103 646 PLN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Karwowski p. Polsce (13357/19)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18.03.2021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459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Zatwierdzenie ugody do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zarzutu naruszenia prawa do życia rodzinnego 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>z uwagi na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odmowę nakazania powrotu dziecka w postępowaniu na podstawie konwencji haskiej (art. 8)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51447E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000 </w:t>
            </w:r>
            <w:proofErr w:type="spellStart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Wardaszko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(39052/18)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18.03.2021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459E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jednostronnej </w:t>
            </w:r>
            <w:r w:rsidR="007459EF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. zarzutu naruszenia przez służbę więzienną 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poufności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korespondencji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osadzonego z prawnikiem (art. 8)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Orłowski p. Polsce (42505/12)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18.03.2021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  <w:r w:rsidR="007459E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-S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Skreślenie sprawy z listy skarg 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 uwagi na </w:t>
            </w:r>
            <w:r w:rsidR="00F31FEE"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rozwiązan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ie</w:t>
            </w:r>
            <w:r w:rsidR="00F31FEE"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spraw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y</w:t>
            </w:r>
            <w:r w:rsidR="00F31FEE"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na poziomie krajowym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(zarzuty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naruszenia art. 6 ust. 1 i 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art. 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13 oraz art. 1 Protokołu nr 1 w związku ze sprzedażą majątku skarżącego i związanym z tym postępowaniem egzekucyjnym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).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ETPC 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zasądził skarżącemu zwrot kosztów i wydatków 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882 </w:t>
            </w:r>
            <w:proofErr w:type="spellStart"/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(koszty i wydatki)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Wasilewska i inni p. Polsce (21182/17)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11.03.2021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459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Zatwierdzenie deklaracji jednostronnej 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. zarzutów przewlekłości postępowania (art. 6 ust. 1) oraz braku s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kutecznego środka odwoławczego 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(art. 13)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189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730 PLN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Karasek i inni p. Polsce (54047/16)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18.02.2021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11.03.2021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Zatwierdzenie deklaracji jednostronnej </w:t>
            </w:r>
            <w:r w:rsidR="007459EF">
              <w:rPr>
                <w:rFonts w:eastAsia="Times New Roman" w:cs="Times New Roman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. zarzutów przewlekłości postępowania (art. 6 ust. 1) oraz braku skutecznego środka odwoławczego (art. 13)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290 PLN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Słama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(47812/17)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Zatwierdzenie ugód 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. zarzutów przewlekłości postępowania (art. 6 ust. 1) oraz braku skutecznego środka odwoławczego (art. 13)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117 300 PLN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Walczyk i inni p. Polsce (73350/16)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Zatwierdzenie ugód 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. zarzutów przewlekłości postępowania (art. 6 ust. 1) oraz braku skutecznego środka odwoławczego (art. 13)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158 360 PLN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31FE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F31F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A93086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Sendłak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(1927/19)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>Zatwierdzenie do</w:t>
            </w:r>
            <w:r w:rsidR="00F31FEE">
              <w:rPr>
                <w:rFonts w:eastAsia="Times New Roman" w:cs="Times New Roman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zarzutu naruszenia prawa do życia prywatnego (art. 8) w związku z osadzeniem w celach, które nie posiadały odpowiednio wydzielonych kącików sanitarnych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2600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A930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Lewandowski p. Polsce (29848/17)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18.03.2021 r.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18.03.2021 r.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6 ust. 1 oraz art. 13 z uwagi na przewlekłość postępowania karnego oraz brak skutecznego środka odwoławczego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2600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F1916" w:rsidRPr="009B4486" w:rsidTr="00A930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Jarocka i Żak p. Polsce (78986/12)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przewlekłości postępowania administracyjnego (art. 6 ust. 1)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oraz braku skutecznego środka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odwoławczego (art. 13) 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–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decyzja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wydana w odniesieniu do skargi H. Jarockiej w związku z przywróceniem sprawy na listę skarg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2600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Bosiński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(43942/19)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ości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tymczasowego aresztowania (art. 5 ust. 3)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6500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Kormer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(52041/18)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ości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tymczasowego aresztowania (art. 5 ust. 3) oraz jego okoliczności (art. 8)</w:t>
            </w:r>
            <w:r w:rsidR="00F31FEE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6760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Kasprowicz p. Polsce (48356/18)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F31FE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t. zarzutu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przewlekł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ości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tymczasowego aresztowania (art. 5 ust. 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2470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Długosz p. Polsce (47846/16)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dot. zarzutu braku rzetelnego procesu sądowego (art. 6)</w:t>
            </w:r>
            <w:r w:rsidR="00F31FE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BE46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Gejer-Missbach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(36300/15)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BE46C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w odniesieniu do zarzutu naruszenia prawa własności w sytuacji konieczności zapewnienia lokalu socjalnego eksmitowanym loka</w:t>
            </w:r>
            <w:r w:rsidR="00BE46C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torom (art. 1 Protokołu nr 1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Szelongiewicz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(22533/17)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25.03.2021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BE46C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ugód </w:t>
            </w:r>
            <w:r w:rsidR="00BE46C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zarzutów przewlekłości postępowania (art. 6 ust. 1) oraz braku s</w:t>
            </w:r>
            <w:r w:rsidR="00BE46C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kutecznego środka odwoławczego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(art. 13)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520 012 PLN</w:t>
            </w:r>
            <w:r w:rsidR="00BE46C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E46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BE46CE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BE46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M.V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p. Polsce (16202/14)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BE46CE" w:rsidP="007125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aruszenie art. 8 w zakresie sposobu rozpoznania wniosku skarżącego złożonego na podstawie Konwencji haskiej oraz w zakresie wymogu szybkości postępowania prowadzonego na podstawie 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tej 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Konwencji. Niedopuszczalność skargi w zakresie zarzutu dyskryminacyjnego postępowania względem skarżącego przez sąd krajowy (art. 14)</w:t>
            </w:r>
            <w:r w:rsidR="007125B0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Klak p. Polsce (49210/15)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06.04.2021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125B0" w:rsidP="007125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karga niezgodna </w:t>
            </w:r>
            <w:proofErr w:type="spellStart"/>
            <w:r w:rsidR="009F1916" w:rsidRPr="009060A3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ratione</w:t>
            </w:r>
            <w:proofErr w:type="spellEnd"/>
            <w:r w:rsidR="009F1916" w:rsidRPr="009060A3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9F1916" w:rsidRPr="009060A3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personae</w:t>
            </w:r>
            <w:proofErr w:type="spellEnd"/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 przepisami Konwencji w rozumieniu art. 35 ust. 3 lit. a) i odrzuco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na zgodnie z art. 35 ust. 4. w kontekście 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zarzut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ów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naruszenia art. 3 w aspekcie proceduralnym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Stodolski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(44745/17)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732A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jednostronnej 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zarzutów przewlekłości postępowania (art. 6 ust. 1) oraz braku skuteczn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ego środka odwoławczego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(art. 13)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184 444 PLN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25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7125B0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7125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Litwin p. Polsce (42027/12)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32AD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w odniesieniu do zarzutu naruszenia swobody wypowiedzi (art. 10) w kontekście wyroku skazującego za znieważenie premiera oraz publiczne znieważenie grupy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osób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 tle rasowym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A93086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Ogólnopolski Związek Zawodowy Inicjatywa Pracownicza p. Polsce (35673/15)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BB6DE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BB6DE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art. 10 i art. 11 (wolność wyrażania opinii oraz wolność zgromadzeń i stowarzyszania się) w związku z nałożeniem nieproporcjonalnie szerokiego zakazu działalności na związek zawodowy</w:t>
            </w:r>
            <w:r w:rsidR="00BB6DE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12 000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A930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Napierała i Kubica p. Polsce (23925/13)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13.04.2021 r.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BB6DE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Skreślenie sprawy z listy skarg z uwagi na niepodtrzymanie skargi dot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przewlekłości postępowania administracyjnego (art. 6 ust. 1) </w:t>
            </w:r>
            <w:r w:rsidR="00BB6DE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braku skutecznego środka odwoławczego (art. 13) - decyzja wydana w odniesieniu do skarżącego J. Kubicy w związku z przy</w:t>
            </w:r>
            <w:r w:rsidR="007125B0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wróceniem sprawy na listę skarg.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nd</w:t>
            </w:r>
            <w:proofErr w:type="spellEnd"/>
          </w:p>
        </w:tc>
      </w:tr>
      <w:tr w:rsidR="009F1916" w:rsidRPr="009B4486" w:rsidTr="00A9308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Sławiński p. Polsce (61039/16)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6 ust. 1 oraz art. 13 z uwagi na przewlekłość postępowania karnego oraz brak skutecznego środka odwoławczego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32A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10 000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+ 85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(koszty i wydatki)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Filas p. Polsce (31806/17)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125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Naruszenie art. 3 z uwagi na długotrwałe stosowanie wobec skarżącego reżimu „osadzonego 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niebezpiecznego”.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51447E" w:rsidP="00732A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000 </w:t>
            </w:r>
            <w:proofErr w:type="spellStart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Leńczuk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(47800/17)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3 z uwagi na długotrwałe stosowanie wobec skarżącego reżi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mu „osadzonego niebezpiecznego”.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732A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3000 </w:t>
            </w: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Dłużewska p. Polsce (39873/18)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15.04.2021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27078E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aruszenie art. 5 ust. 3 z uwagi na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przewlekłość tymczasowego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areszt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 (niedopuszczalny zarzut naruszenia art. 3).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2600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Hofman p. Polsce (49658/15)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art. 10 (prawo do wyrażania opinii) oraz art. 6 ust. 1 (prawo do rzetelnego procesu sądowego) w związku z wydanym w trybie wyborczym wyrokiem nakazującym skarżącemu zaprzestanie rozpowszechniania informacji oraz opublikowania oświadczenia o podaniu niesprawdzonych informacji, a także wpłacenie określonej kwoty na rzecz organizacji pożytku publicznego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732AD2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3500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Grzymała p. Polsce (47830/18)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22.04.2021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prawa do poszanowania życia prywatnego (art. 8) w związku ze sposobem wyposażenia cel więziennych w aneksy sanitarne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732AD2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2600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Xero Flor Sp. z o.o. w Polsce p. Polsce (4907/18)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07.08.2021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27078E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aruszenie art. 6 ust. 1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w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zakresie prawa do rzetelnego procesu sądowego ze względu na niewystarczające uzasadnienie odmowy skierowania pytania prawnego do Trybunału Konstytucyjnego przez sąd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powszechny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aruszenie art. 6 ust. 1 w zakresie prawa do „sądu ustanowionego ustawą” z powodu udziału w postępowaniu przed Trybunałem Konstytucyjnym sędziego, które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go wybór dotknięty był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nieprawidłowościami naruszającymi istotę tego prawa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3418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tytułem kosztów i wydatków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Piela p. Polsce (28776/18)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10.06.2021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prawa do poszanowania życia prywatnego (art. 8) w związku z nieprawidłowym wydzieleniem kącików sanitarnych w zakładzie karnym, w którym skarżący był osadzony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732AD2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3460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Fedosiuk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(42212/15)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10.06.2021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w odniesieniu do zarzutu naruszenia art. 8 Konwencji, spowodowanego brakiem realizacji ciążącego na państwie obowiązku zapewnienia ochrony prawa skarżącego do poszanowania życia prywatnego i rodzinnego, w związku z immisjami pochodzącymi z działalności gospodarczej prowadzonej na sąsiedniej nieruchomości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20 000 PLN 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Puchalski p. Polsce (2586/17)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10.06.2021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art. 6 i 13 ze względu na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ograniczenie dostępu do sądu z powodu odmowy zwolnienia skarżącego od kosztów sądowych w postaci opłaty sądowej od skargi kasacyjnej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51447E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Bechta p. Polsce (39496/17)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20.05.2021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3 z uwagi na długotrwałe stosowanie wobec skarżącego reżi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mu „osadzonego niebezpiecznego”.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Falkowska p. Polsce (70286/12)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25.05.2021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17.06.2021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27078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w odniesieniu do zarzutu naruszenia art.</w:t>
            </w:r>
            <w:r w:rsidR="0027078E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 Protokołu nr 1 (prawo do poszanowania mienia) w związku z wyrokiem nakazującym skarżącej zwrot bonifikaty uzyskanej w wyniku sprzedaży mieszkania należącego do zasobów gminy, a zakupionego przez nią uprzednio z bonifikatą w wysokości 95% wartości mieszkania.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Bobowicz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(14725/18)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08.06.2021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7C6F5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Skreślenie sprawy z listy skarg z uwagi na niepodtrzymywanie skargi przez spadkobiercę skarżącej w zakresie zarzutu przewlekłości postępowania (art. 6)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 oraz naruszenia prawa własności (art. 1 Protokołu nr 1)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Wiewiór p. Polsce (48218/13)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17.06.2021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7C6F5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deklaracji jednostronnej dot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zarzutu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naruszenia zasady równości broni w postępowaniu dotyczącym tymczasowego aresztowania skarżącego ze względu na brak dostępu jego obrońcy do akt śledztwa w początkowej fazie postępowania (art. 5 ust. 4)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5144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5000 PLN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Broda i Bojara p. Polsce (26691/18, 27367/18)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29.06.2021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29.09.2021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C6F57" w:rsidP="007C6F5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aruszenie art. 6 ust. 1 z uwagi na przedterminowe zakończenie kadencji wiceprezesów sądu, które nie zostało skontrolowane przez sąd powszechny ani przez inny orga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 wykonujący funkcje sądownicze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20 000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dla każdego skarżącego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Wójcik p. Polsce (66424/09)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01.10.2021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W-BN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C6F5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Brak naruszenia do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odmowy wizyt małżeńskich z uwagi na nieodpowiednie zachowanie osadzonego (art. 8). Brak konieczności rozpatrywania skargi pod kątem zarzutu naruszenia art. 12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Wyszkowski p. Polsce (34282/12)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7C6F5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jednostronnej 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zarzutu naruszenia swobody wypowiedzi (art. 10)</w:t>
            </w:r>
            <w:r w:rsidR="007C6F5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20 000 PLN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M.Z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i inni p. Polsce (79752/16)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jednostronnej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. zarzutu naruszenia art. 5 ust. 1 i 4, a </w:t>
            </w:r>
            <w:r w:rsidR="0051447E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także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art. 8 w związku z umieszczeniem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skarżących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 strzeżonym ośrodku dla cudzoziemców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="00544FB2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</w:t>
            </w:r>
            <w:r w:rsidR="00544FB2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w zakresie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zarzutu </w:t>
            </w:r>
            <w:r w:rsidR="00544FB2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naruszenia art. 3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15 000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Z.E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i inni p. Polsce (4457/18)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22.07.2021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060A3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60A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060A3" w:rsidRDefault="009F1916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315CA2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naruszenia art. 5 ust. 1 lit. f i ust. 4 oraz art. 3 i </w:t>
            </w:r>
            <w:r w:rsidR="00315CA2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art. 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 dotyczących pozbawienia wolności, warunków osadzenia, a także prawa do poszanowania życia prywatnego i rodzinnego</w:t>
            </w:r>
            <w:r w:rsidR="00315CA2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23 000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D. A. i inni p. Polsce (51246/17)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08.07.2021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01387C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22.11.2021 r.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315CA2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aruszenie art. 3 w związku z wielokrotną odmową dostępu do procedury azylowej na granicy polsko-białoruskiej, narażającą skarżących na ryzyko „odesłania łańcuchowego” (</w:t>
            </w:r>
            <w:proofErr w:type="spellStart"/>
            <w:r w:rsidR="009F1916" w:rsidRPr="00315CA2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chain</w:t>
            </w:r>
            <w:r w:rsidR="009F1916" w:rsidRPr="00315CA2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noBreakHyphen/>
              <w:t>refoulement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) do Syrii oraz nieludzkie i poniżające traktowanie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rtury;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naruszenie art. 4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Protokołu nr 4 w związku ze zbiorowym wydalaniem cudzoziemców, z pominięciem zamiaru ubiegania się przez skarżących o ochronę międz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ynarodową;</w:t>
            </w:r>
            <w:r w:rsidR="00544FB2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naruszenie art. 13 (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 zw. z art. 3 i art. 4 Protokołu nr 4) z uwagi na brak skutecznego środka odwoławczego umożliwiającego złożenie skargi do władz krajowych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;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naruszenie art. 34 w związku z utrudnianiem wykonywania prawa do skargi i nieprzestrzeganiem środka tymczasowego na podstawie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art. 39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Regulaminu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ETPC.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10 000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dla każdego skarżącego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Reczkowicz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(43447/19)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22.07.2021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22/11/2021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060A3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060A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060A3" w:rsidRDefault="00315CA2" w:rsidP="009060A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aruszenie prawa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do „sądu ustanowionego ustawą”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(art. 6 ust. 1) 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 powodu </w:t>
            </w:r>
            <w:r w:rsid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zarzutu </w:t>
            </w:r>
            <w:r w:rsidR="009F1916" w:rsidRPr="009060A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nieprawidłowości w powoływaniu sędziów do nowo utworzonej Izby Dyscyplinarnej Sądu Najwyższego.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15 000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Gałęziowska p. Polsce (61817/19)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16.09.2021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prawa dostępu do sądu (art. 6)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7 800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Syroka p. Polsce (35606/19)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26.08.2021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Zatwierdzenie deklaracji jednostronnej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zarzutu naruszenia prawa do wolności wypowiedzi (art. 10)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2 600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Mroczek i inni p. Polsce (25202/11, 27688/11, 27730/11)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zarzutu naruszenia prawa do rzetelnego procesu sądowego (art. 6 ust. 1) oraz prawa do poszanowania własności (art. 1 Protokołu nr 1) w sytuacji przymusowego odkupu akcji od akcjonariuszy mniejsz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ościowych.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Nowak p. Polsce (2290/14)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dotycząc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ą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prawa do życia (art. 2) w związku ze śmiercią syna skarżącej w zakładzie karnym.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ETPC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wskazał, że śledztwo w sprawie okoliczności śmierci było zgodne z wymogami Konwencji.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S.p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Polsce (65200/12)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544FB2" w:rsidP="00315CA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dot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naruszenia ochrony własności 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315CA2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art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. 1 Protokołu nr 1)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 uwagi na obowiązek zapłaty ak</w:t>
            </w:r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cyzy od importowanych pojazdów z uwagi na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niewykorzystanie krajowych środków odwoławczych i niezgodność skargi z Konwencją </w:t>
            </w:r>
            <w:proofErr w:type="spellStart"/>
            <w:r w:rsidRPr="00315CA2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ratione</w:t>
            </w:r>
            <w:proofErr w:type="spellEnd"/>
            <w:r w:rsidRPr="00315CA2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15CA2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materiae</w:t>
            </w:r>
            <w:proofErr w:type="spellEnd"/>
            <w:r w:rsidR="00315CA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Chojnowski i inni p. Polsce (65146/11)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083D9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zarzutu naruszenia prawa własności w związku z nałożeniem na skarżących indywidualnego i nadmiernego obciążenia z uwagi na wysokość przyznanego im odszkodowania za wygasłe prawo użytkowania wieczystego nieruchomości stanowiącej własność Skarbu Państwa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Ansion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Walczak p. Polsce (71320/14, 71360/14)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083D9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oczywistą bezzasadność zarzutu naruszenia prawa do wolności wypowiedzi (art. 10) w związku z artykułem dotyczącym f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inansowania kampanii wyborczej.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Przywieczerski p. Polsce (45153/19)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083D9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w odniesieniu do zarzutu naruszenia prawa do rzetelnego procesu (art. 6 ust. 1) 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 uwagi na </w:t>
            </w:r>
            <w:r w:rsidR="00083D9A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niezgodność z Konwencją</w:t>
            </w:r>
            <w:r w:rsidR="00083D9A" w:rsidRPr="009B4486">
              <w:rPr>
                <w:sz w:val="16"/>
                <w:szCs w:val="16"/>
              </w:rPr>
              <w:t xml:space="preserve"> </w:t>
            </w:r>
            <w:proofErr w:type="spellStart"/>
            <w:r w:rsidR="00083D9A" w:rsidRPr="009B4486">
              <w:rPr>
                <w:i/>
                <w:sz w:val="16"/>
                <w:szCs w:val="16"/>
              </w:rPr>
              <w:t>ratione</w:t>
            </w:r>
            <w:proofErr w:type="spellEnd"/>
            <w:r w:rsidR="00083D9A" w:rsidRPr="009B448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83D9A" w:rsidRPr="009B4486">
              <w:rPr>
                <w:i/>
                <w:sz w:val="16"/>
                <w:szCs w:val="16"/>
              </w:rPr>
              <w:t>materiae</w:t>
            </w:r>
            <w:proofErr w:type="spellEnd"/>
            <w:r w:rsidR="00083D9A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w 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kontekście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oddaleni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wniosku o wznowienie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postę</w:t>
            </w:r>
            <w:r w:rsidR="00083D9A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powania karnego po wyroku ETPC.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Sadlik p. Polsce (44180/17)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w odniesieniu do zarzutu naruszenia prawa do rzetelnego procesu (art. 6 ust 1), zarzutu naruszenia prawa do własności (art. 1 Protokołu nr 1) oraz zarzutu braku skutecznego środka odwoławczego (art. 13) w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kontekście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rozpatrywania przez sąd krajowy po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wództwa dot. kredytu frankowego.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B.Ż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 p. Polsce (6386/17)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w odniesieniu do zarzutu naruszenia prawa do rzetelnego procesu sądowego (art. 6) w związku z oddaleniem wniosku o ponowne przeprowadzenie dowodu z przesłuchania </w:t>
            </w:r>
            <w:r w:rsidR="00C27117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okrzywdzonej 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małoletniej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 procesie karnym.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Łabądź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(10949/15)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31.08.2021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z uwagi na oczywistą bezzasadność w odniesieniu do zarzutów naruszenia prawa do rzetelnego procesu (art. 6), prawa do wolności wypowiedzi (art. 10) oraz prawa do zgromadzeń (art. 11) w związku z uczestnictwem w protestach przed prywatną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posesją.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Kuchta i Mętel p. Polsce (76813/16</w:t>
            </w: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02.09.2021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02.12.2021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3 w aspekcie materialnym i proceduralnym z uwagi na nadużycie siły przez funkcjonariuszy policji w trakcie zatrzymania i aresztowania skarżących oraz brak przeprowadzenia należytego śledztwa dot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yczącego zaistniałych wydarzeń.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C271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25 000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 każdego skarżącego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+ 150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tytułem kosztów i wydatków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X. p. Polsce (20741/10)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16.09.2021 r,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28.02.2022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14 w związku z art. 8 w związku z dyskryminacją skarżącej ze względu na orientację seksualną w postępowaniu o pełne prawa rodzicielskie i prawo do opieki nad najmłodszym dzieckiem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59.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Dyluś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(12210/14)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23.09.2021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23.12.2021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6 ust. 1 (prawo do rzetelnego procesu sądowego) z uwagi na zbytni formalizm wymogu adwokacko-radcowskiego w postępowaniu dy</w:t>
            </w:r>
            <w:r w:rsidR="00A77397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scyplinarnym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Fiećko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(30197/20)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C27117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atwierdzenie ugody dot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przewlekłego tymczasowego aresztu (art. 5 ust. 3)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6500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Czeredys i inni p. Polsce (26589/19)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ugód do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postępowań karnych (art. 6 ust. 1)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732A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29 770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Słowiński i inni p. Polsce (26413/19)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deklaracji jednostronnych do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postępowań cywilnych (art. 6 ust. 1)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11 917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Matyszczuk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(26065/19)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deklaracji jednostronnych do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postępowań karnych (art. 6 ust. 1)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13 805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C27117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Półtorak i inni p. Polsce (25106/19)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C2711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ugód do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postępowań cywilnych (art. 6 ust. 1) 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31 663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6F5128" w:rsidRPr="006F5128" w:rsidTr="00C2711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6F5128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65.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6F5128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Babiński p. Polsce (10635/20)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6F5128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09.09.2021 r.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6F5128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30.09.2021 r.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6F5128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6F5128" w:rsidRDefault="00C27117" w:rsidP="00C2711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Z</w:t>
            </w:r>
            <w:r w:rsidR="009F1916"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atwierdzenie ugody dot</w:t>
            </w: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.</w:t>
            </w:r>
            <w:r w:rsidR="009F1916"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zarzutu przewlekł</w:t>
            </w: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ości</w:t>
            </w:r>
            <w:r w:rsidR="009F1916"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tymczasowego </w:t>
            </w: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aresztu (art. 5 ust. 3</w:t>
            </w:r>
            <w:r w:rsidR="009F1916"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)</w:t>
            </w: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6F5128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6500 </w:t>
            </w:r>
            <w:proofErr w:type="spellStart"/>
            <w:r w:rsidRPr="006F5128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C2711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66.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Stokłosa p. Polsce (68562/14)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14.09.2021 r.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07.10.2021 r.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03C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dot</w:t>
            </w:r>
            <w:r w:rsidR="00C2711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zarzutu braku skutecznego krajowego środka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odwoławczego pozwalającego zaskarżyć ujawnienie na rozprawie danych medycznych zawartych w zwolnieniu lekarskim oskarżonego (niezgodność skargi </w:t>
            </w:r>
            <w:proofErr w:type="spellStart"/>
            <w:r w:rsidR="00A3603C"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ratione</w:t>
            </w:r>
            <w:proofErr w:type="spellEnd"/>
            <w:r w:rsidR="00A3603C"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A3603C"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materiae</w:t>
            </w:r>
            <w:proofErr w:type="spellEnd"/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 uwagi na oczywistą niezasadność zarzutu naruszenia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prawa do życia prywatnego – art.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8 i 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art. </w:t>
            </w:r>
            <w:r w:rsidR="00A3603C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Winiarczyk p. Polsce (13774/18)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23.09.2021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14.10.2021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Skreślenie sprawy z listy skarg z uwagi na niepodtrzymanie skargi dotyczącej zarzutu przewlekłości postępowania administracyjnego (art. 6 ust. 1) 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Florian p. Polsce (57535/19)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28.10.2021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Skreślenie sprawy z listy skarg z uwagi na niepodtrzymanie skargi dotyczącej zarzutu nieuzasadnionego umieszczenia syna skarżącej w pieczy zastępczej (art. 8)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Zuchniewicz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(57759/19)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28.10.2021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Skreślenie sprawy z listy skarg z uwagi na niepodtrzymywanie skargi dotyczącej zarzutu naruszenia art. 8 z uwagi na kontrolę osobistą, której skarżący został poddany po powrocie do zakładu karnego z miejsca pracy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Chliborób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(60797/17)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28.10.2021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DJ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deklaracji jednostronnych do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postępowań (art. 6 ust. 1) 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63 880 PLN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32A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732AD2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732AD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Łysak p. Polsce (1631/16)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07.01.2022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6F512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Naruszenie art. 1 Protokołu nr 1 z uwagi na długotrwałe zajęcie przedmiotów </w:t>
            </w:r>
            <w:r w:rsidR="00A77397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skarżącego n</w:t>
            </w:r>
            <w:r w:rsidR="006F512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 potrzeby postępowania karnego.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Stolarczyk p. Polsce (18451/16)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12.10.2021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18.11.2021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6F5128" w:rsidP="0075102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iedopuszczalność skargi z uwagi na oczywistą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zasadność w związku z zarzutem nieudzielenia skarżącemu przepustki na udział w ceremonii „ostatniego pożegnania” przed kremacją ciała babci i jej pogrzebem (art. 8)</w:t>
            </w:r>
            <w:r w:rsidR="00751029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M.B. p. Polsce (60157/15)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14.10.2021 r.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14.01.2022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51029" w:rsidP="00F97F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aruszenie art. art. 5 ust. 1 lit. e z uwagi na umieszczenie skarżącego w szpitalu psychiatrycznym w okresie </w:t>
            </w:r>
            <w:r w:rsidR="00F97FB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od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4 sierpnia 2015 r. do 12 kwietnia 2016 r. na podstawie </w:t>
            </w:r>
            <w:r w:rsidR="00A77397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opinii psychiatrycznych wydanych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półtora roku wcześniej</w:t>
            </w:r>
            <w:r w:rsidR="00F97FB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16000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+ 940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tytułem kosztów i wydatków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Staniszewski p. Polsce (20422/15)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14.01.2022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W-BN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97F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Brak naruszenia art. 10 w odniesieniu do orzeczenia wydanego w sprawie</w:t>
            </w:r>
            <w:r w:rsidR="00F97FB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skarżącego w trybie wyborczym.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Kapa i inni p. Polsce (75031/13)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14.10.2021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28.02.2022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F97FB8" w:rsidP="00F97F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aruszenie art. 8 w związku z przekierowaniem ruchu ciężkiego drogą, która nie była do tego celu przystosowana i znajdowała się bardzo blisko domów skarżących oraz brak terminowej i odpowiedniej reakcji władz krajowych na problem dotykający mieszkańców.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FB8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F1916" w:rsidRPr="009B4486" w:rsidRDefault="00F97FB8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la każdego skarżącego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+ 750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tytułem kosztów i wydatków </w:t>
            </w:r>
          </w:p>
        </w:tc>
      </w:tr>
      <w:tr w:rsidR="009F1916" w:rsidRPr="009B4486" w:rsidTr="009B268E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Dolińska-Ficek i Ozimek p. Polsce (49868/19)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08.11.2021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08.02.2022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F97FB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6 ust. 1 w odniesieniu do prawa do niezawisłego i bezstronnego sądu ustanowionego ustawą w związku z powoływani</w:t>
            </w:r>
            <w:r w:rsidR="00F97FB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em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sędziów do nowo utworzonej Izby Kontroli Nadzwyczajnej i Spraw Publicznych Sądu Najwyższego w następstwie reformy legislacyjnej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FB8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15 000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9F1916" w:rsidRPr="009B4486" w:rsidRDefault="00F97FB8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(dla każdego skarżącego)</w:t>
            </w:r>
          </w:p>
        </w:tc>
      </w:tr>
      <w:tr w:rsidR="009F1916" w:rsidRPr="009B4486" w:rsidTr="009B268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77.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Fąfara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(60136/13)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09.11.2021 r.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02.12.2021 r.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B268E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iedopuszczalność skargi z uwagi na oczywistą bezzasadność zarzutu naruszenia prawa do obrony w związku z brakiem pomocy prawnej na początkowym etapie postępowania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karnego przeciwko skarżącemu (art. 6 ust. 1 w zw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 art. 6 ust. 3 lit. c).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nd</w:t>
            </w:r>
            <w:proofErr w:type="spellEnd"/>
          </w:p>
        </w:tc>
      </w:tr>
      <w:tr w:rsidR="009F1916" w:rsidRPr="009B4486" w:rsidTr="009B268E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78.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Ordak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(3020/20)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10.11.2021 r.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02.12.2021 r.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do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zarzutu przewlekł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ości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tymczasowego aresztowania (art. 5 ust. 3)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4600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79.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Kordziński p. Polsce (35815/18)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02.12.2021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Skreślenie sprawy z listy skarg z uwagi na niepodtrzymywanie skargi dotyczącej zarzutu naruszenia art. 3 w związku z 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warunkami osadzenia skarżącego.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80.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Goliasz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(52503/17)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10.11.2021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02.12.2021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D-SF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Skreślenie sprawy z listy skarg z uwagi na niepodtrzymywanie skargi dotyczącej zarzutu naruszenia art. 6 ust. 3 lit. d w związku z faktem skazania skarżącego za przestępstwa związane z narkotykami na podstawie jedynego i rozstrzygającego dowodu pochodzącego od świadka, którego nie można było przesłuchać na rozprawie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81.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S.-H. p. Polsce (56846/15)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16.11.2021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Niedopuszczalność skargi z uwagi na jej niezgodność </w:t>
            </w:r>
            <w:proofErr w:type="spellStart"/>
            <w:r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ratione</w:t>
            </w:r>
            <w:proofErr w:type="spellEnd"/>
            <w:r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B4486">
              <w:rPr>
                <w:rFonts w:eastAsia="Times New Roman" w:cs="Times New Roman"/>
                <w:i/>
                <w:color w:val="000000"/>
                <w:sz w:val="16"/>
                <w:szCs w:val="16"/>
                <w:lang w:eastAsia="pl-PL"/>
              </w:rPr>
              <w:t>materiae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w odniesieniu do zarzutów naruszenia art. 8 rozpatrywanego samodzielnie oraz w zw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 art. 14, że władze krajowe nie uznały prawnego związku rodzic-dziecko z ich biologicznym ojcem i oparły decyzje o niepotwierdzeniu polskiego obywatelstwa na względach dotyczących orientacji seksualnej rodziców.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82.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Strzałkowski p. Polsce (18169/20)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25.11.2021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16.12.2021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ugody w odniesieniu do zarzutu naruszenia art. 8 w związku z odmową udzielenia skarżącemu przepustki na udział w ceremonii religijnej córki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1800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83.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Waszecki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(44745/19)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25.11.2021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16.12.2021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132D7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atwierdzenie ugody dotyczącej zarzutu przewlekłego tymczasowego aresztu (art. 5 ust. 3)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5720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84.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Myśliwiec p. Polsce (568/19)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30.11.2021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13.01.2022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</w:t>
            </w:r>
            <w:proofErr w:type="spellStart"/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NS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Niedopuszczalność skargi z uwagi na nadużycie prawa do skargi w rozumieniu art. 35 ust. 3 (a) w odniesieniu do zarzutu dotyczącego naruszenia art. 5 ust. 3 w odniesieniu do przewlekłego tymczasowego aresztowania oraz naruszenia art. 8 w odniesieniu do ograniczenia kontaktów z rodziną w tra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kcie pobytu w areszcie śledczym.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85.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Gierczyńska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i inni p. Polsce (26955/19)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09.12.2021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13.01.2022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D-U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Zatwierdzenie ugód do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t.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zarzutów przewlekłości postępowania sądowego (art. 6 ust. 1) 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oraz</w:t>
            </w: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braku skutecznego środka odwoławczego (art. 13)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732AD2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131 898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BB6DE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BB6D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BB6DEC" w:rsidRPr="009F19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łączna kwota dla </w:t>
            </w:r>
            <w:r w:rsidR="00BB6DE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wszystkich skarżących)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Wojczuk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(52969/13)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09.12.2021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09.03.2022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W-BN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Brak naruszenia art. 10 w związku ze skazaniem za zniesławienie z uwagi na proporcjonalność sankcji.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nd</w:t>
            </w:r>
            <w:proofErr w:type="spellEnd"/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87.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Banaszczyk p. Polsce (66299/10)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21.12.2021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21.03.2022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10 z uwagi na skazanie za zniesławienie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F450AD" w:rsidP="009132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(szkoda niematerialna) + 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280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(szkoda materialna)</w:t>
            </w:r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+ 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300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  <w:r w:rsidR="009132D7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F1916"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(koszty i wydatki)</w:t>
            </w:r>
          </w:p>
        </w:tc>
      </w:tr>
      <w:tr w:rsidR="009F1916" w:rsidRPr="009B4486" w:rsidTr="007459EF"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88.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Stołkowski</w:t>
            </w:r>
            <w:proofErr w:type="spellEnd"/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p. Polsce (58795/15)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21.12.2021 r.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21.03.2022 r.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916" w:rsidRPr="009B4486" w:rsidRDefault="009F1916" w:rsidP="009F19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W-N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9F1916" w:rsidP="009132D7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Naruszenie art. 1 Protokołu Nr 1 (prawo do poszanowania mienia) z uwagi na długotrwałe zajęcie samochodów w postępowaniu karnym.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916" w:rsidRPr="009B4486" w:rsidRDefault="00F450AD" w:rsidP="009F19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9B4486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500 </w:t>
            </w:r>
            <w:proofErr w:type="spellStart"/>
            <w:r w:rsidR="00732AD2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EUR</w:t>
            </w:r>
            <w:proofErr w:type="spellEnd"/>
          </w:p>
        </w:tc>
      </w:tr>
    </w:tbl>
    <w:p w:rsidR="008A3347" w:rsidRDefault="008A3347">
      <w:pP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</w:pPr>
    </w:p>
    <w:sectPr w:rsidR="008A3347" w:rsidSect="009060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E7" w:rsidRDefault="004F0DE7" w:rsidP="008A3347">
      <w:pPr>
        <w:spacing w:after="0" w:line="240" w:lineRule="auto"/>
      </w:pPr>
      <w:r>
        <w:separator/>
      </w:r>
    </w:p>
  </w:endnote>
  <w:endnote w:type="continuationSeparator" w:id="0">
    <w:p w:rsidR="004F0DE7" w:rsidRDefault="004F0DE7" w:rsidP="008A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D7" w:rsidRDefault="0074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6720"/>
      <w:docPartObj>
        <w:docPartGallery w:val="Page Numbers (Bottom of Page)"/>
        <w:docPartUnique/>
      </w:docPartObj>
    </w:sdtPr>
    <w:sdtEndPr/>
    <w:sdtContent>
      <w:p w:rsidR="009060A3" w:rsidRDefault="009060A3" w:rsidP="00906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171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D7" w:rsidRDefault="0074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E7" w:rsidRDefault="004F0DE7" w:rsidP="008A3347">
      <w:pPr>
        <w:spacing w:after="0" w:line="240" w:lineRule="auto"/>
      </w:pPr>
      <w:r>
        <w:separator/>
      </w:r>
    </w:p>
  </w:footnote>
  <w:footnote w:type="continuationSeparator" w:id="0">
    <w:p w:rsidR="004F0DE7" w:rsidRDefault="004F0DE7" w:rsidP="008A3347">
      <w:pPr>
        <w:spacing w:after="0" w:line="240" w:lineRule="auto"/>
      </w:pPr>
      <w:r>
        <w:continuationSeparator/>
      </w:r>
    </w:p>
  </w:footnote>
  <w:footnote w:id="1">
    <w:p w:rsidR="006F5128" w:rsidRDefault="006F5128" w:rsidP="009F1916">
      <w:pPr>
        <w:pStyle w:val="Tekstprzypisudolnego"/>
        <w:ind w:left="142" w:hanging="142"/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46E9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 xml:space="preserve">Wyrok: 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 xml:space="preserve"> W</w:t>
      </w:r>
      <w:r w:rsidRPr="00E46E9E"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 xml:space="preserve">-N 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>– naruszenie,</w:t>
      </w:r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</w:t>
      </w:r>
      <w:r w:rsidRPr="00E46E9E"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W-</w:t>
      </w:r>
      <w:r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BN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– brak naruszenia</w:t>
      </w:r>
    </w:p>
    <w:p w:rsidR="006F5128" w:rsidRDefault="006F5128" w:rsidP="009B4486">
      <w:pPr>
        <w:pStyle w:val="Tekstprzypisudolnego"/>
        <w:ind w:left="142"/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</w:pPr>
      <w:r w:rsidRPr="00E46E9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>Decyzja</w:t>
      </w:r>
      <w:r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>:</w:t>
      </w:r>
      <w:r w:rsidRPr="00E46E9E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E46E9E"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D-U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– ugoda,</w:t>
      </w:r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</w:t>
      </w:r>
      <w:r w:rsidRPr="00E46E9E"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D-</w:t>
      </w:r>
      <w:proofErr w:type="spellStart"/>
      <w:r w:rsidRPr="00E46E9E"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DJ</w:t>
      </w:r>
      <w:proofErr w:type="spellEnd"/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>–</w:t>
      </w:r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deklaracja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</w:t>
      </w:r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>jednostronna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>,</w:t>
      </w:r>
      <w:r w:rsidRPr="00E46E9E"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D-</w:t>
      </w:r>
      <w:proofErr w:type="spellStart"/>
      <w:r>
        <w:rPr>
          <w:rFonts w:ascii="Calibri" w:eastAsia="Times New Roman" w:hAnsi="Calibri" w:cs="Times New Roman"/>
          <w:b/>
          <w:bCs/>
          <w:iCs/>
          <w:color w:val="000000"/>
          <w:sz w:val="16"/>
          <w:szCs w:val="16"/>
          <w:lang w:eastAsia="pl-PL"/>
        </w:rPr>
        <w:t>NS</w:t>
      </w:r>
      <w:proofErr w:type="spellEnd"/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– decyzja o niedopuszczalności skargi, </w:t>
      </w:r>
      <w:r w:rsidRPr="009F1916">
        <w:rPr>
          <w:rFonts w:ascii="Calibri" w:eastAsia="Times New Roman" w:hAnsi="Calibri" w:cs="Times New Roman"/>
          <w:b/>
          <w:iCs/>
          <w:color w:val="000000"/>
          <w:sz w:val="16"/>
          <w:szCs w:val="16"/>
          <w:lang w:eastAsia="pl-PL"/>
        </w:rPr>
        <w:t>D-SF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– decyzja o skreśleniu z przyczyn formalnych, </w:t>
      </w:r>
      <w:r w:rsidRPr="009F1916">
        <w:rPr>
          <w:rFonts w:ascii="Calibri" w:eastAsia="Times New Roman" w:hAnsi="Calibri" w:cs="Times New Roman"/>
          <w:b/>
          <w:iCs/>
          <w:color w:val="000000"/>
          <w:sz w:val="16"/>
          <w:szCs w:val="16"/>
          <w:lang w:eastAsia="pl-PL"/>
        </w:rPr>
        <w:t>D-S</w:t>
      </w:r>
      <w:r>
        <w:rPr>
          <w:rFonts w:ascii="Calibri" w:eastAsia="Times New Roman" w:hAnsi="Calibri" w:cs="Times New Roman"/>
          <w:iCs/>
          <w:color w:val="000000"/>
          <w:sz w:val="16"/>
          <w:szCs w:val="16"/>
          <w:lang w:eastAsia="pl-PL"/>
        </w:rPr>
        <w:t xml:space="preserve"> – decyzja o skreśleniu</w:t>
      </w:r>
    </w:p>
    <w:p w:rsidR="006F5128" w:rsidRDefault="006F5128" w:rsidP="009B4486">
      <w:pPr>
        <w:pStyle w:val="Tekstprzypisudolnego"/>
        <w:ind w:left="142"/>
      </w:pPr>
      <w:proofErr w:type="spellStart"/>
      <w:r w:rsidRPr="00F31FEE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t>nd</w:t>
      </w:r>
      <w:proofErr w:type="spellEnd"/>
      <w:r w:rsidRPr="007459EF">
        <w:rPr>
          <w:rFonts w:ascii="Calibri" w:eastAsia="Times New Roman" w:hAnsi="Calibri" w:cs="Times New Roman"/>
          <w:bCs/>
          <w:color w:val="000000"/>
          <w:sz w:val="16"/>
          <w:szCs w:val="16"/>
          <w:lang w:eastAsia="pl-PL"/>
        </w:rPr>
        <w:t xml:space="preserve"> –</w:t>
      </w:r>
      <w:r w:rsidRPr="009F1916"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>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D7" w:rsidRDefault="0074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D7" w:rsidRDefault="0074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D7" w:rsidRDefault="0074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47"/>
    <w:rsid w:val="0001387C"/>
    <w:rsid w:val="00040F66"/>
    <w:rsid w:val="0007475E"/>
    <w:rsid w:val="00083D9A"/>
    <w:rsid w:val="0016551B"/>
    <w:rsid w:val="0027078E"/>
    <w:rsid w:val="00296045"/>
    <w:rsid w:val="002D1A01"/>
    <w:rsid w:val="00315CA2"/>
    <w:rsid w:val="003E386F"/>
    <w:rsid w:val="003E7667"/>
    <w:rsid w:val="004F0DE7"/>
    <w:rsid w:val="0051447E"/>
    <w:rsid w:val="00544FB2"/>
    <w:rsid w:val="005B0E08"/>
    <w:rsid w:val="00674F5A"/>
    <w:rsid w:val="006F5128"/>
    <w:rsid w:val="007022E6"/>
    <w:rsid w:val="007125B0"/>
    <w:rsid w:val="00732AD2"/>
    <w:rsid w:val="007400D7"/>
    <w:rsid w:val="007459EF"/>
    <w:rsid w:val="007461F7"/>
    <w:rsid w:val="00751029"/>
    <w:rsid w:val="00783007"/>
    <w:rsid w:val="007C6F57"/>
    <w:rsid w:val="0086681B"/>
    <w:rsid w:val="008A3347"/>
    <w:rsid w:val="009060A3"/>
    <w:rsid w:val="009132D7"/>
    <w:rsid w:val="0092456A"/>
    <w:rsid w:val="009B268E"/>
    <w:rsid w:val="009B4486"/>
    <w:rsid w:val="009E7322"/>
    <w:rsid w:val="009F1916"/>
    <w:rsid w:val="00A3603C"/>
    <w:rsid w:val="00A77397"/>
    <w:rsid w:val="00A93086"/>
    <w:rsid w:val="00AB57DD"/>
    <w:rsid w:val="00B3412E"/>
    <w:rsid w:val="00BB6DEC"/>
    <w:rsid w:val="00BE46CE"/>
    <w:rsid w:val="00C27117"/>
    <w:rsid w:val="00CB1006"/>
    <w:rsid w:val="00D02642"/>
    <w:rsid w:val="00D573BA"/>
    <w:rsid w:val="00E06171"/>
    <w:rsid w:val="00E432A4"/>
    <w:rsid w:val="00E9513A"/>
    <w:rsid w:val="00EC6065"/>
    <w:rsid w:val="00F31FEE"/>
    <w:rsid w:val="00F450AD"/>
    <w:rsid w:val="00F91114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F7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334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0A3"/>
  </w:style>
  <w:style w:type="paragraph" w:styleId="Stopka">
    <w:name w:val="footer"/>
    <w:basedOn w:val="Normalny"/>
    <w:link w:val="StopkaZnak"/>
    <w:uiPriority w:val="99"/>
    <w:unhideWhenUsed/>
    <w:rsid w:val="009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3666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2022-09-12T09:14:00Z</dcterms:created>
  <dcterms:modified xsi:type="dcterms:W3CDTF">2022-10-04T12:26:00Z</dcterms:modified>
</cp:coreProperties>
</file>