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ato" w:hAnsi="Lato"/>
        </w:rPr>
        <w:id w:val="817464077"/>
        <w:docPartObj>
          <w:docPartGallery w:val="Cover Pages"/>
          <w:docPartUnique/>
        </w:docPartObj>
      </w:sdtPr>
      <w:sdtEndPr/>
      <w:sdtContent>
        <w:p w14:paraId="25670572" w14:textId="69CC649D" w:rsidR="00AF38B7" w:rsidRPr="000D4E86" w:rsidRDefault="001F3B9D">
          <w:pPr>
            <w:rPr>
              <w:rFonts w:ascii="Lato" w:hAnsi="Lato"/>
            </w:rPr>
          </w:pPr>
          <w:r w:rsidRPr="000D4E86">
            <w:rPr>
              <w:rFonts w:ascii="Lato" w:hAnsi="Lato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7C5DEAF" wp14:editId="52678E56">
                    <wp:simplePos x="0" y="0"/>
                    <wp:positionH relativeFrom="page">
                      <wp:posOffset>314960</wp:posOffset>
                    </wp:positionH>
                    <wp:positionV relativeFrom="page">
                      <wp:posOffset>217805</wp:posOffset>
                    </wp:positionV>
                    <wp:extent cx="7105015" cy="1285240"/>
                    <wp:effectExtent l="1270" t="6985" r="8890" b="3175"/>
                    <wp:wrapNone/>
                    <wp:docPr id="1" name="Grupa 1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05015" cy="1285240"/>
                              <a:chOff x="0" y="0"/>
                              <a:chExt cx="73152" cy="12161"/>
                            </a:xfrm>
                          </wpg:grpSpPr>
                          <wps:wsp>
                            <wps:cNvPr id="2" name="Prostokąt 5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" cy="11303"/>
                              </a:xfrm>
                              <a:custGeom>
                                <a:avLst/>
                                <a:gdLst>
                                  <a:gd name="T0" fmla="*/ 0 w 7312660"/>
                                  <a:gd name="T1" fmla="*/ 0 h 1129665"/>
                                  <a:gd name="T2" fmla="*/ 7315200 w 7312660"/>
                                  <a:gd name="T3" fmla="*/ 0 h 1129665"/>
                                  <a:gd name="T4" fmla="*/ 7315200 w 7312660"/>
                                  <a:gd name="T5" fmla="*/ 1130373 h 1129665"/>
                                  <a:gd name="T6" fmla="*/ 3620757 w 7312660"/>
                                  <a:gd name="T7" fmla="*/ 733885 h 1129665"/>
                                  <a:gd name="T8" fmla="*/ 0 w 7312660"/>
                                  <a:gd name="T9" fmla="*/ 1092249 h 1129665"/>
                                  <a:gd name="T10" fmla="*/ 0 w 7312660"/>
                                  <a:gd name="T11" fmla="*/ 0 h 112966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Prostokąt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" cy="1216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6BBCE525" id="Grupa 149" o:spid="_x0000_s1026" style="position:absolute;margin-left:24.8pt;margin-top:17.15pt;width:559.45pt;height:101.2pt;z-index:251658240;mso-width-percent:941;mso-height-percent:121;mso-position-horizontal-relative:page;mso-position-vertical-relative:page;mso-width-percent:941;mso-height-percent:12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" path="m,l7312660,r,1129665l3619500,733425,,1091565,,xe" fillcolor="#5b9bd5 [3204]" stroked="f" strokeweight="1pt">
                      <v:stroke joinstyle="miter"/>
                      <v:path arrowok="t" o:connecttype="custom" o:connectlocs="0,0;73177,0;73177,11310;36220,7343;0,1092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C48BA1B" w14:textId="53B29FF1" w:rsidR="00AF38B7" w:rsidRPr="000D4E86" w:rsidRDefault="008164F3" w:rsidP="007D4A2E">
          <w:pPr>
            <w:jc w:val="center"/>
            <w:rPr>
              <w:rFonts w:ascii="Lato" w:hAnsi="Lato"/>
            </w:rPr>
          </w:pPr>
          <w:r w:rsidRPr="000D4E86">
            <w:rPr>
              <w:rFonts w:ascii="Lato" w:hAnsi="Lato"/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1CFC91B4" wp14:editId="1B78E4EE">
                <wp:simplePos x="0" y="0"/>
                <wp:positionH relativeFrom="column">
                  <wp:posOffset>238125</wp:posOffset>
                </wp:positionH>
                <wp:positionV relativeFrom="paragraph">
                  <wp:posOffset>326390</wp:posOffset>
                </wp:positionV>
                <wp:extent cx="5761355" cy="737870"/>
                <wp:effectExtent l="0" t="0" r="0" b="5080"/>
                <wp:wrapTight wrapText="bothSides">
                  <wp:wrapPolygon edited="0">
                    <wp:start x="0" y="0"/>
                    <wp:lineTo x="0" y="21191"/>
                    <wp:lineTo x="21498" y="21191"/>
                    <wp:lineTo x="21498" y="0"/>
                    <wp:lineTo x="0" y="0"/>
                  </wp:wrapPolygon>
                </wp:wrapTight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4647D" w:rsidRPr="000D4E86">
            <w:rPr>
              <w:rFonts w:ascii="Lato" w:hAnsi="Lato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774290C" wp14:editId="2590D9F8">
                    <wp:simplePos x="0" y="0"/>
                    <wp:positionH relativeFrom="margin">
                      <wp:posOffset>-497840</wp:posOffset>
                    </wp:positionH>
                    <wp:positionV relativeFrom="page">
                      <wp:posOffset>2559050</wp:posOffset>
                    </wp:positionV>
                    <wp:extent cx="7045325" cy="4679950"/>
                    <wp:effectExtent l="0" t="0" r="0" b="6350"/>
                    <wp:wrapSquare wrapText="bothSides"/>
                    <wp:docPr id="154" name="Pole tekstowe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045325" cy="4679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2ED417" w14:textId="10F99DCB" w:rsidR="005C3FCB" w:rsidRDefault="00955C73" w:rsidP="005C3FCB">
                                <w:pPr>
                                  <w:ind w:left="-1418"/>
                                  <w:jc w:val="center"/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Lato" w:hAnsi="Lato" w:cs="Arial"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Tytuł"/>
                                    <w:tag w:val=""/>
                                    <w:id w:val="38268791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56970" w:rsidRPr="00711068">
                                      <w:rPr>
                                        <w:rFonts w:ascii="Lato" w:hAnsi="Lato" w:cs="Arial"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OPIS PRZEDMIOTU ZAMÓWIENIA</w:t>
                                    </w:r>
                                  </w:sdtContent>
                                </w:sdt>
                              </w:p>
                              <w:p w14:paraId="008D7EF9" w14:textId="77777777" w:rsidR="00D06A4F" w:rsidRDefault="00D06A4F" w:rsidP="00864656">
                                <w:pPr>
                                  <w:ind w:left="-1418"/>
                                  <w:jc w:val="center"/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BA237FA" w14:textId="670A2450" w:rsidR="00864656" w:rsidRDefault="00D06A4F" w:rsidP="00864656">
                                <w:pPr>
                                  <w:ind w:left="-1418"/>
                                  <w:jc w:val="center"/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r w:rsidRPr="00D06A4F"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KOMPLEKSOW</w:t>
                                </w:r>
                                <w:r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 w:rsidRPr="00D06A4F"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 xml:space="preserve"> ORGANIZACJ</w:t>
                                </w:r>
                                <w:r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 w:rsidRPr="00D06A4F"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 xml:space="preserve"> I OBSŁUG</w:t>
                                </w:r>
                                <w:r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 w:rsidRPr="00D06A4F"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</w:rPr>
                                  <w:t xml:space="preserve"> JEDNODNIOWEJ KONFERENCJI </w:t>
                                </w:r>
                              </w:p>
                              <w:p w14:paraId="3E7D226F" w14:textId="7322E077" w:rsidR="00405405" w:rsidRPr="00056C0D" w:rsidRDefault="006776A1" w:rsidP="00807BB4">
                                <w:pPr>
                                  <w:ind w:left="-1418"/>
                                  <w:jc w:val="center"/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6776A1">
                                  <w:rPr>
                                    <w:rFonts w:ascii="Lato" w:hAnsi="Lato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realizowanej w trybie hybrydowym</w:t>
                                </w:r>
                                <w:r>
                                  <w:rPr>
                                    <w:rFonts w:ascii="Lato" w:hAnsi="Lato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Pr="006776A1">
                                  <w:rPr>
                                    <w:rFonts w:ascii="Lato" w:hAnsi="Lato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06A4F" w:rsidRPr="00D06A4F">
                                  <w:rPr>
                                    <w:rFonts w:ascii="Lato" w:hAnsi="Lato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na zakończenie realizacji</w:t>
                                </w:r>
                                <w:r w:rsidR="00D06A4F">
                                  <w:rPr>
                                    <w:rFonts w:ascii="Lato" w:hAnsi="Lato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07BB4" w:rsidRPr="00711068">
                                  <w:rPr>
                                    <w:rFonts w:ascii="Lato" w:hAnsi="Lato" w:cs="Arial"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projektu pn.: Wsparcie procesów dotyczących dawstwa narządów i tkanek poprzez opracowanie i wdrożenie szpitalnego systemu jakości dawstwa i standardów akredytacyjnych oraz wzmocnienie kompetencji szpitalnych koordynatorów dawstwa i kadry zarządzającej podmiotami leczniczymi.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74290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4" o:spid="_x0000_s1026" type="#_x0000_t202" style="position:absolute;left:0;text-align:left;margin-left:-39.2pt;margin-top:201.5pt;width:554.75pt;height:36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" filled="f" stroked="f" strokeweight=".5pt">
                    <v:textbox inset="126pt,0,54pt,0">
                      <w:txbxContent>
                        <w:p w14:paraId="132ED417" w14:textId="10F99DCB" w:rsidR="005C3FCB" w:rsidRDefault="00000000" w:rsidP="005C3FCB">
                          <w:pPr>
                            <w:ind w:left="-1418"/>
                            <w:jc w:val="center"/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Lato" w:hAnsi="Lato" w:cs="Arial"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Tytuł"/>
                              <w:tag w:val=""/>
                              <w:id w:val="38268791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F56970" w:rsidRPr="00711068">
                                <w:rPr>
                                  <w:rFonts w:ascii="Lato" w:hAnsi="Lato" w:cs="Arial"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OPIS PRZEDMIOTU ZAMÓWIENIA</w:t>
                              </w:r>
                            </w:sdtContent>
                          </w:sdt>
                        </w:p>
                        <w:p w14:paraId="008D7EF9" w14:textId="77777777" w:rsidR="00D06A4F" w:rsidRDefault="00D06A4F" w:rsidP="00864656">
                          <w:pPr>
                            <w:ind w:left="-1418"/>
                            <w:jc w:val="center"/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</w:pPr>
                        </w:p>
                        <w:p w14:paraId="2BA237FA" w14:textId="670A2450" w:rsidR="00864656" w:rsidRDefault="00D06A4F" w:rsidP="00864656">
                          <w:pPr>
                            <w:ind w:left="-1418"/>
                            <w:jc w:val="center"/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r w:rsidRPr="00D06A4F"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>KOMPLEKSOW</w:t>
                          </w:r>
                          <w:r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>a</w:t>
                          </w:r>
                          <w:r w:rsidRPr="00D06A4F"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 xml:space="preserve"> ORGANIZACJ</w:t>
                          </w:r>
                          <w:r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>a</w:t>
                          </w:r>
                          <w:r w:rsidRPr="00D06A4F"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 xml:space="preserve"> I OBSŁUG</w:t>
                          </w:r>
                          <w:r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>a</w:t>
                          </w:r>
                          <w:r w:rsidRPr="00D06A4F"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32"/>
                              <w:szCs w:val="32"/>
                            </w:rPr>
                            <w:t xml:space="preserve"> JEDNODNIOWEJ KONFERENCJI </w:t>
                          </w:r>
                        </w:p>
                        <w:p w14:paraId="3E7D226F" w14:textId="7322E077" w:rsidR="00405405" w:rsidRPr="00056C0D" w:rsidRDefault="006776A1" w:rsidP="00807BB4">
                          <w:pPr>
                            <w:ind w:left="-1418"/>
                            <w:jc w:val="center"/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6776A1">
                            <w:rPr>
                              <w:rFonts w:ascii="Lato" w:hAnsi="Lato" w:cs="Arial"/>
                              <w:color w:val="5B9BD5" w:themeColor="accent1"/>
                              <w:sz w:val="28"/>
                              <w:szCs w:val="28"/>
                            </w:rPr>
                            <w:t>realizowanej w trybie hybrydowym</w:t>
                          </w:r>
                          <w:r>
                            <w:rPr>
                              <w:rFonts w:ascii="Lato" w:hAnsi="Lato" w:cs="Arial"/>
                              <w:color w:val="5B9BD5" w:themeColor="accent1"/>
                              <w:sz w:val="28"/>
                              <w:szCs w:val="28"/>
                            </w:rPr>
                            <w:t>,</w:t>
                          </w:r>
                          <w:r w:rsidRPr="006776A1">
                            <w:rPr>
                              <w:rFonts w:ascii="Lato" w:hAnsi="Lato" w:cs="Arial"/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6A4F" w:rsidRPr="00D06A4F">
                            <w:rPr>
                              <w:rFonts w:ascii="Lato" w:hAnsi="Lato" w:cs="Arial"/>
                              <w:color w:val="5B9BD5" w:themeColor="accent1"/>
                              <w:sz w:val="28"/>
                              <w:szCs w:val="28"/>
                            </w:rPr>
                            <w:t>na zakończenie realizacji</w:t>
                          </w:r>
                          <w:r w:rsidR="00D06A4F">
                            <w:rPr>
                              <w:rFonts w:ascii="Lato" w:hAnsi="Lato" w:cs="Arial"/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807BB4" w:rsidRPr="00711068">
                            <w:rPr>
                              <w:rFonts w:ascii="Lato" w:hAnsi="Lato" w:cs="Arial"/>
                              <w:color w:val="5B9BD5" w:themeColor="accent1"/>
                              <w:sz w:val="28"/>
                              <w:szCs w:val="28"/>
                            </w:rPr>
                            <w:t>projektu pn.: Wsparcie procesów dotyczących dawstwa narządów i tkanek poprzez opracowanie i wdrożenie szpitalnego systemu jakości dawstwa i standardów akredytacyjnych oraz wzmocnienie kompetencji szpitalnych koordynatorów dawstwa i kadry zarządzającej podmiotami leczniczymi.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1F3B9D" w:rsidRPr="000D4E86">
            <w:rPr>
              <w:rFonts w:ascii="Lato" w:hAnsi="Lato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E579F34" wp14:editId="3B1CFB50">
                    <wp:simplePos x="0" y="0"/>
                    <wp:positionH relativeFrom="page">
                      <wp:posOffset>266700</wp:posOffset>
                    </wp:positionH>
                    <wp:positionV relativeFrom="page">
                      <wp:posOffset>7724775</wp:posOffset>
                    </wp:positionV>
                    <wp:extent cx="6997700" cy="1438275"/>
                    <wp:effectExtent l="0" t="0" r="0" b="9525"/>
                    <wp:wrapSquare wrapText="bothSides"/>
                    <wp:docPr id="153" name="Pole tekstowe 1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997700" cy="1438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348A4E" w14:textId="4BEB596A" w:rsidR="00405405" w:rsidRDefault="00C0429B" w:rsidP="005162C7">
                                <w:pPr>
                                  <w:pStyle w:val="Bezodstpw"/>
                                  <w:ind w:left="-1276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C0429B"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85902A" wp14:editId="30190BED">
                                      <wp:extent cx="3079750" cy="1371600"/>
                                      <wp:effectExtent l="0" t="0" r="0" b="0"/>
                                      <wp:docPr id="5" name="Obraz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79750" cy="1371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AA95B2" w14:textId="25102AC7" w:rsidR="00405405" w:rsidRDefault="00405405" w:rsidP="005162C7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Lato" w:hAnsi="Lato" w:cs="Arial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alias w:val="Streszczeni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533DB2D1" w14:textId="371FF875" w:rsidR="00405405" w:rsidRPr="000D4E86" w:rsidRDefault="0088614A" w:rsidP="007D4A2E">
                                    <w:pPr>
                                      <w:ind w:left="-1418"/>
                                      <w:jc w:val="center"/>
                                      <w:rPr>
                                        <w:rFonts w:ascii="Lato" w:hAnsi="Lato"/>
                                        <w:b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</w:pPr>
                                    <w:r w:rsidRPr="000D4E86">
                                      <w:rPr>
                                        <w:rFonts w:ascii="Lato" w:hAnsi="Lato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>DEPARTAMENT LECZNICTWA, MINISTERSTWO ZDROWIA</w:t>
                                    </w:r>
                                    <w:r w:rsidRPr="000D4E86">
                                      <w:rPr>
                                        <w:rFonts w:ascii="Lato" w:hAnsi="Lato" w:cs="Arial"/>
                                        <w:caps/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br/>
                                      <w:t>WARSZAWA,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E579F34" id="Pole tekstowe 153" o:spid="_x0000_s1027" type="#_x0000_t202" style="position:absolute;left:0;text-align:left;margin-left:21pt;margin-top:608.25pt;width:551pt;height:113.25pt;z-index:25165619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" filled="f" stroked="f" strokeweight=".5pt">
                    <v:textbox style="mso-fit-shape-to-text:t" inset="126pt,0,54pt,0">
                      <w:txbxContent>
                        <w:p w14:paraId="26348A4E" w14:textId="4BEB596A" w:rsidR="00405405" w:rsidRDefault="00C0429B" w:rsidP="005162C7">
                          <w:pPr>
                            <w:pStyle w:val="Bezodstpw"/>
                            <w:ind w:left="-1276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C0429B"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85902A" wp14:editId="30190BED">
                                <wp:extent cx="3079750" cy="1371600"/>
                                <wp:effectExtent l="0" t="0" r="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9750" cy="137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AA95B2" w14:textId="25102AC7" w:rsidR="00405405" w:rsidRDefault="00405405" w:rsidP="005162C7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Lato" w:hAnsi="Lato" w:cs="Arial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alias w:val="Streszczeni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533DB2D1" w14:textId="371FF875" w:rsidR="00405405" w:rsidRPr="000D4E86" w:rsidRDefault="0088614A" w:rsidP="007D4A2E">
                              <w:pPr>
                                <w:ind w:left="-1418"/>
                                <w:jc w:val="center"/>
                                <w:rPr>
                                  <w:rFonts w:ascii="Lato" w:hAnsi="Lato"/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</w:pPr>
                              <w:r w:rsidRPr="000D4E86">
                                <w:rPr>
                                  <w:rFonts w:ascii="Lato" w:hAnsi="Lato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t>DEPARTAMENT LECZNICTWA, MINISTERSTWO ZDROWIA</w:t>
                              </w:r>
                              <w:r w:rsidRPr="000D4E86">
                                <w:rPr>
                                  <w:rFonts w:ascii="Lato" w:hAnsi="Lato" w:cs="Arial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br/>
                                <w:t>WARSZAWA,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F38B7" w:rsidRPr="000D4E86">
            <w:rPr>
              <w:rFonts w:ascii="Lato" w:hAnsi="Lato"/>
            </w:rPr>
            <w:br w:type="page"/>
          </w:r>
        </w:p>
      </w:sdtContent>
    </w:sdt>
    <w:p w14:paraId="13D059A6" w14:textId="77777777" w:rsidR="00140207" w:rsidRPr="008E51F6" w:rsidRDefault="00140207" w:rsidP="008E51F6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  <w:r w:rsidRPr="008E51F6">
        <w:rPr>
          <w:rFonts w:ascii="Lato" w:hAnsi="Lato" w:cs="Arial"/>
          <w:color w:val="FFFFFF" w:themeColor="background1"/>
          <w:sz w:val="28"/>
          <w:szCs w:val="28"/>
        </w:rPr>
        <w:lastRenderedPageBreak/>
        <w:t>INFORMACJA O ZAMAWIAJĄCYM</w:t>
      </w:r>
    </w:p>
    <w:p w14:paraId="03CE66E6" w14:textId="233DEC76" w:rsidR="00140207" w:rsidRDefault="00140207" w:rsidP="00715493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>Zamawiającym jest Beneficjent projektu pn.: „</w:t>
      </w:r>
      <w:r w:rsidRPr="008E51F6">
        <w:rPr>
          <w:rFonts w:ascii="Lato" w:hAnsi="Lato" w:cs="Arial"/>
          <w:i/>
          <w:iCs/>
          <w:sz w:val="24"/>
          <w:szCs w:val="24"/>
        </w:rPr>
        <w:t xml:space="preserve">Wsparcie procesów dotyczących dawstwa narządów i tkanek poprzez opracowanie i wdrożenie szpitalnego systemu jakości dawstwa </w:t>
      </w:r>
      <w:r w:rsidR="00575C5F">
        <w:rPr>
          <w:rFonts w:ascii="Lato" w:hAnsi="Lato" w:cs="Arial"/>
          <w:i/>
          <w:iCs/>
          <w:sz w:val="24"/>
          <w:szCs w:val="24"/>
        </w:rPr>
        <w:br/>
      </w:r>
      <w:r w:rsidRPr="008E51F6">
        <w:rPr>
          <w:rFonts w:ascii="Lato" w:hAnsi="Lato" w:cs="Arial"/>
          <w:i/>
          <w:iCs/>
          <w:sz w:val="24"/>
          <w:szCs w:val="24"/>
        </w:rPr>
        <w:t>i standardów akredytacyjnych oraz wzmocnienie kompetencji szpitalnych koordynatorów dawstwa i kadry zarządzającej podmiotami leczniczymi</w:t>
      </w:r>
      <w:r w:rsidRPr="00140207">
        <w:rPr>
          <w:rFonts w:ascii="Lato" w:hAnsi="Lato" w:cs="Arial"/>
          <w:sz w:val="24"/>
          <w:szCs w:val="24"/>
        </w:rPr>
        <w:t>”</w:t>
      </w:r>
      <w:r w:rsidR="00C32582">
        <w:rPr>
          <w:rFonts w:ascii="Lato" w:hAnsi="Lato" w:cs="Arial"/>
          <w:sz w:val="24"/>
          <w:szCs w:val="24"/>
        </w:rPr>
        <w:t>,</w:t>
      </w:r>
      <w:r w:rsidRPr="00140207">
        <w:rPr>
          <w:rFonts w:ascii="Lato" w:hAnsi="Lato" w:cs="Arial"/>
          <w:sz w:val="24"/>
          <w:szCs w:val="24"/>
        </w:rPr>
        <w:t xml:space="preserve"> nr POWR.05.02.00-00-0003/20</w:t>
      </w:r>
      <w:r w:rsidR="00C32582">
        <w:rPr>
          <w:rFonts w:ascii="Lato" w:hAnsi="Lato" w:cs="Arial"/>
          <w:sz w:val="24"/>
          <w:szCs w:val="24"/>
        </w:rPr>
        <w:t>,</w:t>
      </w:r>
      <w:r w:rsidRPr="00140207">
        <w:rPr>
          <w:rFonts w:ascii="Lato" w:hAnsi="Lato" w:cs="Arial"/>
          <w:sz w:val="24"/>
          <w:szCs w:val="24"/>
        </w:rPr>
        <w:t xml:space="preserve"> współfinansowanego przez Unię Europejską ze środków Europejskiego Funduszu Społecznego w ramach Programu Operacyjnego Wiedza Edukacja Rozwój na lata 2014-2020 oraz z budżetu państwa. Projekt jest realizowany w formule partnerskiej, w której Departament Lecznictwa Ministerstwa Zdrowia pełni rolę Lidera projektu, natomiast Partnerem projektu jest Centrum Organizacyjno-Koordynacyjne do Spraw Transplantacji „Poltransplant”.     </w:t>
      </w:r>
    </w:p>
    <w:p w14:paraId="2152C4F1" w14:textId="367843EE" w:rsidR="00140207" w:rsidRPr="008E51F6" w:rsidRDefault="00140207" w:rsidP="008E51F6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  <w:r w:rsidRPr="008E51F6">
        <w:rPr>
          <w:rFonts w:ascii="Lato" w:hAnsi="Lato" w:cs="Arial"/>
          <w:color w:val="FFFFFF" w:themeColor="background1"/>
          <w:sz w:val="28"/>
          <w:szCs w:val="28"/>
        </w:rPr>
        <w:t>PRZEDMIOT ZAMÓWIENIA</w:t>
      </w:r>
    </w:p>
    <w:p w14:paraId="5DBE20F9" w14:textId="7888D5AE" w:rsidR="00140207" w:rsidRPr="00140207" w:rsidRDefault="00140207" w:rsidP="008E51F6">
      <w:pPr>
        <w:pStyle w:val="przypisok"/>
        <w:numPr>
          <w:ilvl w:val="0"/>
          <w:numId w:val="3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 xml:space="preserve">Przedmiotem zamówienia jest usługa kompleksowej organizacji i obsługi jednodniowej konferencji </w:t>
      </w:r>
      <w:r w:rsidR="00DF31C9" w:rsidRPr="00DF31C9">
        <w:rPr>
          <w:rFonts w:ascii="Lato" w:hAnsi="Lato" w:cs="Arial"/>
          <w:sz w:val="24"/>
          <w:szCs w:val="24"/>
        </w:rPr>
        <w:t xml:space="preserve">realizowanej w trybie hybrydowym </w:t>
      </w:r>
      <w:r w:rsidRPr="00140207">
        <w:rPr>
          <w:rFonts w:ascii="Lato" w:hAnsi="Lato" w:cs="Arial"/>
          <w:sz w:val="24"/>
          <w:szCs w:val="24"/>
        </w:rPr>
        <w:t>na zakończenie realizacji projektu pn.: „Wsparcie procesów dotyczących dawstwa narządów i tkanek poprzez opracowanie i wdrożenie szpitalnego systemu jakości dawstwa i standardów akredytacyjnych oraz wzmocnienie kompetencji szpitalnych koordynatorów dawstwa i kadry zarządzającej podmiotami leczniczymi” współfinansowanego przez Unię Europejską ze środków Europejskiego Funduszu Społecznego w ramach Programu Operacyjnego Wiedza Edukacja Rozwój na lata 2014-2020 oraz z budżetu państwa.</w:t>
      </w:r>
    </w:p>
    <w:p w14:paraId="5C4AD5A5" w14:textId="03F6C81C" w:rsidR="00963ABA" w:rsidRDefault="00140207" w:rsidP="001D7290">
      <w:pPr>
        <w:pStyle w:val="przypisok"/>
        <w:numPr>
          <w:ilvl w:val="0"/>
          <w:numId w:val="3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963ABA">
        <w:rPr>
          <w:rFonts w:ascii="Lato" w:hAnsi="Lato" w:cs="Arial"/>
          <w:sz w:val="24"/>
          <w:szCs w:val="24"/>
        </w:rPr>
        <w:t xml:space="preserve">Przez usługę kompleksowej organizacji i obsługi jednodniowej konferencji Zamawiający rozumie </w:t>
      </w:r>
      <w:r w:rsidR="00963ABA" w:rsidRPr="00963ABA">
        <w:rPr>
          <w:rFonts w:ascii="Lato" w:hAnsi="Lato" w:cs="Arial"/>
          <w:sz w:val="24"/>
          <w:szCs w:val="24"/>
        </w:rPr>
        <w:t xml:space="preserve">przygotowanie konferencji w formie hybrydowej </w:t>
      </w:r>
      <w:r w:rsidR="00A05674">
        <w:rPr>
          <w:rFonts w:ascii="Lato" w:hAnsi="Lato" w:cs="Arial"/>
          <w:sz w:val="24"/>
          <w:szCs w:val="24"/>
        </w:rPr>
        <w:t xml:space="preserve">dla </w:t>
      </w:r>
      <w:r w:rsidR="00A063C3">
        <w:rPr>
          <w:rFonts w:ascii="Lato" w:hAnsi="Lato" w:cs="Arial"/>
          <w:sz w:val="24"/>
          <w:szCs w:val="24"/>
        </w:rPr>
        <w:t>130</w:t>
      </w:r>
      <w:r w:rsidR="00A05674">
        <w:rPr>
          <w:rFonts w:ascii="Lato" w:hAnsi="Lato" w:cs="Arial"/>
          <w:sz w:val="24"/>
          <w:szCs w:val="24"/>
        </w:rPr>
        <w:t xml:space="preserve"> osób </w:t>
      </w:r>
      <w:r w:rsidR="00963ABA" w:rsidRPr="00963ABA">
        <w:rPr>
          <w:rFonts w:ascii="Lato" w:hAnsi="Lato" w:cs="Arial"/>
          <w:sz w:val="24"/>
          <w:szCs w:val="24"/>
        </w:rPr>
        <w:t>tzn.</w:t>
      </w:r>
      <w:r w:rsidR="00F84036">
        <w:rPr>
          <w:rFonts w:ascii="Lato" w:hAnsi="Lato" w:cs="Arial"/>
          <w:sz w:val="24"/>
          <w:szCs w:val="24"/>
        </w:rPr>
        <w:t>:</w:t>
      </w:r>
    </w:p>
    <w:p w14:paraId="3AFC72B9" w14:textId="77D1B510" w:rsidR="00F84036" w:rsidRDefault="00F84036" w:rsidP="00F84036">
      <w:pPr>
        <w:pStyle w:val="przypisok"/>
        <w:numPr>
          <w:ilvl w:val="1"/>
          <w:numId w:val="3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s</w:t>
      </w:r>
      <w:r w:rsidR="00963ABA" w:rsidRPr="00963ABA">
        <w:rPr>
          <w:rFonts w:ascii="Lato" w:hAnsi="Lato" w:cs="Arial"/>
          <w:sz w:val="24"/>
          <w:szCs w:val="24"/>
        </w:rPr>
        <w:t>tacjonarnie</w:t>
      </w:r>
      <w:r w:rsidR="00A05674">
        <w:rPr>
          <w:rFonts w:ascii="Lato" w:hAnsi="Lato" w:cs="Arial"/>
          <w:sz w:val="24"/>
          <w:szCs w:val="24"/>
        </w:rPr>
        <w:t xml:space="preserve"> </w:t>
      </w:r>
      <w:r w:rsidR="00D110C3">
        <w:rPr>
          <w:rFonts w:ascii="Lato" w:hAnsi="Lato" w:cs="Arial"/>
          <w:sz w:val="24"/>
          <w:szCs w:val="24"/>
        </w:rPr>
        <w:t xml:space="preserve">dla </w:t>
      </w:r>
      <w:r w:rsidR="00676F39">
        <w:rPr>
          <w:rFonts w:ascii="Lato" w:hAnsi="Lato" w:cs="Arial"/>
          <w:sz w:val="24"/>
          <w:szCs w:val="24"/>
        </w:rPr>
        <w:t>40</w:t>
      </w:r>
      <w:r w:rsidR="00D110C3">
        <w:rPr>
          <w:rFonts w:ascii="Lato" w:hAnsi="Lato" w:cs="Arial"/>
          <w:sz w:val="24"/>
          <w:szCs w:val="24"/>
        </w:rPr>
        <w:t xml:space="preserve"> osób </w:t>
      </w:r>
      <w:r w:rsidR="00A05674">
        <w:rPr>
          <w:rFonts w:ascii="Lato" w:hAnsi="Lato" w:cs="Arial"/>
          <w:sz w:val="24"/>
          <w:szCs w:val="24"/>
        </w:rPr>
        <w:t xml:space="preserve">- </w:t>
      </w:r>
      <w:r>
        <w:rPr>
          <w:rFonts w:ascii="Lato" w:hAnsi="Lato" w:cs="Arial"/>
          <w:sz w:val="24"/>
          <w:szCs w:val="24"/>
        </w:rPr>
        <w:t xml:space="preserve">Wykonawca </w:t>
      </w:r>
      <w:r w:rsidR="00140207" w:rsidRPr="00963ABA">
        <w:rPr>
          <w:rFonts w:ascii="Lato" w:hAnsi="Lato" w:cs="Arial"/>
          <w:sz w:val="24"/>
          <w:szCs w:val="24"/>
        </w:rPr>
        <w:t>zapewni sal</w:t>
      </w:r>
      <w:r>
        <w:rPr>
          <w:rFonts w:ascii="Lato" w:hAnsi="Lato" w:cs="Arial"/>
          <w:sz w:val="24"/>
          <w:szCs w:val="24"/>
        </w:rPr>
        <w:t>ę</w:t>
      </w:r>
      <w:r w:rsidR="00140207" w:rsidRPr="00963ABA">
        <w:rPr>
          <w:rFonts w:ascii="Lato" w:hAnsi="Lato" w:cs="Arial"/>
          <w:sz w:val="24"/>
          <w:szCs w:val="24"/>
        </w:rPr>
        <w:t xml:space="preserve"> konferencyjn</w:t>
      </w:r>
      <w:r>
        <w:rPr>
          <w:rFonts w:ascii="Lato" w:hAnsi="Lato" w:cs="Arial"/>
          <w:sz w:val="24"/>
          <w:szCs w:val="24"/>
        </w:rPr>
        <w:t>ą</w:t>
      </w:r>
      <w:r w:rsidR="00140207" w:rsidRPr="00963ABA">
        <w:rPr>
          <w:rFonts w:ascii="Lato" w:hAnsi="Lato" w:cs="Arial"/>
          <w:sz w:val="24"/>
          <w:szCs w:val="24"/>
        </w:rPr>
        <w:t xml:space="preserve"> z wyposażeniem,</w:t>
      </w:r>
      <w:r w:rsidR="00B85A9E">
        <w:rPr>
          <w:rFonts w:ascii="Lato" w:hAnsi="Lato" w:cs="Arial"/>
          <w:sz w:val="24"/>
          <w:szCs w:val="24"/>
        </w:rPr>
        <w:t xml:space="preserve"> </w:t>
      </w:r>
      <w:r w:rsidR="00140207" w:rsidRPr="00963ABA">
        <w:rPr>
          <w:rFonts w:ascii="Lato" w:hAnsi="Lato" w:cs="Arial"/>
          <w:sz w:val="24"/>
          <w:szCs w:val="24"/>
        </w:rPr>
        <w:t>miejsc</w:t>
      </w:r>
      <w:r>
        <w:rPr>
          <w:rFonts w:ascii="Lato" w:hAnsi="Lato" w:cs="Arial"/>
          <w:sz w:val="24"/>
          <w:szCs w:val="24"/>
        </w:rPr>
        <w:t>ami</w:t>
      </w:r>
      <w:r w:rsidR="00140207" w:rsidRPr="00963ABA">
        <w:rPr>
          <w:rFonts w:ascii="Lato" w:hAnsi="Lato" w:cs="Arial"/>
          <w:sz w:val="24"/>
          <w:szCs w:val="24"/>
        </w:rPr>
        <w:t xml:space="preserve"> parkingowy</w:t>
      </w:r>
      <w:r>
        <w:rPr>
          <w:rFonts w:ascii="Lato" w:hAnsi="Lato" w:cs="Arial"/>
          <w:sz w:val="24"/>
          <w:szCs w:val="24"/>
        </w:rPr>
        <w:t>mi</w:t>
      </w:r>
      <w:r w:rsidR="00140207" w:rsidRPr="00963ABA">
        <w:rPr>
          <w:rFonts w:ascii="Lato" w:hAnsi="Lato" w:cs="Arial"/>
          <w:sz w:val="24"/>
          <w:szCs w:val="24"/>
        </w:rPr>
        <w:t xml:space="preserve"> dla </w:t>
      </w:r>
      <w:r>
        <w:rPr>
          <w:rFonts w:ascii="Lato" w:hAnsi="Lato" w:cs="Arial"/>
          <w:sz w:val="24"/>
          <w:szCs w:val="24"/>
        </w:rPr>
        <w:t>zaproszonych gości</w:t>
      </w:r>
      <w:r w:rsidR="00140207" w:rsidRPr="00963ABA">
        <w:rPr>
          <w:rFonts w:ascii="Lato" w:hAnsi="Lato" w:cs="Arial"/>
          <w:sz w:val="24"/>
          <w:szCs w:val="24"/>
        </w:rPr>
        <w:t xml:space="preserve">, </w:t>
      </w:r>
      <w:r w:rsidR="00B85A9E">
        <w:rPr>
          <w:rFonts w:ascii="Lato" w:hAnsi="Lato" w:cs="Arial"/>
          <w:sz w:val="24"/>
          <w:szCs w:val="24"/>
        </w:rPr>
        <w:t>rejestrację uczestników,</w:t>
      </w:r>
      <w:r w:rsidR="00B85A9E" w:rsidRPr="00963ABA">
        <w:rPr>
          <w:rFonts w:ascii="Lato" w:hAnsi="Lato" w:cs="Arial"/>
          <w:sz w:val="24"/>
          <w:szCs w:val="24"/>
        </w:rPr>
        <w:t xml:space="preserve"> </w:t>
      </w:r>
      <w:r w:rsidR="00140207" w:rsidRPr="00963ABA">
        <w:rPr>
          <w:rFonts w:ascii="Lato" w:hAnsi="Lato" w:cs="Arial"/>
          <w:sz w:val="24"/>
          <w:szCs w:val="24"/>
        </w:rPr>
        <w:t>wyżywienie, obsługę organizacyjną i techniczną wraz z nagraniem i transmisją online</w:t>
      </w:r>
      <w:r w:rsidR="007A15D5">
        <w:rPr>
          <w:rFonts w:ascii="Lato" w:hAnsi="Lato" w:cs="Arial"/>
          <w:sz w:val="24"/>
          <w:szCs w:val="24"/>
        </w:rPr>
        <w:t>;</w:t>
      </w:r>
    </w:p>
    <w:p w14:paraId="6203C845" w14:textId="27D01A2D" w:rsidR="00140207" w:rsidRPr="00C32582" w:rsidRDefault="00F84036" w:rsidP="001D7290">
      <w:pPr>
        <w:pStyle w:val="przypisok"/>
        <w:numPr>
          <w:ilvl w:val="1"/>
          <w:numId w:val="3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F84036">
        <w:rPr>
          <w:rFonts w:ascii="Lato" w:hAnsi="Lato" w:cs="Arial"/>
          <w:sz w:val="24"/>
          <w:szCs w:val="24"/>
        </w:rPr>
        <w:t xml:space="preserve">online (zdalnie) </w:t>
      </w:r>
      <w:r w:rsidR="00D110C3">
        <w:rPr>
          <w:rFonts w:ascii="Lato" w:hAnsi="Lato" w:cs="Arial"/>
          <w:sz w:val="24"/>
          <w:szCs w:val="24"/>
        </w:rPr>
        <w:t xml:space="preserve">dla 90 osób - </w:t>
      </w:r>
      <w:r w:rsidR="007A15D5" w:rsidRPr="007A15D5">
        <w:rPr>
          <w:rFonts w:ascii="Lato" w:hAnsi="Lato" w:cs="Arial"/>
          <w:sz w:val="24"/>
          <w:szCs w:val="24"/>
        </w:rPr>
        <w:t xml:space="preserve">Wykonawca zapewni </w:t>
      </w:r>
      <w:r w:rsidR="00794856" w:rsidRPr="00794856">
        <w:rPr>
          <w:rFonts w:ascii="Lato" w:hAnsi="Lato" w:cs="Arial"/>
          <w:sz w:val="24"/>
          <w:szCs w:val="24"/>
        </w:rPr>
        <w:t>dostęp do platformy online</w:t>
      </w:r>
      <w:r w:rsidR="00794856">
        <w:rPr>
          <w:rFonts w:ascii="Lato" w:hAnsi="Lato" w:cs="Arial"/>
          <w:sz w:val="24"/>
          <w:szCs w:val="24"/>
        </w:rPr>
        <w:t xml:space="preserve">, </w:t>
      </w:r>
      <w:r w:rsidR="00B85A9E">
        <w:rPr>
          <w:rFonts w:ascii="Lato" w:hAnsi="Lato" w:cs="Arial"/>
          <w:sz w:val="24"/>
          <w:szCs w:val="24"/>
        </w:rPr>
        <w:t xml:space="preserve">rejestrację uczestników, </w:t>
      </w:r>
      <w:r w:rsidR="00794856">
        <w:rPr>
          <w:rFonts w:ascii="Lato" w:hAnsi="Lato" w:cs="Arial"/>
          <w:sz w:val="24"/>
          <w:szCs w:val="24"/>
        </w:rPr>
        <w:t xml:space="preserve">wzór prezentacji dla prelegentów oraz </w:t>
      </w:r>
      <w:r w:rsidR="00140207" w:rsidRPr="00C32582">
        <w:rPr>
          <w:rFonts w:ascii="Lato" w:hAnsi="Lato" w:cs="Arial"/>
          <w:sz w:val="24"/>
          <w:szCs w:val="24"/>
        </w:rPr>
        <w:t>publikację ogłoszeń prasowych</w:t>
      </w:r>
      <w:r w:rsidR="00794856">
        <w:rPr>
          <w:rFonts w:ascii="Lato" w:hAnsi="Lato" w:cs="Arial"/>
          <w:sz w:val="24"/>
          <w:szCs w:val="24"/>
        </w:rPr>
        <w:t xml:space="preserve"> </w:t>
      </w:r>
      <w:r w:rsidR="00140207" w:rsidRPr="00C32582">
        <w:rPr>
          <w:rFonts w:ascii="Lato" w:hAnsi="Lato" w:cs="Arial"/>
          <w:sz w:val="24"/>
          <w:szCs w:val="24"/>
        </w:rPr>
        <w:t xml:space="preserve">– opisanych </w:t>
      </w:r>
      <w:r w:rsidR="00140207" w:rsidRPr="00513431">
        <w:rPr>
          <w:rFonts w:ascii="Lato" w:hAnsi="Lato" w:cs="Arial"/>
          <w:sz w:val="24"/>
          <w:szCs w:val="24"/>
        </w:rPr>
        <w:t>w pkt. IV - VI Opisu</w:t>
      </w:r>
      <w:r w:rsidR="00140207" w:rsidRPr="00C32582">
        <w:rPr>
          <w:rFonts w:ascii="Lato" w:hAnsi="Lato" w:cs="Arial"/>
          <w:sz w:val="24"/>
          <w:szCs w:val="24"/>
        </w:rPr>
        <w:t xml:space="preserve"> Przedmiotu Zamówienia (OPZ).   </w:t>
      </w:r>
    </w:p>
    <w:p w14:paraId="4626FAC6" w14:textId="3326EB3B" w:rsidR="00140207" w:rsidRPr="00140207" w:rsidRDefault="00140207" w:rsidP="008E51F6">
      <w:pPr>
        <w:pStyle w:val="przypisok"/>
        <w:numPr>
          <w:ilvl w:val="0"/>
          <w:numId w:val="3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lastRenderedPageBreak/>
        <w:t xml:space="preserve">W ramach przedmiotu zamówienia Wykonawca zapewni wykonanie utworów </w:t>
      </w:r>
      <w:r w:rsidR="00575C5F">
        <w:rPr>
          <w:rFonts w:ascii="Lato" w:hAnsi="Lato" w:cs="Arial"/>
          <w:sz w:val="24"/>
          <w:szCs w:val="24"/>
        </w:rPr>
        <w:br/>
      </w:r>
      <w:r w:rsidRPr="00140207">
        <w:rPr>
          <w:rFonts w:ascii="Lato" w:hAnsi="Lato" w:cs="Arial"/>
          <w:sz w:val="24"/>
          <w:szCs w:val="24"/>
        </w:rPr>
        <w:t>w rozumieniu ustawy o prawie autorskim i prawach pokrewnych w postaci:</w:t>
      </w:r>
    </w:p>
    <w:p w14:paraId="606F537F" w14:textId="0F2067BD" w:rsidR="00140207" w:rsidRPr="00513431" w:rsidRDefault="00140207" w:rsidP="008E51F6">
      <w:pPr>
        <w:pStyle w:val="przypisok"/>
        <w:numPr>
          <w:ilvl w:val="0"/>
          <w:numId w:val="3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513431">
        <w:rPr>
          <w:rFonts w:ascii="Lato" w:hAnsi="Lato" w:cs="Arial"/>
          <w:sz w:val="24"/>
          <w:szCs w:val="24"/>
        </w:rPr>
        <w:t>informacji prasowych i projektu graficznego ogłoszeń, o który</w:t>
      </w:r>
      <w:r w:rsidR="00C32582" w:rsidRPr="00513431">
        <w:rPr>
          <w:rFonts w:ascii="Lato" w:hAnsi="Lato" w:cs="Arial"/>
          <w:sz w:val="24"/>
          <w:szCs w:val="24"/>
        </w:rPr>
        <w:t>ch</w:t>
      </w:r>
      <w:r w:rsidRPr="00513431">
        <w:rPr>
          <w:rFonts w:ascii="Lato" w:hAnsi="Lato" w:cs="Arial"/>
          <w:sz w:val="24"/>
          <w:szCs w:val="24"/>
        </w:rPr>
        <w:t xml:space="preserve"> mowa w pkt. V.</w:t>
      </w:r>
      <w:r w:rsidR="005135A6" w:rsidRPr="00513431">
        <w:rPr>
          <w:rFonts w:ascii="Lato" w:hAnsi="Lato" w:cs="Arial"/>
          <w:sz w:val="24"/>
          <w:szCs w:val="24"/>
        </w:rPr>
        <w:t>5</w:t>
      </w:r>
      <w:r w:rsidRPr="00513431">
        <w:rPr>
          <w:rFonts w:ascii="Lato" w:hAnsi="Lato" w:cs="Arial"/>
          <w:sz w:val="24"/>
          <w:szCs w:val="24"/>
        </w:rPr>
        <w:t>,</w:t>
      </w:r>
    </w:p>
    <w:p w14:paraId="29E3199D" w14:textId="3838FC48" w:rsidR="00140207" w:rsidRPr="00513431" w:rsidRDefault="00140207" w:rsidP="008E51F6">
      <w:pPr>
        <w:pStyle w:val="przypisok"/>
        <w:numPr>
          <w:ilvl w:val="0"/>
          <w:numId w:val="3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513431">
        <w:rPr>
          <w:rFonts w:ascii="Lato" w:hAnsi="Lato" w:cs="Arial"/>
          <w:sz w:val="24"/>
          <w:szCs w:val="24"/>
        </w:rPr>
        <w:t>szablonu prezentacji, o który</w:t>
      </w:r>
      <w:r w:rsidR="00C32582" w:rsidRPr="00513431">
        <w:rPr>
          <w:rFonts w:ascii="Lato" w:hAnsi="Lato" w:cs="Arial"/>
          <w:sz w:val="24"/>
          <w:szCs w:val="24"/>
        </w:rPr>
        <w:t>m</w:t>
      </w:r>
      <w:r w:rsidRPr="00513431">
        <w:rPr>
          <w:rFonts w:ascii="Lato" w:hAnsi="Lato" w:cs="Arial"/>
          <w:sz w:val="24"/>
          <w:szCs w:val="24"/>
        </w:rPr>
        <w:t xml:space="preserve"> mowa w pkt. V.</w:t>
      </w:r>
      <w:r w:rsidR="005135A6" w:rsidRPr="00513431">
        <w:rPr>
          <w:rFonts w:ascii="Lato" w:hAnsi="Lato" w:cs="Arial"/>
          <w:sz w:val="24"/>
          <w:szCs w:val="24"/>
        </w:rPr>
        <w:t>3</w:t>
      </w:r>
      <w:r w:rsidRPr="00513431">
        <w:rPr>
          <w:rFonts w:ascii="Lato" w:hAnsi="Lato" w:cs="Arial"/>
          <w:sz w:val="24"/>
          <w:szCs w:val="24"/>
        </w:rPr>
        <w:t>,</w:t>
      </w:r>
    </w:p>
    <w:p w14:paraId="4888D0B5" w14:textId="4303846B" w:rsidR="00140207" w:rsidRPr="008E51F6" w:rsidRDefault="00140207" w:rsidP="008E51F6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  <w:r w:rsidRPr="008E51F6">
        <w:rPr>
          <w:rFonts w:ascii="Lato" w:hAnsi="Lato" w:cs="Arial"/>
          <w:color w:val="FFFFFF" w:themeColor="background1"/>
          <w:sz w:val="28"/>
          <w:szCs w:val="28"/>
        </w:rPr>
        <w:t>TERMIN ORGANIZACJI KONFERENCJI</w:t>
      </w:r>
    </w:p>
    <w:p w14:paraId="41DD84F6" w14:textId="18C3CED8" w:rsidR="00140207" w:rsidRDefault="00140207" w:rsidP="00715493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Konferencja powinna odbyć się </w:t>
      </w:r>
      <w:r w:rsidR="007A15D5">
        <w:rPr>
          <w:rFonts w:ascii="Lato" w:hAnsi="Lato" w:cs="Arial"/>
          <w:sz w:val="24"/>
          <w:szCs w:val="24"/>
        </w:rPr>
        <w:t>najpóźniej</w:t>
      </w:r>
      <w:r w:rsidR="001320A5">
        <w:rPr>
          <w:rFonts w:ascii="Lato" w:hAnsi="Lato" w:cs="Arial"/>
          <w:sz w:val="24"/>
          <w:szCs w:val="24"/>
        </w:rPr>
        <w:t xml:space="preserve"> do</w:t>
      </w:r>
      <w:r w:rsidRPr="000D4F70">
        <w:rPr>
          <w:rFonts w:ascii="Lato" w:hAnsi="Lato" w:cs="Arial"/>
          <w:sz w:val="24"/>
          <w:szCs w:val="24"/>
        </w:rPr>
        <w:t xml:space="preserve"> </w:t>
      </w:r>
      <w:r w:rsidR="00D110C3">
        <w:rPr>
          <w:rFonts w:ascii="Lato" w:hAnsi="Lato" w:cs="Arial"/>
          <w:sz w:val="24"/>
          <w:szCs w:val="24"/>
        </w:rPr>
        <w:t>20</w:t>
      </w:r>
      <w:r w:rsidRPr="000D4F70">
        <w:rPr>
          <w:rFonts w:ascii="Lato" w:hAnsi="Lato" w:cs="Arial"/>
          <w:sz w:val="24"/>
          <w:szCs w:val="24"/>
        </w:rPr>
        <w:t>.12.2023 r.</w:t>
      </w:r>
      <w:r w:rsidR="008112FD">
        <w:rPr>
          <w:rFonts w:ascii="Lato" w:hAnsi="Lato" w:cs="Arial"/>
          <w:sz w:val="24"/>
          <w:szCs w:val="24"/>
        </w:rPr>
        <w:t xml:space="preserve"> w dniu roboczym.</w:t>
      </w:r>
      <w:r w:rsidRPr="000D4F70">
        <w:rPr>
          <w:rFonts w:ascii="Lato" w:hAnsi="Lato" w:cs="Arial"/>
          <w:sz w:val="24"/>
          <w:szCs w:val="24"/>
        </w:rPr>
        <w:t xml:space="preserve"> Termin zostanie</w:t>
      </w:r>
      <w:r w:rsidRPr="00140207">
        <w:rPr>
          <w:rFonts w:ascii="Lato" w:hAnsi="Lato" w:cs="Arial"/>
          <w:sz w:val="24"/>
          <w:szCs w:val="24"/>
        </w:rPr>
        <w:t xml:space="preserve"> zaproponowany przez Wykonawcę, który weźmie pod uwagę dostępność lokalową</w:t>
      </w:r>
      <w:r>
        <w:rPr>
          <w:rFonts w:ascii="Lato" w:hAnsi="Lato" w:cs="Arial"/>
          <w:sz w:val="24"/>
          <w:szCs w:val="24"/>
        </w:rPr>
        <w:t>.</w:t>
      </w:r>
    </w:p>
    <w:p w14:paraId="095CEE01" w14:textId="0A7BA520" w:rsidR="00140207" w:rsidRPr="008E51F6" w:rsidRDefault="00140207" w:rsidP="008E51F6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  <w:r w:rsidRPr="008E51F6">
        <w:rPr>
          <w:rFonts w:ascii="Lato" w:hAnsi="Lato" w:cs="Arial"/>
          <w:color w:val="FFFFFF" w:themeColor="background1"/>
          <w:sz w:val="28"/>
          <w:szCs w:val="28"/>
        </w:rPr>
        <w:t>WARUNKI DOTYCZĄCE PRZEPROWADZENIA KONFERENCJI</w:t>
      </w:r>
    </w:p>
    <w:p w14:paraId="504AB77A" w14:textId="57DDE7B4" w:rsidR="00140207" w:rsidRPr="00140207" w:rsidRDefault="00213E00" w:rsidP="008E51F6">
      <w:pPr>
        <w:pStyle w:val="przypisok"/>
        <w:numPr>
          <w:ilvl w:val="0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Część stacjonarna - l</w:t>
      </w:r>
      <w:r w:rsidR="00140207" w:rsidRPr="00140207">
        <w:rPr>
          <w:rFonts w:ascii="Lato" w:hAnsi="Lato" w:cs="Arial"/>
          <w:sz w:val="24"/>
          <w:szCs w:val="24"/>
        </w:rPr>
        <w:t>okalizacja konferencji</w:t>
      </w:r>
    </w:p>
    <w:p w14:paraId="384C047A" w14:textId="72445DBB" w:rsidR="00140207" w:rsidRDefault="00140207" w:rsidP="00140207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>Konferencja i posiłki zostaną zorganizowane w jednym obiekcie, spełniającym następujące wymagania:</w:t>
      </w:r>
    </w:p>
    <w:p w14:paraId="523B73AB" w14:textId="143B429E" w:rsidR="00140207" w:rsidRPr="00140207" w:rsidRDefault="00140207" w:rsidP="008E51F6">
      <w:pPr>
        <w:pStyle w:val="przypisok"/>
        <w:numPr>
          <w:ilvl w:val="1"/>
          <w:numId w:val="4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 xml:space="preserve">Hotel położony w </w:t>
      </w:r>
      <w:r w:rsidR="007A15D5">
        <w:rPr>
          <w:rFonts w:ascii="Lato" w:hAnsi="Lato" w:cs="Arial"/>
          <w:sz w:val="24"/>
          <w:szCs w:val="24"/>
        </w:rPr>
        <w:t>Warszawie</w:t>
      </w:r>
      <w:r w:rsidRPr="00140207">
        <w:rPr>
          <w:rFonts w:ascii="Lato" w:hAnsi="Lato" w:cs="Arial"/>
          <w:sz w:val="24"/>
          <w:szCs w:val="24"/>
        </w:rPr>
        <w:t xml:space="preserve"> o standardzie co najmniej 3 gwiazdek</w:t>
      </w:r>
      <w:r w:rsidR="00315D5A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Pr="00140207">
        <w:rPr>
          <w:rFonts w:ascii="Lato" w:hAnsi="Lato" w:cs="Arial"/>
          <w:sz w:val="24"/>
          <w:szCs w:val="24"/>
        </w:rPr>
        <w:t>. Organizacja konferencji w obiekcie o standardzie wyższym niż 3 gwiazdki będzie dodatkowo punktowana.</w:t>
      </w:r>
    </w:p>
    <w:p w14:paraId="4DD14501" w14:textId="2CF5617B" w:rsidR="00140207" w:rsidRPr="00AF1E27" w:rsidRDefault="00140207" w:rsidP="008E51F6">
      <w:pPr>
        <w:pStyle w:val="przypisok"/>
        <w:numPr>
          <w:ilvl w:val="1"/>
          <w:numId w:val="4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 xml:space="preserve">W hotelu świadczone są usługi hotelarskie oraz usługi wynajmu profesjonalnej sali </w:t>
      </w:r>
      <w:r w:rsidR="00DD7D8F">
        <w:rPr>
          <w:rFonts w:ascii="Lato" w:hAnsi="Lato" w:cs="Arial"/>
          <w:sz w:val="24"/>
          <w:szCs w:val="24"/>
        </w:rPr>
        <w:br/>
      </w:r>
      <w:r w:rsidRPr="00140207">
        <w:rPr>
          <w:rFonts w:ascii="Lato" w:hAnsi="Lato" w:cs="Arial"/>
          <w:sz w:val="24"/>
          <w:szCs w:val="24"/>
        </w:rPr>
        <w:t>z wyposażeniem konferencyjnym dla</w:t>
      </w:r>
      <w:r w:rsidR="00213E00">
        <w:rPr>
          <w:rFonts w:ascii="Lato" w:hAnsi="Lato" w:cs="Arial"/>
          <w:sz w:val="24"/>
          <w:szCs w:val="24"/>
        </w:rPr>
        <w:t xml:space="preserve"> minimum</w:t>
      </w:r>
      <w:r w:rsidRPr="00140207">
        <w:rPr>
          <w:rFonts w:ascii="Lato" w:hAnsi="Lato" w:cs="Arial"/>
          <w:sz w:val="24"/>
          <w:szCs w:val="24"/>
        </w:rPr>
        <w:t xml:space="preserve"> </w:t>
      </w:r>
      <w:r w:rsidR="00A063C3">
        <w:rPr>
          <w:rFonts w:ascii="Lato" w:hAnsi="Lato" w:cs="Arial"/>
          <w:sz w:val="24"/>
          <w:szCs w:val="24"/>
        </w:rPr>
        <w:t>40</w:t>
      </w:r>
      <w:r w:rsidRPr="00AF1E27">
        <w:rPr>
          <w:rFonts w:ascii="Lato" w:hAnsi="Lato" w:cs="Arial"/>
          <w:sz w:val="24"/>
          <w:szCs w:val="24"/>
        </w:rPr>
        <w:t xml:space="preserve"> osób.</w:t>
      </w:r>
    </w:p>
    <w:p w14:paraId="747A821D" w14:textId="7A37B49E" w:rsidR="00140207" w:rsidRPr="00715493" w:rsidRDefault="00140207" w:rsidP="008E51F6">
      <w:pPr>
        <w:pStyle w:val="przypisok"/>
        <w:numPr>
          <w:ilvl w:val="1"/>
          <w:numId w:val="4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 xml:space="preserve">Lokalizacja obiektu hotelarskiego może być oddalona w linii prostej od Dworca </w:t>
      </w:r>
      <w:r w:rsidR="00C32582">
        <w:rPr>
          <w:rFonts w:ascii="Lato" w:hAnsi="Lato" w:cs="Arial"/>
          <w:sz w:val="24"/>
          <w:szCs w:val="24"/>
        </w:rPr>
        <w:t xml:space="preserve">Centralnego </w:t>
      </w:r>
      <w:r w:rsidRPr="00140207">
        <w:rPr>
          <w:rFonts w:ascii="Lato" w:hAnsi="Lato" w:cs="Arial"/>
          <w:sz w:val="24"/>
          <w:szCs w:val="24"/>
        </w:rPr>
        <w:t xml:space="preserve">PKP w </w:t>
      </w:r>
      <w:r w:rsidR="007A15D5">
        <w:rPr>
          <w:rFonts w:ascii="Lato" w:hAnsi="Lato" w:cs="Arial"/>
          <w:sz w:val="24"/>
          <w:szCs w:val="24"/>
        </w:rPr>
        <w:t>Warszawie</w:t>
      </w:r>
      <w:r w:rsidRPr="00140207">
        <w:rPr>
          <w:rFonts w:ascii="Lato" w:hAnsi="Lato" w:cs="Arial"/>
          <w:sz w:val="24"/>
          <w:szCs w:val="24"/>
        </w:rPr>
        <w:t xml:space="preserve"> </w:t>
      </w:r>
      <w:r w:rsidRPr="00715493">
        <w:rPr>
          <w:rFonts w:ascii="Lato" w:hAnsi="Lato" w:cs="Arial"/>
          <w:sz w:val="24"/>
          <w:szCs w:val="24"/>
        </w:rPr>
        <w:t xml:space="preserve">maksymalnie </w:t>
      </w:r>
      <w:r w:rsidRPr="00513431">
        <w:rPr>
          <w:rFonts w:ascii="Lato" w:hAnsi="Lato" w:cs="Arial"/>
          <w:sz w:val="24"/>
          <w:szCs w:val="24"/>
        </w:rPr>
        <w:t xml:space="preserve">do </w:t>
      </w:r>
      <w:r w:rsidR="00335B6C" w:rsidRPr="00513431">
        <w:rPr>
          <w:rFonts w:ascii="Lato" w:hAnsi="Lato" w:cs="Arial"/>
          <w:sz w:val="24"/>
          <w:szCs w:val="24"/>
        </w:rPr>
        <w:t>3</w:t>
      </w:r>
      <w:r w:rsidRPr="00513431">
        <w:rPr>
          <w:rFonts w:ascii="Lato" w:hAnsi="Lato" w:cs="Arial"/>
          <w:sz w:val="24"/>
          <w:szCs w:val="24"/>
        </w:rPr>
        <w:t xml:space="preserve"> km</w:t>
      </w:r>
      <w:r w:rsidRPr="00715493">
        <w:rPr>
          <w:rFonts w:ascii="Lato" w:hAnsi="Lato" w:cs="Arial"/>
          <w:sz w:val="24"/>
          <w:szCs w:val="24"/>
        </w:rPr>
        <w:t xml:space="preserve"> (obliczonej z uwzględnieniem głównych ciągów komunikacyjnych za pośrednictwem aplikacji Google Maps). </w:t>
      </w:r>
    </w:p>
    <w:p w14:paraId="1ADE9B6F" w14:textId="5294B0A0" w:rsidR="00140207" w:rsidRPr="00140207" w:rsidRDefault="00140207" w:rsidP="008E51F6">
      <w:pPr>
        <w:pStyle w:val="przypisok"/>
        <w:numPr>
          <w:ilvl w:val="1"/>
          <w:numId w:val="4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 xml:space="preserve">Sala konferencyjna oraz miejsca podawania posiłków muszą znajdować się w jednym budynku. </w:t>
      </w:r>
    </w:p>
    <w:p w14:paraId="4B2A50EE" w14:textId="4F9BD7CD" w:rsidR="00140207" w:rsidRDefault="00140207" w:rsidP="008E51F6">
      <w:pPr>
        <w:pStyle w:val="przypisok"/>
        <w:numPr>
          <w:ilvl w:val="1"/>
          <w:numId w:val="4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140207">
        <w:rPr>
          <w:rFonts w:ascii="Lato" w:hAnsi="Lato" w:cs="Arial"/>
          <w:sz w:val="24"/>
          <w:szCs w:val="24"/>
        </w:rPr>
        <w:t xml:space="preserve">Jeżeli w dacie, w której ma odbyć się konferencja, władze publiczne wprowadzą ograniczenia, zakazy lub obostrzenia uniemożliwiające organizację konferencji zgodnie z wymaganiami dotyczącymi organizacji posiłków, sali szkoleniowej, które zostały opisane w OPZ, Wykonawca będzie miał obowiązek podjąć dodatkowe czynności mające na celu organizację konferencji z zastosowaniem obowiązujących obostrzeń, tj. bez naruszania zakazów, zgodnie z obowiązującymi ograniczeniami (np. </w:t>
      </w:r>
      <w:r w:rsidRPr="00140207">
        <w:rPr>
          <w:rFonts w:ascii="Lato" w:hAnsi="Lato" w:cs="Arial"/>
          <w:sz w:val="24"/>
          <w:szCs w:val="24"/>
        </w:rPr>
        <w:lastRenderedPageBreak/>
        <w:t>zwiększenie odległości pomiędzy uczestnikami, zapewnienie środków dezynfekujących / ochrony osobistej, zachowanie rygorów sanitarnych podczas wydawania posiłków) – by móc spełnić wymagania w ramach zaoferowanej przez Wykonawcę kwoty wynagrodzenia.</w:t>
      </w:r>
    </w:p>
    <w:p w14:paraId="424051BC" w14:textId="331BEA06" w:rsidR="00213E00" w:rsidRDefault="00213E00" w:rsidP="00213E00">
      <w:pPr>
        <w:pStyle w:val="przypisok"/>
        <w:numPr>
          <w:ilvl w:val="0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Część zdalna </w:t>
      </w:r>
    </w:p>
    <w:p w14:paraId="68AC573B" w14:textId="461919D8" w:rsidR="004D08C0" w:rsidRDefault="00213E00" w:rsidP="00213E00">
      <w:pPr>
        <w:pStyle w:val="przypisok"/>
        <w:numPr>
          <w:ilvl w:val="1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213E00">
        <w:rPr>
          <w:rFonts w:ascii="Lato" w:hAnsi="Lato" w:cs="Arial"/>
          <w:sz w:val="24"/>
          <w:szCs w:val="24"/>
        </w:rPr>
        <w:t xml:space="preserve">Wykonawca zapewni dostęp do platformy online do przeprowadzenia konferencji w trybie online, która zapewni możliwość aktywnego udziału uczestników. </w:t>
      </w:r>
    </w:p>
    <w:p w14:paraId="07A88F9B" w14:textId="1308D5DD" w:rsidR="00213E00" w:rsidRPr="00D110C3" w:rsidRDefault="00213E00" w:rsidP="001D7290">
      <w:pPr>
        <w:pStyle w:val="przypisok"/>
        <w:numPr>
          <w:ilvl w:val="1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213E00">
        <w:rPr>
          <w:rFonts w:ascii="Lato" w:hAnsi="Lato" w:cs="Arial"/>
          <w:sz w:val="24"/>
          <w:szCs w:val="24"/>
        </w:rPr>
        <w:t>Dostęp do platformy powinien być bezpłatny dla uczestników.</w:t>
      </w:r>
    </w:p>
    <w:p w14:paraId="0604062D" w14:textId="52B27361" w:rsidR="00315D5A" w:rsidRPr="00315D5A" w:rsidRDefault="00315D5A" w:rsidP="008E51F6">
      <w:pPr>
        <w:pStyle w:val="przypisok"/>
        <w:numPr>
          <w:ilvl w:val="0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Liczba uczestników</w:t>
      </w:r>
    </w:p>
    <w:p w14:paraId="636D9F4C" w14:textId="05584243" w:rsidR="00315D5A" w:rsidRPr="000D4F70" w:rsidRDefault="00315D5A" w:rsidP="008E51F6">
      <w:pPr>
        <w:pStyle w:val="przypisok"/>
        <w:numPr>
          <w:ilvl w:val="1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Zamawiający przewiduje udział w konferencji </w:t>
      </w:r>
      <w:r w:rsidR="00213E00">
        <w:rPr>
          <w:rFonts w:ascii="Lato" w:hAnsi="Lato" w:cs="Arial"/>
          <w:sz w:val="24"/>
          <w:szCs w:val="24"/>
        </w:rPr>
        <w:t xml:space="preserve"> </w:t>
      </w:r>
      <w:r w:rsidR="00676F39">
        <w:rPr>
          <w:rFonts w:ascii="Lato" w:hAnsi="Lato" w:cs="Arial"/>
          <w:sz w:val="24"/>
          <w:szCs w:val="24"/>
        </w:rPr>
        <w:t>40</w:t>
      </w:r>
      <w:r w:rsidRPr="000D4F70">
        <w:rPr>
          <w:rFonts w:ascii="Lato" w:hAnsi="Lato" w:cs="Arial"/>
          <w:sz w:val="24"/>
          <w:szCs w:val="24"/>
        </w:rPr>
        <w:t xml:space="preserve"> uczestników </w:t>
      </w:r>
      <w:r w:rsidR="00213E00">
        <w:rPr>
          <w:rFonts w:ascii="Lato" w:hAnsi="Lato" w:cs="Arial"/>
          <w:sz w:val="24"/>
          <w:szCs w:val="24"/>
        </w:rPr>
        <w:t xml:space="preserve">w trybie stacjonarnym </w:t>
      </w:r>
      <w:r w:rsidRPr="000D4F70">
        <w:rPr>
          <w:rFonts w:ascii="Lato" w:hAnsi="Lato" w:cs="Arial"/>
          <w:sz w:val="24"/>
          <w:szCs w:val="24"/>
        </w:rPr>
        <w:t xml:space="preserve">(liczba może być mniejsza o max. </w:t>
      </w:r>
      <w:r w:rsidR="00676F39">
        <w:rPr>
          <w:rFonts w:ascii="Lato" w:hAnsi="Lato" w:cs="Arial"/>
          <w:sz w:val="24"/>
          <w:szCs w:val="24"/>
        </w:rPr>
        <w:t>20</w:t>
      </w:r>
      <w:r w:rsidR="00213E00" w:rsidRPr="000D4F70">
        <w:rPr>
          <w:rFonts w:ascii="Lato" w:hAnsi="Lato" w:cs="Arial"/>
          <w:sz w:val="24"/>
          <w:szCs w:val="24"/>
        </w:rPr>
        <w:t xml:space="preserve"> </w:t>
      </w:r>
      <w:r w:rsidRPr="000D4F70">
        <w:rPr>
          <w:rFonts w:ascii="Lato" w:hAnsi="Lato" w:cs="Arial"/>
          <w:sz w:val="24"/>
          <w:szCs w:val="24"/>
        </w:rPr>
        <w:t>osób)</w:t>
      </w:r>
      <w:r w:rsidR="00213E00">
        <w:rPr>
          <w:rFonts w:ascii="Lato" w:hAnsi="Lato" w:cs="Arial"/>
          <w:sz w:val="24"/>
          <w:szCs w:val="24"/>
        </w:rPr>
        <w:t xml:space="preserve"> oraz </w:t>
      </w:r>
      <w:r w:rsidR="00D110C3">
        <w:rPr>
          <w:rFonts w:ascii="Lato" w:hAnsi="Lato" w:cs="Arial"/>
          <w:sz w:val="24"/>
          <w:szCs w:val="24"/>
        </w:rPr>
        <w:t>90</w:t>
      </w:r>
      <w:r w:rsidR="00213E00">
        <w:rPr>
          <w:rFonts w:ascii="Lato" w:hAnsi="Lato" w:cs="Arial"/>
          <w:sz w:val="24"/>
          <w:szCs w:val="24"/>
        </w:rPr>
        <w:t xml:space="preserve"> osób w trybie zdalnym </w:t>
      </w:r>
      <w:r w:rsidR="00213E00" w:rsidRPr="00213E00">
        <w:rPr>
          <w:rFonts w:ascii="Lato" w:hAnsi="Lato" w:cs="Arial"/>
          <w:sz w:val="24"/>
          <w:szCs w:val="24"/>
        </w:rPr>
        <w:t xml:space="preserve">(liczba może być mniejsza lub większa o max. </w:t>
      </w:r>
      <w:r w:rsidR="00D110C3">
        <w:rPr>
          <w:rFonts w:ascii="Lato" w:hAnsi="Lato" w:cs="Arial"/>
          <w:sz w:val="24"/>
          <w:szCs w:val="24"/>
        </w:rPr>
        <w:t xml:space="preserve">30 </w:t>
      </w:r>
      <w:r w:rsidR="00213E00" w:rsidRPr="00213E00">
        <w:rPr>
          <w:rFonts w:ascii="Lato" w:hAnsi="Lato" w:cs="Arial"/>
          <w:sz w:val="24"/>
          <w:szCs w:val="24"/>
        </w:rPr>
        <w:t>osób)</w:t>
      </w:r>
      <w:r w:rsidR="00213E00">
        <w:rPr>
          <w:rFonts w:ascii="Lato" w:hAnsi="Lato" w:cs="Arial"/>
          <w:sz w:val="24"/>
          <w:szCs w:val="24"/>
        </w:rPr>
        <w:t>.</w:t>
      </w:r>
    </w:p>
    <w:p w14:paraId="7F85143A" w14:textId="4446A318" w:rsidR="00315D5A" w:rsidRPr="00315D5A" w:rsidRDefault="00315D5A" w:rsidP="008E51F6">
      <w:pPr>
        <w:pStyle w:val="przypisok"/>
        <w:numPr>
          <w:ilvl w:val="1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Przekazana przez Zamawiającego na 3 dni kalendarzowe przed konferencją ostateczna lista uczestników</w:t>
      </w:r>
      <w:r w:rsidR="00213E00">
        <w:rPr>
          <w:rFonts w:ascii="Lato" w:hAnsi="Lato" w:cs="Arial"/>
          <w:sz w:val="24"/>
          <w:szCs w:val="24"/>
        </w:rPr>
        <w:t xml:space="preserve"> w trybie stacjonarnym </w:t>
      </w:r>
      <w:r w:rsidRPr="00315D5A">
        <w:rPr>
          <w:rFonts w:ascii="Lato" w:hAnsi="Lato" w:cs="Arial"/>
          <w:sz w:val="24"/>
          <w:szCs w:val="24"/>
        </w:rPr>
        <w:t xml:space="preserve"> jest podstawą do przygotowania:</w:t>
      </w:r>
    </w:p>
    <w:p w14:paraId="2F65EB4F" w14:textId="503D656C" w:rsidR="00315D5A" w:rsidRPr="00315D5A" w:rsidRDefault="00315D5A" w:rsidP="008E51F6">
      <w:pPr>
        <w:pStyle w:val="przypisok"/>
        <w:numPr>
          <w:ilvl w:val="0"/>
          <w:numId w:val="42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odpowiedniej liczby posiłków,</w:t>
      </w:r>
    </w:p>
    <w:p w14:paraId="74010173" w14:textId="3FE1D874" w:rsidR="00315D5A" w:rsidRPr="00315D5A" w:rsidRDefault="00315D5A" w:rsidP="008E51F6">
      <w:pPr>
        <w:pStyle w:val="przypisok"/>
        <w:numPr>
          <w:ilvl w:val="0"/>
          <w:numId w:val="42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odpowiedniej liczby miejsc w sali konferencyjnej, oraz </w:t>
      </w:r>
    </w:p>
    <w:p w14:paraId="38DF1C93" w14:textId="083ABB4C" w:rsidR="00140207" w:rsidRDefault="00315D5A" w:rsidP="008E51F6">
      <w:pPr>
        <w:pStyle w:val="przypisok"/>
        <w:numPr>
          <w:ilvl w:val="0"/>
          <w:numId w:val="42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późniejszych rozliczeń pomiędzy Zamawiającym a Wykonawcą.</w:t>
      </w:r>
    </w:p>
    <w:p w14:paraId="5AB5D551" w14:textId="5A52584F" w:rsidR="00575C5F" w:rsidRPr="00575C5F" w:rsidRDefault="00315D5A" w:rsidP="00575C5F">
      <w:pPr>
        <w:pStyle w:val="przypisok"/>
        <w:numPr>
          <w:ilvl w:val="0"/>
          <w:numId w:val="4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Wstępna agenda konferencji</w:t>
      </w:r>
      <w:r>
        <w:rPr>
          <w:rStyle w:val="Odwoanieprzypisudolnego"/>
          <w:rFonts w:ascii="Lato" w:hAnsi="Lato" w:cs="Arial"/>
          <w:sz w:val="24"/>
          <w:szCs w:val="24"/>
        </w:rPr>
        <w:footnoteReference w:id="3"/>
      </w:r>
    </w:p>
    <w:tbl>
      <w:tblPr>
        <w:tblStyle w:val="TableGrid"/>
        <w:tblW w:w="8310" w:type="dxa"/>
        <w:tblInd w:w="556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59"/>
        <w:gridCol w:w="6351"/>
      </w:tblGrid>
      <w:tr w:rsidR="00315D5A" w:rsidRPr="008E51F6" w14:paraId="32B64169" w14:textId="77777777" w:rsidTr="00AD041D">
        <w:trPr>
          <w:trHeight w:val="40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4D5507" w14:textId="2EA5180A" w:rsidR="00315D5A" w:rsidRPr="008E51F6" w:rsidRDefault="00AF1E27" w:rsidP="00AD041D">
            <w:pPr>
              <w:spacing w:line="259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11</w:t>
            </w:r>
            <w:r w:rsidR="00315D5A" w:rsidRPr="008E51F6">
              <w:rPr>
                <w:rFonts w:ascii="Lato" w:hAnsi="Lato"/>
              </w:rPr>
              <w:t xml:space="preserve">.30 – </w:t>
            </w:r>
            <w:r>
              <w:rPr>
                <w:rFonts w:ascii="Lato" w:hAnsi="Lato"/>
              </w:rPr>
              <w:t>12</w:t>
            </w:r>
            <w:r w:rsidR="00315D5A" w:rsidRPr="008E51F6">
              <w:rPr>
                <w:rFonts w:ascii="Lato" w:hAnsi="Lato"/>
              </w:rPr>
              <w:t>.00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C3CDAD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Rejestracja</w:t>
            </w:r>
          </w:p>
        </w:tc>
      </w:tr>
      <w:tr w:rsidR="00315D5A" w:rsidRPr="008E51F6" w14:paraId="3F692EB4" w14:textId="77777777" w:rsidTr="00AD041D">
        <w:trPr>
          <w:trHeight w:val="40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31A3" w14:textId="1A54F1A6" w:rsidR="00315D5A" w:rsidRPr="008E51F6" w:rsidRDefault="00AF1E27" w:rsidP="00AD041D">
            <w:pPr>
              <w:spacing w:line="259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  <w:r w:rsidR="00315D5A" w:rsidRPr="008E51F6">
              <w:rPr>
                <w:rFonts w:ascii="Lato" w:hAnsi="Lato"/>
              </w:rPr>
              <w:t xml:space="preserve">.00 – </w:t>
            </w:r>
            <w:r>
              <w:rPr>
                <w:rFonts w:ascii="Lato" w:hAnsi="Lato"/>
              </w:rPr>
              <w:t>12</w:t>
            </w:r>
            <w:r w:rsidR="00315D5A" w:rsidRPr="008E51F6">
              <w:rPr>
                <w:rFonts w:ascii="Lato" w:hAnsi="Lato"/>
              </w:rPr>
              <w:t>.15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18D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Otwarcie</w:t>
            </w:r>
          </w:p>
        </w:tc>
      </w:tr>
      <w:tr w:rsidR="00315D5A" w:rsidRPr="008E51F6" w14:paraId="18AB83FD" w14:textId="77777777" w:rsidTr="00AD041D">
        <w:trPr>
          <w:trHeight w:val="72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76DF" w14:textId="66AAA197" w:rsidR="00315D5A" w:rsidRPr="008E51F6" w:rsidRDefault="00AF1E27" w:rsidP="00AD041D">
            <w:pPr>
              <w:spacing w:line="259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  <w:r w:rsidR="00315D5A" w:rsidRPr="008E51F6">
              <w:rPr>
                <w:rFonts w:ascii="Lato" w:hAnsi="Lato"/>
              </w:rPr>
              <w:t>.15 – 1</w:t>
            </w:r>
            <w:r>
              <w:rPr>
                <w:rFonts w:ascii="Lato" w:hAnsi="Lato"/>
              </w:rPr>
              <w:t>3</w:t>
            </w:r>
            <w:r w:rsidR="00315D5A" w:rsidRPr="008E51F6">
              <w:rPr>
                <w:rFonts w:ascii="Lato" w:hAnsi="Lato"/>
              </w:rPr>
              <w:t>:</w:t>
            </w:r>
            <w:r w:rsidR="00B85A9E">
              <w:rPr>
                <w:rFonts w:ascii="Lato" w:hAnsi="Lato"/>
              </w:rPr>
              <w:t>30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DCB" w14:textId="4DFD44C4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Panel dyskusyjny 1</w:t>
            </w:r>
          </w:p>
        </w:tc>
      </w:tr>
      <w:tr w:rsidR="00315D5A" w:rsidRPr="008E51F6" w14:paraId="103B4C8D" w14:textId="77777777" w:rsidTr="00AD041D">
        <w:trPr>
          <w:trHeight w:val="40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F34014" w14:textId="4D2A4268" w:rsidR="00315D5A" w:rsidRPr="008E51F6" w:rsidRDefault="00315D5A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1</w:t>
            </w:r>
            <w:r w:rsidR="00AF1E27">
              <w:rPr>
                <w:rFonts w:ascii="Lato" w:hAnsi="Lato"/>
              </w:rPr>
              <w:t>3</w:t>
            </w:r>
            <w:r w:rsidRPr="008E51F6">
              <w:rPr>
                <w:rFonts w:ascii="Lato" w:hAnsi="Lato"/>
              </w:rPr>
              <w:t>:</w:t>
            </w:r>
            <w:r w:rsidR="00B85A9E">
              <w:rPr>
                <w:rFonts w:ascii="Lato" w:hAnsi="Lato"/>
              </w:rPr>
              <w:t>30</w:t>
            </w:r>
            <w:r w:rsidRPr="008E51F6">
              <w:rPr>
                <w:rFonts w:ascii="Lato" w:hAnsi="Lato"/>
              </w:rPr>
              <w:t xml:space="preserve"> – 1</w:t>
            </w:r>
            <w:r w:rsidR="00B85A9E">
              <w:rPr>
                <w:rFonts w:ascii="Lato" w:hAnsi="Lato"/>
              </w:rPr>
              <w:t>4</w:t>
            </w:r>
            <w:r w:rsidRPr="008E51F6">
              <w:rPr>
                <w:rFonts w:ascii="Lato" w:hAnsi="Lato"/>
              </w:rPr>
              <w:t>.</w:t>
            </w:r>
            <w:r w:rsidR="00B85A9E">
              <w:rPr>
                <w:rFonts w:ascii="Lato" w:hAnsi="Lato"/>
              </w:rPr>
              <w:t>00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EDF776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Przerwa kawowa</w:t>
            </w:r>
          </w:p>
        </w:tc>
      </w:tr>
      <w:tr w:rsidR="00315D5A" w:rsidRPr="008E51F6" w14:paraId="4396EE10" w14:textId="77777777" w:rsidTr="00AD041D">
        <w:trPr>
          <w:trHeight w:val="72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792A" w14:textId="1AAA5426" w:rsidR="00315D5A" w:rsidRPr="008E51F6" w:rsidRDefault="00315D5A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1</w:t>
            </w:r>
            <w:r w:rsidR="00B85A9E">
              <w:rPr>
                <w:rFonts w:ascii="Lato" w:hAnsi="Lato"/>
              </w:rPr>
              <w:t>4</w:t>
            </w:r>
            <w:r w:rsidRPr="008E51F6">
              <w:rPr>
                <w:rFonts w:ascii="Lato" w:hAnsi="Lato"/>
              </w:rPr>
              <w:t>.</w:t>
            </w:r>
            <w:r w:rsidR="00B85A9E">
              <w:rPr>
                <w:rFonts w:ascii="Lato" w:hAnsi="Lato"/>
              </w:rPr>
              <w:t>00</w:t>
            </w:r>
            <w:r w:rsidRPr="008E51F6">
              <w:rPr>
                <w:rFonts w:ascii="Lato" w:hAnsi="Lato"/>
              </w:rPr>
              <w:t xml:space="preserve"> – 1</w:t>
            </w:r>
            <w:r w:rsidR="00B85A9E">
              <w:rPr>
                <w:rFonts w:ascii="Lato" w:hAnsi="Lato"/>
              </w:rPr>
              <w:t>5</w:t>
            </w:r>
            <w:r w:rsidRPr="008E51F6">
              <w:rPr>
                <w:rFonts w:ascii="Lato" w:hAnsi="Lato"/>
              </w:rPr>
              <w:t>.</w:t>
            </w:r>
            <w:r w:rsidR="00B85A9E">
              <w:rPr>
                <w:rFonts w:ascii="Lato" w:hAnsi="Lato"/>
              </w:rPr>
              <w:t>15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616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Panel dyskusyjny 2</w:t>
            </w:r>
          </w:p>
        </w:tc>
      </w:tr>
      <w:tr w:rsidR="00315D5A" w:rsidRPr="008E51F6" w14:paraId="0D394727" w14:textId="77777777" w:rsidTr="00AD041D">
        <w:trPr>
          <w:trHeight w:val="40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037AE03" w14:textId="57DEFEF4" w:rsidR="00315D5A" w:rsidRPr="008E51F6" w:rsidRDefault="00315D5A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1</w:t>
            </w:r>
            <w:r w:rsidR="00B85A9E">
              <w:rPr>
                <w:rFonts w:ascii="Lato" w:hAnsi="Lato"/>
              </w:rPr>
              <w:t>5</w:t>
            </w:r>
            <w:r w:rsidRPr="008E51F6">
              <w:rPr>
                <w:rFonts w:ascii="Lato" w:hAnsi="Lato"/>
              </w:rPr>
              <w:t>:</w:t>
            </w:r>
            <w:r w:rsidR="00B85A9E">
              <w:rPr>
                <w:rFonts w:ascii="Lato" w:hAnsi="Lato"/>
              </w:rPr>
              <w:t>1</w:t>
            </w:r>
            <w:r w:rsidR="00335B6C">
              <w:rPr>
                <w:rFonts w:ascii="Lato" w:hAnsi="Lato"/>
              </w:rPr>
              <w:t>5</w:t>
            </w:r>
            <w:r w:rsidRPr="008E51F6">
              <w:rPr>
                <w:rFonts w:ascii="Lato" w:hAnsi="Lato"/>
              </w:rPr>
              <w:t>– 1</w:t>
            </w:r>
            <w:r w:rsidR="00B85A9E">
              <w:rPr>
                <w:rFonts w:ascii="Lato" w:hAnsi="Lato"/>
              </w:rPr>
              <w:t>6</w:t>
            </w:r>
            <w:r w:rsidRPr="008E51F6">
              <w:rPr>
                <w:rFonts w:ascii="Lato" w:hAnsi="Lato"/>
              </w:rPr>
              <w:t>:</w:t>
            </w:r>
            <w:r w:rsidR="00B85A9E">
              <w:rPr>
                <w:rFonts w:ascii="Lato" w:hAnsi="Lato"/>
              </w:rPr>
              <w:t>15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1B6688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Obiad</w:t>
            </w:r>
          </w:p>
        </w:tc>
      </w:tr>
      <w:tr w:rsidR="00315D5A" w:rsidRPr="008E51F6" w14:paraId="50191C27" w14:textId="77777777" w:rsidTr="00AD041D">
        <w:trPr>
          <w:trHeight w:val="69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4B2D" w14:textId="73CBEBF5" w:rsidR="00315D5A" w:rsidRPr="008E51F6" w:rsidRDefault="00315D5A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1</w:t>
            </w:r>
            <w:r w:rsidR="00964AC3">
              <w:rPr>
                <w:rFonts w:ascii="Lato" w:hAnsi="Lato"/>
              </w:rPr>
              <w:t>6.</w:t>
            </w:r>
            <w:r w:rsidR="00B85A9E">
              <w:rPr>
                <w:rFonts w:ascii="Lato" w:hAnsi="Lato"/>
              </w:rPr>
              <w:t>15</w:t>
            </w:r>
            <w:r w:rsidRPr="008E51F6">
              <w:rPr>
                <w:rFonts w:ascii="Lato" w:hAnsi="Lato"/>
              </w:rPr>
              <w:t xml:space="preserve"> – </w:t>
            </w:r>
            <w:r w:rsidR="00964AC3">
              <w:rPr>
                <w:rFonts w:ascii="Lato" w:hAnsi="Lato"/>
              </w:rPr>
              <w:t>17</w:t>
            </w:r>
            <w:r w:rsidRPr="008E51F6">
              <w:rPr>
                <w:rFonts w:ascii="Lato" w:hAnsi="Lato"/>
              </w:rPr>
              <w:t>:</w:t>
            </w:r>
            <w:r w:rsidR="00335B6C">
              <w:rPr>
                <w:rFonts w:ascii="Lato" w:hAnsi="Lato"/>
              </w:rPr>
              <w:t>30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FD66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Panel dyskusyjny 3</w:t>
            </w:r>
          </w:p>
        </w:tc>
      </w:tr>
      <w:tr w:rsidR="00315D5A" w:rsidRPr="008E51F6" w14:paraId="7079EF1D" w14:textId="77777777" w:rsidTr="00AD041D">
        <w:trPr>
          <w:trHeight w:val="40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153D" w14:textId="201273C1" w:rsidR="00315D5A" w:rsidRPr="008E51F6" w:rsidRDefault="00315D5A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lastRenderedPageBreak/>
              <w:t>17:</w:t>
            </w:r>
            <w:r w:rsidR="00964AC3">
              <w:rPr>
                <w:rFonts w:ascii="Lato" w:hAnsi="Lato"/>
              </w:rPr>
              <w:t>30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764" w14:textId="77777777" w:rsidR="00315D5A" w:rsidRPr="008E51F6" w:rsidRDefault="00315D5A" w:rsidP="00AD041D">
            <w:pPr>
              <w:spacing w:line="259" w:lineRule="auto"/>
              <w:ind w:left="1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Podsumowanie i zakończenie</w:t>
            </w:r>
          </w:p>
        </w:tc>
      </w:tr>
    </w:tbl>
    <w:p w14:paraId="33A289D9" w14:textId="77777777" w:rsidR="00575C5F" w:rsidRDefault="00575C5F" w:rsidP="00575C5F">
      <w:pPr>
        <w:pStyle w:val="Akapitzlist"/>
        <w:spacing w:after="120" w:line="240" w:lineRule="auto"/>
        <w:ind w:left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</w:p>
    <w:p w14:paraId="7CE69022" w14:textId="77777777" w:rsidR="00575C5F" w:rsidRDefault="00575C5F" w:rsidP="00575C5F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</w:p>
    <w:p w14:paraId="64A9A846" w14:textId="683AD24C" w:rsidR="00140207" w:rsidRPr="008E51F6" w:rsidRDefault="00315D5A" w:rsidP="008E51F6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  <w:r w:rsidRPr="008E51F6">
        <w:rPr>
          <w:rFonts w:ascii="Lato" w:hAnsi="Lato" w:cs="Arial"/>
          <w:color w:val="FFFFFF" w:themeColor="background1"/>
          <w:sz w:val="28"/>
          <w:szCs w:val="28"/>
        </w:rPr>
        <w:t>ZADANIA WYKONAWCY</w:t>
      </w:r>
    </w:p>
    <w:p w14:paraId="2C36F168" w14:textId="7552DF06" w:rsidR="00315D5A" w:rsidRDefault="000F0E7C" w:rsidP="008C5282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Część stacjonarna - </w:t>
      </w:r>
      <w:r w:rsidR="00315D5A" w:rsidRPr="00315D5A">
        <w:rPr>
          <w:rFonts w:ascii="Lato" w:hAnsi="Lato" w:cs="Arial"/>
          <w:sz w:val="24"/>
          <w:szCs w:val="24"/>
        </w:rPr>
        <w:t>Zapewnienie sali konferencyjnej, przestrzeni obsługowych i parkingu</w:t>
      </w:r>
    </w:p>
    <w:p w14:paraId="624BF7ED" w14:textId="50C9AFFD" w:rsidR="00315D5A" w:rsidRDefault="00315D5A" w:rsidP="008C5282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Wykonawca zapewni salę konferencyjną odpowiednią dla liczby uczestników (</w:t>
      </w:r>
      <w:r w:rsidR="00177F98">
        <w:rPr>
          <w:rFonts w:ascii="Lato" w:hAnsi="Lato" w:cs="Arial"/>
          <w:sz w:val="24"/>
          <w:szCs w:val="24"/>
        </w:rPr>
        <w:t xml:space="preserve">max. </w:t>
      </w:r>
      <w:r w:rsidR="00B50491">
        <w:rPr>
          <w:rFonts w:ascii="Lato" w:hAnsi="Lato" w:cs="Arial"/>
          <w:sz w:val="24"/>
          <w:szCs w:val="24"/>
        </w:rPr>
        <w:t>4</w:t>
      </w:r>
      <w:r w:rsidR="00F55AEE">
        <w:rPr>
          <w:rFonts w:ascii="Lato" w:hAnsi="Lato" w:cs="Arial"/>
          <w:sz w:val="24"/>
          <w:szCs w:val="24"/>
        </w:rPr>
        <w:t>0</w:t>
      </w:r>
      <w:r w:rsidR="00B6275F">
        <w:rPr>
          <w:rFonts w:ascii="Lato" w:hAnsi="Lato" w:cs="Arial"/>
          <w:sz w:val="24"/>
          <w:szCs w:val="24"/>
        </w:rPr>
        <w:t xml:space="preserve"> </w:t>
      </w:r>
      <w:r w:rsidRPr="00315D5A">
        <w:rPr>
          <w:rFonts w:ascii="Lato" w:hAnsi="Lato" w:cs="Arial"/>
          <w:sz w:val="24"/>
          <w:szCs w:val="24"/>
        </w:rPr>
        <w:t>osób).</w:t>
      </w:r>
    </w:p>
    <w:p w14:paraId="25D80C93" w14:textId="43B06CD5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Wykonawca zapewni następujące wyposażenie sali konferencyjnej:</w:t>
      </w:r>
    </w:p>
    <w:p w14:paraId="70366374" w14:textId="008B0AB6" w:rsidR="00315D5A" w:rsidRDefault="00315D5A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krzesła w liczbie dostosowanej do liczby uczestników, w ustawieniu teatralnym, </w:t>
      </w:r>
      <w:r w:rsidR="00C1741A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>z korytarzem komunikacyjnym w środku i po bokach;</w:t>
      </w:r>
    </w:p>
    <w:p w14:paraId="4B75156F" w14:textId="7126A81A" w:rsidR="00315D5A" w:rsidRPr="00315D5A" w:rsidRDefault="00315D5A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napoje dla prelegentów / panelistów / moderatora (woda mineralna gazowana </w:t>
      </w:r>
      <w:r w:rsidR="00C1741A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>i niegazowana w szklanych butelkach) oraz szklanki;</w:t>
      </w:r>
    </w:p>
    <w:p w14:paraId="65C41F69" w14:textId="6BC7937B" w:rsidR="00315D5A" w:rsidRPr="00315D5A" w:rsidRDefault="00315D5A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dekorację z kwiatów świeżych na tzw. scenie – kompozycja podłużna ustawiona na podłodze pomieszczenia, dobrana wysokością do możliwości swobodnego kontaktu wzrokowego między prelegentami a uczestnikami konferencji;</w:t>
      </w:r>
    </w:p>
    <w:p w14:paraId="2FF5E20D" w14:textId="77E588CE" w:rsidR="00315D5A" w:rsidRPr="00315D5A" w:rsidRDefault="00315D5A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klimatyzacj</w:t>
      </w:r>
      <w:r w:rsidR="00177F98">
        <w:rPr>
          <w:rFonts w:ascii="Lato" w:hAnsi="Lato" w:cs="Arial"/>
          <w:sz w:val="24"/>
          <w:szCs w:val="24"/>
        </w:rPr>
        <w:t>ę</w:t>
      </w:r>
      <w:r w:rsidRPr="00315D5A">
        <w:rPr>
          <w:rFonts w:ascii="Lato" w:hAnsi="Lato" w:cs="Arial"/>
          <w:sz w:val="24"/>
          <w:szCs w:val="24"/>
        </w:rPr>
        <w:t>;</w:t>
      </w:r>
    </w:p>
    <w:p w14:paraId="6E5A0380" w14:textId="0B1D0246" w:rsidR="00315D5A" w:rsidRPr="00D504DE" w:rsidRDefault="00315D5A" w:rsidP="00D504DE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dostęp do Internetu bezprzewodowego (wi-fi) dla wszystkich uczestników;</w:t>
      </w:r>
    </w:p>
    <w:p w14:paraId="0E45410F" w14:textId="2EA57DED" w:rsidR="00315D5A" w:rsidRPr="00315D5A" w:rsidRDefault="00177F98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4</w:t>
      </w:r>
      <w:r w:rsidR="00315D5A" w:rsidRPr="00315D5A">
        <w:rPr>
          <w:rFonts w:ascii="Lato" w:hAnsi="Lato" w:cs="Arial"/>
          <w:sz w:val="24"/>
          <w:szCs w:val="24"/>
        </w:rPr>
        <w:t xml:space="preserve"> fotel</w:t>
      </w:r>
      <w:r w:rsidR="006A2809">
        <w:rPr>
          <w:rFonts w:ascii="Lato" w:hAnsi="Lato" w:cs="Arial"/>
          <w:sz w:val="24"/>
          <w:szCs w:val="24"/>
        </w:rPr>
        <w:t>e</w:t>
      </w:r>
      <w:r w:rsidR="00315D5A" w:rsidRPr="00315D5A">
        <w:rPr>
          <w:rFonts w:ascii="Lato" w:hAnsi="Lato" w:cs="Arial"/>
          <w:sz w:val="24"/>
          <w:szCs w:val="24"/>
        </w:rPr>
        <w:t xml:space="preserve"> dla panelistów ze stolikiem, umiejscowionych </w:t>
      </w:r>
      <w:r w:rsidR="00D504DE">
        <w:rPr>
          <w:rFonts w:ascii="Lato" w:hAnsi="Lato" w:cs="Arial"/>
          <w:sz w:val="24"/>
          <w:szCs w:val="24"/>
        </w:rPr>
        <w:t xml:space="preserve">na środku </w:t>
      </w:r>
      <w:r w:rsidR="00315D5A" w:rsidRPr="00315D5A">
        <w:rPr>
          <w:rFonts w:ascii="Lato" w:hAnsi="Lato" w:cs="Arial"/>
          <w:sz w:val="24"/>
          <w:szCs w:val="24"/>
        </w:rPr>
        <w:t xml:space="preserve">tzw. sceny – </w:t>
      </w:r>
      <w:r>
        <w:rPr>
          <w:rFonts w:ascii="Lato" w:hAnsi="Lato" w:cs="Arial"/>
          <w:sz w:val="24"/>
          <w:szCs w:val="24"/>
        </w:rPr>
        <w:br/>
      </w:r>
      <w:r w:rsidR="00315D5A" w:rsidRPr="00315D5A">
        <w:rPr>
          <w:rFonts w:ascii="Lato" w:hAnsi="Lato" w:cs="Arial"/>
          <w:sz w:val="24"/>
          <w:szCs w:val="24"/>
        </w:rPr>
        <w:t>w ustawieniu umożliwiającym swobodny widok na ekran oraz na salę,</w:t>
      </w:r>
    </w:p>
    <w:p w14:paraId="11DDA429" w14:textId="76FFA5F7" w:rsidR="00315D5A" w:rsidRPr="00315D5A" w:rsidRDefault="00315D5A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nagłośnienie i systemy dźwiękowe – w tym minimum </w:t>
      </w:r>
      <w:r w:rsidR="006668B6">
        <w:rPr>
          <w:rFonts w:ascii="Lato" w:hAnsi="Lato" w:cs="Arial"/>
          <w:sz w:val="24"/>
          <w:szCs w:val="24"/>
        </w:rPr>
        <w:t>6</w:t>
      </w:r>
      <w:r w:rsidRPr="00315D5A">
        <w:rPr>
          <w:rFonts w:ascii="Lato" w:hAnsi="Lato" w:cs="Arial"/>
          <w:sz w:val="24"/>
          <w:szCs w:val="24"/>
        </w:rPr>
        <w:t xml:space="preserve"> mikrof</w:t>
      </w:r>
      <w:r w:rsidR="006668B6">
        <w:rPr>
          <w:rFonts w:ascii="Lato" w:hAnsi="Lato" w:cs="Arial"/>
          <w:sz w:val="24"/>
          <w:szCs w:val="24"/>
        </w:rPr>
        <w:t xml:space="preserve">onów </w:t>
      </w:r>
      <w:r w:rsidRPr="00315D5A">
        <w:rPr>
          <w:rFonts w:ascii="Lato" w:hAnsi="Lato" w:cs="Arial"/>
          <w:sz w:val="24"/>
          <w:szCs w:val="24"/>
        </w:rPr>
        <w:t>bezprzewodow</w:t>
      </w:r>
      <w:r w:rsidR="006668B6">
        <w:rPr>
          <w:rFonts w:ascii="Lato" w:hAnsi="Lato" w:cs="Arial"/>
          <w:sz w:val="24"/>
          <w:szCs w:val="24"/>
        </w:rPr>
        <w:t>ych</w:t>
      </w:r>
      <w:r w:rsidRPr="00315D5A">
        <w:rPr>
          <w:rFonts w:ascii="Lato" w:hAnsi="Lato" w:cs="Arial"/>
          <w:sz w:val="24"/>
          <w:szCs w:val="24"/>
        </w:rPr>
        <w:t>: 1 dla osoby moderatora</w:t>
      </w:r>
      <w:r w:rsidR="006668B6">
        <w:rPr>
          <w:rFonts w:ascii="Lato" w:hAnsi="Lato" w:cs="Arial"/>
          <w:sz w:val="24"/>
          <w:szCs w:val="24"/>
        </w:rPr>
        <w:t xml:space="preserve">, 3 dla panelistów </w:t>
      </w:r>
      <w:r w:rsidRPr="00315D5A">
        <w:rPr>
          <w:rFonts w:ascii="Lato" w:hAnsi="Lato" w:cs="Arial"/>
          <w:sz w:val="24"/>
          <w:szCs w:val="24"/>
        </w:rPr>
        <w:t xml:space="preserve">oraz </w:t>
      </w:r>
      <w:r w:rsidR="006668B6">
        <w:rPr>
          <w:rFonts w:ascii="Lato" w:hAnsi="Lato" w:cs="Arial"/>
          <w:sz w:val="24"/>
          <w:szCs w:val="24"/>
        </w:rPr>
        <w:t>2</w:t>
      </w:r>
      <w:r w:rsidRPr="00315D5A">
        <w:rPr>
          <w:rFonts w:ascii="Lato" w:hAnsi="Lato" w:cs="Arial"/>
          <w:sz w:val="24"/>
          <w:szCs w:val="24"/>
        </w:rPr>
        <w:t xml:space="preserve"> dla pozostałych uczestników;</w:t>
      </w:r>
    </w:p>
    <w:p w14:paraId="7EEF65D9" w14:textId="3D0A5D45" w:rsidR="00315D5A" w:rsidRPr="00315D5A" w:rsidRDefault="00315D5A" w:rsidP="008E51F6">
      <w:pPr>
        <w:pStyle w:val="przypisok"/>
        <w:numPr>
          <w:ilvl w:val="0"/>
          <w:numId w:val="4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ściana video o wymiarach umożliwiających dobrą widoczność z każdego miejsca sali:</w:t>
      </w:r>
    </w:p>
    <w:p w14:paraId="4123356F" w14:textId="4FBAACF0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złożona z bezszwowych ekranów LCD,</w:t>
      </w:r>
    </w:p>
    <w:p w14:paraId="7EC5CA0C" w14:textId="20768C76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zapewniająca wyświetlanie obrazu w rozdzielczości Full HD,</w:t>
      </w:r>
    </w:p>
    <w:p w14:paraId="04E52FB1" w14:textId="1F7995EB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umiejscowiona w tyle tzw. sceny, stanowiąca – jako element aranżacji scenograficznej - tło dla występujących prelegentów;</w:t>
      </w:r>
    </w:p>
    <w:p w14:paraId="64BC6009" w14:textId="023B58A8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lastRenderedPageBreak/>
        <w:t xml:space="preserve">ustawiona w taki sposób, by osoby na tzw. scenie nie przesłaniały wyświetlanego obrazu uczestnikom na sali (np. postument) lub sposób wyświetlania materiałów musi zostać dobrany w sposób zapewniający widoczność obrazu uczestnikom na sali </w:t>
      </w:r>
      <w:r w:rsidR="00D504DE">
        <w:rPr>
          <w:rFonts w:ascii="Lato" w:hAnsi="Lato" w:cs="Arial"/>
          <w:sz w:val="24"/>
          <w:szCs w:val="24"/>
        </w:rPr>
        <w:t xml:space="preserve"> i uczestnikom online </w:t>
      </w:r>
      <w:r w:rsidRPr="00315D5A">
        <w:rPr>
          <w:rFonts w:ascii="Lato" w:hAnsi="Lato" w:cs="Arial"/>
          <w:sz w:val="24"/>
          <w:szCs w:val="24"/>
        </w:rPr>
        <w:t>(np. podział ekranu na zasadzie typu Picture in Picture);</w:t>
      </w:r>
    </w:p>
    <w:p w14:paraId="29BD2B3D" w14:textId="6D2AD7B4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osprzęt i akcesoria niezbędne do wyświetlania materiałów na ścianie video, w tym do obsługi prezentacji przez prelegentów (jak np. mikser video, pilot – o ile konieczne, zgodnie z uwarunkowaniami technologicznymi);</w:t>
      </w:r>
    </w:p>
    <w:p w14:paraId="59308133" w14:textId="38F2B2B1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dopuszczalne jest zastosowanie ekranu diodowego.</w:t>
      </w:r>
    </w:p>
    <w:p w14:paraId="34D96AA7" w14:textId="77777777" w:rsidR="00315D5A" w:rsidRPr="00315D5A" w:rsidRDefault="00315D5A" w:rsidP="008E51F6">
      <w:pPr>
        <w:pStyle w:val="przypisok"/>
        <w:spacing w:after="120" w:line="360" w:lineRule="auto"/>
        <w:ind w:firstLine="360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Na ścianie video będą wyświetlane:</w:t>
      </w:r>
    </w:p>
    <w:p w14:paraId="13DD5C71" w14:textId="6B4069A4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prezentacje towarzyszące wystąpieniom prelegentów;</w:t>
      </w:r>
    </w:p>
    <w:p w14:paraId="2E301160" w14:textId="16D66812" w:rsidR="00315D5A" w:rsidRPr="00315D5A" w:rsidRDefault="00315D5A" w:rsidP="008E51F6">
      <w:pPr>
        <w:pStyle w:val="przypisok"/>
        <w:numPr>
          <w:ilvl w:val="0"/>
          <w:numId w:val="47"/>
        </w:numPr>
        <w:spacing w:after="120" w:line="360" w:lineRule="auto"/>
        <w:ind w:left="1134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w czasie trwania konferencji poza wystąpieniami prelegentów - grafika zawierająca tytuł i termin konferencji, logo Funduszy Europejskich (POWER) </w:t>
      </w:r>
      <w:r w:rsidR="00C1741A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 xml:space="preserve">i Zamawiającego, przewodni motyw graficzny (key visual). Wykonawca przygotuje i przedstawi projekt grafiki, w terminie do </w:t>
      </w:r>
      <w:r w:rsidR="00D504DE">
        <w:rPr>
          <w:rFonts w:ascii="Lato" w:hAnsi="Lato" w:cs="Arial"/>
          <w:sz w:val="24"/>
          <w:szCs w:val="24"/>
        </w:rPr>
        <w:t>3</w:t>
      </w:r>
      <w:r w:rsidR="00D504DE" w:rsidRPr="00315D5A">
        <w:rPr>
          <w:rFonts w:ascii="Lato" w:hAnsi="Lato" w:cs="Arial"/>
          <w:sz w:val="24"/>
          <w:szCs w:val="24"/>
        </w:rPr>
        <w:t xml:space="preserve"> </w:t>
      </w:r>
      <w:r w:rsidRPr="00315D5A">
        <w:rPr>
          <w:rFonts w:ascii="Lato" w:hAnsi="Lato" w:cs="Arial"/>
          <w:sz w:val="24"/>
          <w:szCs w:val="24"/>
        </w:rPr>
        <w:t>dni kalendarzowych po przekazaniu mu przez Zamawiającego przewodniego motywu graficznego (key visual) - do akceptacji Zamawiającego;</w:t>
      </w:r>
    </w:p>
    <w:p w14:paraId="05175DCE" w14:textId="31EA21FD" w:rsidR="00315D5A" w:rsidRPr="00315D5A" w:rsidRDefault="00315D5A" w:rsidP="008E51F6">
      <w:pPr>
        <w:pStyle w:val="przypisok"/>
        <w:numPr>
          <w:ilvl w:val="0"/>
          <w:numId w:val="49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1 komputer przenośny z pakietem umożliwiającym pełne wykorzystanie plików </w:t>
      </w:r>
      <w:r w:rsidR="009A1A1E">
        <w:rPr>
          <w:rFonts w:ascii="Lato" w:hAnsi="Lato" w:cs="Arial"/>
          <w:sz w:val="24"/>
          <w:szCs w:val="24"/>
        </w:rPr>
        <w:t>o rozszerzeniach „doc.”, „.ppt</w:t>
      </w:r>
      <w:r w:rsidR="00AC65C3">
        <w:rPr>
          <w:rFonts w:ascii="Lato" w:hAnsi="Lato" w:cs="Arial"/>
          <w:sz w:val="24"/>
          <w:szCs w:val="24"/>
        </w:rPr>
        <w:t>x</w:t>
      </w:r>
      <w:r w:rsidR="009A1A1E">
        <w:rPr>
          <w:rFonts w:ascii="Lato" w:hAnsi="Lato" w:cs="Arial"/>
          <w:sz w:val="24"/>
          <w:szCs w:val="24"/>
        </w:rPr>
        <w:t>”</w:t>
      </w:r>
      <w:r w:rsidRPr="00315D5A">
        <w:rPr>
          <w:rFonts w:ascii="Lato" w:hAnsi="Lato" w:cs="Arial"/>
          <w:sz w:val="24"/>
          <w:szCs w:val="24"/>
        </w:rPr>
        <w:t xml:space="preserve"> </w:t>
      </w:r>
      <w:r w:rsidR="009A1A1E">
        <w:rPr>
          <w:rFonts w:ascii="Lato" w:hAnsi="Lato" w:cs="Arial"/>
          <w:sz w:val="24"/>
          <w:szCs w:val="24"/>
        </w:rPr>
        <w:t xml:space="preserve">i „.pdf”, </w:t>
      </w:r>
      <w:r w:rsidRPr="00315D5A">
        <w:rPr>
          <w:rFonts w:ascii="Lato" w:hAnsi="Lato" w:cs="Arial"/>
          <w:sz w:val="24"/>
          <w:szCs w:val="24"/>
        </w:rPr>
        <w:t>zapewniający łączność z monitorem i urządzeniem wyświetlającym.</w:t>
      </w:r>
    </w:p>
    <w:p w14:paraId="6C7657B6" w14:textId="27A13E7E" w:rsidR="00315D5A" w:rsidRPr="00315D5A" w:rsidRDefault="00315D5A" w:rsidP="008E51F6">
      <w:pPr>
        <w:pStyle w:val="przypisok"/>
        <w:numPr>
          <w:ilvl w:val="0"/>
          <w:numId w:val="49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sprzęt umożliwiający realizację nagrania konferencji, transmisji internetowej w czasie rzeczywistym - dla uczestników</w:t>
      </w:r>
      <w:r w:rsidR="00B4306E">
        <w:rPr>
          <w:rFonts w:ascii="Lato" w:hAnsi="Lato" w:cs="Arial"/>
          <w:sz w:val="24"/>
          <w:szCs w:val="24"/>
        </w:rPr>
        <w:t xml:space="preserve"> konferencji w trybie online</w:t>
      </w:r>
      <w:r w:rsidRPr="00315D5A">
        <w:rPr>
          <w:rFonts w:ascii="Lato" w:hAnsi="Lato" w:cs="Arial"/>
          <w:sz w:val="24"/>
          <w:szCs w:val="24"/>
        </w:rPr>
        <w:t>.</w:t>
      </w:r>
    </w:p>
    <w:p w14:paraId="130FE3F2" w14:textId="6FE7377F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Wykonawca przygotuje i przedstawi do akceptacji Zamawiającego koncepcję aranżacji sali konferencyjnej z wykorzystaniem przekazanego przez Zamawiającego przewodniego motywu graficznego (key visual) w terminie do </w:t>
      </w:r>
      <w:r w:rsidR="00D504DE">
        <w:rPr>
          <w:rFonts w:ascii="Lato" w:hAnsi="Lato" w:cs="Arial"/>
          <w:sz w:val="24"/>
          <w:szCs w:val="24"/>
        </w:rPr>
        <w:t>3</w:t>
      </w:r>
      <w:r w:rsidR="00D504DE" w:rsidRPr="00315D5A">
        <w:rPr>
          <w:rFonts w:ascii="Lato" w:hAnsi="Lato" w:cs="Arial"/>
          <w:sz w:val="24"/>
          <w:szCs w:val="24"/>
        </w:rPr>
        <w:t xml:space="preserve"> </w:t>
      </w:r>
      <w:r w:rsidRPr="00315D5A">
        <w:rPr>
          <w:rFonts w:ascii="Lato" w:hAnsi="Lato" w:cs="Arial"/>
          <w:sz w:val="24"/>
          <w:szCs w:val="24"/>
        </w:rPr>
        <w:t>dni kalendarzowych od przekazania go przez Zamawiającego. Wykonawca ma obowiązek uwzględnić wszystkie uwagi Zamawiającego.</w:t>
      </w:r>
    </w:p>
    <w:p w14:paraId="63A87415" w14:textId="568503A1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Pełna gotowość sali, wszystkich elementów infrastruktury oraz materiałów, w tym </w:t>
      </w:r>
      <w:r w:rsidR="00C1741A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 xml:space="preserve">w szczególności materiałów przeznaczonych do wyświetlania / emisji  na ścianie video i telewizorach / ekranach, a także nagranie konferencji i transmisję internetową </w:t>
      </w:r>
      <w:r w:rsidR="00DD7D8F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 xml:space="preserve">w czasie rzeczywistym – poprzedzoną uprzednim sprawdzeniem poprawności </w:t>
      </w:r>
      <w:r w:rsidRPr="00315D5A">
        <w:rPr>
          <w:rFonts w:ascii="Lato" w:hAnsi="Lato" w:cs="Arial"/>
          <w:sz w:val="24"/>
          <w:szCs w:val="24"/>
        </w:rPr>
        <w:lastRenderedPageBreak/>
        <w:t>funkcjonowania - wymagane jest na co najmniej 30 minut przez rozpoczęciem rejestracji gości.</w:t>
      </w:r>
    </w:p>
    <w:p w14:paraId="507A3A2C" w14:textId="15B80730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Zamawiający zastrzega sobie możliwość wizytacji miejsca konferencji w </w:t>
      </w:r>
      <w:r w:rsidR="00702185">
        <w:rPr>
          <w:rFonts w:ascii="Lato" w:hAnsi="Lato" w:cs="Arial"/>
          <w:sz w:val="24"/>
          <w:szCs w:val="24"/>
        </w:rPr>
        <w:t>okresie od</w:t>
      </w:r>
      <w:r w:rsidR="00702185" w:rsidRPr="00315D5A">
        <w:rPr>
          <w:rFonts w:ascii="Lato" w:hAnsi="Lato" w:cs="Arial"/>
          <w:sz w:val="24"/>
          <w:szCs w:val="24"/>
        </w:rPr>
        <w:t xml:space="preserve"> </w:t>
      </w:r>
      <w:r w:rsidR="00D504DE">
        <w:rPr>
          <w:rFonts w:ascii="Lato" w:hAnsi="Lato" w:cs="Arial"/>
          <w:sz w:val="24"/>
          <w:szCs w:val="24"/>
        </w:rPr>
        <w:t xml:space="preserve">3 </w:t>
      </w:r>
      <w:r w:rsidRPr="00315D5A">
        <w:rPr>
          <w:rFonts w:ascii="Lato" w:hAnsi="Lato" w:cs="Arial"/>
          <w:sz w:val="24"/>
          <w:szCs w:val="24"/>
        </w:rPr>
        <w:t xml:space="preserve">dni kalendarzowych przed jej </w:t>
      </w:r>
      <w:r w:rsidR="00702185">
        <w:rPr>
          <w:rFonts w:ascii="Lato" w:hAnsi="Lato" w:cs="Arial"/>
          <w:sz w:val="24"/>
          <w:szCs w:val="24"/>
        </w:rPr>
        <w:t>organizacją aż do dnia przedmiotowego wydarzenia</w:t>
      </w:r>
      <w:r w:rsidRPr="00315D5A">
        <w:rPr>
          <w:rFonts w:ascii="Lato" w:hAnsi="Lato" w:cs="Arial"/>
          <w:sz w:val="24"/>
          <w:szCs w:val="24"/>
        </w:rPr>
        <w:t>.</w:t>
      </w:r>
    </w:p>
    <w:p w14:paraId="7C167D14" w14:textId="2004F957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Wykonawca zapewni stanowisko informacyjno-rejestracyjne (recepcja) </w:t>
      </w:r>
      <w:r w:rsidR="00C1741A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>w sąsiedztwie wejścia do sali konferencyjnej. Stanowisko będzie udekorowane kompozycją ze świeżych kwiatów oraz oznaczone odpowiednimi logotypami Funduszy Europejskich (PO WER) oraz logotypem Zamawiającego.</w:t>
      </w:r>
    </w:p>
    <w:p w14:paraId="05C952F8" w14:textId="0BCA1493" w:rsidR="00315D5A" w:rsidRPr="00513431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513431">
        <w:rPr>
          <w:rFonts w:ascii="Lato" w:hAnsi="Lato" w:cs="Arial"/>
          <w:sz w:val="24"/>
          <w:szCs w:val="24"/>
        </w:rPr>
        <w:t>Wykonawca zapewni przestrzeń, w której będzie serwowany poczęstunek powitalny oraz serwis kawowy - zgodnie z wymogami określonymi w pkt. V.</w:t>
      </w:r>
      <w:r w:rsidR="005135A6" w:rsidRPr="00513431">
        <w:rPr>
          <w:rFonts w:ascii="Lato" w:hAnsi="Lato" w:cs="Arial"/>
          <w:sz w:val="24"/>
          <w:szCs w:val="24"/>
        </w:rPr>
        <w:t>7</w:t>
      </w:r>
      <w:r w:rsidRPr="00513431">
        <w:rPr>
          <w:rFonts w:ascii="Lato" w:hAnsi="Lato" w:cs="Arial"/>
          <w:sz w:val="24"/>
          <w:szCs w:val="24"/>
        </w:rPr>
        <w:t>.2 i V.</w:t>
      </w:r>
      <w:r w:rsidR="005135A6" w:rsidRPr="00513431">
        <w:rPr>
          <w:rFonts w:ascii="Lato" w:hAnsi="Lato" w:cs="Arial"/>
          <w:sz w:val="24"/>
          <w:szCs w:val="24"/>
        </w:rPr>
        <w:t>7</w:t>
      </w:r>
      <w:r w:rsidRPr="00513431">
        <w:rPr>
          <w:rFonts w:ascii="Lato" w:hAnsi="Lato" w:cs="Arial"/>
          <w:sz w:val="24"/>
          <w:szCs w:val="24"/>
        </w:rPr>
        <w:t xml:space="preserve">.3. </w:t>
      </w:r>
    </w:p>
    <w:p w14:paraId="17809A63" w14:textId="6284119C" w:rsidR="00315D5A" w:rsidRPr="00513431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513431">
        <w:rPr>
          <w:rFonts w:ascii="Lato" w:hAnsi="Lato" w:cs="Arial"/>
          <w:sz w:val="24"/>
          <w:szCs w:val="24"/>
        </w:rPr>
        <w:t xml:space="preserve">Wykonawca zapewni przestrzeń, w której będzie serwowany obiad – zgodnie </w:t>
      </w:r>
      <w:r w:rsidR="00C1741A" w:rsidRPr="00513431">
        <w:rPr>
          <w:rFonts w:ascii="Lato" w:hAnsi="Lato" w:cs="Arial"/>
          <w:sz w:val="24"/>
          <w:szCs w:val="24"/>
        </w:rPr>
        <w:br/>
      </w:r>
      <w:r w:rsidRPr="00513431">
        <w:rPr>
          <w:rFonts w:ascii="Lato" w:hAnsi="Lato" w:cs="Arial"/>
          <w:sz w:val="24"/>
          <w:szCs w:val="24"/>
        </w:rPr>
        <w:t>z wymogami określonymi w pkt. V.</w:t>
      </w:r>
      <w:r w:rsidR="005135A6" w:rsidRPr="00513431">
        <w:rPr>
          <w:rFonts w:ascii="Lato" w:hAnsi="Lato" w:cs="Arial"/>
          <w:sz w:val="24"/>
          <w:szCs w:val="24"/>
        </w:rPr>
        <w:t>7</w:t>
      </w:r>
      <w:r w:rsidRPr="00513431">
        <w:rPr>
          <w:rFonts w:ascii="Lato" w:hAnsi="Lato" w:cs="Arial"/>
          <w:sz w:val="24"/>
          <w:szCs w:val="24"/>
        </w:rPr>
        <w:t>.4.</w:t>
      </w:r>
    </w:p>
    <w:p w14:paraId="4AD177D8" w14:textId="661135BE" w:rsidR="00DC558D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ind w:left="788" w:hanging="431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Przez cały czas trwania wydarzenia Wykonawca zapewni nieodpłatnie uczestnikom szatnię wraz z obsługą.</w:t>
      </w:r>
    </w:p>
    <w:p w14:paraId="55141BC0" w14:textId="3D479B6E" w:rsidR="00315D5A" w:rsidRPr="00DC558D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>Wykonawca zapewni zaplecze sanitarne w sąsiedztwie sali konferencyjnej;</w:t>
      </w:r>
    </w:p>
    <w:p w14:paraId="7F796DC3" w14:textId="23A4EA2F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ind w:left="788" w:hanging="431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Wykonawca zapewni do dyspozycji Zamawiającego min. </w:t>
      </w:r>
      <w:r w:rsidR="00B50491">
        <w:rPr>
          <w:rFonts w:ascii="Lato" w:hAnsi="Lato" w:cs="Arial"/>
          <w:sz w:val="24"/>
          <w:szCs w:val="24"/>
        </w:rPr>
        <w:t>20</w:t>
      </w:r>
      <w:r w:rsidR="004D08C0" w:rsidRPr="00315D5A">
        <w:rPr>
          <w:rFonts w:ascii="Lato" w:hAnsi="Lato" w:cs="Arial"/>
          <w:sz w:val="24"/>
          <w:szCs w:val="24"/>
        </w:rPr>
        <w:t xml:space="preserve"> </w:t>
      </w:r>
      <w:r w:rsidRPr="00315D5A">
        <w:rPr>
          <w:rFonts w:ascii="Lato" w:hAnsi="Lato" w:cs="Arial"/>
          <w:sz w:val="24"/>
          <w:szCs w:val="24"/>
        </w:rPr>
        <w:t xml:space="preserve">miejsc parkingowych przy obiekcie wybranym na miejsce konferencji (liczba może być mniejsza o max. 10 miejsc - w przypadku zmiany liczby osób, o której mowa w pkt  </w:t>
      </w:r>
      <w:r w:rsidRPr="00513431">
        <w:rPr>
          <w:rFonts w:ascii="Lato" w:hAnsi="Lato" w:cs="Arial"/>
          <w:sz w:val="24"/>
          <w:szCs w:val="24"/>
        </w:rPr>
        <w:t>IV.</w:t>
      </w:r>
      <w:r w:rsidR="005135A6" w:rsidRPr="00513431">
        <w:rPr>
          <w:rFonts w:ascii="Lato" w:hAnsi="Lato" w:cs="Arial"/>
          <w:sz w:val="24"/>
          <w:szCs w:val="24"/>
        </w:rPr>
        <w:t>3</w:t>
      </w:r>
      <w:r w:rsidRPr="00513431">
        <w:rPr>
          <w:rFonts w:ascii="Lato" w:hAnsi="Lato" w:cs="Arial"/>
          <w:sz w:val="24"/>
          <w:szCs w:val="24"/>
        </w:rPr>
        <w:t>.1.).</w:t>
      </w:r>
    </w:p>
    <w:p w14:paraId="7074C9F3" w14:textId="5E33CA47" w:rsidR="00315D5A" w:rsidRPr="00315D5A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 xml:space="preserve">Sala oraz inne pomieszczenia muszą być dostosowane do potrzeb osób </w:t>
      </w:r>
      <w:r w:rsidR="00C1741A">
        <w:rPr>
          <w:rFonts w:ascii="Lato" w:hAnsi="Lato" w:cs="Arial"/>
          <w:sz w:val="24"/>
          <w:szCs w:val="24"/>
        </w:rPr>
        <w:br/>
      </w:r>
      <w:r w:rsidRPr="00315D5A">
        <w:rPr>
          <w:rFonts w:ascii="Lato" w:hAnsi="Lato" w:cs="Arial"/>
          <w:sz w:val="24"/>
          <w:szCs w:val="24"/>
        </w:rPr>
        <w:t>z niepełnosprawnością z dostępem pozbawionym barier architektonicznych: windy pozwalające na przejazd co najmniej jednego wózka inwalidzkiego (Zamawiający nie dopuszcza przemieszczania osób z niepełnosprawnością windami towarowymi), platformy / podjazdy, brak progów oraz schodów utrudniających osobom niepełnosprawnym dostęp do budynku, sali konferencyjnej, części cateringowej, sanitarnej, szatni oraz miejsca organizacji obiadu.</w:t>
      </w:r>
    </w:p>
    <w:p w14:paraId="5964F741" w14:textId="33DCA936" w:rsidR="00DC558D" w:rsidRDefault="00315D5A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15D5A">
        <w:rPr>
          <w:rFonts w:ascii="Lato" w:hAnsi="Lato" w:cs="Arial"/>
          <w:sz w:val="24"/>
          <w:szCs w:val="24"/>
        </w:rPr>
        <w:t>Sala, w której odbywać się będzie konferencja, będzie zamykana na czas przerw i zabezpieczona przed niepowołanym dostępem. Za ewentualne szkody związane ze zniszczeniem lub kradzieżą sprzętu komputerowego Zamawiającego oraz wyposażenia sali odpowiada Wykonawca.</w:t>
      </w:r>
    </w:p>
    <w:p w14:paraId="5D2C8CDD" w14:textId="4D6A9854" w:rsidR="000F0E7C" w:rsidRDefault="000F0E7C" w:rsidP="000F0E7C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lastRenderedPageBreak/>
        <w:t>Część zdalna</w:t>
      </w:r>
    </w:p>
    <w:p w14:paraId="06AA3D66" w14:textId="72AFCBDB" w:rsidR="000F0E7C" w:rsidRDefault="000F0E7C" w:rsidP="001D7290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213E00">
        <w:rPr>
          <w:rFonts w:ascii="Lato" w:hAnsi="Lato" w:cs="Arial"/>
          <w:sz w:val="24"/>
          <w:szCs w:val="24"/>
        </w:rPr>
        <w:t>Wykonawca zapewni, w dniu konferencji, telefoniczne i mailowe wsparcie techniczne dla uczestników konferencji w trybie zdalnym.</w:t>
      </w:r>
    </w:p>
    <w:p w14:paraId="4C02315E" w14:textId="47A1641E" w:rsidR="000F0E7C" w:rsidRPr="00933AEF" w:rsidRDefault="000F0E7C" w:rsidP="001D7290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933AEF">
        <w:rPr>
          <w:rFonts w:ascii="Lato" w:hAnsi="Lato" w:cs="Arial"/>
          <w:sz w:val="24"/>
          <w:szCs w:val="24"/>
        </w:rPr>
        <w:t xml:space="preserve">Platforma </w:t>
      </w:r>
      <w:r w:rsidR="004D08C0" w:rsidRPr="004D08C0">
        <w:rPr>
          <w:rFonts w:ascii="Lato" w:hAnsi="Lato" w:cs="Arial"/>
          <w:sz w:val="24"/>
          <w:szCs w:val="24"/>
        </w:rPr>
        <w:t xml:space="preserve">online </w:t>
      </w:r>
      <w:r w:rsidRPr="00933AEF">
        <w:rPr>
          <w:rFonts w:ascii="Lato" w:hAnsi="Lato" w:cs="Arial"/>
          <w:sz w:val="24"/>
          <w:szCs w:val="24"/>
        </w:rPr>
        <w:t>powinna posiadać przynajmniej następujące funkcjonalności:</w:t>
      </w:r>
    </w:p>
    <w:p w14:paraId="0B2CCFA6" w14:textId="07591D83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oprogramowanie niezbędne do uczestnictwa w spotkaniu musi być</w:t>
      </w: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br/>
        <w:t>kompatybilne z powszechnie używanymi systemami operacyjnymi,</w:t>
      </w:r>
    </w:p>
    <w:p w14:paraId="5126C761" w14:textId="00CDE7CF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możliwość organizacji konferencji do </w:t>
      </w:r>
      <w:r w:rsidR="006B7629">
        <w:rPr>
          <w:rFonts w:ascii="Lato" w:eastAsia="Times New Roman" w:hAnsi="Lato" w:cs="Arial"/>
          <w:color w:val="000000"/>
          <w:sz w:val="24"/>
          <w:szCs w:val="24"/>
          <w:lang w:eastAsia="pl-PL"/>
        </w:rPr>
        <w:t>8</w:t>
      </w: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godzin, </w:t>
      </w:r>
    </w:p>
    <w:p w14:paraId="57BBB74B" w14:textId="7642B308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możliwość rejestracji uczestników za pomocą podania następujących danych: imię, nazwisko, pełniona funkcja oraz nazw</w:t>
      </w:r>
      <w:r w:rsidR="00BC544A">
        <w:rPr>
          <w:rFonts w:ascii="Lato" w:eastAsia="Times New Roman" w:hAnsi="Lato" w:cs="Arial"/>
          <w:color w:val="000000"/>
          <w:sz w:val="24"/>
          <w:szCs w:val="24"/>
          <w:lang w:eastAsia="pl-PL"/>
        </w:rPr>
        <w:t>a</w:t>
      </w: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reprezentowanego podmiotu leczniczego,</w:t>
      </w: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ab/>
      </w:r>
    </w:p>
    <w:p w14:paraId="57739707" w14:textId="77777777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możliwość udziału uczestników spotkania w systemie video i audio, możliwość zarządzania przez koordynatora technicznego spotkania systemem audio i video uczestników (np. włączania i wyłączania kamery i mikrofonu uczestnikom spotkania),</w:t>
      </w:r>
    </w:p>
    <w:p w14:paraId="0875DF22" w14:textId="77777777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możliwość wyświetlania prezentacji/plików multimedialnych, możliwość udostępnienia ekranu przez uczestnika spotkania/prelegenta, możliwość udzielenia uprawnień uczestnikowi/prelegentowi do nawigowania wyświetlaną prezentacją,</w:t>
      </w:r>
    </w:p>
    <w:p w14:paraId="2CFDCAEF" w14:textId="77777777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możliwość podziału ekranu na mniejsze moduły/okienka tak by zapewnić uczestnikom spotkania jednocześnie widok prelegenta (sali konferencyjnej) i widok wyświetlanej prezentacji, </w:t>
      </w:r>
    </w:p>
    <w:p w14:paraId="1F5EF36A" w14:textId="77777777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możliwość zadawania pytań w formie Czatu lub mikrofonu w czasie rzeczywistym prelegentom,</w:t>
      </w:r>
    </w:p>
    <w:p w14:paraId="18ACF304" w14:textId="77777777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możliwość nagrania audio i video spotkania,</w:t>
      </w:r>
    </w:p>
    <w:p w14:paraId="3DF39B33" w14:textId="77777777" w:rsidR="000F0E7C" w:rsidRPr="00933AEF" w:rsidRDefault="000F0E7C" w:rsidP="000F0E7C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933AEF">
        <w:rPr>
          <w:rFonts w:ascii="Lato" w:eastAsia="Times New Roman" w:hAnsi="Lato" w:cs="Arial"/>
          <w:color w:val="000000"/>
          <w:sz w:val="24"/>
          <w:szCs w:val="24"/>
          <w:lang w:eastAsia="pl-PL"/>
        </w:rPr>
        <w:t>udogodnienia dla osób z niepełnosprawnością (o ile podczas rejestracji zgłoszona zostanie taka potrzeba).</w:t>
      </w:r>
    </w:p>
    <w:p w14:paraId="4595B697" w14:textId="77DB3B01" w:rsidR="000F0E7C" w:rsidRPr="00933AEF" w:rsidRDefault="000F0E7C" w:rsidP="001D7290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933AEF">
        <w:rPr>
          <w:rFonts w:ascii="Lato" w:hAnsi="Lato" w:cs="Arial"/>
          <w:sz w:val="24"/>
          <w:szCs w:val="24"/>
        </w:rPr>
        <w:t>Wykonawca przeprowadzi próbę online konferencji najpóźniej 1 dzień roboczy przed wydarzeniem. Wezmą w niej udział przedstawiciele Zamawiającego</w:t>
      </w:r>
      <w:r w:rsidR="00BC544A">
        <w:rPr>
          <w:rFonts w:ascii="Lato" w:hAnsi="Lato" w:cs="Arial"/>
          <w:sz w:val="24"/>
          <w:szCs w:val="24"/>
        </w:rPr>
        <w:t xml:space="preserve"> i /lub</w:t>
      </w:r>
      <w:r w:rsidRPr="00933AEF">
        <w:rPr>
          <w:rFonts w:ascii="Lato" w:hAnsi="Lato" w:cs="Arial"/>
          <w:sz w:val="24"/>
          <w:szCs w:val="24"/>
        </w:rPr>
        <w:t xml:space="preserve"> prelegenci </w:t>
      </w:r>
      <w:r w:rsidR="00BC544A">
        <w:rPr>
          <w:rFonts w:ascii="Lato" w:hAnsi="Lato" w:cs="Arial"/>
          <w:sz w:val="24"/>
          <w:szCs w:val="24"/>
        </w:rPr>
        <w:t>i/</w:t>
      </w:r>
      <w:r w:rsidRPr="00933AEF">
        <w:rPr>
          <w:rFonts w:ascii="Lato" w:hAnsi="Lato" w:cs="Arial"/>
          <w:sz w:val="24"/>
          <w:szCs w:val="24"/>
        </w:rPr>
        <w:t>lub inne osoby zaangażowane w organizację spotkania. Celem spotkania próbnego będzie przedstawienie prelegentom i organizatorom funkcjonalności platformy ze szczególnym ukierunkowaniem na funkcjonalności, które będą wykorzystywane podczas konferencji.</w:t>
      </w:r>
    </w:p>
    <w:p w14:paraId="1B8A8823" w14:textId="77777777" w:rsidR="000F0E7C" w:rsidRPr="00933AEF" w:rsidRDefault="000F0E7C" w:rsidP="001D7290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933AEF">
        <w:rPr>
          <w:rFonts w:ascii="Lato" w:hAnsi="Lato" w:cs="Arial"/>
          <w:sz w:val="24"/>
          <w:szCs w:val="24"/>
        </w:rPr>
        <w:t xml:space="preserve">W zależności od formy i stopnia angażowania uczestników w konferencję (przewidujemy możliwość zadawania pytań do prelegentów za pomocą Czatu lub </w:t>
      </w:r>
      <w:r w:rsidRPr="00933AEF">
        <w:rPr>
          <w:rFonts w:ascii="Lato" w:hAnsi="Lato" w:cs="Arial"/>
          <w:sz w:val="24"/>
          <w:szCs w:val="24"/>
        </w:rPr>
        <w:lastRenderedPageBreak/>
        <w:t xml:space="preserve">mikrofonu), Wykonawca będzie zobowiązany przygotować dla uczestników krótki materiał informacyjny na temat funkcjonalności platformy celem zapewnienia ich pełnego udziału w konferencji, w tym sposobu logowania się na platformę online. </w:t>
      </w:r>
    </w:p>
    <w:p w14:paraId="1A879F86" w14:textId="5ECA5B93" w:rsidR="000F0E7C" w:rsidRDefault="000F0E7C" w:rsidP="00ED77D4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933AEF">
        <w:rPr>
          <w:rFonts w:ascii="Lato" w:hAnsi="Lato" w:cs="Arial"/>
          <w:sz w:val="24"/>
          <w:szCs w:val="24"/>
        </w:rPr>
        <w:t xml:space="preserve">Wykonawca będzie odpowiedzialny za „dodawanie/wpuszczanie” uczestników na konferencję, wyświetlanie prezentacji i innych multimediów, przekazywanie uprawnień prelegentom do nawigowania po prezentacji, zarządzanie udzielaniem mikrofonu i kamerki (włączanie, wyłączanie), monitorowanie Czatu, wpisywanie wcześniej ustalonych z Zamawiającym treści do Czatu celem zachęcenia uczestników spotkania do dyskusji i przekazywanie osobie wyznaczonej przez Zamawiającego ewentualnych pytań od uczestników do prelegentów do dalszego zarządzenia. </w:t>
      </w:r>
    </w:p>
    <w:p w14:paraId="3FD677BB" w14:textId="33543DE1" w:rsidR="00DC558D" w:rsidRDefault="00DC558D" w:rsidP="00DC558D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>Wykorzystanie przewodniego motywu graficznego konferencji (key visual)</w:t>
      </w:r>
    </w:p>
    <w:p w14:paraId="6FF504FE" w14:textId="6988768B" w:rsidR="00DC558D" w:rsidRDefault="00DC558D" w:rsidP="00DC558D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 xml:space="preserve">Zamawiający w terminie do </w:t>
      </w:r>
      <w:r w:rsidR="00DD50EB">
        <w:rPr>
          <w:rFonts w:ascii="Lato" w:hAnsi="Lato" w:cs="Arial"/>
          <w:sz w:val="24"/>
          <w:szCs w:val="24"/>
        </w:rPr>
        <w:t>2</w:t>
      </w:r>
      <w:r w:rsidRPr="00DC558D">
        <w:rPr>
          <w:rFonts w:ascii="Lato" w:hAnsi="Lato" w:cs="Arial"/>
          <w:sz w:val="24"/>
          <w:szCs w:val="24"/>
        </w:rPr>
        <w:t xml:space="preserve"> dni kalendarzowych od zawarcia umowy przekaże </w:t>
      </w:r>
      <w:r>
        <w:rPr>
          <w:rFonts w:ascii="Lato" w:hAnsi="Lato" w:cs="Arial"/>
          <w:sz w:val="24"/>
          <w:szCs w:val="24"/>
        </w:rPr>
        <w:t xml:space="preserve"> </w:t>
      </w:r>
      <w:r w:rsidRPr="00DC558D">
        <w:rPr>
          <w:rFonts w:ascii="Lato" w:hAnsi="Lato" w:cs="Arial"/>
          <w:sz w:val="24"/>
          <w:szCs w:val="24"/>
        </w:rPr>
        <w:t xml:space="preserve">Wykonawcy opracowany projekt przewodni motywu graficznego konferencji </w:t>
      </w:r>
      <w:r>
        <w:rPr>
          <w:rFonts w:ascii="Lato" w:hAnsi="Lato" w:cs="Arial"/>
          <w:sz w:val="24"/>
          <w:szCs w:val="24"/>
        </w:rPr>
        <w:t xml:space="preserve"> </w:t>
      </w:r>
      <w:r w:rsidRPr="00DC558D">
        <w:rPr>
          <w:rFonts w:ascii="Lato" w:hAnsi="Lato" w:cs="Arial"/>
          <w:sz w:val="24"/>
          <w:szCs w:val="24"/>
        </w:rPr>
        <w:t>(key visual), który posłuży jako element identyfikacyjny i zostanie zastosowany przez Wykonawcę we wszystkich materiał</w:t>
      </w:r>
      <w:r w:rsidR="00BC544A">
        <w:rPr>
          <w:rFonts w:ascii="Lato" w:hAnsi="Lato" w:cs="Arial"/>
          <w:sz w:val="24"/>
          <w:szCs w:val="24"/>
        </w:rPr>
        <w:t>ach</w:t>
      </w:r>
      <w:r w:rsidRPr="00DC558D">
        <w:rPr>
          <w:rFonts w:ascii="Lato" w:hAnsi="Lato" w:cs="Arial"/>
          <w:sz w:val="24"/>
          <w:szCs w:val="24"/>
        </w:rPr>
        <w:t xml:space="preserve"> konferencyjnych, w tym: oznakowani</w:t>
      </w:r>
      <w:r w:rsidR="00BC544A">
        <w:rPr>
          <w:rFonts w:ascii="Lato" w:hAnsi="Lato" w:cs="Arial"/>
          <w:sz w:val="24"/>
          <w:szCs w:val="24"/>
        </w:rPr>
        <w:t>u</w:t>
      </w:r>
      <w:r w:rsidRPr="00DC558D">
        <w:rPr>
          <w:rFonts w:ascii="Lato" w:hAnsi="Lato" w:cs="Arial"/>
          <w:sz w:val="24"/>
          <w:szCs w:val="24"/>
        </w:rPr>
        <w:t>, programie, szablonie prezentacji, ogłoszeniach prasowych i materiałach informacyjno-promocyjnych dla uczestników konferencji.</w:t>
      </w:r>
    </w:p>
    <w:p w14:paraId="45EF564F" w14:textId="77777777" w:rsidR="00DC558D" w:rsidRDefault="00DC558D" w:rsidP="00DC558D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>Wykonawca będzie zobowiązany do użycia przewodniego motywu graficznego konferencji (key visual) we wszystkich materiałach przygotowanych na potrzeby konferencji.</w:t>
      </w:r>
    </w:p>
    <w:p w14:paraId="36C44BA2" w14:textId="1A7E9BB4" w:rsidR="00140207" w:rsidRPr="00DC558D" w:rsidRDefault="00DC558D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 xml:space="preserve">Wykonawca przygotuje szablon prezentacji, </w:t>
      </w:r>
      <w:r w:rsidR="0050505E">
        <w:rPr>
          <w:rFonts w:ascii="Lato" w:hAnsi="Lato" w:cs="Arial"/>
          <w:sz w:val="24"/>
          <w:szCs w:val="24"/>
        </w:rPr>
        <w:t>w formacie „.pptx”</w:t>
      </w:r>
      <w:r w:rsidRPr="00DC558D">
        <w:rPr>
          <w:rFonts w:ascii="Lato" w:hAnsi="Lato" w:cs="Arial"/>
          <w:sz w:val="24"/>
          <w:szCs w:val="24"/>
        </w:rPr>
        <w:t xml:space="preserve"> oraz będzie uwzględniać założenia i wytyczne systemu identyfikacji wizualnej Funduszy Europejskich.</w:t>
      </w:r>
    </w:p>
    <w:p w14:paraId="07BD8618" w14:textId="66F42399" w:rsidR="00CA3F61" w:rsidRPr="00DC558D" w:rsidRDefault="00DC558D" w:rsidP="008E51F6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>Przeprowadzenie rekrutacji uczestników konferencji</w:t>
      </w:r>
    </w:p>
    <w:p w14:paraId="32D5851E" w14:textId="0462FD15" w:rsidR="00DC558D" w:rsidRDefault="00DC558D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Za proces rekrutacji uczestników</w:t>
      </w:r>
      <w:r w:rsidR="00B842C8">
        <w:rPr>
          <w:rFonts w:ascii="Lato" w:hAnsi="Lato" w:cs="Arial"/>
          <w:sz w:val="24"/>
          <w:szCs w:val="24"/>
        </w:rPr>
        <w:t xml:space="preserve"> i </w:t>
      </w:r>
      <w:r w:rsidR="006B7629">
        <w:rPr>
          <w:rFonts w:ascii="Lato" w:hAnsi="Lato" w:cs="Arial"/>
          <w:sz w:val="24"/>
          <w:szCs w:val="24"/>
        </w:rPr>
        <w:t xml:space="preserve">moderatora </w:t>
      </w:r>
      <w:r w:rsidRPr="00CA3F61">
        <w:rPr>
          <w:rFonts w:ascii="Lato" w:hAnsi="Lato" w:cs="Arial"/>
          <w:sz w:val="24"/>
          <w:szCs w:val="24"/>
        </w:rPr>
        <w:t xml:space="preserve">odpowiedzialny jest  Zamawiający. </w:t>
      </w:r>
    </w:p>
    <w:p w14:paraId="007B4E1A" w14:textId="699187A3" w:rsidR="005E2B5F" w:rsidRPr="007C1D84" w:rsidRDefault="00CE172E" w:rsidP="007C1D84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Wykonawca zawrze umowy cywilnoprawne z 5 prelegentami</w:t>
      </w:r>
      <w:r w:rsidR="007C1D84">
        <w:rPr>
          <w:rFonts w:ascii="Lato" w:hAnsi="Lato" w:cs="Arial"/>
          <w:sz w:val="24"/>
          <w:szCs w:val="24"/>
        </w:rPr>
        <w:t xml:space="preserve">. Prelegenci wezmą </w:t>
      </w:r>
      <w:r w:rsidR="007C1D84" w:rsidRPr="007C1D84">
        <w:rPr>
          <w:rFonts w:ascii="Lato" w:hAnsi="Lato" w:cs="Arial"/>
          <w:sz w:val="24"/>
          <w:szCs w:val="24"/>
        </w:rPr>
        <w:t xml:space="preserve">aktywny udział w konferencji, </w:t>
      </w:r>
      <w:r w:rsidR="007C1D84">
        <w:rPr>
          <w:rFonts w:ascii="Lato" w:hAnsi="Lato" w:cs="Arial"/>
          <w:sz w:val="24"/>
          <w:szCs w:val="24"/>
        </w:rPr>
        <w:t>sporządz</w:t>
      </w:r>
      <w:r w:rsidR="00820BDE">
        <w:rPr>
          <w:rFonts w:ascii="Lato" w:hAnsi="Lato" w:cs="Arial"/>
          <w:sz w:val="24"/>
          <w:szCs w:val="24"/>
        </w:rPr>
        <w:t>ą</w:t>
      </w:r>
      <w:r w:rsidR="007C1D84">
        <w:rPr>
          <w:rFonts w:ascii="Lato" w:hAnsi="Lato" w:cs="Arial"/>
          <w:sz w:val="24"/>
          <w:szCs w:val="24"/>
        </w:rPr>
        <w:t xml:space="preserve"> prezentację merytoryczną, </w:t>
      </w:r>
      <w:r w:rsidR="007C1D84" w:rsidRPr="007C1D84">
        <w:rPr>
          <w:rFonts w:ascii="Lato" w:hAnsi="Lato" w:cs="Arial"/>
          <w:sz w:val="24"/>
          <w:szCs w:val="24"/>
        </w:rPr>
        <w:t>wygłosz</w:t>
      </w:r>
      <w:r w:rsidR="007C1D84">
        <w:rPr>
          <w:rFonts w:ascii="Lato" w:hAnsi="Lato" w:cs="Arial"/>
          <w:sz w:val="24"/>
          <w:szCs w:val="24"/>
        </w:rPr>
        <w:t>ą</w:t>
      </w:r>
      <w:r w:rsidR="007C1D84" w:rsidRPr="007C1D84">
        <w:rPr>
          <w:rFonts w:ascii="Lato" w:hAnsi="Lato" w:cs="Arial"/>
          <w:sz w:val="24"/>
          <w:szCs w:val="24"/>
        </w:rPr>
        <w:t xml:space="preserve"> prelekcj</w:t>
      </w:r>
      <w:r w:rsidR="007C1D84">
        <w:rPr>
          <w:rFonts w:ascii="Lato" w:hAnsi="Lato" w:cs="Arial"/>
          <w:sz w:val="24"/>
          <w:szCs w:val="24"/>
        </w:rPr>
        <w:t>ę</w:t>
      </w:r>
      <w:r w:rsidR="007C1D84" w:rsidRPr="007C1D84">
        <w:rPr>
          <w:rFonts w:ascii="Lato" w:hAnsi="Lato" w:cs="Arial"/>
          <w:sz w:val="24"/>
          <w:szCs w:val="24"/>
        </w:rPr>
        <w:t xml:space="preserve"> oraz </w:t>
      </w:r>
      <w:r w:rsidR="007C1D84">
        <w:rPr>
          <w:rFonts w:ascii="Lato" w:hAnsi="Lato" w:cs="Arial"/>
          <w:sz w:val="24"/>
          <w:szCs w:val="24"/>
        </w:rPr>
        <w:t xml:space="preserve">wezmą </w:t>
      </w:r>
      <w:r w:rsidR="007C1D84" w:rsidRPr="007C1D84">
        <w:rPr>
          <w:rFonts w:ascii="Lato" w:hAnsi="Lato" w:cs="Arial"/>
          <w:sz w:val="24"/>
          <w:szCs w:val="24"/>
        </w:rPr>
        <w:t>udział w</w:t>
      </w:r>
      <w:r w:rsidR="007C1D84">
        <w:rPr>
          <w:rFonts w:ascii="Lato" w:hAnsi="Lato" w:cs="Arial"/>
          <w:sz w:val="24"/>
          <w:szCs w:val="24"/>
        </w:rPr>
        <w:t xml:space="preserve"> </w:t>
      </w:r>
      <w:r w:rsidR="007C1D84" w:rsidRPr="007C1D84">
        <w:rPr>
          <w:rFonts w:ascii="Lato" w:hAnsi="Lato" w:cs="Arial"/>
          <w:sz w:val="24"/>
          <w:szCs w:val="24"/>
        </w:rPr>
        <w:t>panelu dyskusyjnym.</w:t>
      </w:r>
      <w:r w:rsidR="007C1D84">
        <w:rPr>
          <w:rFonts w:ascii="Lato" w:hAnsi="Lato" w:cs="Arial"/>
          <w:sz w:val="24"/>
          <w:szCs w:val="24"/>
        </w:rPr>
        <w:t xml:space="preserve"> </w:t>
      </w:r>
      <w:r w:rsidRPr="007C1D84">
        <w:rPr>
          <w:rFonts w:ascii="Lato" w:hAnsi="Lato" w:cs="Arial"/>
          <w:sz w:val="24"/>
          <w:szCs w:val="24"/>
        </w:rPr>
        <w:t xml:space="preserve">Zamawiący po zawarciu mowy </w:t>
      </w:r>
      <w:r w:rsidR="0097624A">
        <w:rPr>
          <w:rFonts w:ascii="Lato" w:hAnsi="Lato" w:cs="Arial"/>
          <w:sz w:val="24"/>
          <w:szCs w:val="24"/>
        </w:rPr>
        <w:br/>
      </w:r>
      <w:r w:rsidRPr="007C1D84">
        <w:rPr>
          <w:rFonts w:ascii="Lato" w:hAnsi="Lato" w:cs="Arial"/>
          <w:sz w:val="24"/>
          <w:szCs w:val="24"/>
        </w:rPr>
        <w:t>z Wykonawcą przekaże mu listę potencjalnych prelegentów</w:t>
      </w:r>
      <w:r w:rsidR="00D1054A" w:rsidRPr="007C1D84">
        <w:rPr>
          <w:rFonts w:ascii="Lato" w:hAnsi="Lato" w:cs="Arial"/>
          <w:sz w:val="24"/>
          <w:szCs w:val="24"/>
        </w:rPr>
        <w:t xml:space="preserve">. Lista potencjalnych prelegentów </w:t>
      </w:r>
      <w:r w:rsidR="005E2B5F" w:rsidRPr="007C1D84">
        <w:rPr>
          <w:rFonts w:ascii="Lato" w:hAnsi="Lato" w:cs="Arial"/>
          <w:sz w:val="24"/>
          <w:szCs w:val="24"/>
        </w:rPr>
        <w:t>obejmuje osoby,które:</w:t>
      </w:r>
      <w:r w:rsidRPr="007C1D84">
        <w:rPr>
          <w:rFonts w:ascii="Lato" w:hAnsi="Lato" w:cs="Arial"/>
          <w:sz w:val="24"/>
          <w:szCs w:val="24"/>
        </w:rPr>
        <w:t xml:space="preserve"> </w:t>
      </w:r>
    </w:p>
    <w:p w14:paraId="014FA883" w14:textId="5B3835CC" w:rsidR="00CE172E" w:rsidRDefault="00CE172E" w:rsidP="005E2B5F">
      <w:pPr>
        <w:pStyle w:val="przypisok"/>
        <w:numPr>
          <w:ilvl w:val="2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lastRenderedPageBreak/>
        <w:t>są autorami publikacji wytworzonych w ramach projektu:</w:t>
      </w:r>
    </w:p>
    <w:p w14:paraId="164D77AB" w14:textId="20723400" w:rsidR="00B842C8" w:rsidRDefault="00971F9E" w:rsidP="005E2B5F">
      <w:pPr>
        <w:pStyle w:val="przypisok"/>
        <w:numPr>
          <w:ilvl w:val="3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podręcznika w wersji 1.0 pn.: „</w:t>
      </w:r>
      <w:r w:rsidR="00CE172E" w:rsidRPr="00CE172E">
        <w:rPr>
          <w:rFonts w:ascii="Lato" w:hAnsi="Lato" w:cs="Arial"/>
          <w:sz w:val="24"/>
          <w:szCs w:val="24"/>
        </w:rPr>
        <w:t xml:space="preserve">Szpitalny System Jakości Dawstwa Narządów </w:t>
      </w:r>
      <w:r w:rsidR="005E2B5F">
        <w:rPr>
          <w:rFonts w:ascii="Lato" w:hAnsi="Lato" w:cs="Arial"/>
          <w:sz w:val="24"/>
          <w:szCs w:val="24"/>
        </w:rPr>
        <w:br/>
      </w:r>
      <w:r w:rsidR="00CE172E" w:rsidRPr="00CE172E">
        <w:rPr>
          <w:rFonts w:ascii="Lato" w:hAnsi="Lato" w:cs="Arial"/>
          <w:sz w:val="24"/>
          <w:szCs w:val="24"/>
        </w:rPr>
        <w:t>i Tkanek od Osób Zmarłych do Przeszczepienia</w:t>
      </w:r>
      <w:r>
        <w:rPr>
          <w:rFonts w:ascii="Lato" w:hAnsi="Lato" w:cs="Arial"/>
          <w:sz w:val="24"/>
          <w:szCs w:val="24"/>
        </w:rPr>
        <w:t>”</w:t>
      </w:r>
      <w:r w:rsidR="005E2B5F">
        <w:rPr>
          <w:rFonts w:ascii="Lato" w:hAnsi="Lato" w:cs="Arial"/>
          <w:sz w:val="24"/>
          <w:szCs w:val="24"/>
        </w:rPr>
        <w:t>,</w:t>
      </w:r>
    </w:p>
    <w:p w14:paraId="136EA082" w14:textId="5841B645" w:rsidR="00971F9E" w:rsidRDefault="00971F9E" w:rsidP="005E2B5F">
      <w:pPr>
        <w:pStyle w:val="przypisok"/>
        <w:numPr>
          <w:ilvl w:val="3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podręcznika w wersji 2.0 pn.: „S</w:t>
      </w:r>
      <w:r w:rsidRPr="00971F9E">
        <w:rPr>
          <w:rFonts w:ascii="Lato" w:hAnsi="Lato" w:cs="Arial"/>
          <w:sz w:val="24"/>
          <w:szCs w:val="24"/>
        </w:rPr>
        <w:t xml:space="preserve">zpitalny </w:t>
      </w:r>
      <w:r>
        <w:rPr>
          <w:rFonts w:ascii="Lato" w:hAnsi="Lato" w:cs="Arial"/>
          <w:sz w:val="24"/>
          <w:szCs w:val="24"/>
        </w:rPr>
        <w:t>S</w:t>
      </w:r>
      <w:r w:rsidRPr="00971F9E">
        <w:rPr>
          <w:rFonts w:ascii="Lato" w:hAnsi="Lato" w:cs="Arial"/>
          <w:sz w:val="24"/>
          <w:szCs w:val="24"/>
        </w:rPr>
        <w:t xml:space="preserve">ystem </w:t>
      </w:r>
      <w:r>
        <w:rPr>
          <w:rFonts w:ascii="Lato" w:hAnsi="Lato" w:cs="Arial"/>
          <w:sz w:val="24"/>
          <w:szCs w:val="24"/>
        </w:rPr>
        <w:t>J</w:t>
      </w:r>
      <w:r w:rsidRPr="00971F9E">
        <w:rPr>
          <w:rFonts w:ascii="Lato" w:hAnsi="Lato" w:cs="Arial"/>
          <w:sz w:val="24"/>
          <w:szCs w:val="24"/>
        </w:rPr>
        <w:t>akości</w:t>
      </w:r>
      <w:r>
        <w:rPr>
          <w:rFonts w:ascii="Lato" w:hAnsi="Lato" w:cs="Arial"/>
          <w:sz w:val="24"/>
          <w:szCs w:val="24"/>
        </w:rPr>
        <w:t xml:space="preserve"> D</w:t>
      </w:r>
      <w:r w:rsidRPr="00971F9E">
        <w:rPr>
          <w:rFonts w:ascii="Lato" w:hAnsi="Lato" w:cs="Arial"/>
          <w:sz w:val="24"/>
          <w:szCs w:val="24"/>
        </w:rPr>
        <w:t xml:space="preserve">awstwa </w:t>
      </w:r>
      <w:r>
        <w:rPr>
          <w:rFonts w:ascii="Lato" w:hAnsi="Lato" w:cs="Arial"/>
          <w:sz w:val="24"/>
          <w:szCs w:val="24"/>
        </w:rPr>
        <w:t>N</w:t>
      </w:r>
      <w:r w:rsidRPr="00971F9E">
        <w:rPr>
          <w:rFonts w:ascii="Lato" w:hAnsi="Lato" w:cs="Arial"/>
          <w:sz w:val="24"/>
          <w:szCs w:val="24"/>
        </w:rPr>
        <w:t xml:space="preserve">arządów </w:t>
      </w:r>
      <w:r w:rsidR="005E2B5F">
        <w:rPr>
          <w:rFonts w:ascii="Lato" w:hAnsi="Lato" w:cs="Arial"/>
          <w:sz w:val="24"/>
          <w:szCs w:val="24"/>
        </w:rPr>
        <w:br/>
      </w:r>
      <w:r w:rsidRPr="00971F9E">
        <w:rPr>
          <w:rFonts w:ascii="Lato" w:hAnsi="Lato" w:cs="Arial"/>
          <w:sz w:val="24"/>
          <w:szCs w:val="24"/>
        </w:rPr>
        <w:t xml:space="preserve">i </w:t>
      </w:r>
      <w:r>
        <w:rPr>
          <w:rFonts w:ascii="Lato" w:hAnsi="Lato" w:cs="Arial"/>
          <w:sz w:val="24"/>
          <w:szCs w:val="24"/>
        </w:rPr>
        <w:t>T</w:t>
      </w:r>
      <w:r w:rsidRPr="00971F9E">
        <w:rPr>
          <w:rFonts w:ascii="Lato" w:hAnsi="Lato" w:cs="Arial"/>
          <w:sz w:val="24"/>
          <w:szCs w:val="24"/>
        </w:rPr>
        <w:t>kanek od osób zmarłych</w:t>
      </w:r>
      <w:r>
        <w:rPr>
          <w:rFonts w:ascii="Lato" w:hAnsi="Lato" w:cs="Arial"/>
          <w:sz w:val="24"/>
          <w:szCs w:val="24"/>
        </w:rPr>
        <w:t>”</w:t>
      </w:r>
      <w:r w:rsidR="005E2B5F">
        <w:rPr>
          <w:rFonts w:ascii="Lato" w:hAnsi="Lato" w:cs="Arial"/>
          <w:sz w:val="24"/>
          <w:szCs w:val="24"/>
        </w:rPr>
        <w:t>,</w:t>
      </w:r>
    </w:p>
    <w:p w14:paraId="244EFD5D" w14:textId="18D55511" w:rsidR="00971F9E" w:rsidRDefault="00D32DF3" w:rsidP="005E2B5F">
      <w:pPr>
        <w:pStyle w:val="przypisok"/>
        <w:numPr>
          <w:ilvl w:val="3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standardów akredytacyjnych wraz z </w:t>
      </w:r>
      <w:r w:rsidR="00971F9E">
        <w:rPr>
          <w:rFonts w:ascii="Lato" w:hAnsi="Lato" w:cs="Arial"/>
          <w:sz w:val="24"/>
          <w:szCs w:val="24"/>
        </w:rPr>
        <w:t>przewodnik</w:t>
      </w:r>
      <w:r>
        <w:rPr>
          <w:rFonts w:ascii="Lato" w:hAnsi="Lato" w:cs="Arial"/>
          <w:sz w:val="24"/>
          <w:szCs w:val="24"/>
        </w:rPr>
        <w:t>iem</w:t>
      </w:r>
      <w:r w:rsidR="00971F9E">
        <w:rPr>
          <w:rFonts w:ascii="Lato" w:hAnsi="Lato" w:cs="Arial"/>
          <w:sz w:val="24"/>
          <w:szCs w:val="24"/>
        </w:rPr>
        <w:t xml:space="preserve"> akredytacyjny</w:t>
      </w:r>
      <w:r>
        <w:rPr>
          <w:rFonts w:ascii="Lato" w:hAnsi="Lato" w:cs="Arial"/>
          <w:sz w:val="24"/>
          <w:szCs w:val="24"/>
        </w:rPr>
        <w:t>m</w:t>
      </w:r>
      <w:r w:rsidR="00971F9E">
        <w:rPr>
          <w:rFonts w:ascii="Lato" w:hAnsi="Lato" w:cs="Arial"/>
          <w:sz w:val="24"/>
          <w:szCs w:val="24"/>
        </w:rPr>
        <w:t xml:space="preserve"> pn.: „Akredytacja szpitali w zakresie dawstwa narządów i tkanek od osó zmarłych”</w:t>
      </w:r>
      <w:r w:rsidR="005E2B5F">
        <w:rPr>
          <w:rFonts w:ascii="Lato" w:hAnsi="Lato" w:cs="Arial"/>
          <w:sz w:val="24"/>
          <w:szCs w:val="24"/>
        </w:rPr>
        <w:t>,</w:t>
      </w:r>
    </w:p>
    <w:p w14:paraId="587300F8" w14:textId="4AE0DCB6" w:rsidR="005E2B5F" w:rsidRDefault="00D32DF3" w:rsidP="005E2B5F">
      <w:pPr>
        <w:pStyle w:val="przypisok"/>
        <w:numPr>
          <w:ilvl w:val="2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brały udział w przeglądach akredytacyjnych </w:t>
      </w:r>
      <w:r w:rsidR="005E2B5F">
        <w:rPr>
          <w:rFonts w:ascii="Lato" w:hAnsi="Lato" w:cs="Arial"/>
          <w:sz w:val="24"/>
          <w:szCs w:val="24"/>
        </w:rPr>
        <w:t xml:space="preserve">podmiotów leczniczych </w:t>
      </w:r>
      <w:r>
        <w:rPr>
          <w:rFonts w:ascii="Lato" w:hAnsi="Lato" w:cs="Arial"/>
          <w:sz w:val="24"/>
          <w:szCs w:val="24"/>
        </w:rPr>
        <w:t xml:space="preserve"> jako wizytatorzy</w:t>
      </w:r>
      <w:r w:rsidR="005E2B5F">
        <w:rPr>
          <w:rFonts w:ascii="Lato" w:hAnsi="Lato" w:cs="Arial"/>
          <w:sz w:val="24"/>
          <w:szCs w:val="24"/>
        </w:rPr>
        <w:t>,</w:t>
      </w:r>
      <w:r>
        <w:rPr>
          <w:rFonts w:ascii="Lato" w:hAnsi="Lato" w:cs="Arial"/>
          <w:sz w:val="24"/>
          <w:szCs w:val="24"/>
        </w:rPr>
        <w:t xml:space="preserve"> </w:t>
      </w:r>
    </w:p>
    <w:p w14:paraId="69CEDEC8" w14:textId="6EFA082D" w:rsidR="00D32DF3" w:rsidRPr="00971F9E" w:rsidRDefault="005E2B5F" w:rsidP="005E2B5F">
      <w:pPr>
        <w:pStyle w:val="przypisok"/>
        <w:numPr>
          <w:ilvl w:val="2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są przedstawicielami kadry zarządzającej z podmiotów leczniczych poddanych przeglądowi akredytacyjnemu</w:t>
      </w:r>
      <w:r w:rsidR="00D32DF3">
        <w:rPr>
          <w:rFonts w:ascii="Lato" w:hAnsi="Lato" w:cs="Arial"/>
          <w:sz w:val="24"/>
          <w:szCs w:val="24"/>
        </w:rPr>
        <w:t>.</w:t>
      </w:r>
    </w:p>
    <w:p w14:paraId="481EB5A9" w14:textId="4A59A758" w:rsidR="006B7629" w:rsidRPr="00CA3F61" w:rsidRDefault="006B7629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Za rejestrację uczestników stacjonarnych odpowiedziany jest Wykonawca. </w:t>
      </w:r>
    </w:p>
    <w:p w14:paraId="18111FAF" w14:textId="6CE08873" w:rsidR="00746021" w:rsidRPr="00746021" w:rsidRDefault="00746021" w:rsidP="00746021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746021">
        <w:rPr>
          <w:rFonts w:ascii="Lato" w:hAnsi="Lato" w:cs="Arial"/>
          <w:sz w:val="24"/>
          <w:szCs w:val="24"/>
        </w:rPr>
        <w:t xml:space="preserve">Wykonawca przygotuje projekt zaproszenia dla </w:t>
      </w:r>
      <w:r w:rsidR="006B7629">
        <w:rPr>
          <w:rFonts w:ascii="Lato" w:hAnsi="Lato" w:cs="Arial"/>
          <w:sz w:val="24"/>
          <w:szCs w:val="24"/>
        </w:rPr>
        <w:t xml:space="preserve">prelegentów i </w:t>
      </w:r>
      <w:r w:rsidRPr="00746021">
        <w:rPr>
          <w:rFonts w:ascii="Lato" w:hAnsi="Lato" w:cs="Arial"/>
          <w:sz w:val="24"/>
          <w:szCs w:val="24"/>
        </w:rPr>
        <w:t xml:space="preserve">uczestników biorących udział w konferencji, wskazanych przez Zamawiającego w porozumieniu z Partnerem projektu. Zaproszenia będą wysyłane przez </w:t>
      </w:r>
      <w:r w:rsidR="006B7629">
        <w:rPr>
          <w:rFonts w:ascii="Lato" w:hAnsi="Lato" w:cs="Arial"/>
          <w:sz w:val="24"/>
          <w:szCs w:val="24"/>
        </w:rPr>
        <w:t>Wykonawcę</w:t>
      </w:r>
      <w:r w:rsidRPr="00746021">
        <w:rPr>
          <w:rFonts w:ascii="Lato" w:hAnsi="Lato" w:cs="Arial"/>
          <w:sz w:val="24"/>
          <w:szCs w:val="24"/>
        </w:rPr>
        <w:t>.</w:t>
      </w:r>
    </w:p>
    <w:p w14:paraId="6FC58173" w14:textId="7CDFA327" w:rsidR="00BB02E7" w:rsidRDefault="00DC558D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DC558D">
        <w:rPr>
          <w:rFonts w:ascii="Lato" w:hAnsi="Lato" w:cs="Arial"/>
          <w:sz w:val="24"/>
          <w:szCs w:val="24"/>
        </w:rPr>
        <w:t xml:space="preserve">Za rejestrację uczestników konferencji </w:t>
      </w:r>
      <w:r w:rsidR="00ED77D4">
        <w:rPr>
          <w:rFonts w:ascii="Lato" w:hAnsi="Lato" w:cs="Arial"/>
          <w:sz w:val="24"/>
          <w:szCs w:val="24"/>
        </w:rPr>
        <w:t xml:space="preserve">w trybie online </w:t>
      </w:r>
      <w:r w:rsidRPr="00DC558D">
        <w:rPr>
          <w:rFonts w:ascii="Lato" w:hAnsi="Lato" w:cs="Arial"/>
          <w:sz w:val="24"/>
          <w:szCs w:val="24"/>
        </w:rPr>
        <w:t>odpowiedzialny jest Wykonawca.</w:t>
      </w:r>
    </w:p>
    <w:p w14:paraId="76F30136" w14:textId="2D21D7BE" w:rsidR="00382EFC" w:rsidRDefault="00997724" w:rsidP="00382EFC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997724">
        <w:rPr>
          <w:rFonts w:ascii="Lato" w:hAnsi="Lato" w:cs="Arial"/>
          <w:sz w:val="24"/>
          <w:szCs w:val="24"/>
        </w:rPr>
        <w:t xml:space="preserve">Zamawiający przekaże Wykonawcy wzory niezbędnych dokumentów do kwalifikacji oraz rekrutacji uczestników szkoleń. Wykonawca będzie też udzielał informacji uczestnikom odnośnie </w:t>
      </w:r>
      <w:r w:rsidR="00C24CFE">
        <w:rPr>
          <w:rFonts w:ascii="Lato" w:hAnsi="Lato" w:cs="Arial"/>
          <w:sz w:val="24"/>
          <w:szCs w:val="24"/>
        </w:rPr>
        <w:t>konferencji</w:t>
      </w:r>
      <w:r w:rsidRPr="00997724">
        <w:rPr>
          <w:rFonts w:ascii="Lato" w:hAnsi="Lato" w:cs="Arial"/>
          <w:sz w:val="24"/>
          <w:szCs w:val="24"/>
        </w:rPr>
        <w:t xml:space="preserve"> – telefonicznie i mailowo. </w:t>
      </w:r>
    </w:p>
    <w:p w14:paraId="44C91C82" w14:textId="16CBDB82" w:rsidR="00997724" w:rsidRDefault="00382EFC" w:rsidP="00BB02E7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382EFC">
        <w:rPr>
          <w:rFonts w:ascii="Lato" w:hAnsi="Lato" w:cs="Arial"/>
          <w:sz w:val="24"/>
          <w:szCs w:val="24"/>
        </w:rPr>
        <w:t>W związku z realizacją  konferencji w trybie hybrydowym, konieczne jest zadbanie o odpowiednie udokumentowanie obecności wszystkich uczestników na konferencji i sporządzenie na tej podstawie listy obecności (np. poprzez monitorowanie czasu zalogowania do platformy). Wykonawca po konferencji przekaże Zamawiającemu listę uczestników online wydarzenia, dokumentującą ich obecność na konferencji.</w:t>
      </w:r>
      <w:r w:rsidR="00BC544A">
        <w:rPr>
          <w:rFonts w:ascii="Lato" w:hAnsi="Lato" w:cs="Arial"/>
          <w:sz w:val="24"/>
          <w:szCs w:val="24"/>
        </w:rPr>
        <w:t xml:space="preserve"> </w:t>
      </w:r>
      <w:r w:rsidR="00BC544A" w:rsidRPr="00BB02E7">
        <w:rPr>
          <w:rFonts w:ascii="Lato" w:hAnsi="Lato" w:cs="Arial"/>
          <w:sz w:val="24"/>
          <w:szCs w:val="24"/>
        </w:rPr>
        <w:t xml:space="preserve">Wykonawca przekaże Zamawiającemu </w:t>
      </w:r>
      <w:r w:rsidR="00BC544A" w:rsidRPr="00382EFC">
        <w:rPr>
          <w:rFonts w:ascii="Lato" w:hAnsi="Lato" w:cs="Arial"/>
          <w:sz w:val="24"/>
          <w:szCs w:val="24"/>
        </w:rPr>
        <w:t>listę uczestników online wydarzenia</w:t>
      </w:r>
      <w:r w:rsidR="00BC544A" w:rsidRPr="00BB02E7">
        <w:rPr>
          <w:rFonts w:ascii="Lato" w:hAnsi="Lato" w:cs="Arial"/>
          <w:sz w:val="24"/>
          <w:szCs w:val="24"/>
        </w:rPr>
        <w:t xml:space="preserve"> w terminie </w:t>
      </w:r>
      <w:bookmarkStart w:id="0" w:name="_Hlk151638890"/>
      <w:r w:rsidR="006C5D50">
        <w:rPr>
          <w:rFonts w:ascii="Lato" w:hAnsi="Lato" w:cs="Arial"/>
          <w:sz w:val="24"/>
          <w:szCs w:val="24"/>
        </w:rPr>
        <w:t>3 godzin od zakończenia konferencji, nie później jednak niż do końca dnia w którym zakończyła się konferencja</w:t>
      </w:r>
      <w:bookmarkEnd w:id="0"/>
      <w:r w:rsidR="00BC544A">
        <w:rPr>
          <w:rFonts w:ascii="Lato" w:hAnsi="Lato" w:cs="Arial"/>
          <w:sz w:val="24"/>
          <w:szCs w:val="24"/>
        </w:rPr>
        <w:t>.</w:t>
      </w:r>
    </w:p>
    <w:p w14:paraId="3FD00D38" w14:textId="2ECFA395" w:rsidR="006B7938" w:rsidRPr="00BB02E7" w:rsidRDefault="006B7938" w:rsidP="00BB02E7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6B7938">
        <w:rPr>
          <w:rFonts w:ascii="Lato" w:hAnsi="Lato" w:cs="Arial"/>
          <w:sz w:val="24"/>
          <w:szCs w:val="24"/>
        </w:rPr>
        <w:t>Wykonawca zapewni dla uczestników biorących udział w konferencji stacjonarnie listę obecności</w:t>
      </w:r>
      <w:r>
        <w:rPr>
          <w:rFonts w:ascii="Lato" w:hAnsi="Lato" w:cs="Arial"/>
          <w:sz w:val="24"/>
          <w:szCs w:val="24"/>
        </w:rPr>
        <w:t xml:space="preserve"> w formie papierowej.</w:t>
      </w:r>
      <w:r w:rsidR="00BC544A" w:rsidRPr="00BC544A">
        <w:rPr>
          <w:rFonts w:ascii="Lato" w:hAnsi="Lato" w:cs="Arial"/>
          <w:sz w:val="24"/>
          <w:szCs w:val="24"/>
        </w:rPr>
        <w:t xml:space="preserve"> </w:t>
      </w:r>
      <w:r w:rsidR="00BC544A" w:rsidRPr="00BB02E7">
        <w:rPr>
          <w:rFonts w:ascii="Lato" w:hAnsi="Lato" w:cs="Arial"/>
          <w:sz w:val="24"/>
          <w:szCs w:val="24"/>
        </w:rPr>
        <w:t xml:space="preserve">Wykonawca przekaże Zamawiającemu </w:t>
      </w:r>
      <w:r w:rsidR="00BC544A" w:rsidRPr="00382EFC">
        <w:rPr>
          <w:rFonts w:ascii="Lato" w:hAnsi="Lato" w:cs="Arial"/>
          <w:sz w:val="24"/>
          <w:szCs w:val="24"/>
        </w:rPr>
        <w:t xml:space="preserve">listę uczestników </w:t>
      </w:r>
      <w:r w:rsidR="00BC544A" w:rsidRPr="00382EFC">
        <w:rPr>
          <w:rFonts w:ascii="Lato" w:hAnsi="Lato" w:cs="Arial"/>
          <w:sz w:val="24"/>
          <w:szCs w:val="24"/>
        </w:rPr>
        <w:lastRenderedPageBreak/>
        <w:t>wydarzenia</w:t>
      </w:r>
      <w:r w:rsidR="00BC544A" w:rsidRPr="00BB02E7">
        <w:rPr>
          <w:rFonts w:ascii="Lato" w:hAnsi="Lato" w:cs="Arial"/>
          <w:sz w:val="24"/>
          <w:szCs w:val="24"/>
        </w:rPr>
        <w:t xml:space="preserve"> w terminie</w:t>
      </w:r>
      <w:bookmarkStart w:id="1" w:name="_Hlk151639031"/>
      <w:r w:rsidR="006C5D50">
        <w:rPr>
          <w:rFonts w:ascii="Lato" w:hAnsi="Lato" w:cs="Arial"/>
          <w:sz w:val="24"/>
          <w:szCs w:val="24"/>
        </w:rPr>
        <w:t>3 godzin od zakończenia konferencji, nie później jednak niż do końca dnia w którym zakończyła się konferencja</w:t>
      </w:r>
      <w:bookmarkEnd w:id="1"/>
      <w:r w:rsidR="00BC544A">
        <w:rPr>
          <w:rFonts w:ascii="Lato" w:hAnsi="Lato" w:cs="Arial"/>
          <w:sz w:val="24"/>
          <w:szCs w:val="24"/>
        </w:rPr>
        <w:t>.</w:t>
      </w:r>
    </w:p>
    <w:p w14:paraId="655169F1" w14:textId="1A83DDCE" w:rsidR="00382EFC" w:rsidRDefault="00BB02E7" w:rsidP="00BB02E7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t>Ponadto Wykonawca zapewni nagranie konferencji zawierające wizerunek prelegentów,  moderatora oraz uczestników. Nagranie powinno być bez usterek obrazu i dźwięku. Wykonawca przekaże Zamawiającemu przedmiotowe nagranie konferencji w terminie</w:t>
      </w:r>
      <w:r w:rsidR="00354DD0">
        <w:rPr>
          <w:rFonts w:ascii="Lato" w:hAnsi="Lato" w:cs="Arial"/>
          <w:sz w:val="24"/>
          <w:szCs w:val="24"/>
        </w:rPr>
        <w:t xml:space="preserve"> </w:t>
      </w:r>
      <w:r w:rsidR="00354DD0" w:rsidRPr="00354DD0">
        <w:rPr>
          <w:rFonts w:ascii="Lato" w:hAnsi="Lato" w:cs="Arial"/>
          <w:sz w:val="24"/>
          <w:szCs w:val="24"/>
        </w:rPr>
        <w:t>3 godzin od zakończenia konferencji, nie później jednak niż do końca dnia w którym zakończyła się konferencja</w:t>
      </w:r>
      <w:r w:rsidRPr="00BB02E7">
        <w:rPr>
          <w:rFonts w:ascii="Lato" w:hAnsi="Lato" w:cs="Arial"/>
          <w:sz w:val="24"/>
          <w:szCs w:val="24"/>
        </w:rPr>
        <w:t xml:space="preserve">.    </w:t>
      </w:r>
    </w:p>
    <w:p w14:paraId="51554372" w14:textId="61F990F7" w:rsidR="00CA3F61" w:rsidRPr="008A7B53" w:rsidRDefault="00BB02E7" w:rsidP="008E51F6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8A7B53">
        <w:rPr>
          <w:rFonts w:ascii="Lato" w:hAnsi="Lato" w:cs="Arial"/>
          <w:sz w:val="24"/>
          <w:szCs w:val="24"/>
        </w:rPr>
        <w:t>Zapewnienie publikacji ogłoszeń prasowych</w:t>
      </w:r>
    </w:p>
    <w:p w14:paraId="707C13BD" w14:textId="1D2C4379" w:rsidR="00BB02E7" w:rsidRPr="008A7B53" w:rsidRDefault="00BB02E7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8A7B53">
        <w:rPr>
          <w:rFonts w:ascii="Lato" w:hAnsi="Lato" w:cs="Arial"/>
          <w:sz w:val="24"/>
          <w:szCs w:val="24"/>
        </w:rPr>
        <w:t>Wykonawca przygotuje treść ogłoszenia prasowego</w:t>
      </w:r>
      <w:r w:rsidR="002804B6">
        <w:rPr>
          <w:rFonts w:ascii="Lato" w:hAnsi="Lato" w:cs="Arial"/>
          <w:sz w:val="24"/>
          <w:szCs w:val="24"/>
        </w:rPr>
        <w:t xml:space="preserve"> podsumowującego realizację projektu </w:t>
      </w:r>
      <w:r w:rsidRPr="008A7B53">
        <w:rPr>
          <w:rFonts w:ascii="Lato" w:hAnsi="Lato" w:cs="Arial"/>
          <w:sz w:val="24"/>
          <w:szCs w:val="24"/>
        </w:rPr>
        <w:t>i zapewni jego publikację:</w:t>
      </w:r>
    </w:p>
    <w:p w14:paraId="630E2781" w14:textId="78BF4702" w:rsidR="00BB02E7" w:rsidRPr="00BB02E7" w:rsidRDefault="00BB02E7" w:rsidP="008E51F6">
      <w:pPr>
        <w:pStyle w:val="przypisok"/>
        <w:numPr>
          <w:ilvl w:val="0"/>
          <w:numId w:val="5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t>na stro</w:t>
      </w:r>
      <w:r w:rsidR="002804B6">
        <w:rPr>
          <w:rFonts w:ascii="Lato" w:hAnsi="Lato" w:cs="Arial"/>
          <w:sz w:val="24"/>
          <w:szCs w:val="24"/>
        </w:rPr>
        <w:t>nach</w:t>
      </w:r>
      <w:r w:rsidRPr="00BB02E7">
        <w:rPr>
          <w:rFonts w:ascii="Lato" w:hAnsi="Lato" w:cs="Arial"/>
          <w:sz w:val="24"/>
          <w:szCs w:val="24"/>
        </w:rPr>
        <w:t xml:space="preserve"> internetow</w:t>
      </w:r>
      <w:r w:rsidR="002804B6">
        <w:rPr>
          <w:rFonts w:ascii="Lato" w:hAnsi="Lato" w:cs="Arial"/>
          <w:sz w:val="24"/>
          <w:szCs w:val="24"/>
        </w:rPr>
        <w:t xml:space="preserve">ych </w:t>
      </w:r>
      <w:r w:rsidR="00DD50EB">
        <w:rPr>
          <w:rFonts w:ascii="Lato" w:hAnsi="Lato" w:cs="Arial"/>
          <w:sz w:val="24"/>
          <w:szCs w:val="24"/>
        </w:rPr>
        <w:t xml:space="preserve">3 </w:t>
      </w:r>
      <w:r w:rsidRPr="00BB02E7">
        <w:rPr>
          <w:rFonts w:ascii="Lato" w:hAnsi="Lato" w:cs="Arial"/>
          <w:sz w:val="24"/>
          <w:szCs w:val="24"/>
        </w:rPr>
        <w:t xml:space="preserve">czasopism (miesięcznika / dwutygodnika / tygodnika) branżowego o tematyce ochrony zdrowia lub skierowanego do menedżerów ochrony zdrowia (kadry kierowniczej), dystrybuowanym płatnie, o średnim nakładzie miesięcznym w 2022 r. wynoszącym co najmniej 8 000 egzemplarzy; </w:t>
      </w:r>
    </w:p>
    <w:p w14:paraId="310E64CB" w14:textId="444F08E2" w:rsidR="00BB02E7" w:rsidRDefault="0042426F" w:rsidP="0042426F">
      <w:pPr>
        <w:pStyle w:val="przypisok"/>
        <w:numPr>
          <w:ilvl w:val="0"/>
          <w:numId w:val="5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42426F">
        <w:rPr>
          <w:rFonts w:ascii="Lato" w:hAnsi="Lato" w:cs="Arial"/>
          <w:sz w:val="24"/>
          <w:szCs w:val="24"/>
        </w:rPr>
        <w:t xml:space="preserve">na </w:t>
      </w:r>
      <w:r w:rsidR="00DD50EB">
        <w:rPr>
          <w:rFonts w:ascii="Lato" w:hAnsi="Lato" w:cs="Arial"/>
          <w:sz w:val="24"/>
          <w:szCs w:val="24"/>
        </w:rPr>
        <w:t xml:space="preserve">3 </w:t>
      </w:r>
      <w:r w:rsidRPr="0042426F">
        <w:rPr>
          <w:rFonts w:ascii="Lato" w:hAnsi="Lato" w:cs="Arial"/>
          <w:sz w:val="24"/>
          <w:szCs w:val="24"/>
        </w:rPr>
        <w:t>branżow</w:t>
      </w:r>
      <w:r w:rsidR="00DD50EB">
        <w:rPr>
          <w:rFonts w:ascii="Lato" w:hAnsi="Lato" w:cs="Arial"/>
          <w:sz w:val="24"/>
          <w:szCs w:val="24"/>
        </w:rPr>
        <w:t>ych</w:t>
      </w:r>
      <w:r w:rsidRPr="0042426F">
        <w:rPr>
          <w:rFonts w:ascii="Lato" w:hAnsi="Lato" w:cs="Arial"/>
          <w:sz w:val="24"/>
          <w:szCs w:val="24"/>
        </w:rPr>
        <w:t xml:space="preserve"> portal</w:t>
      </w:r>
      <w:r w:rsidR="00DD50EB">
        <w:rPr>
          <w:rFonts w:ascii="Lato" w:hAnsi="Lato" w:cs="Arial"/>
          <w:sz w:val="24"/>
          <w:szCs w:val="24"/>
        </w:rPr>
        <w:t>ach</w:t>
      </w:r>
      <w:r w:rsidRPr="0042426F">
        <w:rPr>
          <w:rFonts w:ascii="Lato" w:hAnsi="Lato" w:cs="Arial"/>
          <w:sz w:val="24"/>
          <w:szCs w:val="24"/>
        </w:rPr>
        <w:t xml:space="preserve"> internetowy</w:t>
      </w:r>
      <w:r w:rsidR="00DD50EB">
        <w:rPr>
          <w:rFonts w:ascii="Lato" w:hAnsi="Lato" w:cs="Arial"/>
          <w:sz w:val="24"/>
          <w:szCs w:val="24"/>
        </w:rPr>
        <w:t>ch</w:t>
      </w:r>
      <w:r w:rsidR="00BB02E7" w:rsidRPr="0042426F">
        <w:rPr>
          <w:rFonts w:ascii="Lato" w:hAnsi="Lato" w:cs="Arial"/>
          <w:sz w:val="24"/>
          <w:szCs w:val="24"/>
        </w:rPr>
        <w:t xml:space="preserve">. </w:t>
      </w:r>
    </w:p>
    <w:p w14:paraId="103D8CED" w14:textId="37F30703" w:rsidR="00BB02E7" w:rsidRPr="00BB02E7" w:rsidRDefault="00BB02E7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t>Terminy publikacji ogłoszeń:</w:t>
      </w:r>
    </w:p>
    <w:p w14:paraId="24541706" w14:textId="63C1B90B" w:rsidR="00BB02E7" w:rsidRPr="00BB02E7" w:rsidRDefault="00BB02E7" w:rsidP="008E51F6">
      <w:pPr>
        <w:pStyle w:val="przypisok"/>
        <w:numPr>
          <w:ilvl w:val="0"/>
          <w:numId w:val="52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t>na stron</w:t>
      </w:r>
      <w:r w:rsidR="002804B6">
        <w:rPr>
          <w:rFonts w:ascii="Lato" w:hAnsi="Lato" w:cs="Arial"/>
          <w:sz w:val="24"/>
          <w:szCs w:val="24"/>
        </w:rPr>
        <w:t xml:space="preserve">ach </w:t>
      </w:r>
      <w:r w:rsidRPr="00BB02E7">
        <w:rPr>
          <w:rFonts w:ascii="Lato" w:hAnsi="Lato" w:cs="Arial"/>
          <w:sz w:val="24"/>
          <w:szCs w:val="24"/>
        </w:rPr>
        <w:t>internetow</w:t>
      </w:r>
      <w:r w:rsidR="002804B6">
        <w:rPr>
          <w:rFonts w:ascii="Lato" w:hAnsi="Lato" w:cs="Arial"/>
          <w:sz w:val="24"/>
          <w:szCs w:val="24"/>
        </w:rPr>
        <w:t>ych</w:t>
      </w:r>
      <w:r w:rsidRPr="00BB02E7">
        <w:rPr>
          <w:rFonts w:ascii="Lato" w:hAnsi="Lato" w:cs="Arial"/>
          <w:sz w:val="24"/>
          <w:szCs w:val="24"/>
        </w:rPr>
        <w:t xml:space="preserve"> </w:t>
      </w:r>
      <w:r w:rsidR="00DD50EB" w:rsidRPr="00DD50EB">
        <w:rPr>
          <w:rFonts w:ascii="Lato" w:hAnsi="Lato" w:cs="Arial"/>
          <w:sz w:val="24"/>
          <w:szCs w:val="24"/>
        </w:rPr>
        <w:t>czasopism</w:t>
      </w:r>
      <w:r w:rsidRPr="00BB02E7">
        <w:rPr>
          <w:rFonts w:ascii="Lato" w:hAnsi="Lato" w:cs="Arial"/>
          <w:sz w:val="24"/>
          <w:szCs w:val="24"/>
        </w:rPr>
        <w:t xml:space="preserve"> branżow</w:t>
      </w:r>
      <w:r w:rsidR="00DD50EB">
        <w:rPr>
          <w:rFonts w:ascii="Lato" w:hAnsi="Lato" w:cs="Arial"/>
          <w:sz w:val="24"/>
          <w:szCs w:val="24"/>
        </w:rPr>
        <w:t>ych</w:t>
      </w:r>
      <w:r w:rsidRPr="00BB02E7">
        <w:rPr>
          <w:rFonts w:ascii="Lato" w:hAnsi="Lato" w:cs="Arial"/>
          <w:sz w:val="24"/>
          <w:szCs w:val="24"/>
        </w:rPr>
        <w:t xml:space="preserve"> zostanie opublikowane</w:t>
      </w:r>
      <w:r w:rsidR="004A7A79">
        <w:rPr>
          <w:rFonts w:ascii="Lato" w:hAnsi="Lato" w:cs="Arial"/>
          <w:sz w:val="24"/>
          <w:szCs w:val="24"/>
        </w:rPr>
        <w:t xml:space="preserve"> najpóźniej</w:t>
      </w:r>
      <w:r w:rsidRPr="00BB02E7">
        <w:rPr>
          <w:rFonts w:ascii="Lato" w:hAnsi="Lato" w:cs="Arial"/>
          <w:sz w:val="24"/>
          <w:szCs w:val="24"/>
        </w:rPr>
        <w:t xml:space="preserve"> </w:t>
      </w:r>
      <w:r w:rsidR="00DD50EB">
        <w:rPr>
          <w:rFonts w:ascii="Lato" w:hAnsi="Lato" w:cs="Arial"/>
          <w:sz w:val="24"/>
          <w:szCs w:val="24"/>
        </w:rPr>
        <w:t>1</w:t>
      </w:r>
      <w:r w:rsidRPr="00BB02E7">
        <w:rPr>
          <w:rFonts w:ascii="Lato" w:hAnsi="Lato" w:cs="Arial"/>
          <w:sz w:val="24"/>
          <w:szCs w:val="24"/>
        </w:rPr>
        <w:t xml:space="preserve"> d</w:t>
      </w:r>
      <w:r w:rsidR="00DD50EB">
        <w:rPr>
          <w:rFonts w:ascii="Lato" w:hAnsi="Lato" w:cs="Arial"/>
          <w:sz w:val="24"/>
          <w:szCs w:val="24"/>
        </w:rPr>
        <w:t xml:space="preserve">zień </w:t>
      </w:r>
      <w:r w:rsidRPr="00BB02E7">
        <w:rPr>
          <w:rFonts w:ascii="Lato" w:hAnsi="Lato" w:cs="Arial"/>
          <w:sz w:val="24"/>
          <w:szCs w:val="24"/>
        </w:rPr>
        <w:t>kalendarzow</w:t>
      </w:r>
      <w:r w:rsidR="00DD50EB">
        <w:rPr>
          <w:rFonts w:ascii="Lato" w:hAnsi="Lato" w:cs="Arial"/>
          <w:sz w:val="24"/>
          <w:szCs w:val="24"/>
        </w:rPr>
        <w:t xml:space="preserve">y przed </w:t>
      </w:r>
      <w:r w:rsidRPr="00BB02E7">
        <w:rPr>
          <w:rFonts w:ascii="Lato" w:hAnsi="Lato" w:cs="Arial"/>
          <w:sz w:val="24"/>
          <w:szCs w:val="24"/>
        </w:rPr>
        <w:t>term</w:t>
      </w:r>
      <w:r w:rsidR="00DD50EB">
        <w:rPr>
          <w:rFonts w:ascii="Lato" w:hAnsi="Lato" w:cs="Arial"/>
          <w:sz w:val="24"/>
          <w:szCs w:val="24"/>
        </w:rPr>
        <w:t xml:space="preserve">inem </w:t>
      </w:r>
      <w:r w:rsidRPr="00BB02E7">
        <w:rPr>
          <w:rFonts w:ascii="Lato" w:hAnsi="Lato" w:cs="Arial"/>
          <w:sz w:val="24"/>
          <w:szCs w:val="24"/>
        </w:rPr>
        <w:t xml:space="preserve">organizacji konferencji i będzie wyświetlane do dnia </w:t>
      </w:r>
      <w:r w:rsidR="00E712D2">
        <w:rPr>
          <w:rFonts w:ascii="Lato" w:hAnsi="Lato" w:cs="Arial"/>
          <w:sz w:val="24"/>
          <w:szCs w:val="24"/>
        </w:rPr>
        <w:t>31 grudnia 2023 r.</w:t>
      </w:r>
      <w:r w:rsidRPr="00BB02E7">
        <w:rPr>
          <w:rFonts w:ascii="Lato" w:hAnsi="Lato" w:cs="Arial"/>
          <w:sz w:val="24"/>
          <w:szCs w:val="24"/>
        </w:rPr>
        <w:t xml:space="preserve">; </w:t>
      </w:r>
    </w:p>
    <w:p w14:paraId="2E498C7B" w14:textId="31D47AD8" w:rsidR="0042426F" w:rsidRDefault="0042426F" w:rsidP="008E51F6">
      <w:pPr>
        <w:pStyle w:val="przypisok"/>
        <w:numPr>
          <w:ilvl w:val="0"/>
          <w:numId w:val="52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42426F">
        <w:rPr>
          <w:rFonts w:ascii="Lato" w:hAnsi="Lato" w:cs="Arial"/>
          <w:sz w:val="24"/>
          <w:szCs w:val="24"/>
        </w:rPr>
        <w:t>na branżowy</w:t>
      </w:r>
      <w:r w:rsidR="00DD50EB">
        <w:rPr>
          <w:rFonts w:ascii="Lato" w:hAnsi="Lato" w:cs="Arial"/>
          <w:sz w:val="24"/>
          <w:szCs w:val="24"/>
        </w:rPr>
        <w:t>ch</w:t>
      </w:r>
      <w:r w:rsidRPr="0042426F">
        <w:rPr>
          <w:rFonts w:ascii="Lato" w:hAnsi="Lato" w:cs="Arial"/>
          <w:sz w:val="24"/>
          <w:szCs w:val="24"/>
        </w:rPr>
        <w:t xml:space="preserve"> portal</w:t>
      </w:r>
      <w:r w:rsidR="00DD50EB">
        <w:rPr>
          <w:rFonts w:ascii="Lato" w:hAnsi="Lato" w:cs="Arial"/>
          <w:sz w:val="24"/>
          <w:szCs w:val="24"/>
        </w:rPr>
        <w:t>ach</w:t>
      </w:r>
      <w:r w:rsidRPr="0042426F">
        <w:rPr>
          <w:rFonts w:ascii="Lato" w:hAnsi="Lato" w:cs="Arial"/>
          <w:sz w:val="24"/>
          <w:szCs w:val="24"/>
        </w:rPr>
        <w:t xml:space="preserve"> internetowy</w:t>
      </w:r>
      <w:r w:rsidR="00DD50EB">
        <w:rPr>
          <w:rFonts w:ascii="Lato" w:hAnsi="Lato" w:cs="Arial"/>
          <w:sz w:val="24"/>
          <w:szCs w:val="24"/>
        </w:rPr>
        <w:t>ch</w:t>
      </w:r>
      <w:r w:rsidRPr="0042426F">
        <w:rPr>
          <w:rFonts w:ascii="Lato" w:hAnsi="Lato" w:cs="Arial"/>
          <w:sz w:val="24"/>
          <w:szCs w:val="24"/>
        </w:rPr>
        <w:t xml:space="preserve"> </w:t>
      </w:r>
      <w:r w:rsidR="00BB02E7" w:rsidRPr="00BB02E7">
        <w:rPr>
          <w:rFonts w:ascii="Lato" w:hAnsi="Lato" w:cs="Arial"/>
          <w:sz w:val="24"/>
          <w:szCs w:val="24"/>
        </w:rPr>
        <w:t xml:space="preserve">zostanie opublikowane </w:t>
      </w:r>
      <w:r w:rsidR="00E712D2">
        <w:rPr>
          <w:rFonts w:ascii="Lato" w:hAnsi="Lato" w:cs="Arial"/>
          <w:sz w:val="24"/>
          <w:szCs w:val="24"/>
        </w:rPr>
        <w:t xml:space="preserve">najpóźniej </w:t>
      </w:r>
      <w:r w:rsidR="00DD50EB" w:rsidRPr="00DD50EB">
        <w:rPr>
          <w:rFonts w:ascii="Lato" w:hAnsi="Lato" w:cs="Arial"/>
          <w:sz w:val="24"/>
          <w:szCs w:val="24"/>
        </w:rPr>
        <w:t xml:space="preserve">1 dzień kalendarzowy przed </w:t>
      </w:r>
      <w:r w:rsidR="00BB02E7" w:rsidRPr="00BB02E7">
        <w:rPr>
          <w:rFonts w:ascii="Lato" w:hAnsi="Lato" w:cs="Arial"/>
          <w:sz w:val="24"/>
          <w:szCs w:val="24"/>
        </w:rPr>
        <w:t>termi</w:t>
      </w:r>
      <w:r w:rsidR="00DD50EB">
        <w:rPr>
          <w:rFonts w:ascii="Lato" w:hAnsi="Lato" w:cs="Arial"/>
          <w:sz w:val="24"/>
          <w:szCs w:val="24"/>
        </w:rPr>
        <w:t>nem</w:t>
      </w:r>
      <w:r w:rsidR="00BB02E7" w:rsidRPr="00BB02E7">
        <w:rPr>
          <w:rFonts w:ascii="Lato" w:hAnsi="Lato" w:cs="Arial"/>
          <w:sz w:val="24"/>
          <w:szCs w:val="24"/>
        </w:rPr>
        <w:t xml:space="preserve"> organizacji konferencji. </w:t>
      </w:r>
    </w:p>
    <w:p w14:paraId="4903FA20" w14:textId="7EFA89D8" w:rsidR="00BB02E7" w:rsidRPr="00BB02E7" w:rsidRDefault="0042426F" w:rsidP="0042426F">
      <w:pPr>
        <w:pStyle w:val="przypisok"/>
        <w:spacing w:after="120" w:line="360" w:lineRule="auto"/>
        <w:ind w:left="360"/>
        <w:jc w:val="both"/>
        <w:rPr>
          <w:rFonts w:ascii="Lato" w:hAnsi="Lato" w:cs="Arial"/>
          <w:sz w:val="24"/>
          <w:szCs w:val="24"/>
        </w:rPr>
      </w:pPr>
      <w:r w:rsidRPr="0042426F">
        <w:rPr>
          <w:rFonts w:ascii="Lato" w:hAnsi="Lato" w:cs="Arial"/>
          <w:sz w:val="24"/>
          <w:szCs w:val="24"/>
        </w:rPr>
        <w:t>Równolegle, Wykonawca w porozumieniu z Zamawiającym i Partnerem Projektu, tj. Centrum</w:t>
      </w:r>
      <w:r>
        <w:rPr>
          <w:rFonts w:ascii="Lato" w:hAnsi="Lato" w:cs="Arial"/>
          <w:sz w:val="24"/>
          <w:szCs w:val="24"/>
        </w:rPr>
        <w:t xml:space="preserve"> </w:t>
      </w:r>
      <w:r w:rsidRPr="0042426F">
        <w:rPr>
          <w:rFonts w:ascii="Lato" w:hAnsi="Lato" w:cs="Arial"/>
          <w:sz w:val="24"/>
          <w:szCs w:val="24"/>
        </w:rPr>
        <w:t xml:space="preserve">Organizacyjno-Koordynacyjnym ds. Transplantacji „Poltransplant”, </w:t>
      </w:r>
      <w:r w:rsidR="00BC544A">
        <w:rPr>
          <w:rFonts w:ascii="Lato" w:hAnsi="Lato" w:cs="Arial"/>
          <w:sz w:val="24"/>
          <w:szCs w:val="24"/>
        </w:rPr>
        <w:t xml:space="preserve">przekaże </w:t>
      </w:r>
      <w:r w:rsidRPr="0042426F">
        <w:rPr>
          <w:rFonts w:ascii="Lato" w:hAnsi="Lato" w:cs="Arial"/>
          <w:sz w:val="24"/>
          <w:szCs w:val="24"/>
        </w:rPr>
        <w:t xml:space="preserve"> </w:t>
      </w:r>
      <w:r w:rsidR="00BC544A">
        <w:rPr>
          <w:rFonts w:ascii="Lato" w:hAnsi="Lato" w:cs="Arial"/>
          <w:sz w:val="24"/>
          <w:szCs w:val="24"/>
        </w:rPr>
        <w:t xml:space="preserve">publikację zawierającą </w:t>
      </w:r>
      <w:r w:rsidRPr="0042426F">
        <w:rPr>
          <w:rFonts w:ascii="Lato" w:hAnsi="Lato" w:cs="Arial"/>
          <w:sz w:val="24"/>
          <w:szCs w:val="24"/>
        </w:rPr>
        <w:t>informacj</w:t>
      </w:r>
      <w:r w:rsidR="00BC544A">
        <w:rPr>
          <w:rFonts w:ascii="Lato" w:hAnsi="Lato" w:cs="Arial"/>
          <w:sz w:val="24"/>
          <w:szCs w:val="24"/>
        </w:rPr>
        <w:t xml:space="preserve">ę </w:t>
      </w:r>
      <w:r w:rsidRPr="0042426F">
        <w:rPr>
          <w:rFonts w:ascii="Lato" w:hAnsi="Lato" w:cs="Arial"/>
          <w:sz w:val="24"/>
          <w:szCs w:val="24"/>
        </w:rPr>
        <w:t xml:space="preserve">o </w:t>
      </w:r>
      <w:r>
        <w:rPr>
          <w:rFonts w:ascii="Lato" w:hAnsi="Lato" w:cs="Arial"/>
          <w:sz w:val="24"/>
          <w:szCs w:val="24"/>
        </w:rPr>
        <w:t>konferencji</w:t>
      </w:r>
      <w:r w:rsidRPr="0042426F">
        <w:rPr>
          <w:rFonts w:ascii="Lato" w:hAnsi="Lato" w:cs="Arial"/>
          <w:sz w:val="24"/>
          <w:szCs w:val="24"/>
        </w:rPr>
        <w:t xml:space="preserve"> </w:t>
      </w:r>
      <w:r w:rsidR="00BC544A">
        <w:rPr>
          <w:rFonts w:ascii="Lato" w:hAnsi="Lato" w:cs="Arial"/>
          <w:sz w:val="24"/>
          <w:szCs w:val="24"/>
        </w:rPr>
        <w:t>do</w:t>
      </w:r>
      <w:r w:rsidRPr="0042426F">
        <w:rPr>
          <w:rFonts w:ascii="Lato" w:hAnsi="Lato" w:cs="Arial"/>
          <w:sz w:val="24"/>
          <w:szCs w:val="24"/>
        </w:rPr>
        <w:t xml:space="preserve"> medi</w:t>
      </w:r>
      <w:r w:rsidR="00BC544A">
        <w:rPr>
          <w:rFonts w:ascii="Lato" w:hAnsi="Lato" w:cs="Arial"/>
          <w:sz w:val="24"/>
          <w:szCs w:val="24"/>
        </w:rPr>
        <w:t>ów</w:t>
      </w:r>
      <w:r w:rsidRPr="0042426F">
        <w:rPr>
          <w:rFonts w:ascii="Lato" w:hAnsi="Lato" w:cs="Arial"/>
          <w:sz w:val="24"/>
          <w:szCs w:val="24"/>
        </w:rPr>
        <w:t xml:space="preserve"> społecznościowych i na stron</w:t>
      </w:r>
      <w:r w:rsidR="00BC544A">
        <w:rPr>
          <w:rFonts w:ascii="Lato" w:hAnsi="Lato" w:cs="Arial"/>
          <w:sz w:val="24"/>
          <w:szCs w:val="24"/>
        </w:rPr>
        <w:t>ę</w:t>
      </w:r>
      <w:r w:rsidRPr="0042426F">
        <w:rPr>
          <w:rFonts w:ascii="Lato" w:hAnsi="Lato" w:cs="Arial"/>
          <w:sz w:val="24"/>
          <w:szCs w:val="24"/>
        </w:rPr>
        <w:t xml:space="preserve"> internetow</w:t>
      </w:r>
      <w:r w:rsidR="00BC544A">
        <w:rPr>
          <w:rFonts w:ascii="Lato" w:hAnsi="Lato" w:cs="Arial"/>
          <w:sz w:val="24"/>
          <w:szCs w:val="24"/>
        </w:rPr>
        <w:t>ą</w:t>
      </w:r>
      <w:r>
        <w:rPr>
          <w:rFonts w:ascii="Lato" w:hAnsi="Lato" w:cs="Arial"/>
          <w:sz w:val="24"/>
          <w:szCs w:val="24"/>
        </w:rPr>
        <w:t xml:space="preserve"> </w:t>
      </w:r>
      <w:r w:rsidRPr="0042426F">
        <w:rPr>
          <w:rFonts w:ascii="Lato" w:hAnsi="Lato" w:cs="Arial"/>
          <w:sz w:val="24"/>
          <w:szCs w:val="24"/>
        </w:rPr>
        <w:t xml:space="preserve">Zamawiającego i Partnera </w:t>
      </w:r>
      <w:r w:rsidR="004A7A79">
        <w:rPr>
          <w:rFonts w:ascii="Lato" w:hAnsi="Lato" w:cs="Arial"/>
          <w:sz w:val="24"/>
          <w:szCs w:val="24"/>
        </w:rPr>
        <w:t>najpóźniej</w:t>
      </w:r>
      <w:r w:rsidRPr="0042426F">
        <w:rPr>
          <w:rFonts w:ascii="Lato" w:hAnsi="Lato" w:cs="Arial"/>
          <w:sz w:val="24"/>
          <w:szCs w:val="24"/>
        </w:rPr>
        <w:t xml:space="preserve"> </w:t>
      </w:r>
      <w:r w:rsidR="00DD50EB">
        <w:rPr>
          <w:rFonts w:ascii="Lato" w:hAnsi="Lato" w:cs="Arial"/>
          <w:sz w:val="24"/>
          <w:szCs w:val="24"/>
        </w:rPr>
        <w:t>1</w:t>
      </w:r>
      <w:r w:rsidR="00DD50EB" w:rsidRPr="00DD50EB">
        <w:rPr>
          <w:rFonts w:ascii="Lato" w:hAnsi="Lato" w:cs="Arial"/>
          <w:sz w:val="24"/>
          <w:szCs w:val="24"/>
        </w:rPr>
        <w:t xml:space="preserve"> dzień kalendarzowy przed terminem</w:t>
      </w:r>
      <w:r>
        <w:rPr>
          <w:rFonts w:ascii="Lato" w:hAnsi="Lato" w:cs="Arial"/>
          <w:sz w:val="24"/>
          <w:szCs w:val="24"/>
        </w:rPr>
        <w:t xml:space="preserve"> konferencji</w:t>
      </w:r>
      <w:r w:rsidRPr="0042426F">
        <w:rPr>
          <w:rFonts w:ascii="Lato" w:hAnsi="Lato" w:cs="Arial"/>
          <w:sz w:val="24"/>
          <w:szCs w:val="24"/>
        </w:rPr>
        <w:t>. Wykonawca w uzgodnieniu z Zamawiającym przygotuje treść (w</w:t>
      </w:r>
      <w:r>
        <w:rPr>
          <w:rFonts w:ascii="Lato" w:hAnsi="Lato" w:cs="Arial"/>
          <w:sz w:val="24"/>
          <w:szCs w:val="24"/>
        </w:rPr>
        <w:t xml:space="preserve"> </w:t>
      </w:r>
      <w:r w:rsidRPr="0042426F">
        <w:rPr>
          <w:rFonts w:ascii="Lato" w:hAnsi="Lato" w:cs="Arial"/>
          <w:sz w:val="24"/>
          <w:szCs w:val="24"/>
        </w:rPr>
        <w:t xml:space="preserve">języku polskim) oraz projekt graficzny ogłoszeń. W terminie </w:t>
      </w:r>
      <w:r w:rsidR="004A7A79">
        <w:rPr>
          <w:rFonts w:ascii="Lato" w:hAnsi="Lato" w:cs="Arial"/>
          <w:sz w:val="24"/>
          <w:szCs w:val="24"/>
        </w:rPr>
        <w:t>3</w:t>
      </w:r>
      <w:r w:rsidRPr="0042426F">
        <w:rPr>
          <w:rFonts w:ascii="Lato" w:hAnsi="Lato" w:cs="Arial"/>
          <w:sz w:val="24"/>
          <w:szCs w:val="24"/>
        </w:rPr>
        <w:t xml:space="preserve"> dni kalendarzowych przed</w:t>
      </w:r>
      <w:r>
        <w:rPr>
          <w:rFonts w:ascii="Lato" w:hAnsi="Lato" w:cs="Arial"/>
          <w:sz w:val="24"/>
          <w:szCs w:val="24"/>
        </w:rPr>
        <w:t xml:space="preserve"> </w:t>
      </w:r>
      <w:r w:rsidRPr="0042426F">
        <w:rPr>
          <w:rFonts w:ascii="Lato" w:hAnsi="Lato" w:cs="Arial"/>
          <w:sz w:val="24"/>
          <w:szCs w:val="24"/>
        </w:rPr>
        <w:t>skierowaniem do publikacji przekaże je do akceptacji Zamawiającego.</w:t>
      </w:r>
    </w:p>
    <w:p w14:paraId="389F7943" w14:textId="5421C242" w:rsidR="00BB02E7" w:rsidRPr="00BB02E7" w:rsidRDefault="00BB02E7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lastRenderedPageBreak/>
        <w:t>Wykonawca w uzgodnieniu z Zamawiającym przygotuje treść (w języku polskim) oraz projekt graficzny ogłoszeń i przed skierowaniem do publikacji przekaże je do akceptacji Zamawiającego.</w:t>
      </w:r>
    </w:p>
    <w:p w14:paraId="58FBDECC" w14:textId="2E26471A" w:rsidR="00BB02E7" w:rsidRPr="00BB02E7" w:rsidRDefault="00BB02E7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t>W projektach graficznych ogłoszeń Wykonawca zastosuje przewodni motyw graficzny (key visual) oraz uwzględni założenia i wytyczne systemu identyfikacji wizualnej Funduszy Europejskich.</w:t>
      </w:r>
    </w:p>
    <w:p w14:paraId="3780EDC8" w14:textId="0D828438" w:rsidR="00BB02E7" w:rsidRDefault="00BB02E7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B02E7">
        <w:rPr>
          <w:rFonts w:ascii="Lato" w:hAnsi="Lato" w:cs="Arial"/>
          <w:sz w:val="24"/>
          <w:szCs w:val="24"/>
        </w:rPr>
        <w:t>Wykonawca przekaże Zamawiającemu w celach dokumentacyjnych po jednym egzemplarzu czasopisma i dziennika, w których zostały opublikowane ogłoszenia.</w:t>
      </w:r>
    </w:p>
    <w:p w14:paraId="32EE75C7" w14:textId="63170EAA" w:rsidR="00CA3F61" w:rsidRDefault="00CA3F61" w:rsidP="008E51F6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Oznakowanie miejsca konferencji</w:t>
      </w:r>
    </w:p>
    <w:p w14:paraId="2D11A6E3" w14:textId="2D244A26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Wykonawca zapewni oznakowanie miejsca konferencji planszami zawierającymi co najmniej tytuł, datę i godzinę konferencji, przewodni motyw graficzny (key visual), logo Funduszy Europejskich (POWER), logo Zamawiającego</w:t>
      </w:r>
      <w:r w:rsidR="00D3450A">
        <w:rPr>
          <w:rFonts w:ascii="Lato" w:hAnsi="Lato" w:cs="Arial"/>
          <w:sz w:val="24"/>
          <w:szCs w:val="24"/>
        </w:rPr>
        <w:t xml:space="preserve"> i Partnera</w:t>
      </w:r>
      <w:r w:rsidRPr="00CA3F61">
        <w:rPr>
          <w:rFonts w:ascii="Lato" w:hAnsi="Lato" w:cs="Arial"/>
          <w:sz w:val="24"/>
          <w:szCs w:val="24"/>
        </w:rPr>
        <w:t>. Oznaczenie musi być gotowe na co najmniej godzinę przed rozpoczęciem rejestracji na</w:t>
      </w:r>
      <w:r w:rsidR="001320A5">
        <w:rPr>
          <w:rFonts w:ascii="Lato" w:hAnsi="Lato" w:cs="Arial"/>
          <w:sz w:val="24"/>
          <w:szCs w:val="24"/>
        </w:rPr>
        <w:t xml:space="preserve"> </w:t>
      </w:r>
      <w:r w:rsidRPr="00CA3F61">
        <w:rPr>
          <w:rFonts w:ascii="Lato" w:hAnsi="Lato" w:cs="Arial"/>
          <w:sz w:val="24"/>
          <w:szCs w:val="24"/>
        </w:rPr>
        <w:t>konferencję.</w:t>
      </w:r>
    </w:p>
    <w:p w14:paraId="193C1F1F" w14:textId="56076BC4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Wykonawca zapewni planszę o rozmiarach co najmniej 70x100cm z tytułem konferencji, logo Funduszy Europejskich (PO WER), logo Zamawiającego</w:t>
      </w:r>
      <w:r w:rsidR="00D3450A">
        <w:rPr>
          <w:rFonts w:ascii="Lato" w:hAnsi="Lato" w:cs="Arial"/>
          <w:sz w:val="24"/>
          <w:szCs w:val="24"/>
        </w:rPr>
        <w:t xml:space="preserve"> i Partnera</w:t>
      </w:r>
      <w:r w:rsidRPr="00CA3F61">
        <w:rPr>
          <w:rFonts w:ascii="Lato" w:hAnsi="Lato" w:cs="Arial"/>
          <w:sz w:val="24"/>
          <w:szCs w:val="24"/>
        </w:rPr>
        <w:t xml:space="preserve"> oraz przewodnim motywem graficznym – ustawioną obok stanowiska informacyjno-rejestracyjnego.  </w:t>
      </w:r>
    </w:p>
    <w:p w14:paraId="328294C5" w14:textId="1559A74A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Wykonawca przygotuje i przedstawi w terminie do </w:t>
      </w:r>
      <w:r w:rsidR="00DD50EB">
        <w:rPr>
          <w:rFonts w:ascii="Lato" w:hAnsi="Lato" w:cs="Arial"/>
          <w:sz w:val="24"/>
          <w:szCs w:val="24"/>
        </w:rPr>
        <w:t>2</w:t>
      </w:r>
      <w:r w:rsidRPr="00CA3F61">
        <w:rPr>
          <w:rFonts w:ascii="Lato" w:hAnsi="Lato" w:cs="Arial"/>
          <w:sz w:val="24"/>
          <w:szCs w:val="24"/>
        </w:rPr>
        <w:t xml:space="preserve"> dni kalendarzowych po przekazaniu przez Zamawiającego przewodniego motywu graficznego (key visual), projekt planszy do akceptacji Zamawiającego. </w:t>
      </w:r>
    </w:p>
    <w:p w14:paraId="237616B7" w14:textId="7FC86D36" w:rsidR="00BB02E7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Zamawiający dopuszcza użycie istniejącego w obiekcie konferencyjnym systemu elektronicznego z wykorzystaniem ekranów LCD, zamiast opisanego powyżej systemu oznakowania.</w:t>
      </w:r>
    </w:p>
    <w:p w14:paraId="5D47F5E0" w14:textId="77777777" w:rsidR="00CA3F61" w:rsidRDefault="00CA3F61" w:rsidP="00CA3F61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Zapewnienie wyżywienia w trakcie konferencji </w:t>
      </w:r>
    </w:p>
    <w:p w14:paraId="16D52DEE" w14:textId="496E7E23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Wykonawca odpowiedzialny będzie podczas konferencji za zapewnienie cateringu </w:t>
      </w:r>
      <w:r w:rsidR="00504E0B">
        <w:rPr>
          <w:rFonts w:ascii="Lato" w:hAnsi="Lato" w:cs="Arial"/>
          <w:sz w:val="24"/>
          <w:szCs w:val="24"/>
        </w:rPr>
        <w:br/>
      </w:r>
      <w:r w:rsidRPr="00CA3F61">
        <w:rPr>
          <w:rFonts w:ascii="Lato" w:hAnsi="Lato" w:cs="Arial"/>
          <w:sz w:val="24"/>
          <w:szCs w:val="24"/>
        </w:rPr>
        <w:t>i obsługi.</w:t>
      </w:r>
    </w:p>
    <w:p w14:paraId="0B4FCD1E" w14:textId="77777777" w:rsidR="00CA3F61" w:rsidRPr="00CA3F61" w:rsidRDefault="00CA3F61" w:rsidP="00CA3F61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Asortyment musi być na bieżąco uzupełniany.</w:t>
      </w:r>
    </w:p>
    <w:p w14:paraId="0F7CC095" w14:textId="77777777" w:rsidR="00CA3F61" w:rsidRPr="00CA3F61" w:rsidRDefault="00CA3F61" w:rsidP="00CA3F61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Wyżywienie będzie dostępne wyłącznie dla uczestników konferencji.</w:t>
      </w:r>
    </w:p>
    <w:p w14:paraId="3FF4CEF3" w14:textId="5E4404B2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lastRenderedPageBreak/>
        <w:t xml:space="preserve">Poczęstunek powitalny przygotowany na </w:t>
      </w:r>
      <w:r w:rsidR="00CD3C14">
        <w:rPr>
          <w:rFonts w:ascii="Lato" w:hAnsi="Lato" w:cs="Arial"/>
          <w:sz w:val="24"/>
          <w:szCs w:val="24"/>
        </w:rPr>
        <w:t>1</w:t>
      </w:r>
      <w:r w:rsidRPr="00CA3F61">
        <w:rPr>
          <w:rFonts w:ascii="Lato" w:hAnsi="Lato" w:cs="Arial"/>
          <w:sz w:val="24"/>
          <w:szCs w:val="24"/>
        </w:rPr>
        <w:t xml:space="preserve"> godzin</w:t>
      </w:r>
      <w:r w:rsidR="00CD3C14">
        <w:rPr>
          <w:rFonts w:ascii="Lato" w:hAnsi="Lato" w:cs="Arial"/>
          <w:sz w:val="24"/>
          <w:szCs w:val="24"/>
        </w:rPr>
        <w:t>ę</w:t>
      </w:r>
      <w:r w:rsidRPr="00CA3F61">
        <w:rPr>
          <w:rFonts w:ascii="Lato" w:hAnsi="Lato" w:cs="Arial"/>
          <w:sz w:val="24"/>
          <w:szCs w:val="24"/>
        </w:rPr>
        <w:t xml:space="preserve"> przed rozpoczęciem konferencji (w godzinach </w:t>
      </w:r>
      <w:r w:rsidR="0097254B" w:rsidRPr="008A7B53">
        <w:rPr>
          <w:rFonts w:ascii="Lato" w:hAnsi="Lato" w:cs="Arial"/>
          <w:sz w:val="24"/>
          <w:szCs w:val="24"/>
        </w:rPr>
        <w:t>11</w:t>
      </w:r>
      <w:r w:rsidRPr="008A7B53">
        <w:rPr>
          <w:rFonts w:ascii="Lato" w:hAnsi="Lato" w:cs="Arial"/>
          <w:sz w:val="24"/>
          <w:szCs w:val="24"/>
        </w:rPr>
        <w:t>.</w:t>
      </w:r>
      <w:r w:rsidR="0097254B" w:rsidRPr="008A7B53">
        <w:rPr>
          <w:rFonts w:ascii="Lato" w:hAnsi="Lato" w:cs="Arial"/>
          <w:sz w:val="24"/>
          <w:szCs w:val="24"/>
        </w:rPr>
        <w:t>0</w:t>
      </w:r>
      <w:r w:rsidRPr="008A7B53">
        <w:rPr>
          <w:rFonts w:ascii="Lato" w:hAnsi="Lato" w:cs="Arial"/>
          <w:sz w:val="24"/>
          <w:szCs w:val="24"/>
        </w:rPr>
        <w:t xml:space="preserve">0 – </w:t>
      </w:r>
      <w:r w:rsidR="0097254B" w:rsidRPr="008A7B53">
        <w:rPr>
          <w:rFonts w:ascii="Lato" w:hAnsi="Lato" w:cs="Arial"/>
          <w:sz w:val="24"/>
          <w:szCs w:val="24"/>
        </w:rPr>
        <w:t>12</w:t>
      </w:r>
      <w:r w:rsidRPr="008A7B53">
        <w:rPr>
          <w:rFonts w:ascii="Lato" w:hAnsi="Lato" w:cs="Arial"/>
          <w:sz w:val="24"/>
          <w:szCs w:val="24"/>
        </w:rPr>
        <w:t>.00),</w:t>
      </w:r>
      <w:r w:rsidRPr="00CA3F61">
        <w:rPr>
          <w:rFonts w:ascii="Lato" w:hAnsi="Lato" w:cs="Arial"/>
          <w:sz w:val="24"/>
          <w:szCs w:val="24"/>
        </w:rPr>
        <w:t xml:space="preserve"> bez ograniczeń, uzupełniany w razie potrzeby, obejmujący co najmniej:</w:t>
      </w:r>
    </w:p>
    <w:p w14:paraId="2DB40A4F" w14:textId="3F739F54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świeżo parzoną kawę z ekspresu,</w:t>
      </w:r>
    </w:p>
    <w:p w14:paraId="6EFC3DDB" w14:textId="196987FB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mleko, śmietankę, cukier, cytrynę,</w:t>
      </w:r>
    </w:p>
    <w:p w14:paraId="5DDDED7F" w14:textId="289A1862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wrzątek, herbatę do wyboru spośród minimum 5 rodzajów herbat (w tym czarna, owocowa, zielona, rooibos, mięta) w torebkach (o wadze 1,5 - 2 g),</w:t>
      </w:r>
    </w:p>
    <w:p w14:paraId="25ED138E" w14:textId="4A996F29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wodę mineralną i 100% sok owocowy w minimum </w:t>
      </w:r>
      <w:r w:rsidR="00DD50EB">
        <w:rPr>
          <w:rFonts w:ascii="Lato" w:hAnsi="Lato" w:cs="Arial"/>
          <w:sz w:val="24"/>
          <w:szCs w:val="24"/>
        </w:rPr>
        <w:t xml:space="preserve">2 </w:t>
      </w:r>
      <w:r w:rsidRPr="00CA3F61">
        <w:rPr>
          <w:rFonts w:ascii="Lato" w:hAnsi="Lato" w:cs="Arial"/>
          <w:sz w:val="24"/>
          <w:szCs w:val="24"/>
        </w:rPr>
        <w:t>smakach, podawane w dzbankach lub szklanych butelkach;</w:t>
      </w:r>
    </w:p>
    <w:p w14:paraId="1313F014" w14:textId="43FE8CE5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owoce podane w całości lub krojone umieszczone w naczyniach dekoracyjnych,</w:t>
      </w:r>
    </w:p>
    <w:p w14:paraId="7EEDD94C" w14:textId="11760170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mini kanapeczki (minimum </w:t>
      </w:r>
      <w:r w:rsidR="00DD50EB">
        <w:rPr>
          <w:rFonts w:ascii="Lato" w:hAnsi="Lato" w:cs="Arial"/>
          <w:sz w:val="24"/>
          <w:szCs w:val="24"/>
        </w:rPr>
        <w:t>3</w:t>
      </w:r>
      <w:r w:rsidRPr="00CA3F61">
        <w:rPr>
          <w:rFonts w:ascii="Lato" w:hAnsi="Lato" w:cs="Arial"/>
          <w:sz w:val="24"/>
          <w:szCs w:val="24"/>
        </w:rPr>
        <w:t xml:space="preserve"> różn</w:t>
      </w:r>
      <w:r w:rsidR="00DD50EB">
        <w:rPr>
          <w:rFonts w:ascii="Lato" w:hAnsi="Lato" w:cs="Arial"/>
          <w:sz w:val="24"/>
          <w:szCs w:val="24"/>
        </w:rPr>
        <w:t>e</w:t>
      </w:r>
      <w:r w:rsidRPr="00CA3F61">
        <w:rPr>
          <w:rFonts w:ascii="Lato" w:hAnsi="Lato" w:cs="Arial"/>
          <w:sz w:val="24"/>
          <w:szCs w:val="24"/>
        </w:rPr>
        <w:t xml:space="preserve"> rodzaj</w:t>
      </w:r>
      <w:r w:rsidR="00DD50EB">
        <w:rPr>
          <w:rFonts w:ascii="Lato" w:hAnsi="Lato" w:cs="Arial"/>
          <w:sz w:val="24"/>
          <w:szCs w:val="24"/>
        </w:rPr>
        <w:t>e,</w:t>
      </w:r>
      <w:r w:rsidRPr="00CA3F61">
        <w:rPr>
          <w:rFonts w:ascii="Lato" w:hAnsi="Lato" w:cs="Arial"/>
          <w:sz w:val="24"/>
          <w:szCs w:val="24"/>
        </w:rPr>
        <w:t xml:space="preserve"> np. na pieczywie pszennym, chlebie pełnoziarnistym, z szynką, salami, żółtym serem, łososiem, do każdej kanapki dodatki warzywne),</w:t>
      </w:r>
    </w:p>
    <w:p w14:paraId="05B634FF" w14:textId="6B824488" w:rsidR="00CA3F61" w:rsidRPr="00CA3F61" w:rsidRDefault="00CA3F61" w:rsidP="008E51F6">
      <w:pPr>
        <w:pStyle w:val="przypisok"/>
        <w:numPr>
          <w:ilvl w:val="0"/>
          <w:numId w:val="5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francuskie rogaliki z kremem, mini pączki, inne ciasteczka, w tym jeden rodzaj bezglutenowy, bezmleczny, bezcukrowy.</w:t>
      </w:r>
    </w:p>
    <w:p w14:paraId="3A1BBBD5" w14:textId="09F75BE7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Serwis kawowy, dostępny przez cały czas trwania konferencji, uzupełniany na bieżąco, składający się z minimum:</w:t>
      </w:r>
    </w:p>
    <w:p w14:paraId="55019FC3" w14:textId="23A9E45B" w:rsidR="00CA3F61" w:rsidRPr="00CA3F61" w:rsidRDefault="00CA3F61" w:rsidP="008E51F6">
      <w:pPr>
        <w:pStyle w:val="przypisok"/>
        <w:numPr>
          <w:ilvl w:val="0"/>
          <w:numId w:val="54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napoi gorących i zimnych bez ograniczeń, analogicznie do pkt. V.</w:t>
      </w:r>
      <w:r w:rsidR="00086F68">
        <w:rPr>
          <w:rFonts w:ascii="Lato" w:hAnsi="Lato" w:cs="Arial"/>
          <w:sz w:val="24"/>
          <w:szCs w:val="24"/>
        </w:rPr>
        <w:t>7</w:t>
      </w:r>
      <w:r w:rsidRPr="00CA3F61">
        <w:rPr>
          <w:rFonts w:ascii="Lato" w:hAnsi="Lato" w:cs="Arial"/>
          <w:sz w:val="24"/>
          <w:szCs w:val="24"/>
        </w:rPr>
        <w:t xml:space="preserve">.2, </w:t>
      </w:r>
    </w:p>
    <w:p w14:paraId="3A5ADD52" w14:textId="0D4387B9" w:rsidR="00CA3F61" w:rsidRPr="00CA3F61" w:rsidRDefault="00CA3F61" w:rsidP="008E51F6">
      <w:pPr>
        <w:pStyle w:val="przypisok"/>
        <w:numPr>
          <w:ilvl w:val="0"/>
          <w:numId w:val="54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owoców - minimum </w:t>
      </w:r>
      <w:r w:rsidR="00DD50EB">
        <w:rPr>
          <w:rFonts w:ascii="Lato" w:hAnsi="Lato" w:cs="Arial"/>
          <w:sz w:val="24"/>
          <w:szCs w:val="24"/>
        </w:rPr>
        <w:t>3</w:t>
      </w:r>
      <w:r w:rsidRPr="00CA3F61">
        <w:rPr>
          <w:rFonts w:ascii="Lato" w:hAnsi="Lato" w:cs="Arial"/>
          <w:sz w:val="24"/>
          <w:szCs w:val="24"/>
        </w:rPr>
        <w:t xml:space="preserve"> rodzaj</w:t>
      </w:r>
      <w:r w:rsidR="00DD50EB">
        <w:rPr>
          <w:rFonts w:ascii="Lato" w:hAnsi="Lato" w:cs="Arial"/>
          <w:sz w:val="24"/>
          <w:szCs w:val="24"/>
        </w:rPr>
        <w:t>e</w:t>
      </w:r>
      <w:r w:rsidRPr="00CA3F61">
        <w:rPr>
          <w:rFonts w:ascii="Lato" w:hAnsi="Lato" w:cs="Arial"/>
          <w:sz w:val="24"/>
          <w:szCs w:val="24"/>
        </w:rPr>
        <w:t xml:space="preserve">, podane w całości lub krojone umieszczone </w:t>
      </w:r>
      <w:r w:rsidR="00504E0B">
        <w:rPr>
          <w:rFonts w:ascii="Lato" w:hAnsi="Lato" w:cs="Arial"/>
          <w:sz w:val="24"/>
          <w:szCs w:val="24"/>
        </w:rPr>
        <w:br/>
      </w:r>
      <w:r w:rsidRPr="00CA3F61">
        <w:rPr>
          <w:rFonts w:ascii="Lato" w:hAnsi="Lato" w:cs="Arial"/>
          <w:sz w:val="24"/>
          <w:szCs w:val="24"/>
        </w:rPr>
        <w:t>w naczyniach dekoracyjnych,</w:t>
      </w:r>
    </w:p>
    <w:p w14:paraId="4AE978B1" w14:textId="5D425CCD" w:rsidR="00CA3F61" w:rsidRPr="00CA3F61" w:rsidRDefault="00CA3F61" w:rsidP="008E51F6">
      <w:pPr>
        <w:pStyle w:val="przypisok"/>
        <w:numPr>
          <w:ilvl w:val="0"/>
          <w:numId w:val="54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ciastek, minimum 3 rodzaje: np. tarta z owocami, sernik typu cheesecake, szarlotka, </w:t>
      </w:r>
      <w:r w:rsidR="00504E0B">
        <w:rPr>
          <w:rFonts w:ascii="Lato" w:hAnsi="Lato" w:cs="Arial"/>
          <w:sz w:val="24"/>
          <w:szCs w:val="24"/>
        </w:rPr>
        <w:br/>
      </w:r>
      <w:r w:rsidRPr="00CA3F61">
        <w:rPr>
          <w:rFonts w:ascii="Lato" w:hAnsi="Lato" w:cs="Arial"/>
          <w:sz w:val="24"/>
          <w:szCs w:val="24"/>
        </w:rPr>
        <w:t>w tym 1 bezglutenowy, bezmleczny, bezcukrowy.</w:t>
      </w:r>
    </w:p>
    <w:p w14:paraId="79C7F956" w14:textId="0ECB56C7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Obiad w formule szwedzkiego stołu składający się z co najmniej:</w:t>
      </w:r>
    </w:p>
    <w:p w14:paraId="07B54CAF" w14:textId="47AA4835" w:rsidR="00CA3F61" w:rsidRPr="00CA3F61" w:rsidRDefault="003C478A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jednego rodzaju zupy</w:t>
      </w:r>
      <w:r w:rsidR="00CA3F61" w:rsidRPr="00CA3F61">
        <w:rPr>
          <w:rFonts w:ascii="Lato" w:hAnsi="Lato" w:cs="Arial"/>
          <w:sz w:val="24"/>
          <w:szCs w:val="24"/>
        </w:rPr>
        <w:t xml:space="preserve">, </w:t>
      </w:r>
    </w:p>
    <w:p w14:paraId="514B938A" w14:textId="6AA0E83A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sałatki / surówki (minimum </w:t>
      </w:r>
      <w:r w:rsidR="003C478A">
        <w:rPr>
          <w:rFonts w:ascii="Lato" w:hAnsi="Lato" w:cs="Arial"/>
          <w:sz w:val="24"/>
          <w:szCs w:val="24"/>
        </w:rPr>
        <w:t>2</w:t>
      </w:r>
      <w:r w:rsidRPr="00CA3F61">
        <w:rPr>
          <w:rFonts w:ascii="Lato" w:hAnsi="Lato" w:cs="Arial"/>
          <w:sz w:val="24"/>
          <w:szCs w:val="24"/>
        </w:rPr>
        <w:t xml:space="preserve"> rodzaje),</w:t>
      </w:r>
    </w:p>
    <w:p w14:paraId="5B67F74A" w14:textId="47CB4DAB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dań głównych na gorąco (minimum </w:t>
      </w:r>
      <w:r w:rsidR="003C478A">
        <w:rPr>
          <w:rFonts w:ascii="Lato" w:hAnsi="Lato" w:cs="Arial"/>
          <w:sz w:val="24"/>
          <w:szCs w:val="24"/>
        </w:rPr>
        <w:t>3</w:t>
      </w:r>
      <w:r w:rsidRPr="00CA3F61">
        <w:rPr>
          <w:rFonts w:ascii="Lato" w:hAnsi="Lato" w:cs="Arial"/>
          <w:sz w:val="24"/>
          <w:szCs w:val="24"/>
        </w:rPr>
        <w:t xml:space="preserve"> rodzaje), w tym: </w:t>
      </w:r>
      <w:r w:rsidR="003C478A">
        <w:rPr>
          <w:rFonts w:ascii="Lato" w:hAnsi="Lato" w:cs="Arial"/>
          <w:sz w:val="24"/>
          <w:szCs w:val="24"/>
        </w:rPr>
        <w:t>1</w:t>
      </w:r>
      <w:r w:rsidRPr="00CA3F61">
        <w:rPr>
          <w:rFonts w:ascii="Lato" w:hAnsi="Lato" w:cs="Arial"/>
          <w:sz w:val="24"/>
          <w:szCs w:val="24"/>
        </w:rPr>
        <w:t xml:space="preserve"> dani</w:t>
      </w:r>
      <w:r w:rsidR="003C478A">
        <w:rPr>
          <w:rFonts w:ascii="Lato" w:hAnsi="Lato" w:cs="Arial"/>
          <w:sz w:val="24"/>
          <w:szCs w:val="24"/>
        </w:rPr>
        <w:t>e</w:t>
      </w:r>
      <w:r w:rsidRPr="00CA3F61">
        <w:rPr>
          <w:rFonts w:ascii="Lato" w:hAnsi="Lato" w:cs="Arial"/>
          <w:sz w:val="24"/>
          <w:szCs w:val="24"/>
        </w:rPr>
        <w:t xml:space="preserve"> mięsne, 1 danie rybne, 1 danie wegetariańskie,</w:t>
      </w:r>
    </w:p>
    <w:p w14:paraId="3E86A9C6" w14:textId="5D6F70C9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lastRenderedPageBreak/>
        <w:t xml:space="preserve">dodatków skrobiowych na gorąco (minimum </w:t>
      </w:r>
      <w:r w:rsidR="003C478A">
        <w:rPr>
          <w:rFonts w:ascii="Lato" w:hAnsi="Lato" w:cs="Arial"/>
          <w:sz w:val="24"/>
          <w:szCs w:val="24"/>
        </w:rPr>
        <w:t>2</w:t>
      </w:r>
      <w:r w:rsidRPr="00CA3F61">
        <w:rPr>
          <w:rFonts w:ascii="Lato" w:hAnsi="Lato" w:cs="Arial"/>
          <w:sz w:val="24"/>
          <w:szCs w:val="24"/>
        </w:rPr>
        <w:t xml:space="preserve"> rodzaje, np. ziemniaki pieczone, kasza jaglana lub gryczana, ryż pełnoziarnisty),</w:t>
      </w:r>
    </w:p>
    <w:p w14:paraId="4F2BED3E" w14:textId="1178939A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warzywa gotowane podawane na gorąco,</w:t>
      </w:r>
    </w:p>
    <w:p w14:paraId="633934F8" w14:textId="084A5203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deseru, składającego się z minimum </w:t>
      </w:r>
      <w:r w:rsidR="00DD50EB">
        <w:rPr>
          <w:rFonts w:ascii="Lato" w:hAnsi="Lato" w:cs="Arial"/>
          <w:sz w:val="24"/>
          <w:szCs w:val="24"/>
        </w:rPr>
        <w:t>3</w:t>
      </w:r>
      <w:r w:rsidRPr="00CA3F61">
        <w:rPr>
          <w:rFonts w:ascii="Lato" w:hAnsi="Lato" w:cs="Arial"/>
          <w:sz w:val="24"/>
          <w:szCs w:val="24"/>
        </w:rPr>
        <w:t xml:space="preserve"> rodzajów owoców krojonych sezonowych, </w:t>
      </w:r>
    </w:p>
    <w:p w14:paraId="24B1F8F2" w14:textId="6E2F6726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ciast, minimum 3 rodzaje: np. tarta z owocami, sernik typu cheesecake, szarlotka, w tym 1 bezglutenowe, bezmleczne, bezcukrowe,</w:t>
      </w:r>
    </w:p>
    <w:p w14:paraId="5AA81023" w14:textId="1746BCCB" w:rsidR="00CA3F61" w:rsidRPr="00CA3F61" w:rsidRDefault="00CA3F61" w:rsidP="008E51F6">
      <w:pPr>
        <w:pStyle w:val="przypisok"/>
        <w:numPr>
          <w:ilvl w:val="0"/>
          <w:numId w:val="5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napoi gorących i zimnych bez ograniczeń, analogicznie do pkt. V.</w:t>
      </w:r>
      <w:r w:rsidR="00086F68">
        <w:rPr>
          <w:rFonts w:ascii="Lato" w:hAnsi="Lato" w:cs="Arial"/>
          <w:sz w:val="24"/>
          <w:szCs w:val="24"/>
        </w:rPr>
        <w:t>7</w:t>
      </w:r>
      <w:r w:rsidRPr="00CA3F61">
        <w:rPr>
          <w:rFonts w:ascii="Lato" w:hAnsi="Lato" w:cs="Arial"/>
          <w:sz w:val="24"/>
          <w:szCs w:val="24"/>
        </w:rPr>
        <w:t xml:space="preserve">.2. </w:t>
      </w:r>
    </w:p>
    <w:p w14:paraId="7C7FFFB4" w14:textId="0F34C68B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Dodatkowe wymagania dotyczące wyżywienia:</w:t>
      </w:r>
    </w:p>
    <w:p w14:paraId="5581994C" w14:textId="7078A513" w:rsidR="00CA3F61" w:rsidRPr="00CA3F61" w:rsidRDefault="00CA3F61" w:rsidP="008E51F6">
      <w:pPr>
        <w:pStyle w:val="przypisok"/>
        <w:numPr>
          <w:ilvl w:val="0"/>
          <w:numId w:val="5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Dla każdego z posiłków (poczęstunek powitalny, lunch, serwis kawowy) Wykonawca ma obowiązek przedstawić Zamawiającemu dwie propozycje menu do ostatecznego wyboru przez Zamawiającego na </w:t>
      </w:r>
      <w:r w:rsidR="00DD50EB">
        <w:rPr>
          <w:rFonts w:ascii="Lato" w:hAnsi="Lato" w:cs="Arial"/>
          <w:sz w:val="24"/>
          <w:szCs w:val="24"/>
        </w:rPr>
        <w:t>2</w:t>
      </w:r>
      <w:r w:rsidRPr="00CA3F61">
        <w:rPr>
          <w:rFonts w:ascii="Lato" w:hAnsi="Lato" w:cs="Arial"/>
          <w:sz w:val="24"/>
          <w:szCs w:val="24"/>
        </w:rPr>
        <w:t xml:space="preserve"> dni kalendarzowych przed terminem organizacji konferencji. </w:t>
      </w:r>
    </w:p>
    <w:p w14:paraId="67E2CAA7" w14:textId="72750105" w:rsidR="00CA3F61" w:rsidRPr="00CA3F61" w:rsidRDefault="00CA3F61" w:rsidP="008E51F6">
      <w:pPr>
        <w:pStyle w:val="przypisok"/>
        <w:numPr>
          <w:ilvl w:val="0"/>
          <w:numId w:val="5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Każda propozycja menu musi posiadać opcję: z daniem mięsnym, daniem rybnym, oraz daniem wegetariańskim, a także w razie szczególnych wskazań przekazywanych przez uczestników konferencji. W przypadku osób ze szczególnymi preferencjami żywieniowymi, Wykonawca na prośbę Zamawiającego uwzględni sugestie dotyczące przygotowania specjalnego dania głównego na ciepło, np. wegańskiego, bezglutenowego, które będzie podane z co najmniej dwoma dodatkami (spośród powyżej wymienionych), uwzględniając je w menu przesyłanych do wyboru Zamawiającego.</w:t>
      </w:r>
    </w:p>
    <w:p w14:paraId="028564E7" w14:textId="3B63F282" w:rsidR="00CA3F61" w:rsidRPr="00CA3F61" w:rsidRDefault="00CA3F61" w:rsidP="008E51F6">
      <w:pPr>
        <w:pStyle w:val="przypisok"/>
        <w:numPr>
          <w:ilvl w:val="0"/>
          <w:numId w:val="5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Wszystkie posiłki zapewnione przez Wykonawcę muszą być bezwzględnie świeże, muszą charakteryzować się wysoką jakością w odniesieniu do użytych składników oraz estetyki podania; produkty przetworzone (takie jak kawa, herbata, soki i inne) będą posiadały odpowiednią datę przydatności do spożycia. Wszystkie posiłki i potrawy (przerwa kawowa, obiad) będą stosownie opisane za pomocą estetycznie wydrukowanych wizytówek z nazwą potrawy w języku polskim.</w:t>
      </w:r>
    </w:p>
    <w:p w14:paraId="527CAB89" w14:textId="56B93973" w:rsidR="00CA3F61" w:rsidRPr="00CA3F61" w:rsidRDefault="00CA3F61" w:rsidP="008E51F6">
      <w:pPr>
        <w:pStyle w:val="przypisok"/>
        <w:numPr>
          <w:ilvl w:val="0"/>
          <w:numId w:val="56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Zapewnienie stolików koktajlowych odpowiadających liczbie uczestników (maks. 5 osób jednocześnie przy jednym stoliku) oraz stołów, na których będą zorganizowane przerwy kawowe, lunch oraz poczęstunek powitalny w formie stołu szwedzkiego. Zapewnienie ich estetycznego nakrycia (np. obrusy, serwety tekstylne, zastawa </w:t>
      </w:r>
      <w:r w:rsidRPr="00CA3F61">
        <w:rPr>
          <w:rFonts w:ascii="Lato" w:hAnsi="Lato" w:cs="Arial"/>
          <w:sz w:val="24"/>
          <w:szCs w:val="24"/>
        </w:rPr>
        <w:lastRenderedPageBreak/>
        <w:t xml:space="preserve">ceramiczna / szklana, sztućce metalowe). Użyta zastawa powinna być czysta, nieuszkodzona, wysterylizowana. Niedopuszczalne jest używanie naczyń i sztućców jednorazowych. </w:t>
      </w:r>
    </w:p>
    <w:p w14:paraId="13CD9AC4" w14:textId="607657C0" w:rsidR="00CA3F61" w:rsidRPr="00CA3F61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Wszystkie produkty muszą być świeże, podane w czystych naczyniach, owoce muszą być umyte. </w:t>
      </w:r>
    </w:p>
    <w:p w14:paraId="51B6FC36" w14:textId="24479487" w:rsidR="00CA3F61" w:rsidRPr="00CA3F61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Zapewnienie serwisu kelnerskiego podczas serwowania poczęstunku powitalnego, lunchu. </w:t>
      </w:r>
    </w:p>
    <w:p w14:paraId="73F6877E" w14:textId="2DA00C65" w:rsidR="00CA3F61" w:rsidRPr="00CA3F61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Obsługa cateringowa musi być gotowa na pół godziny przed rozpoczęciem rejestracji. </w:t>
      </w:r>
    </w:p>
    <w:p w14:paraId="53B8F1D8" w14:textId="5F303D5C" w:rsidR="00CA3F61" w:rsidRPr="00CA3F61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Godziny rozpoczęcia poczęstunku powitalnego, podania lunchu oraz przerwy kawowej zgodne będą z godzinami wyznaczonymi w agendzie konferencji. W przypadku przesunięć w agendzie w trakcie trwania konferencji, godzina lunchu także zostanie przesunięta. </w:t>
      </w:r>
    </w:p>
    <w:p w14:paraId="7922DC15" w14:textId="55EEFC4A" w:rsidR="00CA3F61" w:rsidRPr="00CA3F61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Zamawiający zastrzega, aby posiłki podawane były w wyraźnie wyodrębnionym </w:t>
      </w:r>
      <w:r w:rsidR="00504E0B">
        <w:rPr>
          <w:rFonts w:ascii="Lato" w:hAnsi="Lato" w:cs="Arial"/>
          <w:sz w:val="24"/>
          <w:szCs w:val="24"/>
        </w:rPr>
        <w:br/>
      </w:r>
      <w:r w:rsidRPr="00CA3F61">
        <w:rPr>
          <w:rFonts w:ascii="Lato" w:hAnsi="Lato" w:cs="Arial"/>
          <w:sz w:val="24"/>
          <w:szCs w:val="24"/>
        </w:rPr>
        <w:t xml:space="preserve">i odizolowanym obszarze dla uczestników konferencji. </w:t>
      </w:r>
    </w:p>
    <w:p w14:paraId="4962120E" w14:textId="569B3B3D" w:rsidR="00CA3F61" w:rsidRPr="00CA3F61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Wszystkie miejsca, w których będą podawane posiłki podczas konferencji będą dostępne dla osób z niepełnosprawnością. </w:t>
      </w:r>
    </w:p>
    <w:p w14:paraId="73BA696C" w14:textId="679D4A19" w:rsidR="00140207" w:rsidRDefault="00CA3F61" w:rsidP="008E51F6">
      <w:pPr>
        <w:pStyle w:val="przypisok"/>
        <w:numPr>
          <w:ilvl w:val="0"/>
          <w:numId w:val="57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Posiłki nie mogą być podawane na Sali konferencyjnej.</w:t>
      </w:r>
    </w:p>
    <w:p w14:paraId="42BE3942" w14:textId="1AD2533D" w:rsidR="00CA3F61" w:rsidRDefault="00CA3F61" w:rsidP="00CA3F61">
      <w:pPr>
        <w:pStyle w:val="przypisok"/>
        <w:numPr>
          <w:ilvl w:val="0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Zapewnienie personelu na potrzeby obsługi konferencji  </w:t>
      </w:r>
      <w:r w:rsidR="008318F3">
        <w:rPr>
          <w:rFonts w:ascii="Lato" w:hAnsi="Lato" w:cs="Arial"/>
          <w:sz w:val="24"/>
          <w:szCs w:val="24"/>
        </w:rPr>
        <w:t>w trybie stacjonarnym</w:t>
      </w:r>
    </w:p>
    <w:p w14:paraId="526F606E" w14:textId="000B0B54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Wykonawca zapewni personel obsługi konferencji, w tym co najmniej:</w:t>
      </w:r>
    </w:p>
    <w:p w14:paraId="666CE0FB" w14:textId="3D1A979E" w:rsidR="00CA3F61" w:rsidRPr="00CA3F61" w:rsidRDefault="00CA3F61" w:rsidP="008E51F6">
      <w:pPr>
        <w:pStyle w:val="przypisok"/>
        <w:numPr>
          <w:ilvl w:val="0"/>
          <w:numId w:val="59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osob</w:t>
      </w:r>
      <w:r w:rsidR="00F35937">
        <w:rPr>
          <w:rFonts w:ascii="Lato" w:hAnsi="Lato" w:cs="Arial"/>
          <w:sz w:val="24"/>
          <w:szCs w:val="24"/>
        </w:rPr>
        <w:t>ę</w:t>
      </w:r>
      <w:r w:rsidRPr="00CA3F61">
        <w:rPr>
          <w:rFonts w:ascii="Lato" w:hAnsi="Lato" w:cs="Arial"/>
          <w:sz w:val="24"/>
          <w:szCs w:val="24"/>
        </w:rPr>
        <w:t xml:space="preserve"> odpowiedzialn</w:t>
      </w:r>
      <w:r w:rsidR="00F35937">
        <w:rPr>
          <w:rFonts w:ascii="Lato" w:hAnsi="Lato" w:cs="Arial"/>
          <w:sz w:val="24"/>
          <w:szCs w:val="24"/>
        </w:rPr>
        <w:t>ą</w:t>
      </w:r>
      <w:r w:rsidRPr="00CA3F61">
        <w:rPr>
          <w:rFonts w:ascii="Lato" w:hAnsi="Lato" w:cs="Arial"/>
          <w:sz w:val="24"/>
          <w:szCs w:val="24"/>
        </w:rPr>
        <w:t xml:space="preserve"> za stanowisko informacyjno-rejestracyjne (recepcję), </w:t>
      </w:r>
    </w:p>
    <w:p w14:paraId="79FFFC2F" w14:textId="4CE26977" w:rsidR="00CA3F61" w:rsidRPr="00CA3F61" w:rsidRDefault="00CA3F61" w:rsidP="008E51F6">
      <w:pPr>
        <w:pStyle w:val="przypisok"/>
        <w:numPr>
          <w:ilvl w:val="0"/>
          <w:numId w:val="59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 </w:t>
      </w:r>
      <w:r w:rsidR="00F35937">
        <w:rPr>
          <w:rFonts w:ascii="Lato" w:hAnsi="Lato" w:cs="Arial"/>
          <w:sz w:val="24"/>
          <w:szCs w:val="24"/>
        </w:rPr>
        <w:t>asyst</w:t>
      </w:r>
      <w:r w:rsidR="00AA2E65">
        <w:rPr>
          <w:rFonts w:ascii="Lato" w:hAnsi="Lato" w:cs="Arial"/>
          <w:sz w:val="24"/>
          <w:szCs w:val="24"/>
        </w:rPr>
        <w:t>e</w:t>
      </w:r>
      <w:r w:rsidR="00F35937">
        <w:rPr>
          <w:rFonts w:ascii="Lato" w:hAnsi="Lato" w:cs="Arial"/>
          <w:sz w:val="24"/>
          <w:szCs w:val="24"/>
        </w:rPr>
        <w:t>nta na sali konferencyjnej do</w:t>
      </w:r>
      <w:r w:rsidRPr="00CA3F61">
        <w:rPr>
          <w:rFonts w:ascii="Lato" w:hAnsi="Lato" w:cs="Arial"/>
          <w:sz w:val="24"/>
          <w:szCs w:val="24"/>
        </w:rPr>
        <w:t xml:space="preserve"> wsparcia technicznego / informatycznego,</w:t>
      </w:r>
    </w:p>
    <w:p w14:paraId="355AF881" w14:textId="3D6A3DB0" w:rsidR="00CA3F61" w:rsidRPr="00CA3F61" w:rsidRDefault="00CA3F61" w:rsidP="008E51F6">
      <w:pPr>
        <w:pStyle w:val="przypisok"/>
        <w:numPr>
          <w:ilvl w:val="0"/>
          <w:numId w:val="59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 xml:space="preserve">koordynatora przebiegu konferencji i pracy personelu, odpowiedzialnego za kontakty z Zamawiającym – Wykonawca zapewni, że będzie to osoba zatrudniona na umowę </w:t>
      </w:r>
      <w:r w:rsidR="00504E0B">
        <w:rPr>
          <w:rFonts w:ascii="Lato" w:hAnsi="Lato" w:cs="Arial"/>
          <w:sz w:val="24"/>
          <w:szCs w:val="24"/>
        </w:rPr>
        <w:br/>
      </w:r>
      <w:r w:rsidRPr="00CA3F61">
        <w:rPr>
          <w:rFonts w:ascii="Lato" w:hAnsi="Lato" w:cs="Arial"/>
          <w:sz w:val="24"/>
          <w:szCs w:val="24"/>
        </w:rPr>
        <w:t>o pracę, w pełnym wymiarze czasu pracy.</w:t>
      </w:r>
    </w:p>
    <w:p w14:paraId="7DFC431A" w14:textId="246CC795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Personel, o którym mowa w pkt. V.</w:t>
      </w:r>
      <w:r w:rsidR="00AA2E65">
        <w:rPr>
          <w:rFonts w:ascii="Lato" w:hAnsi="Lato" w:cs="Arial"/>
          <w:sz w:val="24"/>
          <w:szCs w:val="24"/>
        </w:rPr>
        <w:t>8</w:t>
      </w:r>
      <w:r w:rsidRPr="00CA3F61">
        <w:rPr>
          <w:rFonts w:ascii="Lato" w:hAnsi="Lato" w:cs="Arial"/>
          <w:sz w:val="24"/>
          <w:szCs w:val="24"/>
        </w:rPr>
        <w:t xml:space="preserve">.1 musi być obecny na miejscu konferencji przez cały czas jej trwania. </w:t>
      </w:r>
    </w:p>
    <w:p w14:paraId="51A73F45" w14:textId="42E7862C" w:rsidR="00CA3F61" w:rsidRP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t>Na stanowisku informacyjno-rejestracyjnym (recepcja) - poza czasem rejestracji uczestników - musi być stale obecna do dyspozycji gości co najmniej jedna osoba.</w:t>
      </w:r>
    </w:p>
    <w:p w14:paraId="5AA5E4B3" w14:textId="2FCD6720" w:rsidR="00CA3F61" w:rsidRDefault="00CA3F61" w:rsidP="008E51F6">
      <w:pPr>
        <w:pStyle w:val="przypisok"/>
        <w:numPr>
          <w:ilvl w:val="1"/>
          <w:numId w:val="45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A3F61">
        <w:rPr>
          <w:rFonts w:ascii="Lato" w:hAnsi="Lato" w:cs="Arial"/>
          <w:sz w:val="24"/>
          <w:szCs w:val="24"/>
        </w:rPr>
        <w:lastRenderedPageBreak/>
        <w:t xml:space="preserve">W czasie przygotowania technicznego miejsca konferencji, do kontaktów </w:t>
      </w:r>
      <w:r w:rsidR="00504E0B">
        <w:rPr>
          <w:rFonts w:ascii="Lato" w:hAnsi="Lato" w:cs="Arial"/>
          <w:sz w:val="24"/>
          <w:szCs w:val="24"/>
        </w:rPr>
        <w:br/>
      </w:r>
      <w:r w:rsidRPr="00CA3F61">
        <w:rPr>
          <w:rFonts w:ascii="Lato" w:hAnsi="Lato" w:cs="Arial"/>
          <w:sz w:val="24"/>
          <w:szCs w:val="24"/>
        </w:rPr>
        <w:t>z Zamawiającym dyspozycyjny musi być koordynator Wykonawcy.</w:t>
      </w:r>
    </w:p>
    <w:p w14:paraId="433887BF" w14:textId="7AA90388" w:rsidR="00CA3F61" w:rsidRPr="008E51F6" w:rsidRDefault="00B10629" w:rsidP="008E51F6">
      <w:pPr>
        <w:pStyle w:val="Akapitzlist"/>
        <w:numPr>
          <w:ilvl w:val="0"/>
          <w:numId w:val="1"/>
        </w:numPr>
        <w:shd w:val="clear" w:color="auto" w:fill="1E86C6"/>
        <w:spacing w:after="120" w:line="240" w:lineRule="auto"/>
        <w:ind w:left="425" w:hanging="425"/>
        <w:contextualSpacing w:val="0"/>
        <w:rPr>
          <w:rFonts w:ascii="Lato" w:hAnsi="Lato" w:cs="Arial"/>
          <w:color w:val="FFFFFF" w:themeColor="background1"/>
          <w:sz w:val="28"/>
          <w:szCs w:val="28"/>
        </w:rPr>
      </w:pPr>
      <w:r w:rsidRPr="008E51F6">
        <w:rPr>
          <w:rFonts w:ascii="Lato" w:hAnsi="Lato" w:cs="Arial"/>
          <w:color w:val="FFFFFF" w:themeColor="background1"/>
          <w:sz w:val="28"/>
          <w:szCs w:val="28"/>
        </w:rPr>
        <w:t>INNE WARUNKI REALIZACJI ZAMÓWIENIA</w:t>
      </w:r>
    </w:p>
    <w:p w14:paraId="3405C60F" w14:textId="410CCB70" w:rsidR="00B10629" w:rsidRPr="00B10629" w:rsidRDefault="00B10629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10629">
        <w:rPr>
          <w:rFonts w:ascii="Lato" w:hAnsi="Lato" w:cs="Arial"/>
          <w:sz w:val="24"/>
          <w:szCs w:val="24"/>
        </w:rPr>
        <w:t xml:space="preserve">Wykonawca przygotuje materiały informacyjno-promocyjne (notatnik, teczka, długopis) dla wszystkich uczestników konferencji. </w:t>
      </w:r>
    </w:p>
    <w:p w14:paraId="5C8C05A4" w14:textId="226C72BA" w:rsidR="00B10629" w:rsidRPr="00B10629" w:rsidRDefault="00B10629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10629">
        <w:rPr>
          <w:rFonts w:ascii="Lato" w:hAnsi="Lato" w:cs="Arial"/>
          <w:sz w:val="24"/>
          <w:szCs w:val="24"/>
        </w:rPr>
        <w:t xml:space="preserve">Wszystkie projekty graficzne opracowywane przez Wykonawcę w muszą zostać przygotowane i oznakowane zgodnie założeniami i wytycznymi systemu identyfikacji wizualnej Funduszy Europejskich w ramach PO WER.  </w:t>
      </w:r>
    </w:p>
    <w:p w14:paraId="4CC346AD" w14:textId="780CE7F5" w:rsidR="00B10629" w:rsidRPr="00B10629" w:rsidRDefault="00B10629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10629">
        <w:rPr>
          <w:rFonts w:ascii="Lato" w:hAnsi="Lato" w:cs="Arial"/>
          <w:sz w:val="24"/>
          <w:szCs w:val="24"/>
        </w:rPr>
        <w:t>Zamawiający wymaga, aby Wykonawca w swojej ofercie uwzględnił wszystkie koszty związane z organizacją i obsługą konferencji oraz przeniesieniem praw autorskich do utworów powstałych w toku wykonywania Zamówienia. Zamawiający zastrzega, że wynagrodzenie Wykonawcy zostanie wypłacone w terminie i na zasadach opisanych w umowie.</w:t>
      </w:r>
    </w:p>
    <w:p w14:paraId="7A7B4804" w14:textId="59E3382F" w:rsidR="00B10629" w:rsidRPr="00B10629" w:rsidRDefault="00B10629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10629">
        <w:rPr>
          <w:rFonts w:ascii="Lato" w:hAnsi="Lato" w:cs="Arial"/>
          <w:sz w:val="24"/>
          <w:szCs w:val="24"/>
        </w:rPr>
        <w:t>Zamawiający przewiduje możliwość przesunięcia terminu realizacji konferencji jedynie w przypadk</w:t>
      </w:r>
      <w:r w:rsidR="00B001DF">
        <w:rPr>
          <w:rFonts w:ascii="Lato" w:hAnsi="Lato" w:cs="Arial"/>
          <w:sz w:val="24"/>
          <w:szCs w:val="24"/>
        </w:rPr>
        <w:t>ach wskazanych w umowie.</w:t>
      </w:r>
      <w:r w:rsidRPr="00B10629">
        <w:rPr>
          <w:rFonts w:ascii="Lato" w:hAnsi="Lato" w:cs="Arial"/>
          <w:sz w:val="24"/>
          <w:szCs w:val="24"/>
        </w:rPr>
        <w:t xml:space="preserve"> </w:t>
      </w:r>
    </w:p>
    <w:p w14:paraId="6686CB3F" w14:textId="209B032F" w:rsidR="00B10629" w:rsidRPr="00B10629" w:rsidRDefault="00B10629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B10629">
        <w:rPr>
          <w:rFonts w:ascii="Lato" w:hAnsi="Lato" w:cs="Arial"/>
          <w:sz w:val="24"/>
          <w:szCs w:val="24"/>
        </w:rPr>
        <w:t>Brak uwzględnienia przez Wykonawcę uwag Zamawiającego wnoszonych do sposobu realizacji przez Wykonawcę zadań, nie wstrzymuje biegu terminu realizacji zamówienia.</w:t>
      </w:r>
    </w:p>
    <w:p w14:paraId="004A4E46" w14:textId="61D21A61" w:rsidR="00CA3F61" w:rsidRDefault="00550CC1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Koszt dojazdu na miejsce konferencji dla uczestników stacjonarnych pokrywa Wykonawca</w:t>
      </w:r>
      <w:r w:rsidR="00B10629" w:rsidRPr="00B10629">
        <w:rPr>
          <w:rFonts w:ascii="Lato" w:hAnsi="Lato" w:cs="Arial"/>
          <w:sz w:val="24"/>
          <w:szCs w:val="24"/>
        </w:rPr>
        <w:t>.</w:t>
      </w:r>
    </w:p>
    <w:p w14:paraId="56496CBD" w14:textId="462280D4" w:rsidR="00CA3F61" w:rsidRDefault="00C70EF9" w:rsidP="008E51F6">
      <w:pPr>
        <w:pStyle w:val="przypisok"/>
        <w:numPr>
          <w:ilvl w:val="0"/>
          <w:numId w:val="60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>Kryterium oraz badania i ocena ofert</w:t>
      </w:r>
      <w:r>
        <w:rPr>
          <w:rFonts w:ascii="Lato" w:hAnsi="Lato" w:cs="Arial"/>
          <w:sz w:val="24"/>
          <w:szCs w:val="24"/>
        </w:rPr>
        <w:t>:</w:t>
      </w:r>
    </w:p>
    <w:p w14:paraId="434C43D2" w14:textId="20AC1194" w:rsidR="00CA3F61" w:rsidRDefault="00C70EF9" w:rsidP="00715493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>Ocenie punktowej będą podlegać jedynie oferty nie podlegające odrzuceniu. Zamawiający wyznaczył następujące kryteria oceny ofert</w:t>
      </w:r>
    </w:p>
    <w:tbl>
      <w:tblPr>
        <w:tblStyle w:val="TableGrid"/>
        <w:tblW w:w="8080" w:type="dxa"/>
        <w:tblInd w:w="743" w:type="dxa"/>
        <w:tblCellMar>
          <w:top w:w="41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693"/>
      </w:tblGrid>
      <w:tr w:rsidR="00C70EF9" w:rsidRPr="008E51F6" w14:paraId="36D08927" w14:textId="77777777" w:rsidTr="00AD041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2C4F" w14:textId="77777777" w:rsidR="00C70EF9" w:rsidRPr="008E51F6" w:rsidRDefault="00C70EF9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C3C5" w14:textId="77777777" w:rsidR="00C70EF9" w:rsidRPr="008E51F6" w:rsidRDefault="00C70EF9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13B7" w14:textId="77777777" w:rsidR="00C70EF9" w:rsidRPr="008E51F6" w:rsidRDefault="00C70EF9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Znaczenie procentowe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154" w14:textId="77777777" w:rsidR="00C70EF9" w:rsidRPr="008E51F6" w:rsidRDefault="00C70EF9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Maksymalna liczba punktów jakie może otrzymać oferta za dane kryterium</w:t>
            </w:r>
          </w:p>
        </w:tc>
      </w:tr>
      <w:tr w:rsidR="00C70EF9" w:rsidRPr="008E51F6" w14:paraId="07AFDC7D" w14:textId="77777777" w:rsidTr="00AD041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7DBF" w14:textId="77777777" w:rsidR="00C70EF9" w:rsidRPr="008E51F6" w:rsidRDefault="00C70EF9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0DC2" w14:textId="77777777" w:rsidR="00C70EF9" w:rsidRPr="008E51F6" w:rsidRDefault="00C70EF9" w:rsidP="00AD041D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Cena w PLN –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B19A" w14:textId="2D2E9C9C" w:rsidR="00C70EF9" w:rsidRPr="00786700" w:rsidRDefault="00D41949" w:rsidP="00AD041D">
            <w:pPr>
              <w:spacing w:line="259" w:lineRule="auto"/>
              <w:rPr>
                <w:rFonts w:ascii="Lato" w:hAnsi="Lato"/>
              </w:rPr>
            </w:pPr>
            <w:r w:rsidRPr="00786700">
              <w:rPr>
                <w:rFonts w:ascii="Lato" w:hAnsi="Lato"/>
              </w:rPr>
              <w:t>6</w:t>
            </w:r>
            <w:r w:rsidR="00C70EF9" w:rsidRPr="00786700">
              <w:rPr>
                <w:rFonts w:ascii="Lato" w:hAnsi="Lato"/>
              </w:rPr>
              <w:t>0 %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50F7" w14:textId="1E93024C" w:rsidR="00C70EF9" w:rsidRPr="00786700" w:rsidRDefault="00D41949" w:rsidP="00AD041D">
            <w:pPr>
              <w:spacing w:line="259" w:lineRule="auto"/>
              <w:rPr>
                <w:rFonts w:ascii="Lato" w:hAnsi="Lato"/>
              </w:rPr>
            </w:pPr>
            <w:r w:rsidRPr="00786700">
              <w:rPr>
                <w:rFonts w:ascii="Lato" w:hAnsi="Lato"/>
              </w:rPr>
              <w:t>6</w:t>
            </w:r>
            <w:r w:rsidR="00C70EF9" w:rsidRPr="00786700">
              <w:rPr>
                <w:rFonts w:ascii="Lato" w:hAnsi="Lato"/>
              </w:rPr>
              <w:t>0 pkt</w:t>
            </w:r>
          </w:p>
        </w:tc>
      </w:tr>
      <w:tr w:rsidR="008B5129" w:rsidRPr="008E51F6" w14:paraId="3F93C2A6" w14:textId="77777777" w:rsidTr="00AD041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6934" w14:textId="7CEF44A1" w:rsidR="008B5129" w:rsidRPr="008E51F6" w:rsidRDefault="00F35937" w:rsidP="008B5129">
            <w:pPr>
              <w:spacing w:line="259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  <w:r w:rsidR="008B5129" w:rsidRPr="008E51F6">
              <w:rPr>
                <w:rFonts w:ascii="Lato" w:hAnsi="La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8F70" w14:textId="77777777" w:rsidR="008B5129" w:rsidRPr="008E51F6" w:rsidRDefault="008B5129" w:rsidP="008B5129">
            <w:pPr>
              <w:spacing w:line="259" w:lineRule="auto"/>
              <w:rPr>
                <w:rFonts w:ascii="Lato" w:hAnsi="Lato"/>
              </w:rPr>
            </w:pPr>
            <w:r w:rsidRPr="008E51F6">
              <w:rPr>
                <w:rFonts w:ascii="Lato" w:hAnsi="Lato"/>
              </w:rPr>
              <w:t>Standard hotelu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8139" w14:textId="0228C15D" w:rsidR="008B5129" w:rsidRPr="00786700" w:rsidRDefault="00F35937" w:rsidP="008B5129">
            <w:pPr>
              <w:spacing w:line="259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  <w:r w:rsidR="008B5129" w:rsidRPr="00786700">
              <w:rPr>
                <w:rFonts w:ascii="Lato" w:hAnsi="Lato"/>
              </w:rPr>
              <w:t>0 %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3C43" w14:textId="708EBD69" w:rsidR="008B5129" w:rsidRPr="00786700" w:rsidRDefault="00F35937" w:rsidP="008B5129">
            <w:pPr>
              <w:spacing w:line="259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  <w:r w:rsidR="008B5129" w:rsidRPr="00786700">
              <w:rPr>
                <w:rFonts w:ascii="Lato" w:hAnsi="Lato"/>
              </w:rPr>
              <w:t>0 pkt</w:t>
            </w:r>
          </w:p>
        </w:tc>
      </w:tr>
    </w:tbl>
    <w:p w14:paraId="53695727" w14:textId="77777777" w:rsidR="00C70EF9" w:rsidRDefault="00C70EF9" w:rsidP="00715493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</w:p>
    <w:p w14:paraId="5067B900" w14:textId="1DED6919" w:rsidR="00C70EF9" w:rsidRPr="00C70EF9" w:rsidRDefault="00C70EF9" w:rsidP="008E51F6">
      <w:pPr>
        <w:pStyle w:val="przypisok"/>
        <w:numPr>
          <w:ilvl w:val="0"/>
          <w:numId w:val="6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lastRenderedPageBreak/>
        <w:t xml:space="preserve">Ocena złożonych ofert w zakresie kryterium „Cena” zostanie dokonana na podstawie podanej przez Wykonawcę całkowitej ceny brutto wynikającej z formularza ofertowego. Ocena punktowa w ramach tego kryterium zostanie dokonana zgodnie </w:t>
      </w:r>
      <w:r w:rsidR="00786700">
        <w:rPr>
          <w:rFonts w:ascii="Lato" w:hAnsi="Lato" w:cs="Arial"/>
          <w:sz w:val="24"/>
          <w:szCs w:val="24"/>
        </w:rPr>
        <w:br/>
      </w:r>
      <w:r w:rsidRPr="00C70EF9">
        <w:rPr>
          <w:rFonts w:ascii="Lato" w:hAnsi="Lato" w:cs="Arial"/>
          <w:sz w:val="24"/>
          <w:szCs w:val="24"/>
        </w:rPr>
        <w:t>z następującym wzorem:</w:t>
      </w:r>
    </w:p>
    <w:p w14:paraId="363127A4" w14:textId="77777777" w:rsidR="00C70EF9" w:rsidRP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                               Cmin</w:t>
      </w:r>
    </w:p>
    <w:p w14:paraId="16CA94F9" w14:textId="13065248" w:rsidR="00C70EF9" w:rsidRP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C = --------------------------- x </w:t>
      </w:r>
      <w:r w:rsidR="00D41949">
        <w:rPr>
          <w:rFonts w:ascii="Lato" w:hAnsi="Lato" w:cs="Arial"/>
          <w:sz w:val="24"/>
          <w:szCs w:val="24"/>
        </w:rPr>
        <w:t>6</w:t>
      </w:r>
      <w:r w:rsidRPr="00C70EF9">
        <w:rPr>
          <w:rFonts w:ascii="Lato" w:hAnsi="Lato" w:cs="Arial"/>
          <w:sz w:val="24"/>
          <w:szCs w:val="24"/>
        </w:rPr>
        <w:t>0</w:t>
      </w:r>
    </w:p>
    <w:p w14:paraId="6BB9966F" w14:textId="77777777" w:rsid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                                 Cb </w:t>
      </w:r>
    </w:p>
    <w:p w14:paraId="38BA0CA1" w14:textId="32F49309" w:rsid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>gdzie:</w:t>
      </w:r>
    </w:p>
    <w:p w14:paraId="33551954" w14:textId="77777777" w:rsid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C - oznacz liczbę punktów przyznanych ofercie badanej w kryterium „Cena”; </w:t>
      </w:r>
    </w:p>
    <w:p w14:paraId="7813E1E4" w14:textId="77777777" w:rsid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Cmin - oznacza najniższą cenę brutto spośród złożonych ofert; </w:t>
      </w:r>
    </w:p>
    <w:p w14:paraId="60C9E435" w14:textId="271552BD" w:rsidR="00C70EF9" w:rsidRP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>Cb - oznacza cenę brutto oferty badanej.</w:t>
      </w:r>
    </w:p>
    <w:p w14:paraId="376A7CF4" w14:textId="3C44AE01" w:rsid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>Zamawiający przy obliczaniu ceny punktowej dla oferty „Cena” w celu oceny dokona zaokrąglenia wyniku do dwóch miejsc po przecinku - jeżeli trzecia cyfra po przecinku (i/lub następna) jest mniejsza od 5 wynik zostanie zaokrąglony w dół, a jeżeli cyfra jest równa lub większa od 5 wynik zostanie zaokrąglony w górę.</w:t>
      </w:r>
    </w:p>
    <w:p w14:paraId="5024B75D" w14:textId="3B0B808F" w:rsidR="00C70EF9" w:rsidRPr="00C70EF9" w:rsidRDefault="00C70EF9" w:rsidP="008B5129">
      <w:pPr>
        <w:pStyle w:val="przypisok"/>
        <w:numPr>
          <w:ilvl w:val="0"/>
          <w:numId w:val="61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W kryterium ,,Standard hotelu” Zamawiający przyzna Wykonawcy odpowiednią liczbę punktów – maksymalnie </w:t>
      </w:r>
      <w:r w:rsidR="00F35937">
        <w:rPr>
          <w:rFonts w:ascii="Lato" w:hAnsi="Lato" w:cs="Arial"/>
          <w:sz w:val="24"/>
          <w:szCs w:val="24"/>
        </w:rPr>
        <w:t>4</w:t>
      </w:r>
      <w:r w:rsidRPr="00C70EF9">
        <w:rPr>
          <w:rFonts w:ascii="Lato" w:hAnsi="Lato" w:cs="Arial"/>
          <w:sz w:val="24"/>
          <w:szCs w:val="24"/>
        </w:rPr>
        <w:t xml:space="preserve">0 pkt. Wykonawca, który zaoferuje hotel: </w:t>
      </w:r>
    </w:p>
    <w:p w14:paraId="2B9B5B8E" w14:textId="02F2452C" w:rsidR="00C70EF9" w:rsidRPr="00C70EF9" w:rsidRDefault="00B001DF" w:rsidP="008E51F6">
      <w:pPr>
        <w:pStyle w:val="przypisok"/>
        <w:numPr>
          <w:ilvl w:val="1"/>
          <w:numId w:val="6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w </w:t>
      </w:r>
      <w:r w:rsidR="00C70EF9" w:rsidRPr="00C70EF9">
        <w:rPr>
          <w:rFonts w:ascii="Lato" w:hAnsi="Lato" w:cs="Arial"/>
          <w:sz w:val="24"/>
          <w:szCs w:val="24"/>
        </w:rPr>
        <w:t xml:space="preserve">standardzie 3 gwiazdek otrzyma 0 punktów; </w:t>
      </w:r>
    </w:p>
    <w:p w14:paraId="0214183A" w14:textId="434FC5EA" w:rsidR="00C70EF9" w:rsidRPr="00C70EF9" w:rsidRDefault="00B001DF" w:rsidP="008E51F6">
      <w:pPr>
        <w:pStyle w:val="przypisok"/>
        <w:numPr>
          <w:ilvl w:val="1"/>
          <w:numId w:val="6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w </w:t>
      </w:r>
      <w:r w:rsidR="00C70EF9" w:rsidRPr="00C70EF9">
        <w:rPr>
          <w:rFonts w:ascii="Lato" w:hAnsi="Lato" w:cs="Arial"/>
          <w:sz w:val="24"/>
          <w:szCs w:val="24"/>
        </w:rPr>
        <w:t xml:space="preserve">standardzie 4 gwiazdek otrzyma </w:t>
      </w:r>
      <w:r w:rsidR="00F35937">
        <w:rPr>
          <w:rFonts w:ascii="Lato" w:hAnsi="Lato" w:cs="Arial"/>
          <w:sz w:val="24"/>
          <w:szCs w:val="24"/>
        </w:rPr>
        <w:t>2</w:t>
      </w:r>
      <w:r w:rsidR="00C70EF9" w:rsidRPr="00C70EF9">
        <w:rPr>
          <w:rFonts w:ascii="Lato" w:hAnsi="Lato" w:cs="Arial"/>
          <w:sz w:val="24"/>
          <w:szCs w:val="24"/>
        </w:rPr>
        <w:t xml:space="preserve">0 punktów; </w:t>
      </w:r>
    </w:p>
    <w:p w14:paraId="57F2210A" w14:textId="66688549" w:rsidR="00C70EF9" w:rsidRPr="00C70EF9" w:rsidRDefault="00B001DF" w:rsidP="008E51F6">
      <w:pPr>
        <w:pStyle w:val="przypisok"/>
        <w:numPr>
          <w:ilvl w:val="1"/>
          <w:numId w:val="63"/>
        </w:numPr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w </w:t>
      </w:r>
      <w:r w:rsidR="00C70EF9" w:rsidRPr="00C70EF9">
        <w:rPr>
          <w:rFonts w:ascii="Lato" w:hAnsi="Lato" w:cs="Arial"/>
          <w:sz w:val="24"/>
          <w:szCs w:val="24"/>
        </w:rPr>
        <w:t xml:space="preserve">standardzie 5 gwiazdek otrzyma </w:t>
      </w:r>
      <w:r w:rsidR="00F35937">
        <w:rPr>
          <w:rFonts w:ascii="Lato" w:hAnsi="Lato" w:cs="Arial"/>
          <w:sz w:val="24"/>
          <w:szCs w:val="24"/>
        </w:rPr>
        <w:t>4</w:t>
      </w:r>
      <w:r w:rsidR="00C70EF9" w:rsidRPr="00C70EF9">
        <w:rPr>
          <w:rFonts w:ascii="Lato" w:hAnsi="Lato" w:cs="Arial"/>
          <w:sz w:val="24"/>
          <w:szCs w:val="24"/>
        </w:rPr>
        <w:t>0 punktów.</w:t>
      </w:r>
    </w:p>
    <w:p w14:paraId="7EEA70C5" w14:textId="77777777" w:rsidR="00C70EF9" w:rsidRPr="00C70EF9" w:rsidRDefault="00C70EF9" w:rsidP="00C70EF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 w:rsidRPr="00C70EF9">
        <w:rPr>
          <w:rFonts w:ascii="Lato" w:hAnsi="Lato" w:cs="Arial"/>
          <w:sz w:val="24"/>
          <w:szCs w:val="24"/>
        </w:rPr>
        <w:t xml:space="preserve">Wykonawca zobowiązany jest do podania w ofercie nazwy i adresu hotelu o standardzie nie niższym niż 3 gwiazdkowy, zgodnie z Opisem Przedmiotu Zamówienia. W przypadku nie podania informacji na temat adresu hotelu oferta zostanie odrzucona jako niezgodna z treścią </w:t>
      </w:r>
    </w:p>
    <w:p w14:paraId="0C1EE1B7" w14:textId="73A9D4B9" w:rsidR="00263222" w:rsidRPr="008B5129" w:rsidRDefault="00DC72CA" w:rsidP="008B5129">
      <w:pPr>
        <w:pStyle w:val="przypisok"/>
        <w:spacing w:after="12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OPZ</w:t>
      </w:r>
      <w:r w:rsidR="00C70EF9" w:rsidRPr="00C70EF9">
        <w:rPr>
          <w:rFonts w:ascii="Lato" w:hAnsi="Lato" w:cs="Arial"/>
          <w:sz w:val="24"/>
          <w:szCs w:val="24"/>
        </w:rPr>
        <w:t>.</w:t>
      </w:r>
      <w:r w:rsidR="00A22455">
        <w:rPr>
          <w:rFonts w:ascii="Lato" w:hAnsi="Lato" w:cs="Arial"/>
          <w:sz w:val="24"/>
          <w:szCs w:val="24"/>
        </w:rPr>
        <w:t xml:space="preserve"> </w:t>
      </w:r>
    </w:p>
    <w:sectPr w:rsidR="00263222" w:rsidRPr="008B5129" w:rsidSect="0000516B"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8790" w14:textId="77777777" w:rsidR="00A87A6A" w:rsidRDefault="00A87A6A" w:rsidP="000B3143">
      <w:pPr>
        <w:spacing w:after="0" w:line="240" w:lineRule="auto"/>
      </w:pPr>
      <w:r>
        <w:separator/>
      </w:r>
    </w:p>
  </w:endnote>
  <w:endnote w:type="continuationSeparator" w:id="0">
    <w:p w14:paraId="2D473D4E" w14:textId="77777777" w:rsidR="00A87A6A" w:rsidRDefault="00A87A6A" w:rsidP="000B3143">
      <w:pPr>
        <w:spacing w:after="0" w:line="240" w:lineRule="auto"/>
      </w:pPr>
      <w:r>
        <w:continuationSeparator/>
      </w:r>
    </w:p>
  </w:endnote>
  <w:endnote w:type="continuationNotice" w:id="1">
    <w:p w14:paraId="3EB6BF6D" w14:textId="77777777" w:rsidR="00A87A6A" w:rsidRDefault="00A87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208372"/>
      <w:docPartObj>
        <w:docPartGallery w:val="Page Numbers (Bottom of Page)"/>
        <w:docPartUnique/>
      </w:docPartObj>
    </w:sdtPr>
    <w:sdtEndPr/>
    <w:sdtContent>
      <w:p w14:paraId="6273D9FE" w14:textId="482A536C" w:rsidR="00405405" w:rsidRDefault="0040540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661DF4">
          <w:rPr>
            <w:rFonts w:ascii="Arial" w:hAnsi="Arial" w:cs="Arial"/>
            <w:noProof/>
          </w:rPr>
          <w:t>11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117ECEC7" w14:textId="77777777" w:rsidR="00405405" w:rsidRDefault="00405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670524"/>
      <w:docPartObj>
        <w:docPartGallery w:val="Page Numbers (Bottom of Page)"/>
        <w:docPartUnique/>
      </w:docPartObj>
    </w:sdtPr>
    <w:sdtEndPr/>
    <w:sdtContent>
      <w:p w14:paraId="549076CB" w14:textId="45F80DF8" w:rsidR="00405405" w:rsidRDefault="00405405" w:rsidP="00541FE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994903">
          <w:rPr>
            <w:rFonts w:ascii="Arial" w:hAnsi="Arial" w:cs="Arial"/>
            <w:noProof/>
          </w:rPr>
          <w:t>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452A198B" w14:textId="77777777" w:rsidR="00405405" w:rsidRDefault="0040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D640" w14:textId="77777777" w:rsidR="00A87A6A" w:rsidRDefault="00A87A6A" w:rsidP="000B3143">
      <w:pPr>
        <w:spacing w:after="0" w:line="240" w:lineRule="auto"/>
      </w:pPr>
      <w:r>
        <w:separator/>
      </w:r>
    </w:p>
  </w:footnote>
  <w:footnote w:type="continuationSeparator" w:id="0">
    <w:p w14:paraId="7F1AE10A" w14:textId="77777777" w:rsidR="00A87A6A" w:rsidRDefault="00A87A6A" w:rsidP="000B3143">
      <w:pPr>
        <w:spacing w:after="0" w:line="240" w:lineRule="auto"/>
      </w:pPr>
      <w:r>
        <w:continuationSeparator/>
      </w:r>
    </w:p>
  </w:footnote>
  <w:footnote w:type="continuationNotice" w:id="1">
    <w:p w14:paraId="1B0C7DB3" w14:textId="77777777" w:rsidR="00A87A6A" w:rsidRDefault="00A87A6A">
      <w:pPr>
        <w:spacing w:after="0" w:line="240" w:lineRule="auto"/>
      </w:pPr>
    </w:p>
  </w:footnote>
  <w:footnote w:id="2">
    <w:p w14:paraId="1801B633" w14:textId="684A2C1C" w:rsidR="00315D5A" w:rsidRPr="008E51F6" w:rsidRDefault="00315D5A">
      <w:pPr>
        <w:pStyle w:val="Tekstprzypisudolnego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8E51F6">
        <w:rPr>
          <w:rFonts w:ascii="Lato" w:hAnsi="Lato"/>
        </w:rPr>
        <w:t xml:space="preserve">Zgodnie z kategoriami wskazanymi w rozporządzeniu Ministra Gospodarki i Pracy z dnia 19 sierpnia 2004 r. </w:t>
      </w:r>
      <w:r w:rsidR="00C1741A">
        <w:rPr>
          <w:rFonts w:ascii="Lato" w:hAnsi="Lato"/>
        </w:rPr>
        <w:br/>
      </w:r>
      <w:r w:rsidRPr="008E51F6">
        <w:rPr>
          <w:rFonts w:ascii="Lato" w:hAnsi="Lato"/>
        </w:rPr>
        <w:t>w sprawie obiektów hotelowych i innych obiektów, w których świadczone są usługi hotelarskie (Dz. U. z 2017 r. poz. 2166).</w:t>
      </w:r>
    </w:p>
  </w:footnote>
  <w:footnote w:id="3">
    <w:p w14:paraId="1DE42421" w14:textId="0B0B44BF" w:rsidR="00315D5A" w:rsidRPr="008E51F6" w:rsidRDefault="00315D5A">
      <w:pPr>
        <w:pStyle w:val="Tekstprzypisudolnego"/>
        <w:rPr>
          <w:rFonts w:ascii="Lato" w:hAnsi="Lato"/>
        </w:rPr>
      </w:pPr>
      <w:r w:rsidRPr="008E51F6">
        <w:rPr>
          <w:rStyle w:val="Odwoanieprzypisudolnego"/>
          <w:rFonts w:ascii="Lato" w:hAnsi="Lato"/>
        </w:rPr>
        <w:footnoteRef/>
      </w:r>
      <w:r w:rsidRPr="008E51F6">
        <w:rPr>
          <w:rFonts w:ascii="Lato" w:hAnsi="Lato"/>
        </w:rPr>
        <w:t xml:space="preserve"> Ostateczna wersja agendy zostanie ustalona po zawarciu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99C"/>
    <w:multiLevelType w:val="hybridMultilevel"/>
    <w:tmpl w:val="F952417C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07"/>
    <w:multiLevelType w:val="hybridMultilevel"/>
    <w:tmpl w:val="6804CBC6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B83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41B85"/>
    <w:multiLevelType w:val="hybridMultilevel"/>
    <w:tmpl w:val="8F30BDA4"/>
    <w:lvl w:ilvl="0" w:tplc="CA8C10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ADE"/>
    <w:multiLevelType w:val="hybridMultilevel"/>
    <w:tmpl w:val="34BA44A2"/>
    <w:lvl w:ilvl="0" w:tplc="04150005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17403054"/>
    <w:multiLevelType w:val="hybridMultilevel"/>
    <w:tmpl w:val="759E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689E"/>
    <w:multiLevelType w:val="hybridMultilevel"/>
    <w:tmpl w:val="6BA29E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77263"/>
    <w:multiLevelType w:val="hybridMultilevel"/>
    <w:tmpl w:val="3E7A4052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625D"/>
    <w:multiLevelType w:val="hybridMultilevel"/>
    <w:tmpl w:val="BAC0D5EA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F0D31"/>
    <w:multiLevelType w:val="hybridMultilevel"/>
    <w:tmpl w:val="734A5622"/>
    <w:lvl w:ilvl="0" w:tplc="54CC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D86"/>
    <w:multiLevelType w:val="hybridMultilevel"/>
    <w:tmpl w:val="1EAE5164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2F78"/>
    <w:multiLevelType w:val="hybridMultilevel"/>
    <w:tmpl w:val="BF7684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4166"/>
    <w:multiLevelType w:val="hybridMultilevel"/>
    <w:tmpl w:val="373E91E8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828DA"/>
    <w:multiLevelType w:val="hybridMultilevel"/>
    <w:tmpl w:val="CB3E8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E5403"/>
    <w:multiLevelType w:val="hybridMultilevel"/>
    <w:tmpl w:val="9334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647A6"/>
    <w:multiLevelType w:val="hybridMultilevel"/>
    <w:tmpl w:val="7618D798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F20C0"/>
    <w:multiLevelType w:val="hybridMultilevel"/>
    <w:tmpl w:val="5D04F068"/>
    <w:lvl w:ilvl="0" w:tplc="C79416C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7413"/>
    <w:multiLevelType w:val="hybridMultilevel"/>
    <w:tmpl w:val="EE32ABF8"/>
    <w:lvl w:ilvl="0" w:tplc="F228A9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77BA6"/>
    <w:multiLevelType w:val="hybridMultilevel"/>
    <w:tmpl w:val="C4BAA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635C3"/>
    <w:multiLevelType w:val="hybridMultilevel"/>
    <w:tmpl w:val="3CCCB274"/>
    <w:lvl w:ilvl="0" w:tplc="7848D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833116"/>
    <w:multiLevelType w:val="hybridMultilevel"/>
    <w:tmpl w:val="8C90FFBE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47FE8"/>
    <w:multiLevelType w:val="hybridMultilevel"/>
    <w:tmpl w:val="6BA29EC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01561"/>
    <w:multiLevelType w:val="hybridMultilevel"/>
    <w:tmpl w:val="390AC3C0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832B8"/>
    <w:multiLevelType w:val="multilevel"/>
    <w:tmpl w:val="FC40A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501BF5"/>
    <w:multiLevelType w:val="hybridMultilevel"/>
    <w:tmpl w:val="C29A2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94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1173A6"/>
    <w:multiLevelType w:val="multilevel"/>
    <w:tmpl w:val="A2006FBE"/>
    <w:lvl w:ilvl="0">
      <w:start w:val="1"/>
      <w:numFmt w:val="upperLetter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663843"/>
    <w:multiLevelType w:val="hybridMultilevel"/>
    <w:tmpl w:val="30C0C28E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970B7"/>
    <w:multiLevelType w:val="hybridMultilevel"/>
    <w:tmpl w:val="AD8A3A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20760"/>
    <w:multiLevelType w:val="hybridMultilevel"/>
    <w:tmpl w:val="49AE2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565AC"/>
    <w:multiLevelType w:val="hybridMultilevel"/>
    <w:tmpl w:val="735649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7723A"/>
    <w:multiLevelType w:val="multilevel"/>
    <w:tmpl w:val="F8A2E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3" w15:restartNumberingAfterBreak="0">
    <w:nsid w:val="4E583B87"/>
    <w:multiLevelType w:val="hybridMultilevel"/>
    <w:tmpl w:val="CA54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416C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A6A1B"/>
    <w:multiLevelType w:val="hybridMultilevel"/>
    <w:tmpl w:val="46603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D67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876A98"/>
    <w:multiLevelType w:val="hybridMultilevel"/>
    <w:tmpl w:val="3414570C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5274E"/>
    <w:multiLevelType w:val="hybridMultilevel"/>
    <w:tmpl w:val="183AC674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62F77"/>
    <w:multiLevelType w:val="hybridMultilevel"/>
    <w:tmpl w:val="B2F8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363F5"/>
    <w:multiLevelType w:val="hybridMultilevel"/>
    <w:tmpl w:val="FBA6A398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F1B60"/>
    <w:multiLevelType w:val="hybridMultilevel"/>
    <w:tmpl w:val="32AA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CE4B47"/>
    <w:multiLevelType w:val="hybridMultilevel"/>
    <w:tmpl w:val="C29A20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705B3"/>
    <w:multiLevelType w:val="hybridMultilevel"/>
    <w:tmpl w:val="8CA8AD16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8D23BD"/>
    <w:multiLevelType w:val="hybridMultilevel"/>
    <w:tmpl w:val="690C610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015CFD"/>
    <w:multiLevelType w:val="hybridMultilevel"/>
    <w:tmpl w:val="391C2F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E4F9F"/>
    <w:multiLevelType w:val="multilevel"/>
    <w:tmpl w:val="B10A5E6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07C39D2"/>
    <w:multiLevelType w:val="hybridMultilevel"/>
    <w:tmpl w:val="AD8A3ABC"/>
    <w:lvl w:ilvl="0" w:tplc="B31CD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4674D7"/>
    <w:multiLevelType w:val="hybridMultilevel"/>
    <w:tmpl w:val="55B8098E"/>
    <w:lvl w:ilvl="0" w:tplc="FC7CA9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050EF7"/>
    <w:multiLevelType w:val="hybridMultilevel"/>
    <w:tmpl w:val="7DBC2108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AE067D"/>
    <w:multiLevelType w:val="hybridMultilevel"/>
    <w:tmpl w:val="F58C8CCE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9D6705"/>
    <w:multiLevelType w:val="hybridMultilevel"/>
    <w:tmpl w:val="CD3CED80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A460B"/>
    <w:multiLevelType w:val="hybridMultilevel"/>
    <w:tmpl w:val="5B5EBEFE"/>
    <w:lvl w:ilvl="0" w:tplc="C5E44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14D96"/>
    <w:multiLevelType w:val="hybridMultilevel"/>
    <w:tmpl w:val="63D8F37A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3327D"/>
    <w:multiLevelType w:val="hybridMultilevel"/>
    <w:tmpl w:val="49408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453552"/>
    <w:multiLevelType w:val="hybridMultilevel"/>
    <w:tmpl w:val="87487446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A02930"/>
    <w:multiLevelType w:val="hybridMultilevel"/>
    <w:tmpl w:val="203636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706939CB"/>
    <w:multiLevelType w:val="multilevel"/>
    <w:tmpl w:val="E53835D6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0860F48"/>
    <w:multiLevelType w:val="hybridMultilevel"/>
    <w:tmpl w:val="C1D24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A004B4"/>
    <w:multiLevelType w:val="hybridMultilevel"/>
    <w:tmpl w:val="30BA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ED2E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3CB7137"/>
    <w:multiLevelType w:val="hybridMultilevel"/>
    <w:tmpl w:val="CC96440C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A32788"/>
    <w:multiLevelType w:val="hybridMultilevel"/>
    <w:tmpl w:val="95D23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A90BD8"/>
    <w:multiLevelType w:val="hybridMultilevel"/>
    <w:tmpl w:val="9C420750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9C7FA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990404376">
    <w:abstractNumId w:val="43"/>
  </w:num>
  <w:num w:numId="2" w16cid:durableId="978151769">
    <w:abstractNumId w:val="18"/>
  </w:num>
  <w:num w:numId="3" w16cid:durableId="1503426453">
    <w:abstractNumId w:val="1"/>
  </w:num>
  <w:num w:numId="4" w16cid:durableId="1370573561">
    <w:abstractNumId w:val="56"/>
  </w:num>
  <w:num w:numId="5" w16cid:durableId="1945645497">
    <w:abstractNumId w:val="40"/>
  </w:num>
  <w:num w:numId="6" w16cid:durableId="1478185646">
    <w:abstractNumId w:val="57"/>
  </w:num>
  <w:num w:numId="7" w16cid:durableId="1230967708">
    <w:abstractNumId w:val="3"/>
  </w:num>
  <w:num w:numId="8" w16cid:durableId="1077360606">
    <w:abstractNumId w:val="20"/>
  </w:num>
  <w:num w:numId="9" w16cid:durableId="1870293444">
    <w:abstractNumId w:val="30"/>
  </w:num>
  <w:num w:numId="10" w16cid:durableId="1259874722">
    <w:abstractNumId w:val="10"/>
  </w:num>
  <w:num w:numId="11" w16cid:durableId="1220937639">
    <w:abstractNumId w:val="19"/>
  </w:num>
  <w:num w:numId="12" w16cid:durableId="639068657">
    <w:abstractNumId w:val="5"/>
  </w:num>
  <w:num w:numId="13" w16cid:durableId="1898085280">
    <w:abstractNumId w:val="50"/>
  </w:num>
  <w:num w:numId="14" w16cid:durableId="758453681">
    <w:abstractNumId w:val="47"/>
  </w:num>
  <w:num w:numId="15" w16cid:durableId="1295404765">
    <w:abstractNumId w:val="31"/>
  </w:num>
  <w:num w:numId="16" w16cid:durableId="793452404">
    <w:abstractNumId w:val="25"/>
  </w:num>
  <w:num w:numId="17" w16cid:durableId="1375621080">
    <w:abstractNumId w:val="32"/>
  </w:num>
  <w:num w:numId="18" w16cid:durableId="1212770878">
    <w:abstractNumId w:val="7"/>
  </w:num>
  <w:num w:numId="19" w16cid:durableId="863514307">
    <w:abstractNumId w:val="21"/>
  </w:num>
  <w:num w:numId="20" w16cid:durableId="1902790863">
    <w:abstractNumId w:val="53"/>
  </w:num>
  <w:num w:numId="21" w16cid:durableId="1043100048">
    <w:abstractNumId w:val="0"/>
  </w:num>
  <w:num w:numId="22" w16cid:durableId="158423744">
    <w:abstractNumId w:val="28"/>
  </w:num>
  <w:num w:numId="23" w16cid:durableId="386956700">
    <w:abstractNumId w:val="41"/>
  </w:num>
  <w:num w:numId="24" w16cid:durableId="896086384">
    <w:abstractNumId w:val="22"/>
  </w:num>
  <w:num w:numId="25" w16cid:durableId="2012178582">
    <w:abstractNumId w:val="6"/>
  </w:num>
  <w:num w:numId="26" w16cid:durableId="1871145107">
    <w:abstractNumId w:val="9"/>
  </w:num>
  <w:num w:numId="27" w16cid:durableId="618417155">
    <w:abstractNumId w:val="46"/>
  </w:num>
  <w:num w:numId="28" w16cid:durableId="1810628723">
    <w:abstractNumId w:val="29"/>
  </w:num>
  <w:num w:numId="29" w16cid:durableId="1831751463">
    <w:abstractNumId w:val="27"/>
  </w:num>
  <w:num w:numId="30" w16cid:durableId="716852214">
    <w:abstractNumId w:val="44"/>
  </w:num>
  <w:num w:numId="31" w16cid:durableId="678697237">
    <w:abstractNumId w:val="62"/>
  </w:num>
  <w:num w:numId="32" w16cid:durableId="191382791">
    <w:abstractNumId w:val="51"/>
  </w:num>
  <w:num w:numId="33" w16cid:durableId="1069157003">
    <w:abstractNumId w:val="4"/>
  </w:num>
  <w:num w:numId="34" w16cid:durableId="530581333">
    <w:abstractNumId w:val="59"/>
  </w:num>
  <w:num w:numId="35" w16cid:durableId="1541015436">
    <w:abstractNumId w:val="15"/>
  </w:num>
  <w:num w:numId="36" w16cid:durableId="1927688497">
    <w:abstractNumId w:val="38"/>
  </w:num>
  <w:num w:numId="37" w16cid:durableId="1108159396">
    <w:abstractNumId w:val="54"/>
  </w:num>
  <w:num w:numId="38" w16cid:durableId="1000736469">
    <w:abstractNumId w:val="33"/>
  </w:num>
  <w:num w:numId="39" w16cid:durableId="751859046">
    <w:abstractNumId w:val="17"/>
  </w:num>
  <w:num w:numId="40" w16cid:durableId="242225425">
    <w:abstractNumId w:val="60"/>
  </w:num>
  <w:num w:numId="41" w16cid:durableId="2028750414">
    <w:abstractNumId w:val="35"/>
  </w:num>
  <w:num w:numId="42" w16cid:durableId="1940023412">
    <w:abstractNumId w:val="52"/>
  </w:num>
  <w:num w:numId="43" w16cid:durableId="397703811">
    <w:abstractNumId w:val="26"/>
  </w:num>
  <w:num w:numId="44" w16cid:durableId="5374114">
    <w:abstractNumId w:val="64"/>
  </w:num>
  <w:num w:numId="45" w16cid:durableId="1854372824">
    <w:abstractNumId w:val="24"/>
  </w:num>
  <w:num w:numId="46" w16cid:durableId="357659749">
    <w:abstractNumId w:val="11"/>
  </w:num>
  <w:num w:numId="47" w16cid:durableId="518738304">
    <w:abstractNumId w:val="58"/>
  </w:num>
  <w:num w:numId="48" w16cid:durableId="1341079721">
    <w:abstractNumId w:val="39"/>
  </w:num>
  <w:num w:numId="49" w16cid:durableId="1399135899">
    <w:abstractNumId w:val="42"/>
  </w:num>
  <w:num w:numId="50" w16cid:durableId="508449289">
    <w:abstractNumId w:val="48"/>
  </w:num>
  <w:num w:numId="51" w16cid:durableId="1706832207">
    <w:abstractNumId w:val="49"/>
  </w:num>
  <w:num w:numId="52" w16cid:durableId="1043335197">
    <w:abstractNumId w:val="63"/>
  </w:num>
  <w:num w:numId="53" w16cid:durableId="253978917">
    <w:abstractNumId w:val="2"/>
  </w:num>
  <w:num w:numId="54" w16cid:durableId="506752221">
    <w:abstractNumId w:val="13"/>
  </w:num>
  <w:num w:numId="55" w16cid:durableId="1374307803">
    <w:abstractNumId w:val="8"/>
  </w:num>
  <w:num w:numId="56" w16cid:durableId="773549599">
    <w:abstractNumId w:val="61"/>
  </w:num>
  <w:num w:numId="57" w16cid:durableId="1771587617">
    <w:abstractNumId w:val="36"/>
  </w:num>
  <w:num w:numId="58" w16cid:durableId="1155758539">
    <w:abstractNumId w:val="16"/>
  </w:num>
  <w:num w:numId="59" w16cid:durableId="533270927">
    <w:abstractNumId w:val="23"/>
  </w:num>
  <w:num w:numId="60" w16cid:durableId="1641614033">
    <w:abstractNumId w:val="14"/>
  </w:num>
  <w:num w:numId="61" w16cid:durableId="781806681">
    <w:abstractNumId w:val="34"/>
  </w:num>
  <w:num w:numId="62" w16cid:durableId="911624845">
    <w:abstractNumId w:val="37"/>
  </w:num>
  <w:num w:numId="63" w16cid:durableId="1094782805">
    <w:abstractNumId w:val="12"/>
  </w:num>
  <w:num w:numId="64" w16cid:durableId="1525362671">
    <w:abstractNumId w:val="55"/>
  </w:num>
  <w:num w:numId="65" w16cid:durableId="1818767498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7DF1"/>
    <w:rsid w:val="00000416"/>
    <w:rsid w:val="0000070B"/>
    <w:rsid w:val="000014A3"/>
    <w:rsid w:val="00003105"/>
    <w:rsid w:val="0000371C"/>
    <w:rsid w:val="0000516B"/>
    <w:rsid w:val="00005469"/>
    <w:rsid w:val="00005AD2"/>
    <w:rsid w:val="000102E1"/>
    <w:rsid w:val="0001052E"/>
    <w:rsid w:val="00010619"/>
    <w:rsid w:val="000124E8"/>
    <w:rsid w:val="00014047"/>
    <w:rsid w:val="0001433A"/>
    <w:rsid w:val="0001533C"/>
    <w:rsid w:val="0001595B"/>
    <w:rsid w:val="0001629C"/>
    <w:rsid w:val="00017811"/>
    <w:rsid w:val="00020D56"/>
    <w:rsid w:val="0002165F"/>
    <w:rsid w:val="000234C6"/>
    <w:rsid w:val="000247DD"/>
    <w:rsid w:val="00030C68"/>
    <w:rsid w:val="0003151F"/>
    <w:rsid w:val="00031D2B"/>
    <w:rsid w:val="00032D55"/>
    <w:rsid w:val="0003382F"/>
    <w:rsid w:val="00033D2D"/>
    <w:rsid w:val="00033D3A"/>
    <w:rsid w:val="00036D0F"/>
    <w:rsid w:val="00037C85"/>
    <w:rsid w:val="00040E5A"/>
    <w:rsid w:val="0004182F"/>
    <w:rsid w:val="00041AD2"/>
    <w:rsid w:val="00041BD7"/>
    <w:rsid w:val="00041F50"/>
    <w:rsid w:val="000425FA"/>
    <w:rsid w:val="00043170"/>
    <w:rsid w:val="0004469D"/>
    <w:rsid w:val="00044F08"/>
    <w:rsid w:val="000453CC"/>
    <w:rsid w:val="0004647D"/>
    <w:rsid w:val="0004678C"/>
    <w:rsid w:val="000477B0"/>
    <w:rsid w:val="00050397"/>
    <w:rsid w:val="000506C1"/>
    <w:rsid w:val="00051538"/>
    <w:rsid w:val="00052792"/>
    <w:rsid w:val="00052A8B"/>
    <w:rsid w:val="00052C61"/>
    <w:rsid w:val="000530BE"/>
    <w:rsid w:val="000531E3"/>
    <w:rsid w:val="0005370E"/>
    <w:rsid w:val="00055029"/>
    <w:rsid w:val="00055C11"/>
    <w:rsid w:val="0005648F"/>
    <w:rsid w:val="0005658F"/>
    <w:rsid w:val="00056629"/>
    <w:rsid w:val="000566B6"/>
    <w:rsid w:val="00056C0D"/>
    <w:rsid w:val="00057749"/>
    <w:rsid w:val="00061280"/>
    <w:rsid w:val="00061A9D"/>
    <w:rsid w:val="00062C05"/>
    <w:rsid w:val="00062D0B"/>
    <w:rsid w:val="000656B1"/>
    <w:rsid w:val="000664AF"/>
    <w:rsid w:val="00071F01"/>
    <w:rsid w:val="000726DC"/>
    <w:rsid w:val="00073C65"/>
    <w:rsid w:val="00073C88"/>
    <w:rsid w:val="00074262"/>
    <w:rsid w:val="0007612F"/>
    <w:rsid w:val="00076C84"/>
    <w:rsid w:val="0007746F"/>
    <w:rsid w:val="0007768D"/>
    <w:rsid w:val="00080251"/>
    <w:rsid w:val="00080B1B"/>
    <w:rsid w:val="00082E9A"/>
    <w:rsid w:val="00085E2B"/>
    <w:rsid w:val="000867A2"/>
    <w:rsid w:val="00086F68"/>
    <w:rsid w:val="00087DBB"/>
    <w:rsid w:val="00090DF3"/>
    <w:rsid w:val="00092D19"/>
    <w:rsid w:val="00092F04"/>
    <w:rsid w:val="00093763"/>
    <w:rsid w:val="0009427D"/>
    <w:rsid w:val="00094387"/>
    <w:rsid w:val="00094A16"/>
    <w:rsid w:val="000950D0"/>
    <w:rsid w:val="00095508"/>
    <w:rsid w:val="00095ED5"/>
    <w:rsid w:val="000964C3"/>
    <w:rsid w:val="000A0A37"/>
    <w:rsid w:val="000A0BE2"/>
    <w:rsid w:val="000A1438"/>
    <w:rsid w:val="000A1562"/>
    <w:rsid w:val="000A1CF1"/>
    <w:rsid w:val="000A28D1"/>
    <w:rsid w:val="000A2AF5"/>
    <w:rsid w:val="000A4066"/>
    <w:rsid w:val="000A595F"/>
    <w:rsid w:val="000A5D36"/>
    <w:rsid w:val="000A732A"/>
    <w:rsid w:val="000A740F"/>
    <w:rsid w:val="000A767A"/>
    <w:rsid w:val="000A7C31"/>
    <w:rsid w:val="000B1275"/>
    <w:rsid w:val="000B1427"/>
    <w:rsid w:val="000B2701"/>
    <w:rsid w:val="000B2800"/>
    <w:rsid w:val="000B2B23"/>
    <w:rsid w:val="000B3143"/>
    <w:rsid w:val="000B3286"/>
    <w:rsid w:val="000B3BCD"/>
    <w:rsid w:val="000B43CA"/>
    <w:rsid w:val="000B4D49"/>
    <w:rsid w:val="000B4E43"/>
    <w:rsid w:val="000B52ED"/>
    <w:rsid w:val="000B5563"/>
    <w:rsid w:val="000B573D"/>
    <w:rsid w:val="000B6050"/>
    <w:rsid w:val="000B73B7"/>
    <w:rsid w:val="000B7B8E"/>
    <w:rsid w:val="000C051B"/>
    <w:rsid w:val="000C09A7"/>
    <w:rsid w:val="000C1175"/>
    <w:rsid w:val="000C1716"/>
    <w:rsid w:val="000C1A0B"/>
    <w:rsid w:val="000C2213"/>
    <w:rsid w:val="000C2745"/>
    <w:rsid w:val="000C2913"/>
    <w:rsid w:val="000C3B43"/>
    <w:rsid w:val="000C3B5A"/>
    <w:rsid w:val="000C650C"/>
    <w:rsid w:val="000C6F50"/>
    <w:rsid w:val="000C74E0"/>
    <w:rsid w:val="000C7F32"/>
    <w:rsid w:val="000D021F"/>
    <w:rsid w:val="000D06B4"/>
    <w:rsid w:val="000D1F9B"/>
    <w:rsid w:val="000D32FA"/>
    <w:rsid w:val="000D3394"/>
    <w:rsid w:val="000D3B00"/>
    <w:rsid w:val="000D41FC"/>
    <w:rsid w:val="000D4479"/>
    <w:rsid w:val="000D461B"/>
    <w:rsid w:val="000D48B1"/>
    <w:rsid w:val="000D4B13"/>
    <w:rsid w:val="000D4E86"/>
    <w:rsid w:val="000D4F70"/>
    <w:rsid w:val="000D513D"/>
    <w:rsid w:val="000D537D"/>
    <w:rsid w:val="000D5BF4"/>
    <w:rsid w:val="000D708D"/>
    <w:rsid w:val="000D7308"/>
    <w:rsid w:val="000E214D"/>
    <w:rsid w:val="000E2274"/>
    <w:rsid w:val="000E268B"/>
    <w:rsid w:val="000E3617"/>
    <w:rsid w:val="000E4D74"/>
    <w:rsid w:val="000E554C"/>
    <w:rsid w:val="000E55D3"/>
    <w:rsid w:val="000E6A44"/>
    <w:rsid w:val="000F0170"/>
    <w:rsid w:val="000F07FC"/>
    <w:rsid w:val="000F0E7C"/>
    <w:rsid w:val="000F2BF6"/>
    <w:rsid w:val="000F2D64"/>
    <w:rsid w:val="000F2D7C"/>
    <w:rsid w:val="000F3D15"/>
    <w:rsid w:val="000F4449"/>
    <w:rsid w:val="000F4CB2"/>
    <w:rsid w:val="000F5AEA"/>
    <w:rsid w:val="000F5CB2"/>
    <w:rsid w:val="000F76B8"/>
    <w:rsid w:val="00100037"/>
    <w:rsid w:val="0010065B"/>
    <w:rsid w:val="0010129F"/>
    <w:rsid w:val="00101839"/>
    <w:rsid w:val="00101D72"/>
    <w:rsid w:val="00101FF4"/>
    <w:rsid w:val="00103392"/>
    <w:rsid w:val="0010419F"/>
    <w:rsid w:val="001051B5"/>
    <w:rsid w:val="001053B4"/>
    <w:rsid w:val="001066C0"/>
    <w:rsid w:val="00106CB0"/>
    <w:rsid w:val="0010705B"/>
    <w:rsid w:val="00110294"/>
    <w:rsid w:val="0011100A"/>
    <w:rsid w:val="001112E8"/>
    <w:rsid w:val="00111B50"/>
    <w:rsid w:val="00111C87"/>
    <w:rsid w:val="0011363F"/>
    <w:rsid w:val="001143E9"/>
    <w:rsid w:val="00117E8C"/>
    <w:rsid w:val="00120247"/>
    <w:rsid w:val="001206BF"/>
    <w:rsid w:val="001215C3"/>
    <w:rsid w:val="00121E6C"/>
    <w:rsid w:val="00122999"/>
    <w:rsid w:val="00124F8D"/>
    <w:rsid w:val="00125EEB"/>
    <w:rsid w:val="00126956"/>
    <w:rsid w:val="00130A27"/>
    <w:rsid w:val="0013103C"/>
    <w:rsid w:val="001320A5"/>
    <w:rsid w:val="0013538C"/>
    <w:rsid w:val="00135BCC"/>
    <w:rsid w:val="00137261"/>
    <w:rsid w:val="00137389"/>
    <w:rsid w:val="00137C9E"/>
    <w:rsid w:val="00140207"/>
    <w:rsid w:val="001437D3"/>
    <w:rsid w:val="001452B4"/>
    <w:rsid w:val="0014535F"/>
    <w:rsid w:val="001457D6"/>
    <w:rsid w:val="001457F7"/>
    <w:rsid w:val="0014584B"/>
    <w:rsid w:val="00146453"/>
    <w:rsid w:val="001469A3"/>
    <w:rsid w:val="00151373"/>
    <w:rsid w:val="00151694"/>
    <w:rsid w:val="00151FDC"/>
    <w:rsid w:val="00152C09"/>
    <w:rsid w:val="00152D94"/>
    <w:rsid w:val="00152D9F"/>
    <w:rsid w:val="00152F74"/>
    <w:rsid w:val="001535A5"/>
    <w:rsid w:val="001541FB"/>
    <w:rsid w:val="0015479C"/>
    <w:rsid w:val="00154E5C"/>
    <w:rsid w:val="001600E8"/>
    <w:rsid w:val="00160825"/>
    <w:rsid w:val="00160C50"/>
    <w:rsid w:val="001626EE"/>
    <w:rsid w:val="00164943"/>
    <w:rsid w:val="00166287"/>
    <w:rsid w:val="00167576"/>
    <w:rsid w:val="0016766D"/>
    <w:rsid w:val="00167DF1"/>
    <w:rsid w:val="00170297"/>
    <w:rsid w:val="001702F5"/>
    <w:rsid w:val="0017037A"/>
    <w:rsid w:val="00170624"/>
    <w:rsid w:val="00170923"/>
    <w:rsid w:val="00170C37"/>
    <w:rsid w:val="00171C96"/>
    <w:rsid w:val="00172C3B"/>
    <w:rsid w:val="00174494"/>
    <w:rsid w:val="00174AE4"/>
    <w:rsid w:val="00174C9A"/>
    <w:rsid w:val="001762A9"/>
    <w:rsid w:val="00177D5D"/>
    <w:rsid w:val="00177F98"/>
    <w:rsid w:val="00180330"/>
    <w:rsid w:val="00180A88"/>
    <w:rsid w:val="00180E2B"/>
    <w:rsid w:val="00181251"/>
    <w:rsid w:val="0018137D"/>
    <w:rsid w:val="001818EF"/>
    <w:rsid w:val="00182259"/>
    <w:rsid w:val="001835BE"/>
    <w:rsid w:val="001864D4"/>
    <w:rsid w:val="00186624"/>
    <w:rsid w:val="00190165"/>
    <w:rsid w:val="00192898"/>
    <w:rsid w:val="00192E3C"/>
    <w:rsid w:val="00193190"/>
    <w:rsid w:val="0019424F"/>
    <w:rsid w:val="00195087"/>
    <w:rsid w:val="00195F3A"/>
    <w:rsid w:val="0019725E"/>
    <w:rsid w:val="0019733C"/>
    <w:rsid w:val="00197380"/>
    <w:rsid w:val="001A0628"/>
    <w:rsid w:val="001A15EC"/>
    <w:rsid w:val="001A27D0"/>
    <w:rsid w:val="001A3A58"/>
    <w:rsid w:val="001A3E88"/>
    <w:rsid w:val="001A48FD"/>
    <w:rsid w:val="001A593C"/>
    <w:rsid w:val="001A6BBF"/>
    <w:rsid w:val="001A7613"/>
    <w:rsid w:val="001A7946"/>
    <w:rsid w:val="001B150B"/>
    <w:rsid w:val="001B157F"/>
    <w:rsid w:val="001B16D8"/>
    <w:rsid w:val="001B41CA"/>
    <w:rsid w:val="001B4B28"/>
    <w:rsid w:val="001B5A45"/>
    <w:rsid w:val="001B5D35"/>
    <w:rsid w:val="001B65DD"/>
    <w:rsid w:val="001B7B04"/>
    <w:rsid w:val="001C1300"/>
    <w:rsid w:val="001C19AC"/>
    <w:rsid w:val="001C1E0A"/>
    <w:rsid w:val="001C2334"/>
    <w:rsid w:val="001C2DF6"/>
    <w:rsid w:val="001C365B"/>
    <w:rsid w:val="001C3E4F"/>
    <w:rsid w:val="001C52D0"/>
    <w:rsid w:val="001C6708"/>
    <w:rsid w:val="001C6994"/>
    <w:rsid w:val="001C6B23"/>
    <w:rsid w:val="001C75BF"/>
    <w:rsid w:val="001C7ABC"/>
    <w:rsid w:val="001C7C32"/>
    <w:rsid w:val="001D1310"/>
    <w:rsid w:val="001D15A0"/>
    <w:rsid w:val="001D3CB4"/>
    <w:rsid w:val="001D4F43"/>
    <w:rsid w:val="001D5547"/>
    <w:rsid w:val="001D55ED"/>
    <w:rsid w:val="001D60FA"/>
    <w:rsid w:val="001D663F"/>
    <w:rsid w:val="001D7290"/>
    <w:rsid w:val="001D73BA"/>
    <w:rsid w:val="001D7E37"/>
    <w:rsid w:val="001E0138"/>
    <w:rsid w:val="001E1A0E"/>
    <w:rsid w:val="001E42E5"/>
    <w:rsid w:val="001E4372"/>
    <w:rsid w:val="001E52B0"/>
    <w:rsid w:val="001E569C"/>
    <w:rsid w:val="001E69CA"/>
    <w:rsid w:val="001F12A7"/>
    <w:rsid w:val="001F1EA4"/>
    <w:rsid w:val="001F2F9F"/>
    <w:rsid w:val="001F3711"/>
    <w:rsid w:val="001F3B9D"/>
    <w:rsid w:val="001F43AE"/>
    <w:rsid w:val="001F5864"/>
    <w:rsid w:val="001F6376"/>
    <w:rsid w:val="001F768A"/>
    <w:rsid w:val="001F782C"/>
    <w:rsid w:val="002003FD"/>
    <w:rsid w:val="00200DA5"/>
    <w:rsid w:val="00200ED7"/>
    <w:rsid w:val="002012BF"/>
    <w:rsid w:val="002013FF"/>
    <w:rsid w:val="00202ED0"/>
    <w:rsid w:val="002030D4"/>
    <w:rsid w:val="002037CE"/>
    <w:rsid w:val="00203983"/>
    <w:rsid w:val="00204841"/>
    <w:rsid w:val="00204908"/>
    <w:rsid w:val="0020604F"/>
    <w:rsid w:val="0020624B"/>
    <w:rsid w:val="00206E7B"/>
    <w:rsid w:val="002115A0"/>
    <w:rsid w:val="0021362F"/>
    <w:rsid w:val="00213E00"/>
    <w:rsid w:val="00215B07"/>
    <w:rsid w:val="00216B60"/>
    <w:rsid w:val="00220707"/>
    <w:rsid w:val="00221C3C"/>
    <w:rsid w:val="00224126"/>
    <w:rsid w:val="002241FA"/>
    <w:rsid w:val="00225D52"/>
    <w:rsid w:val="0022660A"/>
    <w:rsid w:val="00227AF8"/>
    <w:rsid w:val="002313AC"/>
    <w:rsid w:val="002320AF"/>
    <w:rsid w:val="00233185"/>
    <w:rsid w:val="002333A9"/>
    <w:rsid w:val="002348E1"/>
    <w:rsid w:val="00235CD6"/>
    <w:rsid w:val="002360FD"/>
    <w:rsid w:val="00236AFB"/>
    <w:rsid w:val="00236B86"/>
    <w:rsid w:val="002372BB"/>
    <w:rsid w:val="002372DE"/>
    <w:rsid w:val="00237A45"/>
    <w:rsid w:val="00237EA4"/>
    <w:rsid w:val="00237F56"/>
    <w:rsid w:val="00242BD0"/>
    <w:rsid w:val="0024300C"/>
    <w:rsid w:val="00243B7D"/>
    <w:rsid w:val="00243CDA"/>
    <w:rsid w:val="0024428C"/>
    <w:rsid w:val="00245B6E"/>
    <w:rsid w:val="0024614B"/>
    <w:rsid w:val="0024742E"/>
    <w:rsid w:val="00250770"/>
    <w:rsid w:val="00250F7D"/>
    <w:rsid w:val="002514AD"/>
    <w:rsid w:val="00253139"/>
    <w:rsid w:val="00253386"/>
    <w:rsid w:val="00253598"/>
    <w:rsid w:val="00253A36"/>
    <w:rsid w:val="00253B2B"/>
    <w:rsid w:val="00253B38"/>
    <w:rsid w:val="00254022"/>
    <w:rsid w:val="0025457B"/>
    <w:rsid w:val="0025482C"/>
    <w:rsid w:val="00255959"/>
    <w:rsid w:val="0025614A"/>
    <w:rsid w:val="002572B5"/>
    <w:rsid w:val="00257D58"/>
    <w:rsid w:val="00257E16"/>
    <w:rsid w:val="002606CF"/>
    <w:rsid w:val="00261731"/>
    <w:rsid w:val="0026205A"/>
    <w:rsid w:val="002622DE"/>
    <w:rsid w:val="002623CA"/>
    <w:rsid w:val="0026251F"/>
    <w:rsid w:val="00263222"/>
    <w:rsid w:val="00264107"/>
    <w:rsid w:val="00266F5D"/>
    <w:rsid w:val="002676E9"/>
    <w:rsid w:val="002678A4"/>
    <w:rsid w:val="00270A22"/>
    <w:rsid w:val="0027118D"/>
    <w:rsid w:val="00271607"/>
    <w:rsid w:val="00272211"/>
    <w:rsid w:val="00273E0C"/>
    <w:rsid w:val="0027518D"/>
    <w:rsid w:val="00275BAE"/>
    <w:rsid w:val="00275FA2"/>
    <w:rsid w:val="00276834"/>
    <w:rsid w:val="00276CDA"/>
    <w:rsid w:val="002804B6"/>
    <w:rsid w:val="002805DA"/>
    <w:rsid w:val="002813A6"/>
    <w:rsid w:val="002834E6"/>
    <w:rsid w:val="00283BD6"/>
    <w:rsid w:val="00284280"/>
    <w:rsid w:val="00284D04"/>
    <w:rsid w:val="00284F83"/>
    <w:rsid w:val="0028596E"/>
    <w:rsid w:val="00286BAF"/>
    <w:rsid w:val="002878B8"/>
    <w:rsid w:val="00287989"/>
    <w:rsid w:val="00287D2E"/>
    <w:rsid w:val="00290A3F"/>
    <w:rsid w:val="0029131F"/>
    <w:rsid w:val="002914F5"/>
    <w:rsid w:val="00291EB5"/>
    <w:rsid w:val="00292B87"/>
    <w:rsid w:val="00293226"/>
    <w:rsid w:val="002945B0"/>
    <w:rsid w:val="0029576D"/>
    <w:rsid w:val="002957D8"/>
    <w:rsid w:val="00296C6E"/>
    <w:rsid w:val="002972B5"/>
    <w:rsid w:val="00297BF2"/>
    <w:rsid w:val="002A1EAE"/>
    <w:rsid w:val="002A2B76"/>
    <w:rsid w:val="002A2EF6"/>
    <w:rsid w:val="002A3BDB"/>
    <w:rsid w:val="002A43F1"/>
    <w:rsid w:val="002A46A6"/>
    <w:rsid w:val="002A46C5"/>
    <w:rsid w:val="002A51B2"/>
    <w:rsid w:val="002A67C1"/>
    <w:rsid w:val="002A704A"/>
    <w:rsid w:val="002A7B6F"/>
    <w:rsid w:val="002B1152"/>
    <w:rsid w:val="002B1204"/>
    <w:rsid w:val="002B2004"/>
    <w:rsid w:val="002B49F7"/>
    <w:rsid w:val="002B5BEC"/>
    <w:rsid w:val="002B73BE"/>
    <w:rsid w:val="002C04B0"/>
    <w:rsid w:val="002C0A06"/>
    <w:rsid w:val="002C0A7E"/>
    <w:rsid w:val="002C19C3"/>
    <w:rsid w:val="002C1DC3"/>
    <w:rsid w:val="002C2588"/>
    <w:rsid w:val="002C60D3"/>
    <w:rsid w:val="002C742D"/>
    <w:rsid w:val="002C7976"/>
    <w:rsid w:val="002C7C11"/>
    <w:rsid w:val="002D02FC"/>
    <w:rsid w:val="002D050D"/>
    <w:rsid w:val="002D19A5"/>
    <w:rsid w:val="002D1DB5"/>
    <w:rsid w:val="002D2985"/>
    <w:rsid w:val="002D33E5"/>
    <w:rsid w:val="002D4E5D"/>
    <w:rsid w:val="002D51A9"/>
    <w:rsid w:val="002D5313"/>
    <w:rsid w:val="002D5721"/>
    <w:rsid w:val="002D6CC5"/>
    <w:rsid w:val="002E0090"/>
    <w:rsid w:val="002E1059"/>
    <w:rsid w:val="002E18FB"/>
    <w:rsid w:val="002E2D61"/>
    <w:rsid w:val="002E3D40"/>
    <w:rsid w:val="002E4967"/>
    <w:rsid w:val="002E4F1B"/>
    <w:rsid w:val="002E5622"/>
    <w:rsid w:val="002E582E"/>
    <w:rsid w:val="002E6C15"/>
    <w:rsid w:val="002E6E6A"/>
    <w:rsid w:val="002F02A9"/>
    <w:rsid w:val="002F11D4"/>
    <w:rsid w:val="002F1DA4"/>
    <w:rsid w:val="002F2B17"/>
    <w:rsid w:val="002F3AA3"/>
    <w:rsid w:val="002F3F6C"/>
    <w:rsid w:val="002F4A02"/>
    <w:rsid w:val="002F4A3F"/>
    <w:rsid w:val="002F4BC5"/>
    <w:rsid w:val="002F4DB9"/>
    <w:rsid w:val="002F504E"/>
    <w:rsid w:val="002F55FA"/>
    <w:rsid w:val="002F754C"/>
    <w:rsid w:val="00300D4F"/>
    <w:rsid w:val="00301223"/>
    <w:rsid w:val="003015D1"/>
    <w:rsid w:val="00302580"/>
    <w:rsid w:val="00302640"/>
    <w:rsid w:val="003029E7"/>
    <w:rsid w:val="00304FC5"/>
    <w:rsid w:val="00305BA9"/>
    <w:rsid w:val="0030743B"/>
    <w:rsid w:val="0031055A"/>
    <w:rsid w:val="00310981"/>
    <w:rsid w:val="003114B2"/>
    <w:rsid w:val="00311C21"/>
    <w:rsid w:val="0031351A"/>
    <w:rsid w:val="00315D5A"/>
    <w:rsid w:val="003200CA"/>
    <w:rsid w:val="003221BD"/>
    <w:rsid w:val="0032242F"/>
    <w:rsid w:val="00322A1A"/>
    <w:rsid w:val="00322CFF"/>
    <w:rsid w:val="00323226"/>
    <w:rsid w:val="003249DF"/>
    <w:rsid w:val="00325012"/>
    <w:rsid w:val="00325DCE"/>
    <w:rsid w:val="003261F1"/>
    <w:rsid w:val="00333879"/>
    <w:rsid w:val="00334201"/>
    <w:rsid w:val="00335408"/>
    <w:rsid w:val="00335B6C"/>
    <w:rsid w:val="003370B4"/>
    <w:rsid w:val="00337277"/>
    <w:rsid w:val="00337485"/>
    <w:rsid w:val="0033799C"/>
    <w:rsid w:val="00340CAB"/>
    <w:rsid w:val="003431FF"/>
    <w:rsid w:val="00343356"/>
    <w:rsid w:val="00343586"/>
    <w:rsid w:val="00343A91"/>
    <w:rsid w:val="0034413D"/>
    <w:rsid w:val="00344934"/>
    <w:rsid w:val="00345510"/>
    <w:rsid w:val="0034751A"/>
    <w:rsid w:val="00350502"/>
    <w:rsid w:val="003508E8"/>
    <w:rsid w:val="00351212"/>
    <w:rsid w:val="00351BC5"/>
    <w:rsid w:val="00352173"/>
    <w:rsid w:val="0035359C"/>
    <w:rsid w:val="003542EC"/>
    <w:rsid w:val="00354651"/>
    <w:rsid w:val="00354A51"/>
    <w:rsid w:val="00354DD0"/>
    <w:rsid w:val="00354DE0"/>
    <w:rsid w:val="00355756"/>
    <w:rsid w:val="0035619B"/>
    <w:rsid w:val="00356E2F"/>
    <w:rsid w:val="00360DC7"/>
    <w:rsid w:val="0036109B"/>
    <w:rsid w:val="00363D58"/>
    <w:rsid w:val="00364916"/>
    <w:rsid w:val="003656BD"/>
    <w:rsid w:val="00367476"/>
    <w:rsid w:val="00367714"/>
    <w:rsid w:val="003679B1"/>
    <w:rsid w:val="003703D0"/>
    <w:rsid w:val="00370BF2"/>
    <w:rsid w:val="0037114C"/>
    <w:rsid w:val="00371C92"/>
    <w:rsid w:val="003721AB"/>
    <w:rsid w:val="003728A1"/>
    <w:rsid w:val="0037390F"/>
    <w:rsid w:val="00373928"/>
    <w:rsid w:val="00374EDA"/>
    <w:rsid w:val="0037542E"/>
    <w:rsid w:val="003756E4"/>
    <w:rsid w:val="00375F08"/>
    <w:rsid w:val="00376306"/>
    <w:rsid w:val="0037672B"/>
    <w:rsid w:val="00380754"/>
    <w:rsid w:val="003817B4"/>
    <w:rsid w:val="00381C30"/>
    <w:rsid w:val="00382EFC"/>
    <w:rsid w:val="003839EC"/>
    <w:rsid w:val="00383A7E"/>
    <w:rsid w:val="00384C68"/>
    <w:rsid w:val="00384FBC"/>
    <w:rsid w:val="003855A9"/>
    <w:rsid w:val="00386195"/>
    <w:rsid w:val="003869F2"/>
    <w:rsid w:val="0039139D"/>
    <w:rsid w:val="00391FCE"/>
    <w:rsid w:val="003941CF"/>
    <w:rsid w:val="0039426F"/>
    <w:rsid w:val="003A01CF"/>
    <w:rsid w:val="003A120B"/>
    <w:rsid w:val="003A139A"/>
    <w:rsid w:val="003A27E6"/>
    <w:rsid w:val="003A2AFD"/>
    <w:rsid w:val="003A3CC8"/>
    <w:rsid w:val="003A474E"/>
    <w:rsid w:val="003A4760"/>
    <w:rsid w:val="003A487E"/>
    <w:rsid w:val="003A5C93"/>
    <w:rsid w:val="003A5CF5"/>
    <w:rsid w:val="003A6F42"/>
    <w:rsid w:val="003A70E2"/>
    <w:rsid w:val="003B1FCA"/>
    <w:rsid w:val="003B2269"/>
    <w:rsid w:val="003B28A7"/>
    <w:rsid w:val="003B2EFE"/>
    <w:rsid w:val="003B3B37"/>
    <w:rsid w:val="003B5AB7"/>
    <w:rsid w:val="003B5F9A"/>
    <w:rsid w:val="003B645C"/>
    <w:rsid w:val="003C0564"/>
    <w:rsid w:val="003C2C6C"/>
    <w:rsid w:val="003C478A"/>
    <w:rsid w:val="003C480D"/>
    <w:rsid w:val="003C48AF"/>
    <w:rsid w:val="003C593D"/>
    <w:rsid w:val="003C5C11"/>
    <w:rsid w:val="003C5FD3"/>
    <w:rsid w:val="003C650C"/>
    <w:rsid w:val="003C68F9"/>
    <w:rsid w:val="003C6986"/>
    <w:rsid w:val="003C794C"/>
    <w:rsid w:val="003D0D60"/>
    <w:rsid w:val="003D16B6"/>
    <w:rsid w:val="003D1B26"/>
    <w:rsid w:val="003D35F5"/>
    <w:rsid w:val="003D3A83"/>
    <w:rsid w:val="003D5390"/>
    <w:rsid w:val="003D5904"/>
    <w:rsid w:val="003D6262"/>
    <w:rsid w:val="003D6A43"/>
    <w:rsid w:val="003D6DD1"/>
    <w:rsid w:val="003D7442"/>
    <w:rsid w:val="003D7E75"/>
    <w:rsid w:val="003E0A7C"/>
    <w:rsid w:val="003E21E2"/>
    <w:rsid w:val="003E2248"/>
    <w:rsid w:val="003E309A"/>
    <w:rsid w:val="003E43C4"/>
    <w:rsid w:val="003E5241"/>
    <w:rsid w:val="003E552F"/>
    <w:rsid w:val="003E5DE7"/>
    <w:rsid w:val="003E66B7"/>
    <w:rsid w:val="003E6E8A"/>
    <w:rsid w:val="003F000F"/>
    <w:rsid w:val="003F0E23"/>
    <w:rsid w:val="003F1F16"/>
    <w:rsid w:val="003F25CD"/>
    <w:rsid w:val="003F3100"/>
    <w:rsid w:val="003F40CD"/>
    <w:rsid w:val="003F443A"/>
    <w:rsid w:val="003F580E"/>
    <w:rsid w:val="003F63D1"/>
    <w:rsid w:val="003F726A"/>
    <w:rsid w:val="003F793D"/>
    <w:rsid w:val="003F7C2C"/>
    <w:rsid w:val="00400591"/>
    <w:rsid w:val="00400C6D"/>
    <w:rsid w:val="00402772"/>
    <w:rsid w:val="00405405"/>
    <w:rsid w:val="0040585D"/>
    <w:rsid w:val="00406769"/>
    <w:rsid w:val="00407B5B"/>
    <w:rsid w:val="00407FA2"/>
    <w:rsid w:val="00410DA3"/>
    <w:rsid w:val="00412845"/>
    <w:rsid w:val="00413FA8"/>
    <w:rsid w:val="00413FAB"/>
    <w:rsid w:val="00417E0A"/>
    <w:rsid w:val="00421D40"/>
    <w:rsid w:val="0042251D"/>
    <w:rsid w:val="004236E4"/>
    <w:rsid w:val="00423874"/>
    <w:rsid w:val="00423B4D"/>
    <w:rsid w:val="0042426F"/>
    <w:rsid w:val="00425269"/>
    <w:rsid w:val="0042576F"/>
    <w:rsid w:val="00425E7B"/>
    <w:rsid w:val="0042645F"/>
    <w:rsid w:val="00426A4F"/>
    <w:rsid w:val="00426FD8"/>
    <w:rsid w:val="004306C3"/>
    <w:rsid w:val="00430958"/>
    <w:rsid w:val="004309AE"/>
    <w:rsid w:val="00430E13"/>
    <w:rsid w:val="0043114B"/>
    <w:rsid w:val="004319EC"/>
    <w:rsid w:val="00432E32"/>
    <w:rsid w:val="00433B88"/>
    <w:rsid w:val="00433D6A"/>
    <w:rsid w:val="00433EBE"/>
    <w:rsid w:val="00434155"/>
    <w:rsid w:val="004348D6"/>
    <w:rsid w:val="00435787"/>
    <w:rsid w:val="00435E5A"/>
    <w:rsid w:val="00435F55"/>
    <w:rsid w:val="00435F84"/>
    <w:rsid w:val="004365F4"/>
    <w:rsid w:val="00436F60"/>
    <w:rsid w:val="00437B58"/>
    <w:rsid w:val="00437CC2"/>
    <w:rsid w:val="00441610"/>
    <w:rsid w:val="00442002"/>
    <w:rsid w:val="004432FF"/>
    <w:rsid w:val="00443B66"/>
    <w:rsid w:val="00443E2D"/>
    <w:rsid w:val="00444777"/>
    <w:rsid w:val="00444FD7"/>
    <w:rsid w:val="00446B84"/>
    <w:rsid w:val="00446C44"/>
    <w:rsid w:val="004470BA"/>
    <w:rsid w:val="00447E12"/>
    <w:rsid w:val="0045088C"/>
    <w:rsid w:val="00451759"/>
    <w:rsid w:val="004520D1"/>
    <w:rsid w:val="0045373C"/>
    <w:rsid w:val="00454052"/>
    <w:rsid w:val="004546C2"/>
    <w:rsid w:val="00454DD0"/>
    <w:rsid w:val="004564AB"/>
    <w:rsid w:val="00456BC7"/>
    <w:rsid w:val="00457471"/>
    <w:rsid w:val="00460376"/>
    <w:rsid w:val="00460414"/>
    <w:rsid w:val="00460781"/>
    <w:rsid w:val="004638C9"/>
    <w:rsid w:val="004647FA"/>
    <w:rsid w:val="00464E41"/>
    <w:rsid w:val="004658F2"/>
    <w:rsid w:val="004663B4"/>
    <w:rsid w:val="00467CA2"/>
    <w:rsid w:val="00470A89"/>
    <w:rsid w:val="00470BC3"/>
    <w:rsid w:val="00473229"/>
    <w:rsid w:val="00473A9C"/>
    <w:rsid w:val="00473F6D"/>
    <w:rsid w:val="00474049"/>
    <w:rsid w:val="00474136"/>
    <w:rsid w:val="00474A34"/>
    <w:rsid w:val="004758AA"/>
    <w:rsid w:val="004768D9"/>
    <w:rsid w:val="004777F7"/>
    <w:rsid w:val="00480099"/>
    <w:rsid w:val="00481E30"/>
    <w:rsid w:val="00482D33"/>
    <w:rsid w:val="00482DF9"/>
    <w:rsid w:val="00483474"/>
    <w:rsid w:val="00485B29"/>
    <w:rsid w:val="0048746A"/>
    <w:rsid w:val="00487625"/>
    <w:rsid w:val="00487A0F"/>
    <w:rsid w:val="00490A7D"/>
    <w:rsid w:val="00492418"/>
    <w:rsid w:val="004930E7"/>
    <w:rsid w:val="00494EE7"/>
    <w:rsid w:val="004A05F6"/>
    <w:rsid w:val="004A2062"/>
    <w:rsid w:val="004A273F"/>
    <w:rsid w:val="004A2F15"/>
    <w:rsid w:val="004A463B"/>
    <w:rsid w:val="004A4D02"/>
    <w:rsid w:val="004A4D0B"/>
    <w:rsid w:val="004A4F9E"/>
    <w:rsid w:val="004A54C0"/>
    <w:rsid w:val="004A7A79"/>
    <w:rsid w:val="004B22E9"/>
    <w:rsid w:val="004B25E9"/>
    <w:rsid w:val="004B2E8B"/>
    <w:rsid w:val="004B3773"/>
    <w:rsid w:val="004B3BE0"/>
    <w:rsid w:val="004B42BD"/>
    <w:rsid w:val="004B43E8"/>
    <w:rsid w:val="004B592B"/>
    <w:rsid w:val="004B714F"/>
    <w:rsid w:val="004B74FE"/>
    <w:rsid w:val="004C3A00"/>
    <w:rsid w:val="004C3A22"/>
    <w:rsid w:val="004C3E65"/>
    <w:rsid w:val="004C481A"/>
    <w:rsid w:val="004C4F67"/>
    <w:rsid w:val="004C52E9"/>
    <w:rsid w:val="004C5D4B"/>
    <w:rsid w:val="004C784C"/>
    <w:rsid w:val="004C793A"/>
    <w:rsid w:val="004D005F"/>
    <w:rsid w:val="004D03D3"/>
    <w:rsid w:val="004D08C0"/>
    <w:rsid w:val="004D21C4"/>
    <w:rsid w:val="004D33FF"/>
    <w:rsid w:val="004D4540"/>
    <w:rsid w:val="004D5722"/>
    <w:rsid w:val="004D5872"/>
    <w:rsid w:val="004D6BC4"/>
    <w:rsid w:val="004E036A"/>
    <w:rsid w:val="004E1393"/>
    <w:rsid w:val="004E184B"/>
    <w:rsid w:val="004E1BA3"/>
    <w:rsid w:val="004E1D3F"/>
    <w:rsid w:val="004E45E4"/>
    <w:rsid w:val="004E4A1F"/>
    <w:rsid w:val="004E552D"/>
    <w:rsid w:val="004E5B5A"/>
    <w:rsid w:val="004E5C97"/>
    <w:rsid w:val="004E7079"/>
    <w:rsid w:val="004E78DB"/>
    <w:rsid w:val="004F038C"/>
    <w:rsid w:val="004F1C93"/>
    <w:rsid w:val="004F212C"/>
    <w:rsid w:val="004F2268"/>
    <w:rsid w:val="004F3226"/>
    <w:rsid w:val="004F5143"/>
    <w:rsid w:val="004F65F5"/>
    <w:rsid w:val="004F6A15"/>
    <w:rsid w:val="004F6D35"/>
    <w:rsid w:val="004F7C33"/>
    <w:rsid w:val="0050029D"/>
    <w:rsid w:val="00501267"/>
    <w:rsid w:val="005019A5"/>
    <w:rsid w:val="00501A33"/>
    <w:rsid w:val="00504447"/>
    <w:rsid w:val="0050482B"/>
    <w:rsid w:val="00504D83"/>
    <w:rsid w:val="00504E0B"/>
    <w:rsid w:val="0050505E"/>
    <w:rsid w:val="00506B41"/>
    <w:rsid w:val="005077FE"/>
    <w:rsid w:val="00507F24"/>
    <w:rsid w:val="00510E48"/>
    <w:rsid w:val="00510EB0"/>
    <w:rsid w:val="00513431"/>
    <w:rsid w:val="005135A6"/>
    <w:rsid w:val="00513F1D"/>
    <w:rsid w:val="005144B1"/>
    <w:rsid w:val="00514B24"/>
    <w:rsid w:val="00514B6F"/>
    <w:rsid w:val="005158F0"/>
    <w:rsid w:val="005159F4"/>
    <w:rsid w:val="00515E45"/>
    <w:rsid w:val="005162C7"/>
    <w:rsid w:val="00516FA3"/>
    <w:rsid w:val="0052252E"/>
    <w:rsid w:val="00522983"/>
    <w:rsid w:val="00522FB9"/>
    <w:rsid w:val="00525705"/>
    <w:rsid w:val="0052735A"/>
    <w:rsid w:val="00530DCC"/>
    <w:rsid w:val="00530EC3"/>
    <w:rsid w:val="005319E6"/>
    <w:rsid w:val="005324BD"/>
    <w:rsid w:val="005326E1"/>
    <w:rsid w:val="0053283F"/>
    <w:rsid w:val="00533A74"/>
    <w:rsid w:val="00534ACC"/>
    <w:rsid w:val="005355FB"/>
    <w:rsid w:val="00535CFB"/>
    <w:rsid w:val="00536B25"/>
    <w:rsid w:val="005405E8"/>
    <w:rsid w:val="00540DAE"/>
    <w:rsid w:val="00541FE5"/>
    <w:rsid w:val="005425F5"/>
    <w:rsid w:val="00542D3F"/>
    <w:rsid w:val="0054319F"/>
    <w:rsid w:val="00543702"/>
    <w:rsid w:val="005447D7"/>
    <w:rsid w:val="00544E7D"/>
    <w:rsid w:val="00545204"/>
    <w:rsid w:val="005453A3"/>
    <w:rsid w:val="00545B93"/>
    <w:rsid w:val="00547C39"/>
    <w:rsid w:val="00550CC1"/>
    <w:rsid w:val="00550E4D"/>
    <w:rsid w:val="005536DE"/>
    <w:rsid w:val="0055484B"/>
    <w:rsid w:val="0055494C"/>
    <w:rsid w:val="005552B0"/>
    <w:rsid w:val="00555A2E"/>
    <w:rsid w:val="00555C81"/>
    <w:rsid w:val="00555DF3"/>
    <w:rsid w:val="00556CB6"/>
    <w:rsid w:val="00560339"/>
    <w:rsid w:val="0056044F"/>
    <w:rsid w:val="00561675"/>
    <w:rsid w:val="00561805"/>
    <w:rsid w:val="00562BA9"/>
    <w:rsid w:val="0056452B"/>
    <w:rsid w:val="00564CAD"/>
    <w:rsid w:val="00565E32"/>
    <w:rsid w:val="005663AB"/>
    <w:rsid w:val="00566616"/>
    <w:rsid w:val="005666A4"/>
    <w:rsid w:val="00570114"/>
    <w:rsid w:val="00570837"/>
    <w:rsid w:val="005714A7"/>
    <w:rsid w:val="00571DCB"/>
    <w:rsid w:val="00572EB4"/>
    <w:rsid w:val="00573AFF"/>
    <w:rsid w:val="00575C5F"/>
    <w:rsid w:val="00575D31"/>
    <w:rsid w:val="0057631C"/>
    <w:rsid w:val="00581FCF"/>
    <w:rsid w:val="00586863"/>
    <w:rsid w:val="00586AAB"/>
    <w:rsid w:val="00586ACA"/>
    <w:rsid w:val="00590701"/>
    <w:rsid w:val="005909A2"/>
    <w:rsid w:val="005909C7"/>
    <w:rsid w:val="00591968"/>
    <w:rsid w:val="00592171"/>
    <w:rsid w:val="0059244D"/>
    <w:rsid w:val="00592ABD"/>
    <w:rsid w:val="00592F88"/>
    <w:rsid w:val="00594633"/>
    <w:rsid w:val="00594C31"/>
    <w:rsid w:val="005953DF"/>
    <w:rsid w:val="00597835"/>
    <w:rsid w:val="005A0089"/>
    <w:rsid w:val="005A094D"/>
    <w:rsid w:val="005A0C74"/>
    <w:rsid w:val="005A15FC"/>
    <w:rsid w:val="005A1675"/>
    <w:rsid w:val="005A2B13"/>
    <w:rsid w:val="005A2F2A"/>
    <w:rsid w:val="005A301D"/>
    <w:rsid w:val="005A3358"/>
    <w:rsid w:val="005A3810"/>
    <w:rsid w:val="005A4C99"/>
    <w:rsid w:val="005A5D53"/>
    <w:rsid w:val="005A6584"/>
    <w:rsid w:val="005A6613"/>
    <w:rsid w:val="005A7806"/>
    <w:rsid w:val="005B2F76"/>
    <w:rsid w:val="005B3997"/>
    <w:rsid w:val="005B3B98"/>
    <w:rsid w:val="005B3F2F"/>
    <w:rsid w:val="005C00AE"/>
    <w:rsid w:val="005C2637"/>
    <w:rsid w:val="005C289E"/>
    <w:rsid w:val="005C299F"/>
    <w:rsid w:val="005C3936"/>
    <w:rsid w:val="005C3EAA"/>
    <w:rsid w:val="005C3FCB"/>
    <w:rsid w:val="005C40B5"/>
    <w:rsid w:val="005C4E47"/>
    <w:rsid w:val="005C7148"/>
    <w:rsid w:val="005C7FFB"/>
    <w:rsid w:val="005D0245"/>
    <w:rsid w:val="005D0C17"/>
    <w:rsid w:val="005D0FFD"/>
    <w:rsid w:val="005D1456"/>
    <w:rsid w:val="005D181D"/>
    <w:rsid w:val="005D2782"/>
    <w:rsid w:val="005D28C8"/>
    <w:rsid w:val="005D5F16"/>
    <w:rsid w:val="005D6142"/>
    <w:rsid w:val="005D74EB"/>
    <w:rsid w:val="005E092E"/>
    <w:rsid w:val="005E2B5F"/>
    <w:rsid w:val="005E2EC6"/>
    <w:rsid w:val="005E3C78"/>
    <w:rsid w:val="005E425C"/>
    <w:rsid w:val="005E450B"/>
    <w:rsid w:val="005E4DD7"/>
    <w:rsid w:val="005E565B"/>
    <w:rsid w:val="005E7789"/>
    <w:rsid w:val="005F05A0"/>
    <w:rsid w:val="005F0623"/>
    <w:rsid w:val="005F0DD9"/>
    <w:rsid w:val="005F2ACA"/>
    <w:rsid w:val="005F3502"/>
    <w:rsid w:val="005F39A5"/>
    <w:rsid w:val="005F67ED"/>
    <w:rsid w:val="005F6C0A"/>
    <w:rsid w:val="005F76E1"/>
    <w:rsid w:val="00600C2C"/>
    <w:rsid w:val="0060166D"/>
    <w:rsid w:val="006047B4"/>
    <w:rsid w:val="00604BB8"/>
    <w:rsid w:val="006055B7"/>
    <w:rsid w:val="006056F6"/>
    <w:rsid w:val="00605B82"/>
    <w:rsid w:val="00605ECE"/>
    <w:rsid w:val="00606142"/>
    <w:rsid w:val="00607B5B"/>
    <w:rsid w:val="006106A6"/>
    <w:rsid w:val="0061101D"/>
    <w:rsid w:val="006112DF"/>
    <w:rsid w:val="006122DE"/>
    <w:rsid w:val="00612E58"/>
    <w:rsid w:val="006135A1"/>
    <w:rsid w:val="00614200"/>
    <w:rsid w:val="00614535"/>
    <w:rsid w:val="006156DF"/>
    <w:rsid w:val="00620EE0"/>
    <w:rsid w:val="00620F8D"/>
    <w:rsid w:val="00621714"/>
    <w:rsid w:val="0062217B"/>
    <w:rsid w:val="00622924"/>
    <w:rsid w:val="0062544B"/>
    <w:rsid w:val="0062564F"/>
    <w:rsid w:val="00630FED"/>
    <w:rsid w:val="00631063"/>
    <w:rsid w:val="00632691"/>
    <w:rsid w:val="00633144"/>
    <w:rsid w:val="00633B4E"/>
    <w:rsid w:val="006349CE"/>
    <w:rsid w:val="0063532A"/>
    <w:rsid w:val="006366B6"/>
    <w:rsid w:val="006371EE"/>
    <w:rsid w:val="00640222"/>
    <w:rsid w:val="006410D0"/>
    <w:rsid w:val="00643521"/>
    <w:rsid w:val="00644973"/>
    <w:rsid w:val="00645034"/>
    <w:rsid w:val="006455F3"/>
    <w:rsid w:val="006461A6"/>
    <w:rsid w:val="006471DD"/>
    <w:rsid w:val="00647603"/>
    <w:rsid w:val="00647963"/>
    <w:rsid w:val="00650623"/>
    <w:rsid w:val="00650E35"/>
    <w:rsid w:val="00651EE5"/>
    <w:rsid w:val="00652F4A"/>
    <w:rsid w:val="00654BCA"/>
    <w:rsid w:val="00655311"/>
    <w:rsid w:val="0065609C"/>
    <w:rsid w:val="006569EB"/>
    <w:rsid w:val="00657140"/>
    <w:rsid w:val="00660553"/>
    <w:rsid w:val="00660855"/>
    <w:rsid w:val="00660BC5"/>
    <w:rsid w:val="0066128A"/>
    <w:rsid w:val="00661837"/>
    <w:rsid w:val="00661DF4"/>
    <w:rsid w:val="00661FE6"/>
    <w:rsid w:val="00662A38"/>
    <w:rsid w:val="00664572"/>
    <w:rsid w:val="0066585F"/>
    <w:rsid w:val="006668B6"/>
    <w:rsid w:val="0066740A"/>
    <w:rsid w:val="00667C06"/>
    <w:rsid w:val="00670382"/>
    <w:rsid w:val="00671FF1"/>
    <w:rsid w:val="00672456"/>
    <w:rsid w:val="00673F1D"/>
    <w:rsid w:val="006741E1"/>
    <w:rsid w:val="00674362"/>
    <w:rsid w:val="006749C8"/>
    <w:rsid w:val="00676F39"/>
    <w:rsid w:val="006776A1"/>
    <w:rsid w:val="00677999"/>
    <w:rsid w:val="00677E75"/>
    <w:rsid w:val="00680E8B"/>
    <w:rsid w:val="0068173F"/>
    <w:rsid w:val="006817F5"/>
    <w:rsid w:val="00682525"/>
    <w:rsid w:val="00683089"/>
    <w:rsid w:val="00683294"/>
    <w:rsid w:val="0068361A"/>
    <w:rsid w:val="00684CA6"/>
    <w:rsid w:val="006851CC"/>
    <w:rsid w:val="006861F7"/>
    <w:rsid w:val="00686EF9"/>
    <w:rsid w:val="00687957"/>
    <w:rsid w:val="00690142"/>
    <w:rsid w:val="006901C0"/>
    <w:rsid w:val="006912FE"/>
    <w:rsid w:val="00691AF4"/>
    <w:rsid w:val="006925D8"/>
    <w:rsid w:val="00694936"/>
    <w:rsid w:val="00694E9F"/>
    <w:rsid w:val="00695A98"/>
    <w:rsid w:val="0069735F"/>
    <w:rsid w:val="00697791"/>
    <w:rsid w:val="006A1FA2"/>
    <w:rsid w:val="006A216F"/>
    <w:rsid w:val="006A2809"/>
    <w:rsid w:val="006A2D76"/>
    <w:rsid w:val="006A3A43"/>
    <w:rsid w:val="006A45B8"/>
    <w:rsid w:val="006A4A72"/>
    <w:rsid w:val="006A50A4"/>
    <w:rsid w:val="006A5D52"/>
    <w:rsid w:val="006A5F1D"/>
    <w:rsid w:val="006A7B15"/>
    <w:rsid w:val="006A7B75"/>
    <w:rsid w:val="006B200C"/>
    <w:rsid w:val="006B2081"/>
    <w:rsid w:val="006B2243"/>
    <w:rsid w:val="006B2F76"/>
    <w:rsid w:val="006B3287"/>
    <w:rsid w:val="006B3675"/>
    <w:rsid w:val="006B3D65"/>
    <w:rsid w:val="006B3F9E"/>
    <w:rsid w:val="006B4264"/>
    <w:rsid w:val="006B58FE"/>
    <w:rsid w:val="006B5F4E"/>
    <w:rsid w:val="006B648E"/>
    <w:rsid w:val="006B7629"/>
    <w:rsid w:val="006B7938"/>
    <w:rsid w:val="006C03A4"/>
    <w:rsid w:val="006C1183"/>
    <w:rsid w:val="006C12D7"/>
    <w:rsid w:val="006C29AB"/>
    <w:rsid w:val="006C4C7D"/>
    <w:rsid w:val="006C5D50"/>
    <w:rsid w:val="006C65AC"/>
    <w:rsid w:val="006C68F0"/>
    <w:rsid w:val="006C6925"/>
    <w:rsid w:val="006C70E4"/>
    <w:rsid w:val="006C7F22"/>
    <w:rsid w:val="006D17C1"/>
    <w:rsid w:val="006D1AA9"/>
    <w:rsid w:val="006D1AAD"/>
    <w:rsid w:val="006D20D2"/>
    <w:rsid w:val="006D223D"/>
    <w:rsid w:val="006D2440"/>
    <w:rsid w:val="006D2D4E"/>
    <w:rsid w:val="006D3C2D"/>
    <w:rsid w:val="006D4E75"/>
    <w:rsid w:val="006D5576"/>
    <w:rsid w:val="006D568F"/>
    <w:rsid w:val="006D6965"/>
    <w:rsid w:val="006D6EB5"/>
    <w:rsid w:val="006D738C"/>
    <w:rsid w:val="006D7CE4"/>
    <w:rsid w:val="006E0500"/>
    <w:rsid w:val="006E2DD8"/>
    <w:rsid w:val="006E476D"/>
    <w:rsid w:val="006E598D"/>
    <w:rsid w:val="006E5A9B"/>
    <w:rsid w:val="006E5D1B"/>
    <w:rsid w:val="006E787E"/>
    <w:rsid w:val="006F10D5"/>
    <w:rsid w:val="006F1359"/>
    <w:rsid w:val="006F2947"/>
    <w:rsid w:val="006F3AB8"/>
    <w:rsid w:val="006F3D29"/>
    <w:rsid w:val="006F3D6A"/>
    <w:rsid w:val="006F3F3A"/>
    <w:rsid w:val="006F432B"/>
    <w:rsid w:val="006F591C"/>
    <w:rsid w:val="006F5D93"/>
    <w:rsid w:val="006F64DD"/>
    <w:rsid w:val="006F6E70"/>
    <w:rsid w:val="006F711D"/>
    <w:rsid w:val="006F768B"/>
    <w:rsid w:val="00700057"/>
    <w:rsid w:val="00700A02"/>
    <w:rsid w:val="00701194"/>
    <w:rsid w:val="00702185"/>
    <w:rsid w:val="007027B5"/>
    <w:rsid w:val="00702BF7"/>
    <w:rsid w:val="00703544"/>
    <w:rsid w:val="00704796"/>
    <w:rsid w:val="00704ACE"/>
    <w:rsid w:val="00705487"/>
    <w:rsid w:val="007074F2"/>
    <w:rsid w:val="00710462"/>
    <w:rsid w:val="00711068"/>
    <w:rsid w:val="007117C6"/>
    <w:rsid w:val="007122CD"/>
    <w:rsid w:val="00712751"/>
    <w:rsid w:val="00712E07"/>
    <w:rsid w:val="00714879"/>
    <w:rsid w:val="007148C2"/>
    <w:rsid w:val="00714CB4"/>
    <w:rsid w:val="00715493"/>
    <w:rsid w:val="007168C8"/>
    <w:rsid w:val="00720989"/>
    <w:rsid w:val="00720EA5"/>
    <w:rsid w:val="00721E4D"/>
    <w:rsid w:val="007249F6"/>
    <w:rsid w:val="00724B0F"/>
    <w:rsid w:val="00724D7C"/>
    <w:rsid w:val="00725EA4"/>
    <w:rsid w:val="00727CC2"/>
    <w:rsid w:val="00733975"/>
    <w:rsid w:val="007355B7"/>
    <w:rsid w:val="0073722E"/>
    <w:rsid w:val="00737B4E"/>
    <w:rsid w:val="007407BE"/>
    <w:rsid w:val="007408D4"/>
    <w:rsid w:val="007425DC"/>
    <w:rsid w:val="007445B7"/>
    <w:rsid w:val="007452CD"/>
    <w:rsid w:val="00745333"/>
    <w:rsid w:val="00746021"/>
    <w:rsid w:val="00746786"/>
    <w:rsid w:val="00747563"/>
    <w:rsid w:val="00751358"/>
    <w:rsid w:val="00753ACE"/>
    <w:rsid w:val="007545CA"/>
    <w:rsid w:val="00761156"/>
    <w:rsid w:val="00761270"/>
    <w:rsid w:val="007614C3"/>
    <w:rsid w:val="007634DD"/>
    <w:rsid w:val="007641B6"/>
    <w:rsid w:val="0076420D"/>
    <w:rsid w:val="00764F6C"/>
    <w:rsid w:val="00771E9B"/>
    <w:rsid w:val="0077269C"/>
    <w:rsid w:val="00773B87"/>
    <w:rsid w:val="007742BB"/>
    <w:rsid w:val="00774429"/>
    <w:rsid w:val="0077733D"/>
    <w:rsid w:val="007808F4"/>
    <w:rsid w:val="007811E4"/>
    <w:rsid w:val="00782F71"/>
    <w:rsid w:val="00785016"/>
    <w:rsid w:val="0078507A"/>
    <w:rsid w:val="007857D1"/>
    <w:rsid w:val="00786700"/>
    <w:rsid w:val="00786E15"/>
    <w:rsid w:val="00787A12"/>
    <w:rsid w:val="00787CD9"/>
    <w:rsid w:val="00790875"/>
    <w:rsid w:val="00790926"/>
    <w:rsid w:val="0079104F"/>
    <w:rsid w:val="00791339"/>
    <w:rsid w:val="00791494"/>
    <w:rsid w:val="007920F2"/>
    <w:rsid w:val="00792475"/>
    <w:rsid w:val="00792EF8"/>
    <w:rsid w:val="00793ED8"/>
    <w:rsid w:val="0079414A"/>
    <w:rsid w:val="00794287"/>
    <w:rsid w:val="007942CF"/>
    <w:rsid w:val="00794856"/>
    <w:rsid w:val="00796101"/>
    <w:rsid w:val="00797062"/>
    <w:rsid w:val="007A15D5"/>
    <w:rsid w:val="007A2EE4"/>
    <w:rsid w:val="007A2FA1"/>
    <w:rsid w:val="007A4379"/>
    <w:rsid w:val="007A4F49"/>
    <w:rsid w:val="007A63B3"/>
    <w:rsid w:val="007A70C8"/>
    <w:rsid w:val="007B0E65"/>
    <w:rsid w:val="007B15C9"/>
    <w:rsid w:val="007B1F5A"/>
    <w:rsid w:val="007B25E0"/>
    <w:rsid w:val="007B34A2"/>
    <w:rsid w:val="007B40CE"/>
    <w:rsid w:val="007B58BA"/>
    <w:rsid w:val="007B5D74"/>
    <w:rsid w:val="007B66FC"/>
    <w:rsid w:val="007B706D"/>
    <w:rsid w:val="007B7180"/>
    <w:rsid w:val="007C02C4"/>
    <w:rsid w:val="007C1D84"/>
    <w:rsid w:val="007C4067"/>
    <w:rsid w:val="007C66F8"/>
    <w:rsid w:val="007C781D"/>
    <w:rsid w:val="007C79C8"/>
    <w:rsid w:val="007C7A58"/>
    <w:rsid w:val="007C7A60"/>
    <w:rsid w:val="007D014F"/>
    <w:rsid w:val="007D042E"/>
    <w:rsid w:val="007D1E56"/>
    <w:rsid w:val="007D2AB5"/>
    <w:rsid w:val="007D3DED"/>
    <w:rsid w:val="007D404B"/>
    <w:rsid w:val="007D4326"/>
    <w:rsid w:val="007D4A2E"/>
    <w:rsid w:val="007D4F64"/>
    <w:rsid w:val="007D51DC"/>
    <w:rsid w:val="007D6DE7"/>
    <w:rsid w:val="007D739D"/>
    <w:rsid w:val="007D7A0F"/>
    <w:rsid w:val="007E01BA"/>
    <w:rsid w:val="007E0DFC"/>
    <w:rsid w:val="007E0F99"/>
    <w:rsid w:val="007E20A3"/>
    <w:rsid w:val="007E27DA"/>
    <w:rsid w:val="007E2CC6"/>
    <w:rsid w:val="007E2DF0"/>
    <w:rsid w:val="007E3052"/>
    <w:rsid w:val="007E371A"/>
    <w:rsid w:val="007E3862"/>
    <w:rsid w:val="007E560C"/>
    <w:rsid w:val="007E5716"/>
    <w:rsid w:val="007E61EB"/>
    <w:rsid w:val="007E62BE"/>
    <w:rsid w:val="007E6B89"/>
    <w:rsid w:val="007E7C8B"/>
    <w:rsid w:val="007F0CB7"/>
    <w:rsid w:val="007F11AA"/>
    <w:rsid w:val="007F1512"/>
    <w:rsid w:val="007F1D2A"/>
    <w:rsid w:val="007F25D4"/>
    <w:rsid w:val="007F38AC"/>
    <w:rsid w:val="007F39A9"/>
    <w:rsid w:val="007F4CCA"/>
    <w:rsid w:val="007F5C0B"/>
    <w:rsid w:val="007F7DC4"/>
    <w:rsid w:val="0080026C"/>
    <w:rsid w:val="008008BD"/>
    <w:rsid w:val="00800AC7"/>
    <w:rsid w:val="00800E8F"/>
    <w:rsid w:val="00801A1C"/>
    <w:rsid w:val="0080223A"/>
    <w:rsid w:val="00802EA0"/>
    <w:rsid w:val="00803888"/>
    <w:rsid w:val="00803D5D"/>
    <w:rsid w:val="00803E3C"/>
    <w:rsid w:val="0080524D"/>
    <w:rsid w:val="00805760"/>
    <w:rsid w:val="00805F13"/>
    <w:rsid w:val="00807503"/>
    <w:rsid w:val="0080764A"/>
    <w:rsid w:val="00807701"/>
    <w:rsid w:val="00807BB4"/>
    <w:rsid w:val="00807EAB"/>
    <w:rsid w:val="00810420"/>
    <w:rsid w:val="00810BA2"/>
    <w:rsid w:val="00810FA1"/>
    <w:rsid w:val="00810FE2"/>
    <w:rsid w:val="008112FD"/>
    <w:rsid w:val="00812986"/>
    <w:rsid w:val="008131A0"/>
    <w:rsid w:val="00813AFB"/>
    <w:rsid w:val="00814D08"/>
    <w:rsid w:val="00815D4F"/>
    <w:rsid w:val="008164F3"/>
    <w:rsid w:val="00816C0C"/>
    <w:rsid w:val="0081707E"/>
    <w:rsid w:val="00820792"/>
    <w:rsid w:val="00820BDE"/>
    <w:rsid w:val="00820ED0"/>
    <w:rsid w:val="00823CAE"/>
    <w:rsid w:val="00823F55"/>
    <w:rsid w:val="00823FDD"/>
    <w:rsid w:val="00824DC2"/>
    <w:rsid w:val="008262E4"/>
    <w:rsid w:val="00827784"/>
    <w:rsid w:val="008302CD"/>
    <w:rsid w:val="00830935"/>
    <w:rsid w:val="008318F3"/>
    <w:rsid w:val="00832128"/>
    <w:rsid w:val="00832EB8"/>
    <w:rsid w:val="00834760"/>
    <w:rsid w:val="008362C0"/>
    <w:rsid w:val="00836D24"/>
    <w:rsid w:val="00837CD0"/>
    <w:rsid w:val="00837F85"/>
    <w:rsid w:val="0084159F"/>
    <w:rsid w:val="008415CE"/>
    <w:rsid w:val="00841D9E"/>
    <w:rsid w:val="00842079"/>
    <w:rsid w:val="0084211E"/>
    <w:rsid w:val="00842EA1"/>
    <w:rsid w:val="008432F2"/>
    <w:rsid w:val="008446D5"/>
    <w:rsid w:val="0084535A"/>
    <w:rsid w:val="0084556D"/>
    <w:rsid w:val="00846700"/>
    <w:rsid w:val="008504A9"/>
    <w:rsid w:val="00850CD4"/>
    <w:rsid w:val="008521DF"/>
    <w:rsid w:val="00853956"/>
    <w:rsid w:val="0085485F"/>
    <w:rsid w:val="00855499"/>
    <w:rsid w:val="00855EC9"/>
    <w:rsid w:val="008576BC"/>
    <w:rsid w:val="00857DF9"/>
    <w:rsid w:val="00857FF7"/>
    <w:rsid w:val="00860A4A"/>
    <w:rsid w:val="0086133D"/>
    <w:rsid w:val="00861C89"/>
    <w:rsid w:val="00862A24"/>
    <w:rsid w:val="00862DF4"/>
    <w:rsid w:val="00864656"/>
    <w:rsid w:val="00865288"/>
    <w:rsid w:val="008653AB"/>
    <w:rsid w:val="00865505"/>
    <w:rsid w:val="00865E21"/>
    <w:rsid w:val="00870309"/>
    <w:rsid w:val="008706AA"/>
    <w:rsid w:val="00872121"/>
    <w:rsid w:val="00873995"/>
    <w:rsid w:val="00873D4E"/>
    <w:rsid w:val="008764F4"/>
    <w:rsid w:val="0087691E"/>
    <w:rsid w:val="00876C3E"/>
    <w:rsid w:val="00881401"/>
    <w:rsid w:val="0088194C"/>
    <w:rsid w:val="0088584D"/>
    <w:rsid w:val="00885B92"/>
    <w:rsid w:val="0088614A"/>
    <w:rsid w:val="008861E8"/>
    <w:rsid w:val="00887255"/>
    <w:rsid w:val="0089052C"/>
    <w:rsid w:val="00890C5C"/>
    <w:rsid w:val="008918AD"/>
    <w:rsid w:val="00891DA1"/>
    <w:rsid w:val="00892771"/>
    <w:rsid w:val="008941E8"/>
    <w:rsid w:val="008941F5"/>
    <w:rsid w:val="00895331"/>
    <w:rsid w:val="00896745"/>
    <w:rsid w:val="00897D81"/>
    <w:rsid w:val="008A2D4E"/>
    <w:rsid w:val="008A492D"/>
    <w:rsid w:val="008A4A4B"/>
    <w:rsid w:val="008A4ECA"/>
    <w:rsid w:val="008A7B53"/>
    <w:rsid w:val="008A7E27"/>
    <w:rsid w:val="008B0665"/>
    <w:rsid w:val="008B5129"/>
    <w:rsid w:val="008B5452"/>
    <w:rsid w:val="008B5776"/>
    <w:rsid w:val="008B5C90"/>
    <w:rsid w:val="008C0104"/>
    <w:rsid w:val="008C161C"/>
    <w:rsid w:val="008C1AE4"/>
    <w:rsid w:val="008C1B2A"/>
    <w:rsid w:val="008C22D8"/>
    <w:rsid w:val="008C352B"/>
    <w:rsid w:val="008C4D4E"/>
    <w:rsid w:val="008C5282"/>
    <w:rsid w:val="008C5838"/>
    <w:rsid w:val="008C608A"/>
    <w:rsid w:val="008C6B3D"/>
    <w:rsid w:val="008C6B83"/>
    <w:rsid w:val="008C779F"/>
    <w:rsid w:val="008C784C"/>
    <w:rsid w:val="008C7CDB"/>
    <w:rsid w:val="008C7D8F"/>
    <w:rsid w:val="008D1CA0"/>
    <w:rsid w:val="008D4656"/>
    <w:rsid w:val="008D5A69"/>
    <w:rsid w:val="008D6103"/>
    <w:rsid w:val="008D6F0B"/>
    <w:rsid w:val="008D724A"/>
    <w:rsid w:val="008E0477"/>
    <w:rsid w:val="008E1156"/>
    <w:rsid w:val="008E4C55"/>
    <w:rsid w:val="008E51F6"/>
    <w:rsid w:val="008F0180"/>
    <w:rsid w:val="008F090F"/>
    <w:rsid w:val="008F094E"/>
    <w:rsid w:val="008F20CA"/>
    <w:rsid w:val="008F27E7"/>
    <w:rsid w:val="008F31D6"/>
    <w:rsid w:val="008F344E"/>
    <w:rsid w:val="008F3788"/>
    <w:rsid w:val="008F4015"/>
    <w:rsid w:val="008F4383"/>
    <w:rsid w:val="008F48D1"/>
    <w:rsid w:val="008F4E81"/>
    <w:rsid w:val="008F7514"/>
    <w:rsid w:val="009028AB"/>
    <w:rsid w:val="00902EA2"/>
    <w:rsid w:val="00903B98"/>
    <w:rsid w:val="00904F06"/>
    <w:rsid w:val="00906611"/>
    <w:rsid w:val="009074B9"/>
    <w:rsid w:val="00907AEA"/>
    <w:rsid w:val="00911F6A"/>
    <w:rsid w:val="0091246A"/>
    <w:rsid w:val="009127EB"/>
    <w:rsid w:val="009134A4"/>
    <w:rsid w:val="009147B3"/>
    <w:rsid w:val="00914D87"/>
    <w:rsid w:val="0091516B"/>
    <w:rsid w:val="0091535F"/>
    <w:rsid w:val="00915BD6"/>
    <w:rsid w:val="00915FC3"/>
    <w:rsid w:val="009171BE"/>
    <w:rsid w:val="00920CFC"/>
    <w:rsid w:val="00923849"/>
    <w:rsid w:val="00923C4D"/>
    <w:rsid w:val="00926913"/>
    <w:rsid w:val="009271FF"/>
    <w:rsid w:val="009308B9"/>
    <w:rsid w:val="00931A9F"/>
    <w:rsid w:val="00932B95"/>
    <w:rsid w:val="00933C1D"/>
    <w:rsid w:val="00933CF0"/>
    <w:rsid w:val="00936569"/>
    <w:rsid w:val="00937849"/>
    <w:rsid w:val="00937B97"/>
    <w:rsid w:val="0094052D"/>
    <w:rsid w:val="00940F82"/>
    <w:rsid w:val="00942062"/>
    <w:rsid w:val="0094289C"/>
    <w:rsid w:val="009428C2"/>
    <w:rsid w:val="00943536"/>
    <w:rsid w:val="009435F6"/>
    <w:rsid w:val="009439B4"/>
    <w:rsid w:val="00943BFD"/>
    <w:rsid w:val="00943C94"/>
    <w:rsid w:val="009454B1"/>
    <w:rsid w:val="009469C3"/>
    <w:rsid w:val="009474A6"/>
    <w:rsid w:val="00950842"/>
    <w:rsid w:val="00951E29"/>
    <w:rsid w:val="0095236B"/>
    <w:rsid w:val="00953F5F"/>
    <w:rsid w:val="009548D5"/>
    <w:rsid w:val="00954A23"/>
    <w:rsid w:val="00955C73"/>
    <w:rsid w:val="0095668A"/>
    <w:rsid w:val="00957776"/>
    <w:rsid w:val="009601A6"/>
    <w:rsid w:val="0096022B"/>
    <w:rsid w:val="009608D9"/>
    <w:rsid w:val="009626B9"/>
    <w:rsid w:val="00962969"/>
    <w:rsid w:val="009637A9"/>
    <w:rsid w:val="009638D3"/>
    <w:rsid w:val="00963ABA"/>
    <w:rsid w:val="009643A1"/>
    <w:rsid w:val="00964AC3"/>
    <w:rsid w:val="00964E31"/>
    <w:rsid w:val="00965271"/>
    <w:rsid w:val="00965B56"/>
    <w:rsid w:val="00965B98"/>
    <w:rsid w:val="00965C6C"/>
    <w:rsid w:val="00966019"/>
    <w:rsid w:val="00966893"/>
    <w:rsid w:val="0096798A"/>
    <w:rsid w:val="00967CE9"/>
    <w:rsid w:val="00971065"/>
    <w:rsid w:val="00971F9E"/>
    <w:rsid w:val="0097254B"/>
    <w:rsid w:val="009725C2"/>
    <w:rsid w:val="00973FC1"/>
    <w:rsid w:val="00974861"/>
    <w:rsid w:val="00974C62"/>
    <w:rsid w:val="009754CE"/>
    <w:rsid w:val="0097624A"/>
    <w:rsid w:val="0097625F"/>
    <w:rsid w:val="00976FC6"/>
    <w:rsid w:val="00977D58"/>
    <w:rsid w:val="0098009D"/>
    <w:rsid w:val="00980997"/>
    <w:rsid w:val="0098137A"/>
    <w:rsid w:val="009814C3"/>
    <w:rsid w:val="00981D20"/>
    <w:rsid w:val="00981F9D"/>
    <w:rsid w:val="00982E42"/>
    <w:rsid w:val="009836DC"/>
    <w:rsid w:val="00983F98"/>
    <w:rsid w:val="00984F78"/>
    <w:rsid w:val="00985271"/>
    <w:rsid w:val="00985533"/>
    <w:rsid w:val="00986150"/>
    <w:rsid w:val="00986AC7"/>
    <w:rsid w:val="00987C81"/>
    <w:rsid w:val="009900B4"/>
    <w:rsid w:val="00990F65"/>
    <w:rsid w:val="00992A81"/>
    <w:rsid w:val="00994306"/>
    <w:rsid w:val="00994903"/>
    <w:rsid w:val="00995FB3"/>
    <w:rsid w:val="00997724"/>
    <w:rsid w:val="009A13D2"/>
    <w:rsid w:val="009A16D2"/>
    <w:rsid w:val="009A1A1E"/>
    <w:rsid w:val="009A2237"/>
    <w:rsid w:val="009A2B70"/>
    <w:rsid w:val="009A3DE0"/>
    <w:rsid w:val="009A3E1C"/>
    <w:rsid w:val="009A43AA"/>
    <w:rsid w:val="009A46DB"/>
    <w:rsid w:val="009A47C7"/>
    <w:rsid w:val="009A4A3C"/>
    <w:rsid w:val="009A4F41"/>
    <w:rsid w:val="009A50BF"/>
    <w:rsid w:val="009A5A7B"/>
    <w:rsid w:val="009B1648"/>
    <w:rsid w:val="009B1929"/>
    <w:rsid w:val="009B348C"/>
    <w:rsid w:val="009B37F5"/>
    <w:rsid w:val="009B41DA"/>
    <w:rsid w:val="009B4FC1"/>
    <w:rsid w:val="009B5A60"/>
    <w:rsid w:val="009B6E2C"/>
    <w:rsid w:val="009B7463"/>
    <w:rsid w:val="009C31B1"/>
    <w:rsid w:val="009C3858"/>
    <w:rsid w:val="009C40F3"/>
    <w:rsid w:val="009D17AB"/>
    <w:rsid w:val="009D21F5"/>
    <w:rsid w:val="009D26DF"/>
    <w:rsid w:val="009D3025"/>
    <w:rsid w:val="009D382E"/>
    <w:rsid w:val="009D4739"/>
    <w:rsid w:val="009D4B93"/>
    <w:rsid w:val="009D67A3"/>
    <w:rsid w:val="009D714C"/>
    <w:rsid w:val="009D7CF5"/>
    <w:rsid w:val="009E1396"/>
    <w:rsid w:val="009E13C7"/>
    <w:rsid w:val="009E1714"/>
    <w:rsid w:val="009E2BE8"/>
    <w:rsid w:val="009E4617"/>
    <w:rsid w:val="009E4E04"/>
    <w:rsid w:val="009E523E"/>
    <w:rsid w:val="009E5451"/>
    <w:rsid w:val="009E63E5"/>
    <w:rsid w:val="009F0093"/>
    <w:rsid w:val="009F0626"/>
    <w:rsid w:val="009F09E5"/>
    <w:rsid w:val="009F0FDA"/>
    <w:rsid w:val="009F185C"/>
    <w:rsid w:val="009F18AC"/>
    <w:rsid w:val="009F30BE"/>
    <w:rsid w:val="009F3FB5"/>
    <w:rsid w:val="009F434E"/>
    <w:rsid w:val="009F4DEA"/>
    <w:rsid w:val="009F4F45"/>
    <w:rsid w:val="009F6017"/>
    <w:rsid w:val="009F767C"/>
    <w:rsid w:val="00A01690"/>
    <w:rsid w:val="00A01D90"/>
    <w:rsid w:val="00A023D6"/>
    <w:rsid w:val="00A03296"/>
    <w:rsid w:val="00A03CB1"/>
    <w:rsid w:val="00A04254"/>
    <w:rsid w:val="00A05674"/>
    <w:rsid w:val="00A063C3"/>
    <w:rsid w:val="00A0723A"/>
    <w:rsid w:val="00A114CD"/>
    <w:rsid w:val="00A12AF4"/>
    <w:rsid w:val="00A12B23"/>
    <w:rsid w:val="00A12D17"/>
    <w:rsid w:val="00A138FB"/>
    <w:rsid w:val="00A14A26"/>
    <w:rsid w:val="00A14C38"/>
    <w:rsid w:val="00A15F30"/>
    <w:rsid w:val="00A1688E"/>
    <w:rsid w:val="00A16E14"/>
    <w:rsid w:val="00A16E2E"/>
    <w:rsid w:val="00A17825"/>
    <w:rsid w:val="00A2002D"/>
    <w:rsid w:val="00A20473"/>
    <w:rsid w:val="00A223CA"/>
    <w:rsid w:val="00A22455"/>
    <w:rsid w:val="00A2450B"/>
    <w:rsid w:val="00A2699B"/>
    <w:rsid w:val="00A26AF1"/>
    <w:rsid w:val="00A26D40"/>
    <w:rsid w:val="00A2710C"/>
    <w:rsid w:val="00A27163"/>
    <w:rsid w:val="00A2740C"/>
    <w:rsid w:val="00A3067A"/>
    <w:rsid w:val="00A31CE7"/>
    <w:rsid w:val="00A322BF"/>
    <w:rsid w:val="00A33DC3"/>
    <w:rsid w:val="00A34AA3"/>
    <w:rsid w:val="00A35A76"/>
    <w:rsid w:val="00A35E1C"/>
    <w:rsid w:val="00A3630E"/>
    <w:rsid w:val="00A37D98"/>
    <w:rsid w:val="00A404D1"/>
    <w:rsid w:val="00A404D9"/>
    <w:rsid w:val="00A40823"/>
    <w:rsid w:val="00A40DD0"/>
    <w:rsid w:val="00A423A3"/>
    <w:rsid w:val="00A427CA"/>
    <w:rsid w:val="00A42C97"/>
    <w:rsid w:val="00A43CE0"/>
    <w:rsid w:val="00A444C1"/>
    <w:rsid w:val="00A4517D"/>
    <w:rsid w:val="00A4749D"/>
    <w:rsid w:val="00A474F0"/>
    <w:rsid w:val="00A47C0E"/>
    <w:rsid w:val="00A51B27"/>
    <w:rsid w:val="00A51D70"/>
    <w:rsid w:val="00A520F3"/>
    <w:rsid w:val="00A571EE"/>
    <w:rsid w:val="00A57717"/>
    <w:rsid w:val="00A6114C"/>
    <w:rsid w:val="00A61E96"/>
    <w:rsid w:val="00A61F75"/>
    <w:rsid w:val="00A62485"/>
    <w:rsid w:val="00A63A50"/>
    <w:rsid w:val="00A63FE8"/>
    <w:rsid w:val="00A6473C"/>
    <w:rsid w:val="00A64B4A"/>
    <w:rsid w:val="00A64B73"/>
    <w:rsid w:val="00A65043"/>
    <w:rsid w:val="00A65D3C"/>
    <w:rsid w:val="00A65D8A"/>
    <w:rsid w:val="00A65DFC"/>
    <w:rsid w:val="00A65E08"/>
    <w:rsid w:val="00A669E9"/>
    <w:rsid w:val="00A70D9A"/>
    <w:rsid w:val="00A71423"/>
    <w:rsid w:val="00A7177A"/>
    <w:rsid w:val="00A71A51"/>
    <w:rsid w:val="00A72756"/>
    <w:rsid w:val="00A72DBA"/>
    <w:rsid w:val="00A7335E"/>
    <w:rsid w:val="00A73EBC"/>
    <w:rsid w:val="00A7410A"/>
    <w:rsid w:val="00A75611"/>
    <w:rsid w:val="00A76C73"/>
    <w:rsid w:val="00A76DEB"/>
    <w:rsid w:val="00A81438"/>
    <w:rsid w:val="00A82F56"/>
    <w:rsid w:val="00A83152"/>
    <w:rsid w:val="00A83A25"/>
    <w:rsid w:val="00A8412D"/>
    <w:rsid w:val="00A86732"/>
    <w:rsid w:val="00A87A6A"/>
    <w:rsid w:val="00A930B6"/>
    <w:rsid w:val="00A949B3"/>
    <w:rsid w:val="00A959A9"/>
    <w:rsid w:val="00A95CE3"/>
    <w:rsid w:val="00A95F05"/>
    <w:rsid w:val="00A967E8"/>
    <w:rsid w:val="00AA177C"/>
    <w:rsid w:val="00AA2C87"/>
    <w:rsid w:val="00AA2E65"/>
    <w:rsid w:val="00AA3BCE"/>
    <w:rsid w:val="00AA508C"/>
    <w:rsid w:val="00AA7138"/>
    <w:rsid w:val="00AA7259"/>
    <w:rsid w:val="00AB0139"/>
    <w:rsid w:val="00AB1BC7"/>
    <w:rsid w:val="00AB1E73"/>
    <w:rsid w:val="00AB2A2E"/>
    <w:rsid w:val="00AB3C46"/>
    <w:rsid w:val="00AB471A"/>
    <w:rsid w:val="00AB4811"/>
    <w:rsid w:val="00AB7D91"/>
    <w:rsid w:val="00AC0BD7"/>
    <w:rsid w:val="00AC0C4D"/>
    <w:rsid w:val="00AC0C53"/>
    <w:rsid w:val="00AC1930"/>
    <w:rsid w:val="00AC40F6"/>
    <w:rsid w:val="00AC4970"/>
    <w:rsid w:val="00AC4DD1"/>
    <w:rsid w:val="00AC522C"/>
    <w:rsid w:val="00AC527A"/>
    <w:rsid w:val="00AC65C3"/>
    <w:rsid w:val="00AC6EA3"/>
    <w:rsid w:val="00AC702F"/>
    <w:rsid w:val="00AC70DB"/>
    <w:rsid w:val="00AC7CE6"/>
    <w:rsid w:val="00AD1253"/>
    <w:rsid w:val="00AD1952"/>
    <w:rsid w:val="00AD2149"/>
    <w:rsid w:val="00AD2571"/>
    <w:rsid w:val="00AD2603"/>
    <w:rsid w:val="00AD4EF7"/>
    <w:rsid w:val="00AD5EB3"/>
    <w:rsid w:val="00AD648E"/>
    <w:rsid w:val="00AD6C2C"/>
    <w:rsid w:val="00AD7A28"/>
    <w:rsid w:val="00AD7BDB"/>
    <w:rsid w:val="00AE0A16"/>
    <w:rsid w:val="00AE101E"/>
    <w:rsid w:val="00AE16FA"/>
    <w:rsid w:val="00AE21A7"/>
    <w:rsid w:val="00AE28B6"/>
    <w:rsid w:val="00AE2D6B"/>
    <w:rsid w:val="00AE4A09"/>
    <w:rsid w:val="00AE58BC"/>
    <w:rsid w:val="00AE64E6"/>
    <w:rsid w:val="00AE693A"/>
    <w:rsid w:val="00AE6957"/>
    <w:rsid w:val="00AE6EA8"/>
    <w:rsid w:val="00AF10CA"/>
    <w:rsid w:val="00AF1185"/>
    <w:rsid w:val="00AF1265"/>
    <w:rsid w:val="00AF180C"/>
    <w:rsid w:val="00AF1E27"/>
    <w:rsid w:val="00AF2775"/>
    <w:rsid w:val="00AF2BFB"/>
    <w:rsid w:val="00AF2D41"/>
    <w:rsid w:val="00AF34B9"/>
    <w:rsid w:val="00AF3670"/>
    <w:rsid w:val="00AF38B7"/>
    <w:rsid w:val="00AF3D70"/>
    <w:rsid w:val="00AF404D"/>
    <w:rsid w:val="00AF6591"/>
    <w:rsid w:val="00AF6ED9"/>
    <w:rsid w:val="00AF75CD"/>
    <w:rsid w:val="00B001DF"/>
    <w:rsid w:val="00B002CA"/>
    <w:rsid w:val="00B01627"/>
    <w:rsid w:val="00B01BCD"/>
    <w:rsid w:val="00B02B23"/>
    <w:rsid w:val="00B02C05"/>
    <w:rsid w:val="00B03539"/>
    <w:rsid w:val="00B040CA"/>
    <w:rsid w:val="00B0453E"/>
    <w:rsid w:val="00B0627D"/>
    <w:rsid w:val="00B06541"/>
    <w:rsid w:val="00B067B3"/>
    <w:rsid w:val="00B06905"/>
    <w:rsid w:val="00B06F1C"/>
    <w:rsid w:val="00B0738C"/>
    <w:rsid w:val="00B10629"/>
    <w:rsid w:val="00B118AE"/>
    <w:rsid w:val="00B118E2"/>
    <w:rsid w:val="00B11BAB"/>
    <w:rsid w:val="00B11C2E"/>
    <w:rsid w:val="00B13825"/>
    <w:rsid w:val="00B146A0"/>
    <w:rsid w:val="00B15960"/>
    <w:rsid w:val="00B1765E"/>
    <w:rsid w:val="00B202A3"/>
    <w:rsid w:val="00B207CE"/>
    <w:rsid w:val="00B20B52"/>
    <w:rsid w:val="00B21082"/>
    <w:rsid w:val="00B23064"/>
    <w:rsid w:val="00B2395A"/>
    <w:rsid w:val="00B23BCB"/>
    <w:rsid w:val="00B2483F"/>
    <w:rsid w:val="00B24A0F"/>
    <w:rsid w:val="00B2583B"/>
    <w:rsid w:val="00B26A61"/>
    <w:rsid w:val="00B27049"/>
    <w:rsid w:val="00B300AF"/>
    <w:rsid w:val="00B30B97"/>
    <w:rsid w:val="00B311F0"/>
    <w:rsid w:val="00B332A9"/>
    <w:rsid w:val="00B33D58"/>
    <w:rsid w:val="00B35E3D"/>
    <w:rsid w:val="00B36DB1"/>
    <w:rsid w:val="00B3718B"/>
    <w:rsid w:val="00B4306E"/>
    <w:rsid w:val="00B4321A"/>
    <w:rsid w:val="00B43C4B"/>
    <w:rsid w:val="00B4609B"/>
    <w:rsid w:val="00B466DA"/>
    <w:rsid w:val="00B4687B"/>
    <w:rsid w:val="00B46DD3"/>
    <w:rsid w:val="00B47A6E"/>
    <w:rsid w:val="00B50491"/>
    <w:rsid w:val="00B504EF"/>
    <w:rsid w:val="00B52335"/>
    <w:rsid w:val="00B52AEE"/>
    <w:rsid w:val="00B5490B"/>
    <w:rsid w:val="00B5549D"/>
    <w:rsid w:val="00B56041"/>
    <w:rsid w:val="00B56C9B"/>
    <w:rsid w:val="00B572D6"/>
    <w:rsid w:val="00B576BA"/>
    <w:rsid w:val="00B579A5"/>
    <w:rsid w:val="00B57DD7"/>
    <w:rsid w:val="00B61288"/>
    <w:rsid w:val="00B61A3B"/>
    <w:rsid w:val="00B61DAA"/>
    <w:rsid w:val="00B625CE"/>
    <w:rsid w:val="00B626AA"/>
    <w:rsid w:val="00B62759"/>
    <w:rsid w:val="00B6275F"/>
    <w:rsid w:val="00B6418C"/>
    <w:rsid w:val="00B652A8"/>
    <w:rsid w:val="00B654D7"/>
    <w:rsid w:val="00B66F01"/>
    <w:rsid w:val="00B700B2"/>
    <w:rsid w:val="00B70442"/>
    <w:rsid w:val="00B70661"/>
    <w:rsid w:val="00B70D71"/>
    <w:rsid w:val="00B7101A"/>
    <w:rsid w:val="00B71176"/>
    <w:rsid w:val="00B72C07"/>
    <w:rsid w:val="00B73291"/>
    <w:rsid w:val="00B73B2C"/>
    <w:rsid w:val="00B74172"/>
    <w:rsid w:val="00B746A2"/>
    <w:rsid w:val="00B75BF3"/>
    <w:rsid w:val="00B7682C"/>
    <w:rsid w:val="00B77CE7"/>
    <w:rsid w:val="00B77FB2"/>
    <w:rsid w:val="00B814CA"/>
    <w:rsid w:val="00B8254F"/>
    <w:rsid w:val="00B82B78"/>
    <w:rsid w:val="00B83C98"/>
    <w:rsid w:val="00B842C8"/>
    <w:rsid w:val="00B8599E"/>
    <w:rsid w:val="00B85A9E"/>
    <w:rsid w:val="00B87424"/>
    <w:rsid w:val="00B92068"/>
    <w:rsid w:val="00B925B0"/>
    <w:rsid w:val="00B93730"/>
    <w:rsid w:val="00B93AFE"/>
    <w:rsid w:val="00B93B3A"/>
    <w:rsid w:val="00B9426A"/>
    <w:rsid w:val="00B9435B"/>
    <w:rsid w:val="00B9450B"/>
    <w:rsid w:val="00B94818"/>
    <w:rsid w:val="00B94977"/>
    <w:rsid w:val="00B94CE3"/>
    <w:rsid w:val="00B95BA8"/>
    <w:rsid w:val="00BA1A96"/>
    <w:rsid w:val="00BA1D1E"/>
    <w:rsid w:val="00BA2D89"/>
    <w:rsid w:val="00BA2E85"/>
    <w:rsid w:val="00BA3F05"/>
    <w:rsid w:val="00BA6830"/>
    <w:rsid w:val="00BA6A7C"/>
    <w:rsid w:val="00BA78BB"/>
    <w:rsid w:val="00BB02E7"/>
    <w:rsid w:val="00BB21CC"/>
    <w:rsid w:val="00BB229B"/>
    <w:rsid w:val="00BB3053"/>
    <w:rsid w:val="00BB394E"/>
    <w:rsid w:val="00BB5D32"/>
    <w:rsid w:val="00BB7DF9"/>
    <w:rsid w:val="00BC1651"/>
    <w:rsid w:val="00BC1E60"/>
    <w:rsid w:val="00BC2004"/>
    <w:rsid w:val="00BC413C"/>
    <w:rsid w:val="00BC4FA0"/>
    <w:rsid w:val="00BC544A"/>
    <w:rsid w:val="00BC55F3"/>
    <w:rsid w:val="00BC58AB"/>
    <w:rsid w:val="00BC5AA9"/>
    <w:rsid w:val="00BC71EC"/>
    <w:rsid w:val="00BC74B8"/>
    <w:rsid w:val="00BC7C95"/>
    <w:rsid w:val="00BD0CD7"/>
    <w:rsid w:val="00BD102B"/>
    <w:rsid w:val="00BD215A"/>
    <w:rsid w:val="00BD2882"/>
    <w:rsid w:val="00BD383A"/>
    <w:rsid w:val="00BD42AF"/>
    <w:rsid w:val="00BD7F38"/>
    <w:rsid w:val="00BE03DE"/>
    <w:rsid w:val="00BE1882"/>
    <w:rsid w:val="00BE2150"/>
    <w:rsid w:val="00BE233C"/>
    <w:rsid w:val="00BE2D2C"/>
    <w:rsid w:val="00BE377E"/>
    <w:rsid w:val="00BE433B"/>
    <w:rsid w:val="00BE4532"/>
    <w:rsid w:val="00BE4B63"/>
    <w:rsid w:val="00BE5C82"/>
    <w:rsid w:val="00BE72D8"/>
    <w:rsid w:val="00BE757C"/>
    <w:rsid w:val="00BF05E2"/>
    <w:rsid w:val="00BF076A"/>
    <w:rsid w:val="00BF07D5"/>
    <w:rsid w:val="00BF2286"/>
    <w:rsid w:val="00BF2AA5"/>
    <w:rsid w:val="00BF2DBE"/>
    <w:rsid w:val="00BF39F3"/>
    <w:rsid w:val="00BF3D9E"/>
    <w:rsid w:val="00BF4210"/>
    <w:rsid w:val="00BF4D13"/>
    <w:rsid w:val="00BF59DD"/>
    <w:rsid w:val="00BF6051"/>
    <w:rsid w:val="00BF656A"/>
    <w:rsid w:val="00BF7582"/>
    <w:rsid w:val="00BF7A75"/>
    <w:rsid w:val="00C00A24"/>
    <w:rsid w:val="00C03A08"/>
    <w:rsid w:val="00C041DE"/>
    <w:rsid w:val="00C0429B"/>
    <w:rsid w:val="00C0511B"/>
    <w:rsid w:val="00C05BAE"/>
    <w:rsid w:val="00C0618D"/>
    <w:rsid w:val="00C06194"/>
    <w:rsid w:val="00C06CAC"/>
    <w:rsid w:val="00C07288"/>
    <w:rsid w:val="00C0770E"/>
    <w:rsid w:val="00C121B7"/>
    <w:rsid w:val="00C12993"/>
    <w:rsid w:val="00C12CCB"/>
    <w:rsid w:val="00C13697"/>
    <w:rsid w:val="00C146E1"/>
    <w:rsid w:val="00C1556C"/>
    <w:rsid w:val="00C1741A"/>
    <w:rsid w:val="00C179B5"/>
    <w:rsid w:val="00C205D7"/>
    <w:rsid w:val="00C209B9"/>
    <w:rsid w:val="00C23880"/>
    <w:rsid w:val="00C23FA0"/>
    <w:rsid w:val="00C23FAD"/>
    <w:rsid w:val="00C24448"/>
    <w:rsid w:val="00C24CBF"/>
    <w:rsid w:val="00C24CFE"/>
    <w:rsid w:val="00C24EE9"/>
    <w:rsid w:val="00C260D2"/>
    <w:rsid w:val="00C261A1"/>
    <w:rsid w:val="00C263F2"/>
    <w:rsid w:val="00C2670C"/>
    <w:rsid w:val="00C26E3D"/>
    <w:rsid w:val="00C31C56"/>
    <w:rsid w:val="00C3209A"/>
    <w:rsid w:val="00C32582"/>
    <w:rsid w:val="00C3281B"/>
    <w:rsid w:val="00C32AEF"/>
    <w:rsid w:val="00C3309B"/>
    <w:rsid w:val="00C36376"/>
    <w:rsid w:val="00C36835"/>
    <w:rsid w:val="00C403AC"/>
    <w:rsid w:val="00C4052F"/>
    <w:rsid w:val="00C410D1"/>
    <w:rsid w:val="00C41464"/>
    <w:rsid w:val="00C417BD"/>
    <w:rsid w:val="00C41CB7"/>
    <w:rsid w:val="00C4235A"/>
    <w:rsid w:val="00C43C09"/>
    <w:rsid w:val="00C43D22"/>
    <w:rsid w:val="00C44153"/>
    <w:rsid w:val="00C45E71"/>
    <w:rsid w:val="00C46936"/>
    <w:rsid w:val="00C4799D"/>
    <w:rsid w:val="00C502D3"/>
    <w:rsid w:val="00C514D6"/>
    <w:rsid w:val="00C51773"/>
    <w:rsid w:val="00C5188A"/>
    <w:rsid w:val="00C5299B"/>
    <w:rsid w:val="00C53948"/>
    <w:rsid w:val="00C54DF0"/>
    <w:rsid w:val="00C557E4"/>
    <w:rsid w:val="00C56BEB"/>
    <w:rsid w:val="00C60264"/>
    <w:rsid w:val="00C60F68"/>
    <w:rsid w:val="00C6356D"/>
    <w:rsid w:val="00C6361A"/>
    <w:rsid w:val="00C65352"/>
    <w:rsid w:val="00C654EE"/>
    <w:rsid w:val="00C659E7"/>
    <w:rsid w:val="00C65E4F"/>
    <w:rsid w:val="00C6676E"/>
    <w:rsid w:val="00C66E4E"/>
    <w:rsid w:val="00C708BF"/>
    <w:rsid w:val="00C70EF9"/>
    <w:rsid w:val="00C71646"/>
    <w:rsid w:val="00C7227E"/>
    <w:rsid w:val="00C726E7"/>
    <w:rsid w:val="00C72B75"/>
    <w:rsid w:val="00C731D9"/>
    <w:rsid w:val="00C73691"/>
    <w:rsid w:val="00C738F8"/>
    <w:rsid w:val="00C74C18"/>
    <w:rsid w:val="00C775F6"/>
    <w:rsid w:val="00C77BAB"/>
    <w:rsid w:val="00C77E01"/>
    <w:rsid w:val="00C802E2"/>
    <w:rsid w:val="00C80E4F"/>
    <w:rsid w:val="00C8261E"/>
    <w:rsid w:val="00C83283"/>
    <w:rsid w:val="00C83613"/>
    <w:rsid w:val="00C87E13"/>
    <w:rsid w:val="00C90FEB"/>
    <w:rsid w:val="00C91718"/>
    <w:rsid w:val="00C91932"/>
    <w:rsid w:val="00C92127"/>
    <w:rsid w:val="00C927BA"/>
    <w:rsid w:val="00C9387E"/>
    <w:rsid w:val="00C9426F"/>
    <w:rsid w:val="00C9538B"/>
    <w:rsid w:val="00C955E7"/>
    <w:rsid w:val="00C96FD2"/>
    <w:rsid w:val="00CA04D7"/>
    <w:rsid w:val="00CA0585"/>
    <w:rsid w:val="00CA064B"/>
    <w:rsid w:val="00CA1066"/>
    <w:rsid w:val="00CA329E"/>
    <w:rsid w:val="00CA3F61"/>
    <w:rsid w:val="00CA4718"/>
    <w:rsid w:val="00CA7CA5"/>
    <w:rsid w:val="00CB1055"/>
    <w:rsid w:val="00CB1469"/>
    <w:rsid w:val="00CB1BF1"/>
    <w:rsid w:val="00CB1FC2"/>
    <w:rsid w:val="00CB6353"/>
    <w:rsid w:val="00CB6D37"/>
    <w:rsid w:val="00CB6ED8"/>
    <w:rsid w:val="00CB726A"/>
    <w:rsid w:val="00CC0CC3"/>
    <w:rsid w:val="00CC1846"/>
    <w:rsid w:val="00CC376A"/>
    <w:rsid w:val="00CC5160"/>
    <w:rsid w:val="00CC5300"/>
    <w:rsid w:val="00CC5EA4"/>
    <w:rsid w:val="00CC7081"/>
    <w:rsid w:val="00CD1135"/>
    <w:rsid w:val="00CD1D6A"/>
    <w:rsid w:val="00CD2849"/>
    <w:rsid w:val="00CD3211"/>
    <w:rsid w:val="00CD3C14"/>
    <w:rsid w:val="00CD4061"/>
    <w:rsid w:val="00CD4098"/>
    <w:rsid w:val="00CD5314"/>
    <w:rsid w:val="00CD694A"/>
    <w:rsid w:val="00CD75BC"/>
    <w:rsid w:val="00CD76CB"/>
    <w:rsid w:val="00CD7CF4"/>
    <w:rsid w:val="00CE0A67"/>
    <w:rsid w:val="00CE172E"/>
    <w:rsid w:val="00CE1EB4"/>
    <w:rsid w:val="00CE21FD"/>
    <w:rsid w:val="00CE24F5"/>
    <w:rsid w:val="00CE2D93"/>
    <w:rsid w:val="00CE5C5F"/>
    <w:rsid w:val="00CF0078"/>
    <w:rsid w:val="00CF0480"/>
    <w:rsid w:val="00CF04AE"/>
    <w:rsid w:val="00CF08C5"/>
    <w:rsid w:val="00CF0BCC"/>
    <w:rsid w:val="00CF1BDF"/>
    <w:rsid w:val="00CF1C31"/>
    <w:rsid w:val="00CF3B19"/>
    <w:rsid w:val="00CF3E83"/>
    <w:rsid w:val="00CF41AF"/>
    <w:rsid w:val="00CF62B6"/>
    <w:rsid w:val="00CF6401"/>
    <w:rsid w:val="00CF6627"/>
    <w:rsid w:val="00CF66A2"/>
    <w:rsid w:val="00CF7BD7"/>
    <w:rsid w:val="00D0055A"/>
    <w:rsid w:val="00D006F1"/>
    <w:rsid w:val="00D00791"/>
    <w:rsid w:val="00D0189F"/>
    <w:rsid w:val="00D01FA6"/>
    <w:rsid w:val="00D02152"/>
    <w:rsid w:val="00D0457B"/>
    <w:rsid w:val="00D048A7"/>
    <w:rsid w:val="00D0583C"/>
    <w:rsid w:val="00D06279"/>
    <w:rsid w:val="00D06A4F"/>
    <w:rsid w:val="00D100F4"/>
    <w:rsid w:val="00D1020F"/>
    <w:rsid w:val="00D1054A"/>
    <w:rsid w:val="00D10C10"/>
    <w:rsid w:val="00D110C3"/>
    <w:rsid w:val="00D115D8"/>
    <w:rsid w:val="00D11702"/>
    <w:rsid w:val="00D11755"/>
    <w:rsid w:val="00D12060"/>
    <w:rsid w:val="00D1258F"/>
    <w:rsid w:val="00D14847"/>
    <w:rsid w:val="00D14F45"/>
    <w:rsid w:val="00D14F62"/>
    <w:rsid w:val="00D163B4"/>
    <w:rsid w:val="00D1674D"/>
    <w:rsid w:val="00D1699D"/>
    <w:rsid w:val="00D16B69"/>
    <w:rsid w:val="00D17DEC"/>
    <w:rsid w:val="00D17F75"/>
    <w:rsid w:val="00D2014E"/>
    <w:rsid w:val="00D20D2E"/>
    <w:rsid w:val="00D22659"/>
    <w:rsid w:val="00D24063"/>
    <w:rsid w:val="00D2551E"/>
    <w:rsid w:val="00D26124"/>
    <w:rsid w:val="00D2621D"/>
    <w:rsid w:val="00D26A55"/>
    <w:rsid w:val="00D30D74"/>
    <w:rsid w:val="00D30EC6"/>
    <w:rsid w:val="00D326C9"/>
    <w:rsid w:val="00D32DF3"/>
    <w:rsid w:val="00D3450A"/>
    <w:rsid w:val="00D350E4"/>
    <w:rsid w:val="00D35397"/>
    <w:rsid w:val="00D367D2"/>
    <w:rsid w:val="00D3696D"/>
    <w:rsid w:val="00D37137"/>
    <w:rsid w:val="00D374D5"/>
    <w:rsid w:val="00D3750A"/>
    <w:rsid w:val="00D37969"/>
    <w:rsid w:val="00D404A3"/>
    <w:rsid w:val="00D4070A"/>
    <w:rsid w:val="00D409FB"/>
    <w:rsid w:val="00D413DF"/>
    <w:rsid w:val="00D41733"/>
    <w:rsid w:val="00D41949"/>
    <w:rsid w:val="00D41A07"/>
    <w:rsid w:val="00D41C6E"/>
    <w:rsid w:val="00D44DF4"/>
    <w:rsid w:val="00D47BCA"/>
    <w:rsid w:val="00D504DE"/>
    <w:rsid w:val="00D508BA"/>
    <w:rsid w:val="00D51F2A"/>
    <w:rsid w:val="00D5276E"/>
    <w:rsid w:val="00D53CB9"/>
    <w:rsid w:val="00D53CED"/>
    <w:rsid w:val="00D55E59"/>
    <w:rsid w:val="00D566D5"/>
    <w:rsid w:val="00D5773A"/>
    <w:rsid w:val="00D57917"/>
    <w:rsid w:val="00D60561"/>
    <w:rsid w:val="00D605D6"/>
    <w:rsid w:val="00D6131D"/>
    <w:rsid w:val="00D62333"/>
    <w:rsid w:val="00D623CC"/>
    <w:rsid w:val="00D6264C"/>
    <w:rsid w:val="00D6281C"/>
    <w:rsid w:val="00D649FA"/>
    <w:rsid w:val="00D64A57"/>
    <w:rsid w:val="00D64DE0"/>
    <w:rsid w:val="00D65676"/>
    <w:rsid w:val="00D65E62"/>
    <w:rsid w:val="00D676D8"/>
    <w:rsid w:val="00D67F12"/>
    <w:rsid w:val="00D70A7B"/>
    <w:rsid w:val="00D718B1"/>
    <w:rsid w:val="00D71AF9"/>
    <w:rsid w:val="00D73BA1"/>
    <w:rsid w:val="00D753E4"/>
    <w:rsid w:val="00D75C22"/>
    <w:rsid w:val="00D75F84"/>
    <w:rsid w:val="00D775C4"/>
    <w:rsid w:val="00D77EB8"/>
    <w:rsid w:val="00D8032F"/>
    <w:rsid w:val="00D810E6"/>
    <w:rsid w:val="00D8177B"/>
    <w:rsid w:val="00D838AC"/>
    <w:rsid w:val="00D860FD"/>
    <w:rsid w:val="00D869F4"/>
    <w:rsid w:val="00D86D2C"/>
    <w:rsid w:val="00D87319"/>
    <w:rsid w:val="00D876E8"/>
    <w:rsid w:val="00D8785C"/>
    <w:rsid w:val="00D9006A"/>
    <w:rsid w:val="00D911AB"/>
    <w:rsid w:val="00D91FAD"/>
    <w:rsid w:val="00D9212C"/>
    <w:rsid w:val="00D92A5F"/>
    <w:rsid w:val="00D93B82"/>
    <w:rsid w:val="00D95295"/>
    <w:rsid w:val="00D96256"/>
    <w:rsid w:val="00D97694"/>
    <w:rsid w:val="00D97926"/>
    <w:rsid w:val="00DA0215"/>
    <w:rsid w:val="00DA1257"/>
    <w:rsid w:val="00DA25B4"/>
    <w:rsid w:val="00DA403E"/>
    <w:rsid w:val="00DA4E23"/>
    <w:rsid w:val="00DA50C1"/>
    <w:rsid w:val="00DA527D"/>
    <w:rsid w:val="00DA5D61"/>
    <w:rsid w:val="00DA5D92"/>
    <w:rsid w:val="00DB2265"/>
    <w:rsid w:val="00DB246E"/>
    <w:rsid w:val="00DB3046"/>
    <w:rsid w:val="00DB56B9"/>
    <w:rsid w:val="00DB6405"/>
    <w:rsid w:val="00DB722C"/>
    <w:rsid w:val="00DC1D72"/>
    <w:rsid w:val="00DC2ED6"/>
    <w:rsid w:val="00DC3F67"/>
    <w:rsid w:val="00DC4119"/>
    <w:rsid w:val="00DC558D"/>
    <w:rsid w:val="00DC6E20"/>
    <w:rsid w:val="00DC72CA"/>
    <w:rsid w:val="00DC72E3"/>
    <w:rsid w:val="00DC7528"/>
    <w:rsid w:val="00DC770B"/>
    <w:rsid w:val="00DD1598"/>
    <w:rsid w:val="00DD1F95"/>
    <w:rsid w:val="00DD350B"/>
    <w:rsid w:val="00DD50EB"/>
    <w:rsid w:val="00DD52FF"/>
    <w:rsid w:val="00DD5F82"/>
    <w:rsid w:val="00DD7234"/>
    <w:rsid w:val="00DD7D8F"/>
    <w:rsid w:val="00DE0EF5"/>
    <w:rsid w:val="00DE17E8"/>
    <w:rsid w:val="00DE1C99"/>
    <w:rsid w:val="00DE3EC6"/>
    <w:rsid w:val="00DE4C63"/>
    <w:rsid w:val="00DE4E39"/>
    <w:rsid w:val="00DE4F83"/>
    <w:rsid w:val="00DE51EF"/>
    <w:rsid w:val="00DE5A41"/>
    <w:rsid w:val="00DE6CB2"/>
    <w:rsid w:val="00DE6F64"/>
    <w:rsid w:val="00DF1206"/>
    <w:rsid w:val="00DF16FA"/>
    <w:rsid w:val="00DF31C9"/>
    <w:rsid w:val="00DF5F45"/>
    <w:rsid w:val="00DF67E0"/>
    <w:rsid w:val="00E00236"/>
    <w:rsid w:val="00E0076D"/>
    <w:rsid w:val="00E02657"/>
    <w:rsid w:val="00E026B8"/>
    <w:rsid w:val="00E02C8C"/>
    <w:rsid w:val="00E032CD"/>
    <w:rsid w:val="00E04980"/>
    <w:rsid w:val="00E050D0"/>
    <w:rsid w:val="00E06D7E"/>
    <w:rsid w:val="00E071F8"/>
    <w:rsid w:val="00E079EA"/>
    <w:rsid w:val="00E07F74"/>
    <w:rsid w:val="00E1006A"/>
    <w:rsid w:val="00E104EC"/>
    <w:rsid w:val="00E11E06"/>
    <w:rsid w:val="00E11EEF"/>
    <w:rsid w:val="00E124E1"/>
    <w:rsid w:val="00E1460C"/>
    <w:rsid w:val="00E1494E"/>
    <w:rsid w:val="00E17A36"/>
    <w:rsid w:val="00E17B78"/>
    <w:rsid w:val="00E206F8"/>
    <w:rsid w:val="00E22AA3"/>
    <w:rsid w:val="00E23BDE"/>
    <w:rsid w:val="00E25151"/>
    <w:rsid w:val="00E25DB9"/>
    <w:rsid w:val="00E26C18"/>
    <w:rsid w:val="00E2777C"/>
    <w:rsid w:val="00E27C59"/>
    <w:rsid w:val="00E27CA9"/>
    <w:rsid w:val="00E323FF"/>
    <w:rsid w:val="00E3248E"/>
    <w:rsid w:val="00E328BA"/>
    <w:rsid w:val="00E329EC"/>
    <w:rsid w:val="00E3699C"/>
    <w:rsid w:val="00E41611"/>
    <w:rsid w:val="00E45199"/>
    <w:rsid w:val="00E454BB"/>
    <w:rsid w:val="00E457FB"/>
    <w:rsid w:val="00E470A9"/>
    <w:rsid w:val="00E474C4"/>
    <w:rsid w:val="00E478BD"/>
    <w:rsid w:val="00E53189"/>
    <w:rsid w:val="00E55A2B"/>
    <w:rsid w:val="00E57C9A"/>
    <w:rsid w:val="00E60311"/>
    <w:rsid w:val="00E60AC1"/>
    <w:rsid w:val="00E61019"/>
    <w:rsid w:val="00E618A0"/>
    <w:rsid w:val="00E61968"/>
    <w:rsid w:val="00E62534"/>
    <w:rsid w:val="00E627C1"/>
    <w:rsid w:val="00E62993"/>
    <w:rsid w:val="00E636F0"/>
    <w:rsid w:val="00E63DE5"/>
    <w:rsid w:val="00E66BF0"/>
    <w:rsid w:val="00E672D4"/>
    <w:rsid w:val="00E67BEA"/>
    <w:rsid w:val="00E70AFE"/>
    <w:rsid w:val="00E70B6F"/>
    <w:rsid w:val="00E712D2"/>
    <w:rsid w:val="00E7164A"/>
    <w:rsid w:val="00E72698"/>
    <w:rsid w:val="00E728F8"/>
    <w:rsid w:val="00E732AA"/>
    <w:rsid w:val="00E73864"/>
    <w:rsid w:val="00E73ED4"/>
    <w:rsid w:val="00E7584C"/>
    <w:rsid w:val="00E76124"/>
    <w:rsid w:val="00E7654F"/>
    <w:rsid w:val="00E775DB"/>
    <w:rsid w:val="00E8003A"/>
    <w:rsid w:val="00E8247A"/>
    <w:rsid w:val="00E82C37"/>
    <w:rsid w:val="00E82E5C"/>
    <w:rsid w:val="00E83572"/>
    <w:rsid w:val="00E8418F"/>
    <w:rsid w:val="00E853AF"/>
    <w:rsid w:val="00E853C3"/>
    <w:rsid w:val="00E85B42"/>
    <w:rsid w:val="00E85BD4"/>
    <w:rsid w:val="00E85ED5"/>
    <w:rsid w:val="00E86891"/>
    <w:rsid w:val="00E86DD9"/>
    <w:rsid w:val="00E90A25"/>
    <w:rsid w:val="00E92060"/>
    <w:rsid w:val="00E9240B"/>
    <w:rsid w:val="00E92B3E"/>
    <w:rsid w:val="00E945AF"/>
    <w:rsid w:val="00E95581"/>
    <w:rsid w:val="00E9659B"/>
    <w:rsid w:val="00E96A8B"/>
    <w:rsid w:val="00E96ED8"/>
    <w:rsid w:val="00E97436"/>
    <w:rsid w:val="00E97619"/>
    <w:rsid w:val="00EA0283"/>
    <w:rsid w:val="00EA0376"/>
    <w:rsid w:val="00EA15DD"/>
    <w:rsid w:val="00EA1FDA"/>
    <w:rsid w:val="00EA294B"/>
    <w:rsid w:val="00EA2A61"/>
    <w:rsid w:val="00EA312B"/>
    <w:rsid w:val="00EA4045"/>
    <w:rsid w:val="00EA4ABD"/>
    <w:rsid w:val="00EA5269"/>
    <w:rsid w:val="00EA52CB"/>
    <w:rsid w:val="00EA6FBC"/>
    <w:rsid w:val="00EB1B0C"/>
    <w:rsid w:val="00EB213C"/>
    <w:rsid w:val="00EB2854"/>
    <w:rsid w:val="00EB31BC"/>
    <w:rsid w:val="00EB3689"/>
    <w:rsid w:val="00EB3E18"/>
    <w:rsid w:val="00EB4E58"/>
    <w:rsid w:val="00EB55AA"/>
    <w:rsid w:val="00EB5B5E"/>
    <w:rsid w:val="00EB5FE5"/>
    <w:rsid w:val="00EB6E04"/>
    <w:rsid w:val="00EB7FCA"/>
    <w:rsid w:val="00EC00D0"/>
    <w:rsid w:val="00EC03C4"/>
    <w:rsid w:val="00EC2362"/>
    <w:rsid w:val="00EC55CE"/>
    <w:rsid w:val="00EC57B4"/>
    <w:rsid w:val="00EC66D3"/>
    <w:rsid w:val="00EC73DF"/>
    <w:rsid w:val="00ED0C13"/>
    <w:rsid w:val="00ED201A"/>
    <w:rsid w:val="00ED2665"/>
    <w:rsid w:val="00ED5376"/>
    <w:rsid w:val="00ED659F"/>
    <w:rsid w:val="00ED6A2F"/>
    <w:rsid w:val="00ED77D4"/>
    <w:rsid w:val="00ED7E68"/>
    <w:rsid w:val="00EE13D9"/>
    <w:rsid w:val="00EE2058"/>
    <w:rsid w:val="00EE24D0"/>
    <w:rsid w:val="00EE3108"/>
    <w:rsid w:val="00EE3676"/>
    <w:rsid w:val="00EE3DC0"/>
    <w:rsid w:val="00EE563E"/>
    <w:rsid w:val="00EE656F"/>
    <w:rsid w:val="00EE78CC"/>
    <w:rsid w:val="00EF01BD"/>
    <w:rsid w:val="00EF0F21"/>
    <w:rsid w:val="00EF14A4"/>
    <w:rsid w:val="00EF14CD"/>
    <w:rsid w:val="00EF476B"/>
    <w:rsid w:val="00EF497A"/>
    <w:rsid w:val="00EF58CF"/>
    <w:rsid w:val="00EF6359"/>
    <w:rsid w:val="00EF6EEE"/>
    <w:rsid w:val="00EF7D1E"/>
    <w:rsid w:val="00EF7FA3"/>
    <w:rsid w:val="00F008F0"/>
    <w:rsid w:val="00F01890"/>
    <w:rsid w:val="00F022F3"/>
    <w:rsid w:val="00F0260A"/>
    <w:rsid w:val="00F02772"/>
    <w:rsid w:val="00F02813"/>
    <w:rsid w:val="00F04DD3"/>
    <w:rsid w:val="00F05AA1"/>
    <w:rsid w:val="00F06803"/>
    <w:rsid w:val="00F0684C"/>
    <w:rsid w:val="00F06BA0"/>
    <w:rsid w:val="00F06C4F"/>
    <w:rsid w:val="00F070EE"/>
    <w:rsid w:val="00F0716E"/>
    <w:rsid w:val="00F074A8"/>
    <w:rsid w:val="00F078EE"/>
    <w:rsid w:val="00F102EC"/>
    <w:rsid w:val="00F10550"/>
    <w:rsid w:val="00F1296D"/>
    <w:rsid w:val="00F14D37"/>
    <w:rsid w:val="00F14E3D"/>
    <w:rsid w:val="00F15321"/>
    <w:rsid w:val="00F15EAA"/>
    <w:rsid w:val="00F16A52"/>
    <w:rsid w:val="00F16FD5"/>
    <w:rsid w:val="00F17F03"/>
    <w:rsid w:val="00F20E3C"/>
    <w:rsid w:val="00F2170A"/>
    <w:rsid w:val="00F22285"/>
    <w:rsid w:val="00F24AFA"/>
    <w:rsid w:val="00F24BE3"/>
    <w:rsid w:val="00F252CC"/>
    <w:rsid w:val="00F26695"/>
    <w:rsid w:val="00F2669B"/>
    <w:rsid w:val="00F27892"/>
    <w:rsid w:val="00F3180C"/>
    <w:rsid w:val="00F31ABE"/>
    <w:rsid w:val="00F31B1E"/>
    <w:rsid w:val="00F31DA1"/>
    <w:rsid w:val="00F32914"/>
    <w:rsid w:val="00F32E5C"/>
    <w:rsid w:val="00F3317B"/>
    <w:rsid w:val="00F334F3"/>
    <w:rsid w:val="00F343CB"/>
    <w:rsid w:val="00F34FC2"/>
    <w:rsid w:val="00F35937"/>
    <w:rsid w:val="00F359FF"/>
    <w:rsid w:val="00F361F7"/>
    <w:rsid w:val="00F36409"/>
    <w:rsid w:val="00F36502"/>
    <w:rsid w:val="00F36915"/>
    <w:rsid w:val="00F403A5"/>
    <w:rsid w:val="00F40981"/>
    <w:rsid w:val="00F40A38"/>
    <w:rsid w:val="00F41258"/>
    <w:rsid w:val="00F428F0"/>
    <w:rsid w:val="00F43BA2"/>
    <w:rsid w:val="00F46995"/>
    <w:rsid w:val="00F472C8"/>
    <w:rsid w:val="00F4791D"/>
    <w:rsid w:val="00F50052"/>
    <w:rsid w:val="00F5284D"/>
    <w:rsid w:val="00F52B2C"/>
    <w:rsid w:val="00F52C55"/>
    <w:rsid w:val="00F52FE7"/>
    <w:rsid w:val="00F53471"/>
    <w:rsid w:val="00F53573"/>
    <w:rsid w:val="00F535E9"/>
    <w:rsid w:val="00F54C30"/>
    <w:rsid w:val="00F557F6"/>
    <w:rsid w:val="00F55AEE"/>
    <w:rsid w:val="00F56970"/>
    <w:rsid w:val="00F56CBA"/>
    <w:rsid w:val="00F5705C"/>
    <w:rsid w:val="00F573A4"/>
    <w:rsid w:val="00F57B77"/>
    <w:rsid w:val="00F57BFE"/>
    <w:rsid w:val="00F60032"/>
    <w:rsid w:val="00F601E9"/>
    <w:rsid w:val="00F608F1"/>
    <w:rsid w:val="00F60CDA"/>
    <w:rsid w:val="00F61763"/>
    <w:rsid w:val="00F618A7"/>
    <w:rsid w:val="00F61F42"/>
    <w:rsid w:val="00F62E98"/>
    <w:rsid w:val="00F649E9"/>
    <w:rsid w:val="00F64FE0"/>
    <w:rsid w:val="00F65082"/>
    <w:rsid w:val="00F655E8"/>
    <w:rsid w:val="00F65C4B"/>
    <w:rsid w:val="00F664FA"/>
    <w:rsid w:val="00F713FC"/>
    <w:rsid w:val="00F71C85"/>
    <w:rsid w:val="00F75733"/>
    <w:rsid w:val="00F75A89"/>
    <w:rsid w:val="00F7607F"/>
    <w:rsid w:val="00F77767"/>
    <w:rsid w:val="00F80663"/>
    <w:rsid w:val="00F807C6"/>
    <w:rsid w:val="00F82FE0"/>
    <w:rsid w:val="00F834A6"/>
    <w:rsid w:val="00F84036"/>
    <w:rsid w:val="00F84B4C"/>
    <w:rsid w:val="00F8518D"/>
    <w:rsid w:val="00F8559F"/>
    <w:rsid w:val="00F8571F"/>
    <w:rsid w:val="00F90316"/>
    <w:rsid w:val="00F91076"/>
    <w:rsid w:val="00F9199D"/>
    <w:rsid w:val="00F92380"/>
    <w:rsid w:val="00F929F5"/>
    <w:rsid w:val="00F94142"/>
    <w:rsid w:val="00F94145"/>
    <w:rsid w:val="00F941FB"/>
    <w:rsid w:val="00F942A5"/>
    <w:rsid w:val="00F950F9"/>
    <w:rsid w:val="00F95AFE"/>
    <w:rsid w:val="00F96BC3"/>
    <w:rsid w:val="00FA02A6"/>
    <w:rsid w:val="00FA075D"/>
    <w:rsid w:val="00FA133C"/>
    <w:rsid w:val="00FA1532"/>
    <w:rsid w:val="00FA1CFE"/>
    <w:rsid w:val="00FA336B"/>
    <w:rsid w:val="00FA36A2"/>
    <w:rsid w:val="00FA4457"/>
    <w:rsid w:val="00FA532A"/>
    <w:rsid w:val="00FA5F2D"/>
    <w:rsid w:val="00FA6129"/>
    <w:rsid w:val="00FA6EF8"/>
    <w:rsid w:val="00FA700E"/>
    <w:rsid w:val="00FA71EA"/>
    <w:rsid w:val="00FB0204"/>
    <w:rsid w:val="00FB07E9"/>
    <w:rsid w:val="00FB0FBD"/>
    <w:rsid w:val="00FB17C7"/>
    <w:rsid w:val="00FB398E"/>
    <w:rsid w:val="00FB3A13"/>
    <w:rsid w:val="00FB45AE"/>
    <w:rsid w:val="00FB5924"/>
    <w:rsid w:val="00FB608E"/>
    <w:rsid w:val="00FB6697"/>
    <w:rsid w:val="00FB74D6"/>
    <w:rsid w:val="00FC09E3"/>
    <w:rsid w:val="00FC0BA2"/>
    <w:rsid w:val="00FC242F"/>
    <w:rsid w:val="00FC2AE0"/>
    <w:rsid w:val="00FC4AA5"/>
    <w:rsid w:val="00FC52D3"/>
    <w:rsid w:val="00FC6674"/>
    <w:rsid w:val="00FC6A2C"/>
    <w:rsid w:val="00FC6D2A"/>
    <w:rsid w:val="00FC6E33"/>
    <w:rsid w:val="00FC7148"/>
    <w:rsid w:val="00FD1044"/>
    <w:rsid w:val="00FD2835"/>
    <w:rsid w:val="00FD337B"/>
    <w:rsid w:val="00FD4105"/>
    <w:rsid w:val="00FD5FC2"/>
    <w:rsid w:val="00FD63B7"/>
    <w:rsid w:val="00FD71C0"/>
    <w:rsid w:val="00FE0904"/>
    <w:rsid w:val="00FE0DBF"/>
    <w:rsid w:val="00FE0E4D"/>
    <w:rsid w:val="00FE1833"/>
    <w:rsid w:val="00FE2EBB"/>
    <w:rsid w:val="00FE31AF"/>
    <w:rsid w:val="00FE3787"/>
    <w:rsid w:val="00FE5D73"/>
    <w:rsid w:val="00FE7B2D"/>
    <w:rsid w:val="00FF02D2"/>
    <w:rsid w:val="00FF1160"/>
    <w:rsid w:val="00FF1F4F"/>
    <w:rsid w:val="00FF296F"/>
    <w:rsid w:val="00FF35C2"/>
    <w:rsid w:val="00FF3B22"/>
    <w:rsid w:val="00FF3BB2"/>
    <w:rsid w:val="00FF5301"/>
    <w:rsid w:val="00FF57C9"/>
    <w:rsid w:val="00FF678E"/>
    <w:rsid w:val="00FF68B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8D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5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4"/>
      </w:numPr>
      <w:spacing w:before="480" w:after="0" w:line="276" w:lineRule="auto"/>
      <w:jc w:val="both"/>
      <w:outlineLvl w:val="0"/>
    </w:pPr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4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4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4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4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4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4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1930"/>
    <w:pPr>
      <w:ind w:left="720"/>
      <w:contextualSpacing/>
    </w:pPr>
  </w:style>
  <w:style w:type="table" w:styleId="Tabela-Siatka">
    <w:name w:val="Table Grid"/>
    <w:basedOn w:val="Standardowy"/>
    <w:uiPriority w:val="39"/>
    <w:rsid w:val="004C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7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0B3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customStyle="1" w:styleId="Tabelasiatki6kolorowaakcent62">
    <w:name w:val="Tabela siatki 6 — kolorowa — akcent 62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80251"/>
  </w:style>
  <w:style w:type="character" w:styleId="Wyrnienieintensywne">
    <w:name w:val="Intense Emphasis"/>
    <w:basedOn w:val="Domylnaczcionkaakapitu"/>
    <w:uiPriority w:val="21"/>
    <w:qFormat/>
    <w:rsid w:val="00A75611"/>
    <w:rPr>
      <w:i/>
      <w:iCs/>
      <w:color w:val="5B9BD5" w:themeColor="accent1"/>
    </w:rPr>
  </w:style>
  <w:style w:type="table" w:customStyle="1" w:styleId="Tabelasiatki6kolorowaakcent12">
    <w:name w:val="Tabela siatki 6 — kolorowa — akcent 12"/>
    <w:basedOn w:val="Standardowy"/>
    <w:uiPriority w:val="51"/>
    <w:rsid w:val="00A756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620">
    <w:name w:val="Tabela siatki 6 — kolorowa — akcent 62"/>
    <w:basedOn w:val="Standardowy"/>
    <w:uiPriority w:val="51"/>
    <w:rsid w:val="009626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120">
    <w:name w:val="Tabela siatki 6 — kolorowa — akcent 12"/>
    <w:basedOn w:val="Standardowy"/>
    <w:uiPriority w:val="51"/>
    <w:rsid w:val="009626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C6B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zypisok">
    <w:name w:val="przypis_ok"/>
    <w:basedOn w:val="Normalny"/>
    <w:uiPriority w:val="99"/>
    <w:rsid w:val="009A16D2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703D0"/>
    <w:pPr>
      <w:spacing w:after="0" w:line="240" w:lineRule="auto"/>
    </w:pPr>
  </w:style>
  <w:style w:type="paragraph" w:styleId="Lista3">
    <w:name w:val="List 3"/>
    <w:basedOn w:val="Normalny"/>
    <w:uiPriority w:val="99"/>
    <w:unhideWhenUsed/>
    <w:rsid w:val="001D1310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D1310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D1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310"/>
  </w:style>
  <w:style w:type="paragraph" w:styleId="NormalnyWeb">
    <w:name w:val="Normal (Web)"/>
    <w:basedOn w:val="Normalny"/>
    <w:uiPriority w:val="99"/>
    <w:semiHidden/>
    <w:unhideWhenUsed/>
    <w:rsid w:val="00F9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435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521"/>
  </w:style>
  <w:style w:type="paragraph" w:customStyle="1" w:styleId="Default">
    <w:name w:val="Default"/>
    <w:rsid w:val="00BF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E62993"/>
    <w:rPr>
      <w:rFonts w:ascii="Trebuchet MS" w:eastAsia="Trebuchet MS" w:hAnsi="Trebuchet MS" w:cs="Trebuchet MS"/>
      <w:color w:val="1D174F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62993"/>
    <w:pPr>
      <w:shd w:val="clear" w:color="auto" w:fill="FFFFFF"/>
      <w:spacing w:after="120" w:line="240" w:lineRule="auto"/>
    </w:pPr>
    <w:rPr>
      <w:rFonts w:ascii="Trebuchet MS" w:eastAsia="Trebuchet MS" w:hAnsi="Trebuchet MS" w:cs="Trebuchet MS"/>
      <w:color w:val="1D174F"/>
    </w:rPr>
  </w:style>
  <w:style w:type="character" w:customStyle="1" w:styleId="cf01">
    <w:name w:val="cf01"/>
    <w:basedOn w:val="Domylnaczcionkaakapitu"/>
    <w:rsid w:val="00E62993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E9240B"/>
  </w:style>
  <w:style w:type="table" w:customStyle="1" w:styleId="TableGrid">
    <w:name w:val="TableGrid"/>
    <w:rsid w:val="00315D5A"/>
    <w:pPr>
      <w:spacing w:after="0" w:line="240" w:lineRule="auto"/>
      <w:jc w:val="both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DEPARTAMENT LECZNICTWA, MINISTERSTWO ZDROWIA
WARSZAWA, 2023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75EB45-E08D-442E-BB43-B1BFF2DE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4050</Words>
  <Characters>24303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/>
  <cp:lastModifiedBy/>
  <cp:revision>1</cp:revision>
  <dcterms:created xsi:type="dcterms:W3CDTF">2023-11-24T10:41:00Z</dcterms:created>
  <dcterms:modified xsi:type="dcterms:W3CDTF">2023-11-24T10:42:00Z</dcterms:modified>
</cp:coreProperties>
</file>