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3465" w14:textId="77777777" w:rsidR="001A7545" w:rsidRPr="00D72C87" w:rsidRDefault="001A7545" w:rsidP="001A7545">
      <w:pPr>
        <w:ind w:firstLine="709"/>
        <w:jc w:val="both"/>
        <w:rPr>
          <w:b/>
          <w:bCs/>
          <w:szCs w:val="24"/>
        </w:rPr>
      </w:pPr>
      <w:r w:rsidRPr="00D72C87">
        <w:rPr>
          <w:b/>
          <w:bCs/>
          <w:szCs w:val="24"/>
        </w:rPr>
        <w:t>Załącznik nr 6</w:t>
      </w:r>
    </w:p>
    <w:p w14:paraId="47B6EA0C" w14:textId="77777777" w:rsidR="001A7545" w:rsidRPr="003111E5" w:rsidRDefault="001A7545" w:rsidP="001A7545">
      <w:pPr>
        <w:jc w:val="both"/>
        <w:rPr>
          <w:szCs w:val="24"/>
        </w:rPr>
      </w:pPr>
      <w:r w:rsidRPr="003111E5">
        <w:rPr>
          <w:szCs w:val="24"/>
        </w:rPr>
        <w:t xml:space="preserve">Dane statystyczne dotyczące liczby spraw z art. 207 k.k. </w:t>
      </w:r>
    </w:p>
    <w:p w14:paraId="4F3DA2A7" w14:textId="5B67149D" w:rsidR="001A7545" w:rsidRDefault="001A7545" w:rsidP="001A7545">
      <w:pPr>
        <w:jc w:val="both"/>
        <w:rPr>
          <w:szCs w:val="24"/>
        </w:rPr>
      </w:pPr>
      <w:r w:rsidRPr="003111E5">
        <w:rPr>
          <w:szCs w:val="24"/>
        </w:rPr>
        <w:t>(wskazane dane statystyczne dotyczą przestępstwa z art. 207 k.k. bez wskazania konkretnej grupy pokrzywdzonych, ze względu na ich płeć, grupę etniczną, narodowość czy wiek)</w:t>
      </w:r>
    </w:p>
    <w:p w14:paraId="1C8EB656" w14:textId="29F5B8EA" w:rsidR="001A7545" w:rsidRDefault="001A7545" w:rsidP="001A7545">
      <w:pPr>
        <w:jc w:val="both"/>
        <w:rPr>
          <w:szCs w:val="24"/>
        </w:rPr>
      </w:pPr>
    </w:p>
    <w:p w14:paraId="572AB966" w14:textId="77777777" w:rsidR="001A7545" w:rsidRPr="001A7545" w:rsidRDefault="001A7545" w:rsidP="001A7545">
      <w:pPr>
        <w:shd w:val="clear" w:color="auto" w:fill="FFFFFF"/>
        <w:rPr>
          <w:color w:val="333333"/>
          <w:szCs w:val="24"/>
        </w:rPr>
      </w:pPr>
      <w:r w:rsidRPr="001A7545">
        <w:rPr>
          <w:b/>
          <w:bCs/>
          <w:color w:val="333333"/>
          <w:szCs w:val="24"/>
        </w:rPr>
        <w:t>Art. 207 [Znęcanie się]</w:t>
      </w:r>
    </w:p>
    <w:p w14:paraId="1D17507A" w14:textId="77777777" w:rsidR="001A7545" w:rsidRPr="001A7545" w:rsidRDefault="001A7545" w:rsidP="00D72C87">
      <w:pPr>
        <w:shd w:val="clear" w:color="auto" w:fill="FFFFFF"/>
        <w:jc w:val="both"/>
        <w:rPr>
          <w:color w:val="333333"/>
          <w:szCs w:val="24"/>
        </w:rPr>
      </w:pPr>
      <w:bookmarkStart w:id="0" w:name="mip63768591"/>
      <w:bookmarkEnd w:id="0"/>
      <w:r w:rsidRPr="001A7545">
        <w:rPr>
          <w:color w:val="333333"/>
          <w:szCs w:val="24"/>
        </w:rPr>
        <w:t>§ 1. Kto znęca się fizycznie lub psychicznie nad osobą najbliższą lub nad inną osobą pozostającą w stałym lub przemijającym stosunku zależności od sprawcy,</w:t>
      </w:r>
    </w:p>
    <w:p w14:paraId="22772AAB" w14:textId="77777777" w:rsidR="001A7545" w:rsidRPr="001A7545" w:rsidRDefault="001A7545" w:rsidP="00D72C87">
      <w:pPr>
        <w:shd w:val="clear" w:color="auto" w:fill="FFFFFF"/>
        <w:jc w:val="both"/>
        <w:rPr>
          <w:color w:val="333333"/>
          <w:szCs w:val="24"/>
        </w:rPr>
      </w:pPr>
      <w:r w:rsidRPr="001A7545">
        <w:rPr>
          <w:color w:val="333333"/>
          <w:szCs w:val="24"/>
        </w:rPr>
        <w:t>podlega karze pozbawienia wolności od 3 miesięcy do lat 5.</w:t>
      </w:r>
    </w:p>
    <w:p w14:paraId="50ACAD80" w14:textId="77777777" w:rsidR="001A7545" w:rsidRPr="001A7545" w:rsidRDefault="001A7545" w:rsidP="00D72C87">
      <w:pPr>
        <w:shd w:val="clear" w:color="auto" w:fill="FFFFFF"/>
        <w:jc w:val="both"/>
        <w:rPr>
          <w:color w:val="333333"/>
          <w:szCs w:val="24"/>
        </w:rPr>
      </w:pPr>
      <w:bookmarkStart w:id="1" w:name="mip63768592"/>
      <w:bookmarkEnd w:id="1"/>
      <w:r w:rsidRPr="001A7545">
        <w:rPr>
          <w:color w:val="333333"/>
          <w:szCs w:val="24"/>
        </w:rPr>
        <w:t>§ 1a. Kto znęca się fizycznie lub psychicznie nad osobą nieporadną ze względu na jej wiek, stan psychiczny lub fizyczny,</w:t>
      </w:r>
    </w:p>
    <w:p w14:paraId="0B88D701" w14:textId="77777777" w:rsidR="001A7545" w:rsidRPr="001A7545" w:rsidRDefault="001A7545" w:rsidP="00D72C87">
      <w:pPr>
        <w:shd w:val="clear" w:color="auto" w:fill="FFFFFF"/>
        <w:jc w:val="both"/>
        <w:rPr>
          <w:color w:val="333333"/>
          <w:szCs w:val="24"/>
        </w:rPr>
      </w:pPr>
      <w:r w:rsidRPr="001A7545">
        <w:rPr>
          <w:color w:val="333333"/>
          <w:szCs w:val="24"/>
        </w:rPr>
        <w:t>podlega karze pozbawienia wolności od 6 miesięcy do lat 8.</w:t>
      </w:r>
    </w:p>
    <w:p w14:paraId="1BACEA20" w14:textId="77777777" w:rsidR="001A7545" w:rsidRPr="001A7545" w:rsidRDefault="001A7545" w:rsidP="00D72C87">
      <w:pPr>
        <w:shd w:val="clear" w:color="auto" w:fill="FFFFFF"/>
        <w:jc w:val="both"/>
        <w:rPr>
          <w:color w:val="333333"/>
          <w:szCs w:val="24"/>
        </w:rPr>
      </w:pPr>
      <w:bookmarkStart w:id="2" w:name="mip63768593"/>
      <w:bookmarkEnd w:id="2"/>
      <w:r w:rsidRPr="001A7545">
        <w:rPr>
          <w:color w:val="333333"/>
          <w:szCs w:val="24"/>
        </w:rPr>
        <w:t>§ 2. Jeżeli czyn określony w § 1 lub 1a połączony jest ze stosowaniem szczególnego okrucieństwa, sprawca</w:t>
      </w:r>
    </w:p>
    <w:p w14:paraId="539EA045" w14:textId="77777777" w:rsidR="001A7545" w:rsidRPr="001A7545" w:rsidRDefault="001A7545" w:rsidP="00D72C87">
      <w:pPr>
        <w:shd w:val="clear" w:color="auto" w:fill="FFFFFF"/>
        <w:jc w:val="both"/>
        <w:rPr>
          <w:color w:val="333333"/>
          <w:szCs w:val="24"/>
        </w:rPr>
      </w:pPr>
      <w:r w:rsidRPr="001A7545">
        <w:rPr>
          <w:color w:val="333333"/>
          <w:szCs w:val="24"/>
        </w:rPr>
        <w:t>podlega karze pozbawienia wolności od roku do lat 10.</w:t>
      </w:r>
    </w:p>
    <w:p w14:paraId="07775E52" w14:textId="77777777" w:rsidR="001A7545" w:rsidRPr="001A7545" w:rsidRDefault="001A7545" w:rsidP="00D72C87">
      <w:pPr>
        <w:shd w:val="clear" w:color="auto" w:fill="FFFFFF"/>
        <w:jc w:val="both"/>
        <w:rPr>
          <w:color w:val="333333"/>
          <w:szCs w:val="24"/>
        </w:rPr>
      </w:pPr>
      <w:bookmarkStart w:id="3" w:name="mip63768594"/>
      <w:bookmarkEnd w:id="3"/>
      <w:r w:rsidRPr="001A7545">
        <w:rPr>
          <w:color w:val="333333"/>
          <w:szCs w:val="24"/>
        </w:rPr>
        <w:t>§ 3. Jeżeli następstwem czynu określonego w § 1-2 jest targnięcie się pokrzywdzonego na własne życie, sprawca</w:t>
      </w:r>
    </w:p>
    <w:p w14:paraId="096A2ECF" w14:textId="77777777" w:rsidR="001A7545" w:rsidRPr="001A7545" w:rsidRDefault="001A7545" w:rsidP="00D72C87">
      <w:pPr>
        <w:shd w:val="clear" w:color="auto" w:fill="FFFFFF"/>
        <w:jc w:val="both"/>
        <w:rPr>
          <w:color w:val="333333"/>
          <w:szCs w:val="24"/>
        </w:rPr>
      </w:pPr>
      <w:r w:rsidRPr="001A7545">
        <w:rPr>
          <w:color w:val="333333"/>
          <w:szCs w:val="24"/>
        </w:rPr>
        <w:t>podlega karze pozbawienia wolności od lat 2 do 12.</w:t>
      </w:r>
    </w:p>
    <w:p w14:paraId="52C3C146" w14:textId="77777777" w:rsidR="001A7545" w:rsidRPr="001A7545" w:rsidRDefault="001A7545" w:rsidP="00D72C87">
      <w:pPr>
        <w:jc w:val="both"/>
        <w:rPr>
          <w:szCs w:val="24"/>
        </w:rPr>
      </w:pPr>
    </w:p>
    <w:p w14:paraId="0A95C7C6" w14:textId="77777777" w:rsidR="001A7545" w:rsidRPr="003111E5" w:rsidRDefault="001A7545" w:rsidP="001A7545">
      <w:pPr>
        <w:ind w:firstLine="709"/>
        <w:jc w:val="both"/>
        <w:rPr>
          <w:b/>
          <w:szCs w:val="24"/>
        </w:rPr>
      </w:pPr>
      <w:r w:rsidRPr="003111E5">
        <w:rPr>
          <w:b/>
          <w:szCs w:val="24"/>
        </w:rPr>
        <w:t>2019</w:t>
      </w:r>
    </w:p>
    <w:p w14:paraId="2F1DA802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Ilość spraw zakończonych – 47936 spraw</w:t>
      </w:r>
    </w:p>
    <w:p w14:paraId="1FC32D98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Akty oskarżenia – 15627 spraw</w:t>
      </w:r>
    </w:p>
    <w:p w14:paraId="1DB8E408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Odmowa wszczęcia – 14433 sprawy</w:t>
      </w:r>
    </w:p>
    <w:p w14:paraId="5910C924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Umorzenia – 16404 sprawy</w:t>
      </w:r>
    </w:p>
    <w:p w14:paraId="740159CB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Umorzenia z powodu niewykrycia sprawcy – 51 spraw</w:t>
      </w:r>
    </w:p>
    <w:p w14:paraId="72DEBA47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Zawieszenia – 68 spraw</w:t>
      </w:r>
    </w:p>
    <w:p w14:paraId="659D279B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Inne – 1353 sprawy</w:t>
      </w:r>
    </w:p>
    <w:p w14:paraId="59056236" w14:textId="77777777" w:rsidR="001A7545" w:rsidRPr="003111E5" w:rsidRDefault="001A7545" w:rsidP="001A7545">
      <w:pPr>
        <w:jc w:val="both"/>
        <w:rPr>
          <w:szCs w:val="24"/>
        </w:rPr>
      </w:pPr>
    </w:p>
    <w:p w14:paraId="3E95A9F4" w14:textId="77777777" w:rsidR="001A7545" w:rsidRPr="003111E5" w:rsidRDefault="001A7545" w:rsidP="001A7545">
      <w:pPr>
        <w:ind w:firstLine="709"/>
        <w:jc w:val="both"/>
        <w:rPr>
          <w:b/>
          <w:szCs w:val="24"/>
        </w:rPr>
      </w:pPr>
      <w:r w:rsidRPr="003111E5">
        <w:rPr>
          <w:b/>
          <w:szCs w:val="24"/>
        </w:rPr>
        <w:t>20120</w:t>
      </w:r>
    </w:p>
    <w:p w14:paraId="0EA5C48B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Ilość spraw zakończonych – 47044 spraw</w:t>
      </w:r>
    </w:p>
    <w:p w14:paraId="0871C63E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Akty oskarżenia – 15407 spraw</w:t>
      </w:r>
    </w:p>
    <w:p w14:paraId="0FCEDF6A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Odmowa wszczęcia – 14280 sprawy</w:t>
      </w:r>
    </w:p>
    <w:p w14:paraId="0E5DA367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Umorzenia – 15801 sprawy</w:t>
      </w:r>
    </w:p>
    <w:p w14:paraId="39525B3E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Umorzenia z powodu niewykrycia sprawcy – 52 spraw</w:t>
      </w:r>
    </w:p>
    <w:p w14:paraId="2783358A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Zawieszenia – 131 spraw</w:t>
      </w:r>
    </w:p>
    <w:p w14:paraId="6FA9A4B4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Inne – 1373 sprawy</w:t>
      </w:r>
    </w:p>
    <w:p w14:paraId="5A2088B9" w14:textId="77777777" w:rsidR="001A7545" w:rsidRPr="003111E5" w:rsidRDefault="001A7545" w:rsidP="001A7545">
      <w:pPr>
        <w:ind w:firstLine="709"/>
        <w:jc w:val="both"/>
        <w:rPr>
          <w:szCs w:val="24"/>
        </w:rPr>
      </w:pPr>
    </w:p>
    <w:p w14:paraId="2D29FA73" w14:textId="77777777" w:rsidR="001A7545" w:rsidRPr="003111E5" w:rsidRDefault="001A7545" w:rsidP="001A7545">
      <w:pPr>
        <w:ind w:firstLine="709"/>
        <w:jc w:val="both"/>
        <w:rPr>
          <w:b/>
          <w:szCs w:val="24"/>
        </w:rPr>
      </w:pPr>
      <w:r w:rsidRPr="003111E5">
        <w:rPr>
          <w:b/>
          <w:szCs w:val="24"/>
        </w:rPr>
        <w:t>2021</w:t>
      </w:r>
    </w:p>
    <w:p w14:paraId="3E79CE11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Ilość spraw zakończonych – 46859 spraw</w:t>
      </w:r>
    </w:p>
    <w:p w14:paraId="61E3362B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Akty oskarżenia – 15434 spraw</w:t>
      </w:r>
    </w:p>
    <w:p w14:paraId="64A20136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Odmowa wszczęcia – 13902 sprawy</w:t>
      </w:r>
    </w:p>
    <w:p w14:paraId="36155C8B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Umorzenia – 15925 sprawy</w:t>
      </w:r>
    </w:p>
    <w:p w14:paraId="6C8C17DC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Umorzenia z powodu niewykrycia sprawcy – 58 spraw</w:t>
      </w:r>
    </w:p>
    <w:p w14:paraId="557C4B2E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Zawieszenia – 186 spraw</w:t>
      </w:r>
    </w:p>
    <w:p w14:paraId="1C5D1215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Inne – 1354 sprawy</w:t>
      </w:r>
    </w:p>
    <w:p w14:paraId="398B7876" w14:textId="77777777" w:rsidR="001A7545" w:rsidRPr="003111E5" w:rsidRDefault="001A7545" w:rsidP="001A7545">
      <w:pPr>
        <w:ind w:firstLine="709"/>
        <w:jc w:val="both"/>
        <w:rPr>
          <w:szCs w:val="24"/>
        </w:rPr>
      </w:pPr>
    </w:p>
    <w:p w14:paraId="36990FA0" w14:textId="77777777" w:rsidR="001A7545" w:rsidRPr="003111E5" w:rsidRDefault="001A7545" w:rsidP="001A7545">
      <w:pPr>
        <w:ind w:firstLine="709"/>
        <w:jc w:val="both"/>
        <w:rPr>
          <w:b/>
          <w:szCs w:val="24"/>
        </w:rPr>
      </w:pPr>
      <w:r w:rsidRPr="003111E5">
        <w:rPr>
          <w:b/>
          <w:szCs w:val="24"/>
        </w:rPr>
        <w:t>2022</w:t>
      </w:r>
    </w:p>
    <w:p w14:paraId="28F92EEA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Ilość spraw zakończonych – 45902 spraw</w:t>
      </w:r>
    </w:p>
    <w:p w14:paraId="7A898CEA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Akty oskarżenia – 13775 spraw</w:t>
      </w:r>
    </w:p>
    <w:p w14:paraId="09EFD8E8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Odmowa wszczęcia – 14320 sprawy</w:t>
      </w:r>
    </w:p>
    <w:p w14:paraId="51610556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lastRenderedPageBreak/>
        <w:t>Umorzenia – 15824 sprawy</w:t>
      </w:r>
    </w:p>
    <w:p w14:paraId="121691E8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Umorzenia z powodu niewykrycia sprawcy – 53 spraw</w:t>
      </w:r>
    </w:p>
    <w:p w14:paraId="06E826B5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Zawieszenia – 441 spraw</w:t>
      </w:r>
    </w:p>
    <w:p w14:paraId="1321B4CA" w14:textId="77777777" w:rsidR="001A7545" w:rsidRPr="003111E5" w:rsidRDefault="001A7545" w:rsidP="001A7545">
      <w:pPr>
        <w:ind w:firstLine="709"/>
        <w:jc w:val="both"/>
        <w:rPr>
          <w:szCs w:val="24"/>
        </w:rPr>
      </w:pPr>
      <w:r w:rsidRPr="003111E5">
        <w:rPr>
          <w:szCs w:val="24"/>
        </w:rPr>
        <w:t>Inne – 1489 sprawy</w:t>
      </w:r>
    </w:p>
    <w:p w14:paraId="23AEBF82" w14:textId="77777777" w:rsidR="00E93BBC" w:rsidRDefault="00E93BBC"/>
    <w:sectPr w:rsidR="00E93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45"/>
    <w:rsid w:val="00011B56"/>
    <w:rsid w:val="000152A4"/>
    <w:rsid w:val="00017C35"/>
    <w:rsid w:val="00023BF9"/>
    <w:rsid w:val="00024008"/>
    <w:rsid w:val="00032B75"/>
    <w:rsid w:val="00037A2E"/>
    <w:rsid w:val="0004071B"/>
    <w:rsid w:val="00041D29"/>
    <w:rsid w:val="000446D3"/>
    <w:rsid w:val="00045D18"/>
    <w:rsid w:val="00054162"/>
    <w:rsid w:val="00057096"/>
    <w:rsid w:val="0006514F"/>
    <w:rsid w:val="00070843"/>
    <w:rsid w:val="000709C0"/>
    <w:rsid w:val="000732F2"/>
    <w:rsid w:val="0007341A"/>
    <w:rsid w:val="000744AC"/>
    <w:rsid w:val="0008631D"/>
    <w:rsid w:val="00094EDC"/>
    <w:rsid w:val="00097FDE"/>
    <w:rsid w:val="000A3551"/>
    <w:rsid w:val="000A6811"/>
    <w:rsid w:val="000B3848"/>
    <w:rsid w:val="000B59D0"/>
    <w:rsid w:val="000D2E9F"/>
    <w:rsid w:val="000E14E5"/>
    <w:rsid w:val="000E2170"/>
    <w:rsid w:val="00100A56"/>
    <w:rsid w:val="00101CB1"/>
    <w:rsid w:val="001026FE"/>
    <w:rsid w:val="00103A22"/>
    <w:rsid w:val="00103E64"/>
    <w:rsid w:val="001053F3"/>
    <w:rsid w:val="00115C49"/>
    <w:rsid w:val="00125C11"/>
    <w:rsid w:val="001312A2"/>
    <w:rsid w:val="00134FA5"/>
    <w:rsid w:val="00137FDA"/>
    <w:rsid w:val="00143F82"/>
    <w:rsid w:val="00150046"/>
    <w:rsid w:val="0015354B"/>
    <w:rsid w:val="00155C5C"/>
    <w:rsid w:val="001709BF"/>
    <w:rsid w:val="00173181"/>
    <w:rsid w:val="0017695D"/>
    <w:rsid w:val="0018402D"/>
    <w:rsid w:val="001A26F4"/>
    <w:rsid w:val="001A7545"/>
    <w:rsid w:val="001A792C"/>
    <w:rsid w:val="001B6C56"/>
    <w:rsid w:val="001C2F7F"/>
    <w:rsid w:val="001C646B"/>
    <w:rsid w:val="001C7BA4"/>
    <w:rsid w:val="001D220A"/>
    <w:rsid w:val="001D6C46"/>
    <w:rsid w:val="001E655B"/>
    <w:rsid w:val="001F3DFF"/>
    <w:rsid w:val="001F6719"/>
    <w:rsid w:val="001F7028"/>
    <w:rsid w:val="00201698"/>
    <w:rsid w:val="00210BD9"/>
    <w:rsid w:val="00217563"/>
    <w:rsid w:val="0022214A"/>
    <w:rsid w:val="00222BC2"/>
    <w:rsid w:val="002319B3"/>
    <w:rsid w:val="00231F00"/>
    <w:rsid w:val="002339C2"/>
    <w:rsid w:val="00233C43"/>
    <w:rsid w:val="002362F6"/>
    <w:rsid w:val="002372DD"/>
    <w:rsid w:val="00244480"/>
    <w:rsid w:val="00247707"/>
    <w:rsid w:val="00255CC2"/>
    <w:rsid w:val="002611A7"/>
    <w:rsid w:val="00262B50"/>
    <w:rsid w:val="00262DDB"/>
    <w:rsid w:val="00276A85"/>
    <w:rsid w:val="00291CE1"/>
    <w:rsid w:val="00296404"/>
    <w:rsid w:val="002A54C1"/>
    <w:rsid w:val="002A6425"/>
    <w:rsid w:val="002A65C5"/>
    <w:rsid w:val="002C1292"/>
    <w:rsid w:val="002C19D3"/>
    <w:rsid w:val="002F2330"/>
    <w:rsid w:val="002F27DE"/>
    <w:rsid w:val="002F6819"/>
    <w:rsid w:val="00300D8B"/>
    <w:rsid w:val="00302AD2"/>
    <w:rsid w:val="003067F8"/>
    <w:rsid w:val="00306947"/>
    <w:rsid w:val="003071C9"/>
    <w:rsid w:val="0031572B"/>
    <w:rsid w:val="0032778B"/>
    <w:rsid w:val="003304BF"/>
    <w:rsid w:val="00332643"/>
    <w:rsid w:val="0033277C"/>
    <w:rsid w:val="00336C83"/>
    <w:rsid w:val="00341D38"/>
    <w:rsid w:val="00344B01"/>
    <w:rsid w:val="003476C4"/>
    <w:rsid w:val="00361434"/>
    <w:rsid w:val="00362F84"/>
    <w:rsid w:val="00363FDE"/>
    <w:rsid w:val="00365C6D"/>
    <w:rsid w:val="0037428F"/>
    <w:rsid w:val="00374FDD"/>
    <w:rsid w:val="0038599A"/>
    <w:rsid w:val="00394C87"/>
    <w:rsid w:val="003C1A97"/>
    <w:rsid w:val="003C749E"/>
    <w:rsid w:val="003E2869"/>
    <w:rsid w:val="003E5DDC"/>
    <w:rsid w:val="003F2654"/>
    <w:rsid w:val="00404C41"/>
    <w:rsid w:val="004051AF"/>
    <w:rsid w:val="00415725"/>
    <w:rsid w:val="00421D49"/>
    <w:rsid w:val="004251B6"/>
    <w:rsid w:val="004252EB"/>
    <w:rsid w:val="00425D1E"/>
    <w:rsid w:val="004316DF"/>
    <w:rsid w:val="004424E4"/>
    <w:rsid w:val="00450B2A"/>
    <w:rsid w:val="00461B63"/>
    <w:rsid w:val="00462CFE"/>
    <w:rsid w:val="00465B65"/>
    <w:rsid w:val="004706DD"/>
    <w:rsid w:val="00473362"/>
    <w:rsid w:val="00477DE9"/>
    <w:rsid w:val="00480233"/>
    <w:rsid w:val="0048454C"/>
    <w:rsid w:val="004845B8"/>
    <w:rsid w:val="00491271"/>
    <w:rsid w:val="00495CC8"/>
    <w:rsid w:val="004A281D"/>
    <w:rsid w:val="004B3728"/>
    <w:rsid w:val="004C6A38"/>
    <w:rsid w:val="004D1D2D"/>
    <w:rsid w:val="004E4F07"/>
    <w:rsid w:val="004E7E18"/>
    <w:rsid w:val="00503A33"/>
    <w:rsid w:val="005044F3"/>
    <w:rsid w:val="00504C59"/>
    <w:rsid w:val="00512817"/>
    <w:rsid w:val="00522F07"/>
    <w:rsid w:val="00527723"/>
    <w:rsid w:val="00532FD5"/>
    <w:rsid w:val="00540497"/>
    <w:rsid w:val="00556C5F"/>
    <w:rsid w:val="0056782A"/>
    <w:rsid w:val="0057253B"/>
    <w:rsid w:val="005737FB"/>
    <w:rsid w:val="00573970"/>
    <w:rsid w:val="00582FE9"/>
    <w:rsid w:val="00594FD0"/>
    <w:rsid w:val="005952F5"/>
    <w:rsid w:val="005B28FC"/>
    <w:rsid w:val="005C047B"/>
    <w:rsid w:val="005C08A0"/>
    <w:rsid w:val="005C64D5"/>
    <w:rsid w:val="005D5299"/>
    <w:rsid w:val="005D6049"/>
    <w:rsid w:val="005D7462"/>
    <w:rsid w:val="005E414E"/>
    <w:rsid w:val="0060101C"/>
    <w:rsid w:val="0060492E"/>
    <w:rsid w:val="00623BC2"/>
    <w:rsid w:val="00624B72"/>
    <w:rsid w:val="006257EE"/>
    <w:rsid w:val="00636F03"/>
    <w:rsid w:val="0064126B"/>
    <w:rsid w:val="00642A5B"/>
    <w:rsid w:val="006445B4"/>
    <w:rsid w:val="00644BDE"/>
    <w:rsid w:val="0064690D"/>
    <w:rsid w:val="00652BB7"/>
    <w:rsid w:val="0065339B"/>
    <w:rsid w:val="00656F0D"/>
    <w:rsid w:val="00657BA0"/>
    <w:rsid w:val="00657BE7"/>
    <w:rsid w:val="0066418A"/>
    <w:rsid w:val="00671758"/>
    <w:rsid w:val="006719DC"/>
    <w:rsid w:val="006806C1"/>
    <w:rsid w:val="0068246F"/>
    <w:rsid w:val="00687906"/>
    <w:rsid w:val="00687C13"/>
    <w:rsid w:val="006902A5"/>
    <w:rsid w:val="006A5198"/>
    <w:rsid w:val="006B1A57"/>
    <w:rsid w:val="006B3065"/>
    <w:rsid w:val="006B3131"/>
    <w:rsid w:val="006D4D8D"/>
    <w:rsid w:val="006E017D"/>
    <w:rsid w:val="006E79E6"/>
    <w:rsid w:val="006F219A"/>
    <w:rsid w:val="006F28AC"/>
    <w:rsid w:val="006F35EE"/>
    <w:rsid w:val="0070374C"/>
    <w:rsid w:val="00704432"/>
    <w:rsid w:val="0070538F"/>
    <w:rsid w:val="0071167F"/>
    <w:rsid w:val="00711C37"/>
    <w:rsid w:val="007224B9"/>
    <w:rsid w:val="00724B4D"/>
    <w:rsid w:val="00732271"/>
    <w:rsid w:val="007338B5"/>
    <w:rsid w:val="00733923"/>
    <w:rsid w:val="0074230E"/>
    <w:rsid w:val="00744F56"/>
    <w:rsid w:val="007573A6"/>
    <w:rsid w:val="00760563"/>
    <w:rsid w:val="007712B5"/>
    <w:rsid w:val="0077225E"/>
    <w:rsid w:val="0078013E"/>
    <w:rsid w:val="00783585"/>
    <w:rsid w:val="0078398C"/>
    <w:rsid w:val="007976F9"/>
    <w:rsid w:val="00797AB5"/>
    <w:rsid w:val="007A0D6E"/>
    <w:rsid w:val="007A1925"/>
    <w:rsid w:val="007B051E"/>
    <w:rsid w:val="007B0AB6"/>
    <w:rsid w:val="007B0BF7"/>
    <w:rsid w:val="007B26A9"/>
    <w:rsid w:val="007B4C77"/>
    <w:rsid w:val="007B604F"/>
    <w:rsid w:val="007B7D3F"/>
    <w:rsid w:val="007C1BCE"/>
    <w:rsid w:val="007C3478"/>
    <w:rsid w:val="007C41A5"/>
    <w:rsid w:val="007D487F"/>
    <w:rsid w:val="007D597C"/>
    <w:rsid w:val="007E4E5E"/>
    <w:rsid w:val="007E6A59"/>
    <w:rsid w:val="007F499D"/>
    <w:rsid w:val="007F6F4A"/>
    <w:rsid w:val="00813B40"/>
    <w:rsid w:val="00814CB3"/>
    <w:rsid w:val="008258FB"/>
    <w:rsid w:val="008365E9"/>
    <w:rsid w:val="0084389C"/>
    <w:rsid w:val="00866B84"/>
    <w:rsid w:val="0087127A"/>
    <w:rsid w:val="00882FC8"/>
    <w:rsid w:val="008936CF"/>
    <w:rsid w:val="00896079"/>
    <w:rsid w:val="008B2D93"/>
    <w:rsid w:val="008B3FE8"/>
    <w:rsid w:val="008C0AF9"/>
    <w:rsid w:val="008C27EB"/>
    <w:rsid w:val="008C4B24"/>
    <w:rsid w:val="008D55F5"/>
    <w:rsid w:val="008E267A"/>
    <w:rsid w:val="008F2800"/>
    <w:rsid w:val="008F2CAD"/>
    <w:rsid w:val="008F7EE3"/>
    <w:rsid w:val="009029F9"/>
    <w:rsid w:val="009038D0"/>
    <w:rsid w:val="00903C4D"/>
    <w:rsid w:val="009051D6"/>
    <w:rsid w:val="009101EC"/>
    <w:rsid w:val="009143FC"/>
    <w:rsid w:val="00920621"/>
    <w:rsid w:val="00933220"/>
    <w:rsid w:val="00937CC4"/>
    <w:rsid w:val="00937D7A"/>
    <w:rsid w:val="00947684"/>
    <w:rsid w:val="00947DFD"/>
    <w:rsid w:val="009506AB"/>
    <w:rsid w:val="00954128"/>
    <w:rsid w:val="00955E9C"/>
    <w:rsid w:val="00961EAA"/>
    <w:rsid w:val="0097007A"/>
    <w:rsid w:val="00977243"/>
    <w:rsid w:val="009928D6"/>
    <w:rsid w:val="0099696E"/>
    <w:rsid w:val="009B0374"/>
    <w:rsid w:val="009C0E82"/>
    <w:rsid w:val="009C2F82"/>
    <w:rsid w:val="009E3B71"/>
    <w:rsid w:val="009F06DA"/>
    <w:rsid w:val="00A020A7"/>
    <w:rsid w:val="00A206C5"/>
    <w:rsid w:val="00A250F8"/>
    <w:rsid w:val="00A31334"/>
    <w:rsid w:val="00A3565C"/>
    <w:rsid w:val="00A4045B"/>
    <w:rsid w:val="00A84178"/>
    <w:rsid w:val="00A84C48"/>
    <w:rsid w:val="00A85F4A"/>
    <w:rsid w:val="00A871D0"/>
    <w:rsid w:val="00AA229E"/>
    <w:rsid w:val="00AA2812"/>
    <w:rsid w:val="00AA637C"/>
    <w:rsid w:val="00AB5164"/>
    <w:rsid w:val="00AB58CB"/>
    <w:rsid w:val="00AC7E1F"/>
    <w:rsid w:val="00AD2675"/>
    <w:rsid w:val="00AD66FA"/>
    <w:rsid w:val="00AD70F9"/>
    <w:rsid w:val="00AE2F18"/>
    <w:rsid w:val="00AF4828"/>
    <w:rsid w:val="00AF7E0A"/>
    <w:rsid w:val="00B01630"/>
    <w:rsid w:val="00B13973"/>
    <w:rsid w:val="00B15FB3"/>
    <w:rsid w:val="00B165B6"/>
    <w:rsid w:val="00B243DE"/>
    <w:rsid w:val="00B44353"/>
    <w:rsid w:val="00B45984"/>
    <w:rsid w:val="00B4645A"/>
    <w:rsid w:val="00B50995"/>
    <w:rsid w:val="00B54BB0"/>
    <w:rsid w:val="00B61896"/>
    <w:rsid w:val="00B64B1C"/>
    <w:rsid w:val="00B6652B"/>
    <w:rsid w:val="00B80345"/>
    <w:rsid w:val="00B95DB5"/>
    <w:rsid w:val="00BA0BD6"/>
    <w:rsid w:val="00BB7708"/>
    <w:rsid w:val="00BC47A4"/>
    <w:rsid w:val="00BD16BA"/>
    <w:rsid w:val="00BD176B"/>
    <w:rsid w:val="00BD4CAA"/>
    <w:rsid w:val="00BD783E"/>
    <w:rsid w:val="00BE1851"/>
    <w:rsid w:val="00BF0101"/>
    <w:rsid w:val="00BF7F30"/>
    <w:rsid w:val="00C05025"/>
    <w:rsid w:val="00C101F1"/>
    <w:rsid w:val="00C31129"/>
    <w:rsid w:val="00C3248B"/>
    <w:rsid w:val="00C40651"/>
    <w:rsid w:val="00C42A86"/>
    <w:rsid w:val="00C44B36"/>
    <w:rsid w:val="00C45276"/>
    <w:rsid w:val="00C47F1A"/>
    <w:rsid w:val="00C640F7"/>
    <w:rsid w:val="00C657CF"/>
    <w:rsid w:val="00C66326"/>
    <w:rsid w:val="00C674A5"/>
    <w:rsid w:val="00C7137F"/>
    <w:rsid w:val="00C71EEF"/>
    <w:rsid w:val="00C7638C"/>
    <w:rsid w:val="00C7676F"/>
    <w:rsid w:val="00C8760D"/>
    <w:rsid w:val="00C9078B"/>
    <w:rsid w:val="00C93933"/>
    <w:rsid w:val="00C946A8"/>
    <w:rsid w:val="00CA38CF"/>
    <w:rsid w:val="00CA4C80"/>
    <w:rsid w:val="00CB15C4"/>
    <w:rsid w:val="00CC3516"/>
    <w:rsid w:val="00CC3EAE"/>
    <w:rsid w:val="00CD03F5"/>
    <w:rsid w:val="00CE0F6C"/>
    <w:rsid w:val="00CE711C"/>
    <w:rsid w:val="00CF0EE4"/>
    <w:rsid w:val="00CF1695"/>
    <w:rsid w:val="00CF381F"/>
    <w:rsid w:val="00CF5AF7"/>
    <w:rsid w:val="00D0179C"/>
    <w:rsid w:val="00D01BB6"/>
    <w:rsid w:val="00D0712D"/>
    <w:rsid w:val="00D15BD7"/>
    <w:rsid w:val="00D2723A"/>
    <w:rsid w:val="00D311D3"/>
    <w:rsid w:val="00D32155"/>
    <w:rsid w:val="00D4053A"/>
    <w:rsid w:val="00D44AE2"/>
    <w:rsid w:val="00D45663"/>
    <w:rsid w:val="00D52B49"/>
    <w:rsid w:val="00D7198C"/>
    <w:rsid w:val="00D72C87"/>
    <w:rsid w:val="00DA26A9"/>
    <w:rsid w:val="00DB3E0A"/>
    <w:rsid w:val="00DB64F1"/>
    <w:rsid w:val="00DB6BD0"/>
    <w:rsid w:val="00DC3261"/>
    <w:rsid w:val="00DC4649"/>
    <w:rsid w:val="00DC5213"/>
    <w:rsid w:val="00DC5CA1"/>
    <w:rsid w:val="00DD4E83"/>
    <w:rsid w:val="00DE034A"/>
    <w:rsid w:val="00DE3BD8"/>
    <w:rsid w:val="00DE6848"/>
    <w:rsid w:val="00DF12D0"/>
    <w:rsid w:val="00DF18F4"/>
    <w:rsid w:val="00DF1BAA"/>
    <w:rsid w:val="00DF2328"/>
    <w:rsid w:val="00E03DC9"/>
    <w:rsid w:val="00E04026"/>
    <w:rsid w:val="00E331A3"/>
    <w:rsid w:val="00E40121"/>
    <w:rsid w:val="00E43021"/>
    <w:rsid w:val="00E467A8"/>
    <w:rsid w:val="00E534EB"/>
    <w:rsid w:val="00E5591D"/>
    <w:rsid w:val="00E56ED3"/>
    <w:rsid w:val="00E60968"/>
    <w:rsid w:val="00E715BB"/>
    <w:rsid w:val="00E72BCC"/>
    <w:rsid w:val="00E8271C"/>
    <w:rsid w:val="00E9374A"/>
    <w:rsid w:val="00E93BBC"/>
    <w:rsid w:val="00EA067A"/>
    <w:rsid w:val="00EA21EE"/>
    <w:rsid w:val="00EA7F33"/>
    <w:rsid w:val="00EB6E4D"/>
    <w:rsid w:val="00EC737B"/>
    <w:rsid w:val="00ED3C77"/>
    <w:rsid w:val="00ED616E"/>
    <w:rsid w:val="00EE105C"/>
    <w:rsid w:val="00EF53D6"/>
    <w:rsid w:val="00F01A5A"/>
    <w:rsid w:val="00F25FEE"/>
    <w:rsid w:val="00F26B0F"/>
    <w:rsid w:val="00F3510E"/>
    <w:rsid w:val="00F4121D"/>
    <w:rsid w:val="00F541FC"/>
    <w:rsid w:val="00F63414"/>
    <w:rsid w:val="00F728AA"/>
    <w:rsid w:val="00F76621"/>
    <w:rsid w:val="00F83548"/>
    <w:rsid w:val="00F96F17"/>
    <w:rsid w:val="00FB24BE"/>
    <w:rsid w:val="00FC1282"/>
    <w:rsid w:val="00FC55A4"/>
    <w:rsid w:val="00FC690D"/>
    <w:rsid w:val="00FC75DD"/>
    <w:rsid w:val="00FE0480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2E8C"/>
  <w15:chartTrackingRefBased/>
  <w15:docId w15:val="{084AA183-B0D9-48A8-8755-A79A0DD2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545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396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88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72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61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324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1618</Characters>
  <Application>Microsoft Office Word</Application>
  <DocSecurity>4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Mioduszewski Piotr  (DWMPC)</dc:creator>
  <cp:keywords/>
  <dc:description/>
  <cp:lastModifiedBy>Mioduszewski Piotr  (DWMPC)</cp:lastModifiedBy>
  <cp:revision>2</cp:revision>
  <dcterms:created xsi:type="dcterms:W3CDTF">2023-07-04T06:05:00Z</dcterms:created>
  <dcterms:modified xsi:type="dcterms:W3CDTF">2023-07-04T06:05:00Z</dcterms:modified>
</cp:coreProperties>
</file>