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Warszawa, dnia</w:t>
      </w:r>
      <w:r w:rsidR="005D01EE">
        <w:rPr>
          <w:rFonts w:ascii="Arial" w:eastAsia="Calibri" w:hAnsi="Arial" w:cs="Arial"/>
        </w:rPr>
        <w:t xml:space="preserve"> </w:t>
      </w:r>
      <w:r w:rsidR="00BA3D0A" w:rsidRPr="00BA3D0A">
        <w:rPr>
          <w:rFonts w:ascii="Arial" w:eastAsia="Calibri" w:hAnsi="Arial" w:cs="Arial"/>
        </w:rPr>
        <w:t>24</w:t>
      </w:r>
      <w:r w:rsidR="004B10D2">
        <w:rPr>
          <w:rFonts w:ascii="Arial" w:eastAsia="Calibri" w:hAnsi="Arial" w:cs="Arial"/>
        </w:rPr>
        <w:t>-05</w:t>
      </w:r>
      <w:r w:rsidRPr="009A1AC1">
        <w:rPr>
          <w:rFonts w:ascii="Arial" w:eastAsia="Calibri" w:hAnsi="Arial" w:cs="Arial"/>
        </w:rPr>
        <w:t>-</w:t>
      </w:r>
      <w:r w:rsidRPr="007F5719">
        <w:rPr>
          <w:rFonts w:ascii="Arial" w:eastAsia="Calibri" w:hAnsi="Arial" w:cs="Arial"/>
        </w:rPr>
        <w:t>201</w:t>
      </w:r>
      <w:r w:rsidR="00DE4CF2">
        <w:rPr>
          <w:rFonts w:ascii="Arial" w:eastAsia="Calibri" w:hAnsi="Arial" w:cs="Arial"/>
        </w:rPr>
        <w:t>9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5F1462" w:rsidRPr="005F1462">
        <w:rPr>
          <w:rFonts w:ascii="Arial" w:eastAsia="Calibri" w:hAnsi="Arial" w:cs="Arial"/>
          <w:b/>
        </w:rPr>
        <w:t xml:space="preserve">„Doposażenie zakładów radioterapii w </w:t>
      </w:r>
      <w:r w:rsidR="005F1462">
        <w:rPr>
          <w:rFonts w:ascii="Arial" w:eastAsia="Calibri" w:hAnsi="Arial" w:cs="Arial"/>
          <w:b/>
        </w:rPr>
        <w:t xml:space="preserve">zakresie wymiany </w:t>
      </w:r>
      <w:r w:rsidR="008B7229">
        <w:rPr>
          <w:rFonts w:ascii="Arial" w:eastAsia="Calibri" w:hAnsi="Arial" w:cs="Arial"/>
          <w:b/>
        </w:rPr>
        <w:t>aparatów HDR</w:t>
      </w:r>
      <w:r w:rsidR="005F1462">
        <w:rPr>
          <w:rFonts w:ascii="Arial" w:eastAsia="Calibri" w:hAnsi="Arial" w:cs="Arial"/>
          <w:b/>
        </w:rPr>
        <w:t>”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46181C" w:rsidRPr="0046181C">
        <w:rPr>
          <w:rFonts w:ascii="Arial" w:eastAsia="Calibri" w:hAnsi="Arial" w:cs="Arial"/>
        </w:rPr>
        <w:t>27</w:t>
      </w:r>
      <w:r w:rsidR="004B10D2">
        <w:rPr>
          <w:rFonts w:ascii="Arial" w:eastAsia="Calibri" w:hAnsi="Arial" w:cs="Arial"/>
        </w:rPr>
        <w:t xml:space="preserve"> maja</w:t>
      </w:r>
      <w:r w:rsidRPr="009A1AC1">
        <w:rPr>
          <w:rFonts w:ascii="Arial" w:eastAsia="Calibri" w:hAnsi="Arial" w:cs="Arial"/>
        </w:rPr>
        <w:t xml:space="preserve"> 201</w:t>
      </w:r>
      <w:r w:rsidR="00DE4CF2" w:rsidRPr="009A1AC1">
        <w:rPr>
          <w:rFonts w:ascii="Arial" w:eastAsia="Calibri" w:hAnsi="Arial" w:cs="Arial"/>
        </w:rPr>
        <w:t>9</w:t>
      </w:r>
      <w:r w:rsidR="005F1462">
        <w:rPr>
          <w:rFonts w:ascii="Arial" w:eastAsia="Calibri" w:hAnsi="Arial" w:cs="Arial"/>
        </w:rPr>
        <w:t xml:space="preserve"> r., </w:t>
      </w:r>
      <w:r w:rsidRPr="009A1AC1">
        <w:rPr>
          <w:rFonts w:ascii="Arial" w:eastAsia="Calibri" w:hAnsi="Arial" w:cs="Arial"/>
        </w:rPr>
        <w:t xml:space="preserve">o godz. </w:t>
      </w:r>
      <w:r w:rsidR="009C0442" w:rsidRPr="0046181C">
        <w:rPr>
          <w:rFonts w:ascii="Arial" w:eastAsia="Calibri" w:hAnsi="Arial" w:cs="Arial"/>
        </w:rPr>
        <w:t>1</w:t>
      </w:r>
      <w:r w:rsidR="008B7229">
        <w:rPr>
          <w:rFonts w:ascii="Arial" w:eastAsia="Calibri" w:hAnsi="Arial" w:cs="Arial"/>
        </w:rPr>
        <w:t>1.0</w:t>
      </w:r>
      <w:bookmarkStart w:id="0" w:name="_GoBack"/>
      <w:bookmarkEnd w:id="0"/>
      <w:r w:rsidR="009C0442" w:rsidRPr="009A1AC1">
        <w:rPr>
          <w:rFonts w:ascii="Arial" w:eastAsia="Calibri" w:hAnsi="Arial" w:cs="Arial"/>
        </w:rPr>
        <w:t>0</w:t>
      </w:r>
      <w:r w:rsidR="005D01EE" w:rsidRPr="009A1AC1">
        <w:rPr>
          <w:rFonts w:ascii="Arial" w:eastAsia="Calibri" w:hAnsi="Arial" w:cs="Arial"/>
        </w:rPr>
        <w:t>,</w:t>
      </w:r>
      <w:r w:rsidR="005D01EE">
        <w:rPr>
          <w:rFonts w:ascii="Arial" w:eastAsia="Calibri" w:hAnsi="Arial" w:cs="Arial"/>
        </w:rPr>
        <w:t xml:space="preserve"> w </w:t>
      </w:r>
      <w:r w:rsidRPr="007F5719">
        <w:rPr>
          <w:rFonts w:ascii="Arial" w:eastAsia="Calibri" w:hAnsi="Arial" w:cs="Arial"/>
        </w:rPr>
        <w:t xml:space="preserve">siedzibie Ministerstwa Zdrowia w Warszawie, przy ul. </w:t>
      </w:r>
      <w:r w:rsidR="004B10D2">
        <w:rPr>
          <w:rFonts w:ascii="Arial" w:eastAsia="Calibri" w:hAnsi="Arial" w:cs="Arial"/>
        </w:rPr>
        <w:t>Nowogrodzkiej 11.</w:t>
      </w:r>
    </w:p>
    <w:p w:rsidR="007F5719" w:rsidRPr="00DE4CF2" w:rsidRDefault="007F5719" w:rsidP="007F5719">
      <w:pPr>
        <w:spacing w:after="120" w:line="360" w:lineRule="auto"/>
        <w:jc w:val="both"/>
        <w:rPr>
          <w:rFonts w:ascii="Arial" w:hAnsi="Arial" w:cs="Arial"/>
        </w:rPr>
      </w:pPr>
      <w:r w:rsidRPr="007F5719">
        <w:rPr>
          <w:rFonts w:ascii="Arial" w:eastAsia="Calibri" w:hAnsi="Arial" w:cs="Arial"/>
        </w:rPr>
        <w:t xml:space="preserve">Zgodnie z § </w:t>
      </w:r>
      <w:r w:rsidR="00DE4CF2">
        <w:rPr>
          <w:rFonts w:ascii="Arial" w:eastAsia="Calibri" w:hAnsi="Arial" w:cs="Arial"/>
        </w:rPr>
        <w:t>6</w:t>
      </w:r>
      <w:r w:rsidRPr="007F5719">
        <w:rPr>
          <w:rFonts w:ascii="Arial" w:eastAsia="Calibri" w:hAnsi="Arial" w:cs="Arial"/>
        </w:rPr>
        <w:t xml:space="preserve"> ust. </w:t>
      </w:r>
      <w:r w:rsidR="00DE4CF2">
        <w:rPr>
          <w:rFonts w:ascii="Arial" w:eastAsia="Calibri" w:hAnsi="Arial" w:cs="Arial"/>
        </w:rPr>
        <w:t>2</w:t>
      </w:r>
      <w:r w:rsidRPr="007F5719">
        <w:rPr>
          <w:rFonts w:ascii="Arial" w:eastAsia="Calibri" w:hAnsi="Arial" w:cs="Arial"/>
        </w:rPr>
        <w:t xml:space="preserve"> oraz § 7 ust. 3 pkt. 1-3 Regulaminu Pracy Komisji Konkursowej, stanowiącego załącznik nr </w:t>
      </w:r>
      <w:r w:rsidR="00DE4CF2">
        <w:rPr>
          <w:rFonts w:ascii="Arial" w:eastAsia="Calibri" w:hAnsi="Arial" w:cs="Arial"/>
        </w:rPr>
        <w:t>1</w:t>
      </w:r>
      <w:r w:rsidRPr="007F5719">
        <w:rPr>
          <w:rFonts w:ascii="Arial" w:eastAsia="Calibri" w:hAnsi="Arial" w:cs="Arial"/>
        </w:rPr>
        <w:t xml:space="preserve"> do zarządzenia Ministra Zdrowia z dnia </w:t>
      </w:r>
      <w:r w:rsidR="00DE4CF2">
        <w:rPr>
          <w:rFonts w:ascii="Arial" w:hAnsi="Arial" w:cs="Arial"/>
        </w:rPr>
        <w:t>25 kwietnia 2018 r. w </w:t>
      </w:r>
      <w:r w:rsidR="00DE4CF2" w:rsidRPr="00621DD6">
        <w:rPr>
          <w:rFonts w:ascii="Arial" w:hAnsi="Arial" w:cs="Arial"/>
        </w:rPr>
        <w:t xml:space="preserve">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="00DE4CF2" w:rsidRPr="00621DD6">
        <w:rPr>
          <w:rFonts w:ascii="Arial" w:hAnsi="Arial" w:cs="Arial"/>
        </w:rPr>
        <w:t>Zdrow</w:t>
      </w:r>
      <w:proofErr w:type="spellEnd"/>
      <w:r w:rsidR="00DE4CF2" w:rsidRPr="00621DD6">
        <w:rPr>
          <w:rFonts w:ascii="Arial" w:hAnsi="Arial" w:cs="Arial"/>
        </w:rPr>
        <w:t>. poz. 30</w:t>
      </w:r>
      <w:r w:rsidR="00561171">
        <w:rPr>
          <w:rFonts w:ascii="Arial" w:hAnsi="Arial" w:cs="Arial"/>
        </w:rPr>
        <w:t xml:space="preserve">, z </w:t>
      </w:r>
      <w:proofErr w:type="spellStart"/>
      <w:r w:rsidR="00561171">
        <w:rPr>
          <w:rFonts w:ascii="Arial" w:hAnsi="Arial" w:cs="Arial"/>
        </w:rPr>
        <w:t>późn</w:t>
      </w:r>
      <w:proofErr w:type="spellEnd"/>
      <w:r w:rsidR="00561171">
        <w:rPr>
          <w:rFonts w:ascii="Arial" w:hAnsi="Arial" w:cs="Arial"/>
        </w:rPr>
        <w:t>. zm.</w:t>
      </w:r>
      <w:r w:rsidR="00DE4CF2" w:rsidRPr="00621DD6">
        <w:rPr>
          <w:rFonts w:ascii="Arial" w:hAnsi="Arial" w:cs="Arial"/>
        </w:rPr>
        <w:t>)</w:t>
      </w:r>
      <w:r w:rsidR="00DE4CF2">
        <w:rPr>
          <w:rFonts w:ascii="Arial" w:hAnsi="Arial" w:cs="Arial"/>
        </w:rPr>
        <w:t xml:space="preserve"> </w:t>
      </w:r>
      <w:r w:rsidRPr="007F5719">
        <w:rPr>
          <w:rFonts w:ascii="Arial" w:eastAsia="Calibri" w:hAnsi="Arial" w:cs="Arial"/>
        </w:rPr>
        <w:t xml:space="preserve">oferenci mogą być obecni </w:t>
      </w:r>
      <w:r w:rsidR="00DE4CF2">
        <w:rPr>
          <w:rFonts w:ascii="Arial" w:eastAsia="Calibri" w:hAnsi="Arial" w:cs="Arial"/>
        </w:rPr>
        <w:t xml:space="preserve">jedynie </w:t>
      </w:r>
      <w:r w:rsidRPr="007F5719">
        <w:rPr>
          <w:rFonts w:ascii="Arial" w:eastAsia="Calibri" w:hAnsi="Arial" w:cs="Arial"/>
        </w:rPr>
        <w:t xml:space="preserve">przy </w:t>
      </w:r>
      <w:r w:rsidR="00DE4CF2">
        <w:rPr>
          <w:rFonts w:ascii="Arial" w:eastAsia="Calibri" w:hAnsi="Arial" w:cs="Arial"/>
        </w:rPr>
        <w:t xml:space="preserve">dokonywaniu </w:t>
      </w:r>
      <w:r w:rsidRPr="007F5719">
        <w:rPr>
          <w:rFonts w:ascii="Arial" w:eastAsia="Calibri" w:hAnsi="Arial" w:cs="Arial"/>
        </w:rPr>
        <w:t xml:space="preserve">przez Komisję Konkursową </w:t>
      </w:r>
      <w:r w:rsidR="00DE4CF2">
        <w:rPr>
          <w:rFonts w:ascii="Arial" w:eastAsia="Calibri" w:hAnsi="Arial" w:cs="Arial"/>
        </w:rPr>
        <w:t xml:space="preserve">czynności </w:t>
      </w:r>
      <w:r w:rsidRPr="007F5719">
        <w:rPr>
          <w:rFonts w:ascii="Arial" w:eastAsia="Calibri" w:hAnsi="Arial" w:cs="Arial"/>
        </w:rPr>
        <w:t>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4B10D2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otwarcia ofert</w:t>
      </w:r>
      <w:r w:rsidR="007F5719" w:rsidRPr="007F5719">
        <w:rPr>
          <w:rFonts w:ascii="Arial" w:eastAsia="Calibri" w:hAnsi="Arial" w:cs="Arial"/>
        </w:rPr>
        <w:t>, które wpłynęły w terminie.</w:t>
      </w:r>
    </w:p>
    <w:p w:rsidR="00C62028" w:rsidRPr="00CA6059" w:rsidRDefault="00DE4CF2" w:rsidP="00CA6059">
      <w:pPr>
        <w:spacing w:after="120" w:line="360" w:lineRule="auto"/>
        <w:jc w:val="both"/>
        <w:rPr>
          <w:rFonts w:ascii="Arial" w:eastAsia="Calibri" w:hAnsi="Arial" w:cs="Arial"/>
        </w:rPr>
      </w:pPr>
      <w:r w:rsidRPr="004B10D2">
        <w:rPr>
          <w:rFonts w:ascii="Arial" w:eastAsia="Calibri" w:hAnsi="Arial" w:cs="Arial"/>
          <w:b/>
        </w:rPr>
        <w:t>Oferenci n</w:t>
      </w:r>
      <w:r w:rsidR="00CA6059" w:rsidRPr="004B10D2">
        <w:rPr>
          <w:rFonts w:ascii="Arial" w:eastAsia="Calibri" w:hAnsi="Arial" w:cs="Arial"/>
          <w:b/>
        </w:rPr>
        <w:t>ie mogą być obecni przy dokonyw</w:t>
      </w:r>
      <w:r w:rsidRPr="004B10D2">
        <w:rPr>
          <w:rFonts w:ascii="Arial" w:eastAsia="Calibri" w:hAnsi="Arial" w:cs="Arial"/>
          <w:b/>
        </w:rPr>
        <w:t>a</w:t>
      </w:r>
      <w:r w:rsidR="00CA6059" w:rsidRPr="004B10D2">
        <w:rPr>
          <w:rFonts w:ascii="Arial" w:eastAsia="Calibri" w:hAnsi="Arial" w:cs="Arial"/>
          <w:b/>
        </w:rPr>
        <w:t>n</w:t>
      </w:r>
      <w:r w:rsidRPr="004B10D2">
        <w:rPr>
          <w:rFonts w:ascii="Arial" w:eastAsia="Calibri" w:hAnsi="Arial" w:cs="Arial"/>
          <w:b/>
        </w:rPr>
        <w:t>iu oceny ofert</w:t>
      </w:r>
      <w:r w:rsidR="00CA6059" w:rsidRPr="004B10D2">
        <w:rPr>
          <w:rFonts w:ascii="Arial" w:eastAsia="Calibri" w:hAnsi="Arial" w:cs="Arial"/>
          <w:b/>
        </w:rPr>
        <w:t xml:space="preserve"> </w:t>
      </w:r>
      <w:r w:rsidRPr="004B10D2">
        <w:rPr>
          <w:rFonts w:ascii="Arial" w:eastAsia="Calibri" w:hAnsi="Arial" w:cs="Arial"/>
          <w:b/>
        </w:rPr>
        <w:t>pod względem spełnienia warunków progowych i formalnych</w:t>
      </w:r>
      <w:r w:rsidRPr="00CA6059">
        <w:rPr>
          <w:rFonts w:ascii="Arial" w:eastAsia="Calibri" w:hAnsi="Arial" w:cs="Arial"/>
        </w:rPr>
        <w:t>.</w:t>
      </w:r>
    </w:p>
    <w:sectPr w:rsidR="00C62028" w:rsidRPr="00CA605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46181C"/>
    <w:rsid w:val="004B10D2"/>
    <w:rsid w:val="00561171"/>
    <w:rsid w:val="005D01EE"/>
    <w:rsid w:val="005F1462"/>
    <w:rsid w:val="00676510"/>
    <w:rsid w:val="00694AAB"/>
    <w:rsid w:val="007221EF"/>
    <w:rsid w:val="007F5719"/>
    <w:rsid w:val="00843457"/>
    <w:rsid w:val="008B7229"/>
    <w:rsid w:val="008C5573"/>
    <w:rsid w:val="008D7C14"/>
    <w:rsid w:val="008E6B8C"/>
    <w:rsid w:val="00923C74"/>
    <w:rsid w:val="009A1AC1"/>
    <w:rsid w:val="009C0442"/>
    <w:rsid w:val="00B154E1"/>
    <w:rsid w:val="00BA3D0A"/>
    <w:rsid w:val="00C62028"/>
    <w:rsid w:val="00CA6059"/>
    <w:rsid w:val="00DE4CF2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Górecka Ewelina</cp:lastModifiedBy>
  <cp:revision>2</cp:revision>
  <dcterms:created xsi:type="dcterms:W3CDTF">2019-05-24T07:58:00Z</dcterms:created>
  <dcterms:modified xsi:type="dcterms:W3CDTF">2019-05-24T07:58:00Z</dcterms:modified>
</cp:coreProperties>
</file>