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8B8" w:rsidRPr="00C718B8" w:rsidRDefault="00AA0424">
      <w:pPr>
        <w:rPr>
          <w:b/>
        </w:rPr>
      </w:pPr>
      <w:r>
        <w:rPr>
          <w:b/>
        </w:rPr>
        <w:t xml:space="preserve">Załącznik nr 1 do Uchwały nr 41 </w:t>
      </w:r>
      <w:r w:rsidRPr="00AA0424">
        <w:rPr>
          <w:b/>
        </w:rPr>
        <w:t>Rady D</w:t>
      </w:r>
      <w:r>
        <w:rPr>
          <w:b/>
        </w:rPr>
        <w:t xml:space="preserve">ziałalności Pożytku Publicznego z dnia 25 lipca 2016 r. </w:t>
      </w:r>
      <w:r w:rsidRPr="00AA0424">
        <w:rPr>
          <w:b/>
        </w:rPr>
        <w:t xml:space="preserve">w sprawie projektu zmian wytycznych Ministra Rozwoju </w:t>
      </w:r>
      <w:r>
        <w:rPr>
          <w:b/>
        </w:rPr>
        <w:br/>
      </w:r>
      <w:r w:rsidRPr="00AA0424">
        <w:rPr>
          <w:b/>
        </w:rPr>
        <w:t>w zakresie realizacji przedsięwzięć w obszarze włączenia sp</w:t>
      </w:r>
      <w:r>
        <w:rPr>
          <w:b/>
        </w:rPr>
        <w:t xml:space="preserve">ołecznego i zwalczania ubóstwa </w:t>
      </w:r>
      <w:r w:rsidRPr="00AA0424">
        <w:rPr>
          <w:b/>
        </w:rPr>
        <w:t>z wykorzystaniem środków Euro</w:t>
      </w:r>
      <w:r>
        <w:rPr>
          <w:b/>
        </w:rPr>
        <w:t xml:space="preserve">pejskiego Funduszu Społecznego </w:t>
      </w:r>
      <w:r w:rsidRPr="00AA0424">
        <w:rPr>
          <w:b/>
        </w:rPr>
        <w:t>i Europejskiego Funduszu Rozwoju Regionalnego na lata 2014-2020</w:t>
      </w:r>
      <w:r>
        <w:rPr>
          <w:b/>
        </w:rPr>
        <w:t xml:space="preserve">. </w:t>
      </w:r>
    </w:p>
    <w:p w:rsidR="007B0467" w:rsidRDefault="00C718B8">
      <w:r w:rsidRPr="00C718B8">
        <w:t xml:space="preserve">Uwagi </w:t>
      </w:r>
      <w:r>
        <w:t xml:space="preserve">Rady Działalności Pożytku Publicznego </w:t>
      </w:r>
      <w:r w:rsidRPr="00C718B8">
        <w:t>do projektu zmian Wytycznych w zakresie realizacji przedsięwzięć w obszarze włączenia społecznego i zwalczania ubóstwa z wykorzystaniem środków EFS i EFRR  na lata 2014-2020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707"/>
        <w:gridCol w:w="1703"/>
        <w:gridCol w:w="1279"/>
        <w:gridCol w:w="849"/>
        <w:gridCol w:w="3400"/>
        <w:gridCol w:w="5711"/>
      </w:tblGrid>
      <w:tr w:rsidR="00C718B8" w:rsidRPr="007B0467" w:rsidTr="00C95B5C">
        <w:trPr>
          <w:trHeight w:val="915"/>
        </w:trPr>
        <w:tc>
          <w:tcPr>
            <w:tcW w:w="175" w:type="pct"/>
            <w:shd w:val="clear" w:color="000000" w:fill="B8CCE4"/>
            <w:vAlign w:val="center"/>
            <w:hideMark/>
          </w:tcPr>
          <w:p w:rsidR="007B0467" w:rsidRPr="007B0467" w:rsidRDefault="007B0467" w:rsidP="00563B78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16"/>
                <w:szCs w:val="16"/>
                <w:lang w:eastAsia="pl-PL"/>
              </w:rPr>
            </w:pPr>
            <w:r w:rsidRPr="007B0467">
              <w:rPr>
                <w:rFonts w:ascii="Calibri" w:eastAsia="Times New Roman" w:hAnsi="Calibri" w:cs="Tahoma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0" w:type="pct"/>
            <w:shd w:val="clear" w:color="000000" w:fill="B8CCE4"/>
            <w:vAlign w:val="center"/>
            <w:hideMark/>
          </w:tcPr>
          <w:p w:rsidR="007B0467" w:rsidRPr="007B0467" w:rsidRDefault="007B0467" w:rsidP="00563B78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16"/>
                <w:szCs w:val="16"/>
                <w:lang w:eastAsia="pl-PL"/>
              </w:rPr>
            </w:pPr>
            <w:r w:rsidRPr="007B0467">
              <w:rPr>
                <w:rFonts w:ascii="Calibri" w:eastAsia="Times New Roman" w:hAnsi="Calibri" w:cs="Tahoma"/>
                <w:b/>
                <w:bCs/>
                <w:sz w:val="16"/>
                <w:szCs w:val="16"/>
                <w:lang w:eastAsia="pl-PL"/>
              </w:rPr>
              <w:t>Podmiot zgłasz</w:t>
            </w:r>
            <w:r w:rsidR="00C95B5C">
              <w:rPr>
                <w:rFonts w:ascii="Calibri" w:eastAsia="Times New Roman" w:hAnsi="Calibri" w:cs="Tahoma"/>
                <w:b/>
                <w:bCs/>
                <w:sz w:val="16"/>
                <w:szCs w:val="16"/>
                <w:lang w:eastAsia="pl-PL"/>
              </w:rPr>
              <w:t>a</w:t>
            </w:r>
            <w:r w:rsidRPr="007B0467">
              <w:rPr>
                <w:rFonts w:ascii="Calibri" w:eastAsia="Times New Roman" w:hAnsi="Calibri" w:cs="Tahoma"/>
                <w:b/>
                <w:bCs/>
                <w:sz w:val="16"/>
                <w:szCs w:val="16"/>
                <w:lang w:eastAsia="pl-PL"/>
              </w:rPr>
              <w:t>jący uwagę</w:t>
            </w:r>
          </w:p>
        </w:tc>
        <w:tc>
          <w:tcPr>
            <w:tcW w:w="602" w:type="pct"/>
            <w:shd w:val="clear" w:color="000000" w:fill="B8CCE4"/>
            <w:vAlign w:val="center"/>
            <w:hideMark/>
          </w:tcPr>
          <w:p w:rsidR="007B0467" w:rsidRPr="007B0467" w:rsidRDefault="007B0467" w:rsidP="00563B78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16"/>
                <w:szCs w:val="16"/>
                <w:lang w:eastAsia="pl-PL"/>
              </w:rPr>
            </w:pPr>
            <w:r w:rsidRPr="007B0467">
              <w:rPr>
                <w:rFonts w:ascii="Calibri" w:eastAsia="Times New Roman" w:hAnsi="Calibri" w:cs="Tahoma"/>
                <w:b/>
                <w:bCs/>
                <w:sz w:val="16"/>
                <w:szCs w:val="16"/>
                <w:lang w:eastAsia="pl-PL"/>
              </w:rPr>
              <w:t xml:space="preserve">Numer rozdziału / podrozdziału / sekcji </w:t>
            </w:r>
          </w:p>
        </w:tc>
        <w:tc>
          <w:tcPr>
            <w:tcW w:w="452" w:type="pct"/>
            <w:shd w:val="clear" w:color="000000" w:fill="B8CCE4"/>
            <w:vAlign w:val="center"/>
            <w:hideMark/>
          </w:tcPr>
          <w:p w:rsidR="007B0467" w:rsidRPr="007B0467" w:rsidRDefault="007B0467" w:rsidP="00563B78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16"/>
                <w:szCs w:val="16"/>
                <w:lang w:eastAsia="pl-PL"/>
              </w:rPr>
            </w:pPr>
            <w:r w:rsidRPr="007B0467">
              <w:rPr>
                <w:rFonts w:ascii="Calibri" w:eastAsia="Times New Roman" w:hAnsi="Calibri" w:cs="Tahoma"/>
                <w:b/>
                <w:bCs/>
                <w:sz w:val="16"/>
                <w:szCs w:val="16"/>
                <w:lang w:eastAsia="pl-PL"/>
              </w:rPr>
              <w:t>Punkt</w:t>
            </w:r>
          </w:p>
        </w:tc>
        <w:tc>
          <w:tcPr>
            <w:tcW w:w="300" w:type="pct"/>
            <w:shd w:val="clear" w:color="000000" w:fill="B8CCE4"/>
            <w:vAlign w:val="center"/>
            <w:hideMark/>
          </w:tcPr>
          <w:p w:rsidR="007B0467" w:rsidRPr="007B0467" w:rsidRDefault="007B0467" w:rsidP="00563B78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16"/>
                <w:szCs w:val="16"/>
                <w:lang w:eastAsia="pl-PL"/>
              </w:rPr>
            </w:pPr>
            <w:r w:rsidRPr="007B0467">
              <w:rPr>
                <w:rFonts w:ascii="Calibri" w:eastAsia="Times New Roman" w:hAnsi="Calibri" w:cs="Tahoma"/>
                <w:b/>
                <w:bCs/>
                <w:sz w:val="16"/>
                <w:szCs w:val="16"/>
                <w:lang w:eastAsia="pl-PL"/>
              </w:rPr>
              <w:t>Litera</w:t>
            </w:r>
          </w:p>
        </w:tc>
        <w:tc>
          <w:tcPr>
            <w:tcW w:w="1202" w:type="pct"/>
            <w:shd w:val="clear" w:color="000000" w:fill="B8CCE4"/>
            <w:vAlign w:val="center"/>
            <w:hideMark/>
          </w:tcPr>
          <w:p w:rsidR="007B0467" w:rsidRPr="007B0467" w:rsidRDefault="007B0467" w:rsidP="00563B78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16"/>
                <w:szCs w:val="16"/>
                <w:lang w:eastAsia="pl-PL"/>
              </w:rPr>
            </w:pPr>
            <w:r w:rsidRPr="007B0467">
              <w:rPr>
                <w:rFonts w:ascii="Calibri" w:eastAsia="Times New Roman" w:hAnsi="Calibri" w:cs="Tahoma"/>
                <w:b/>
                <w:bCs/>
                <w:sz w:val="16"/>
                <w:szCs w:val="16"/>
                <w:lang w:eastAsia="pl-PL"/>
              </w:rPr>
              <w:t>Uwaga lub propozycja zmiany zapisu</w:t>
            </w:r>
          </w:p>
        </w:tc>
        <w:tc>
          <w:tcPr>
            <w:tcW w:w="2019" w:type="pct"/>
            <w:shd w:val="clear" w:color="000000" w:fill="B8CCE4"/>
            <w:vAlign w:val="center"/>
            <w:hideMark/>
          </w:tcPr>
          <w:p w:rsidR="007B0467" w:rsidRPr="007B0467" w:rsidRDefault="007B0467" w:rsidP="00563B78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16"/>
                <w:szCs w:val="16"/>
                <w:lang w:eastAsia="pl-PL"/>
              </w:rPr>
            </w:pPr>
            <w:r w:rsidRPr="007B0467">
              <w:rPr>
                <w:rFonts w:ascii="Calibri" w:eastAsia="Times New Roman" w:hAnsi="Calibri" w:cs="Tahoma"/>
                <w:b/>
                <w:bCs/>
                <w:sz w:val="16"/>
                <w:szCs w:val="16"/>
                <w:lang w:eastAsia="pl-PL"/>
              </w:rPr>
              <w:t>Uzasadnienie</w:t>
            </w:r>
          </w:p>
        </w:tc>
      </w:tr>
      <w:tr w:rsidR="00C95B5C" w:rsidRPr="007B0467" w:rsidTr="00C95B5C">
        <w:trPr>
          <w:trHeight w:val="600"/>
        </w:trPr>
        <w:tc>
          <w:tcPr>
            <w:tcW w:w="175" w:type="pct"/>
            <w:shd w:val="clear" w:color="auto" w:fill="auto"/>
            <w:vAlign w:val="center"/>
            <w:hideMark/>
          </w:tcPr>
          <w:p w:rsidR="00C95B5C" w:rsidRPr="007B0467" w:rsidRDefault="00C95B5C" w:rsidP="00563B7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7B0467"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C95B5C" w:rsidRPr="007B0467" w:rsidRDefault="00C95B5C" w:rsidP="007B046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7B0467">
              <w:rPr>
                <w:rFonts w:eastAsia="Times New Roman" w:cs="Arial"/>
                <w:sz w:val="20"/>
                <w:szCs w:val="20"/>
                <w:lang w:eastAsia="pl-PL"/>
              </w:rPr>
              <w:t>RDPP</w:t>
            </w:r>
          </w:p>
        </w:tc>
        <w:tc>
          <w:tcPr>
            <w:tcW w:w="602" w:type="pct"/>
            <w:vMerge w:val="restart"/>
            <w:shd w:val="clear" w:color="auto" w:fill="auto"/>
            <w:noWrap/>
            <w:vAlign w:val="bottom"/>
            <w:hideMark/>
          </w:tcPr>
          <w:p w:rsidR="00C95B5C" w:rsidRPr="007B0467" w:rsidRDefault="00C95B5C" w:rsidP="0008726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bookmarkStart w:id="0" w:name="_Toc441831631"/>
            <w:bookmarkStart w:id="1" w:name="_Toc454525235"/>
            <w:bookmarkStart w:id="2" w:name="RANGE!C4"/>
            <w:r w:rsidRPr="007B0467">
              <w:rPr>
                <w:rFonts w:eastAsia="Times New Roman" w:cs="Arial"/>
                <w:sz w:val="20"/>
                <w:szCs w:val="20"/>
                <w:lang w:eastAsia="pl-PL"/>
              </w:rPr>
              <w:t xml:space="preserve">Rozdział 3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-</w:t>
            </w:r>
            <w:r w:rsidRPr="007B0467">
              <w:rPr>
                <w:rFonts w:eastAsia="Times New Roman" w:cs="Arial"/>
                <w:sz w:val="20"/>
                <w:szCs w:val="20"/>
                <w:lang w:eastAsia="pl-PL"/>
              </w:rPr>
              <w:t xml:space="preserve"> Słownik pojęć</w:t>
            </w:r>
          </w:p>
          <w:bookmarkEnd w:id="0"/>
          <w:bookmarkEnd w:id="1"/>
          <w:bookmarkEnd w:id="2"/>
          <w:p w:rsidR="00C95B5C" w:rsidRPr="007B0467" w:rsidRDefault="00C95B5C" w:rsidP="00563B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7B0467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  <w:p w:rsidR="00C95B5C" w:rsidRPr="007B0467" w:rsidRDefault="00C95B5C" w:rsidP="00563B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7B0467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  <w:p w:rsidR="00C95B5C" w:rsidRPr="007B0467" w:rsidRDefault="00C95B5C" w:rsidP="00563B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7B0467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  <w:p w:rsidR="00C95B5C" w:rsidRPr="007B0467" w:rsidRDefault="00C95B5C" w:rsidP="00563B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7B0467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  <w:p w:rsidR="00C95B5C" w:rsidRPr="007B0467" w:rsidRDefault="00C95B5C" w:rsidP="00563B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7B0467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2" w:type="pct"/>
            <w:shd w:val="clear" w:color="auto" w:fill="auto"/>
            <w:hideMark/>
          </w:tcPr>
          <w:p w:rsidR="00C95B5C" w:rsidRPr="007B0467" w:rsidRDefault="00C95B5C" w:rsidP="007B046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7B0467">
              <w:rPr>
                <w:rFonts w:eastAsia="Times New Roman" w:cs="Arial"/>
                <w:sz w:val="20"/>
                <w:szCs w:val="20"/>
                <w:lang w:eastAsia="pl-PL"/>
              </w:rPr>
              <w:t>4 i następne w tekście</w:t>
            </w:r>
          </w:p>
        </w:tc>
        <w:tc>
          <w:tcPr>
            <w:tcW w:w="300" w:type="pct"/>
            <w:shd w:val="clear" w:color="auto" w:fill="auto"/>
            <w:hideMark/>
          </w:tcPr>
          <w:p w:rsidR="00C95B5C" w:rsidRPr="007B0467" w:rsidRDefault="00C95B5C" w:rsidP="007B046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7B0467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2" w:type="pct"/>
            <w:shd w:val="clear" w:color="auto" w:fill="auto"/>
            <w:hideMark/>
          </w:tcPr>
          <w:p w:rsidR="00C95B5C" w:rsidRPr="007B0467" w:rsidRDefault="00C95B5C" w:rsidP="00F94FE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7B0467">
              <w:rPr>
                <w:rFonts w:eastAsia="Times New Roman" w:cs="Arial"/>
                <w:sz w:val="20"/>
                <w:szCs w:val="20"/>
                <w:lang w:eastAsia="pl-PL"/>
              </w:rPr>
              <w:t>Pozostawić zapis "lokalna społeczno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ś</w:t>
            </w:r>
            <w:r w:rsidRPr="007B0467">
              <w:rPr>
                <w:rFonts w:eastAsia="Times New Roman" w:cs="Arial"/>
                <w:sz w:val="20"/>
                <w:szCs w:val="20"/>
                <w:lang w:eastAsia="pl-PL"/>
              </w:rPr>
              <w:t>ć"</w:t>
            </w:r>
          </w:p>
        </w:tc>
        <w:tc>
          <w:tcPr>
            <w:tcW w:w="2019" w:type="pct"/>
            <w:shd w:val="clear" w:color="auto" w:fill="auto"/>
            <w:noWrap/>
            <w:vAlign w:val="bottom"/>
            <w:hideMark/>
          </w:tcPr>
          <w:p w:rsidR="00C95B5C" w:rsidRPr="007B0467" w:rsidRDefault="00C95B5C" w:rsidP="007B046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7B0467">
              <w:rPr>
                <w:rFonts w:eastAsia="Times New Roman" w:cs="Arial"/>
                <w:sz w:val="20"/>
                <w:szCs w:val="20"/>
                <w:lang w:eastAsia="pl-PL"/>
              </w:rPr>
              <w:t xml:space="preserve">Propozycja zapisu zamieniającej "społeczność </w:t>
            </w:r>
            <w:r w:rsidR="00AA0424" w:rsidRPr="007B0467">
              <w:rPr>
                <w:rFonts w:eastAsia="Times New Roman" w:cs="Arial"/>
                <w:sz w:val="20"/>
                <w:szCs w:val="20"/>
                <w:lang w:eastAsia="pl-PL"/>
              </w:rPr>
              <w:t>lokalna</w:t>
            </w:r>
            <w:r w:rsidRPr="007B0467">
              <w:rPr>
                <w:rFonts w:eastAsia="Times New Roman" w:cs="Arial"/>
                <w:sz w:val="20"/>
                <w:szCs w:val="20"/>
                <w:lang w:eastAsia="pl-PL"/>
              </w:rPr>
              <w:t>"  na "środowisku lokalnym" ma kontekst uprzedmiatawiający i dotyczy przestrzeni nie społeczności.</w:t>
            </w:r>
          </w:p>
        </w:tc>
      </w:tr>
      <w:tr w:rsidR="00C95B5C" w:rsidRPr="007B0467" w:rsidTr="00C95B5C">
        <w:trPr>
          <w:trHeight w:val="600"/>
        </w:trPr>
        <w:tc>
          <w:tcPr>
            <w:tcW w:w="175" w:type="pct"/>
            <w:shd w:val="clear" w:color="auto" w:fill="auto"/>
            <w:vAlign w:val="center"/>
            <w:hideMark/>
          </w:tcPr>
          <w:p w:rsidR="00C95B5C" w:rsidRPr="007B0467" w:rsidRDefault="00C95B5C" w:rsidP="00563B7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7B0467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0" w:type="pct"/>
            <w:shd w:val="clear" w:color="auto" w:fill="auto"/>
            <w:hideMark/>
          </w:tcPr>
          <w:p w:rsidR="00C95B5C" w:rsidRPr="007B0467" w:rsidRDefault="00C95B5C">
            <w:pPr>
              <w:rPr>
                <w:sz w:val="20"/>
                <w:szCs w:val="20"/>
              </w:rPr>
            </w:pPr>
            <w:r w:rsidRPr="007B0467">
              <w:rPr>
                <w:rFonts w:eastAsia="Times New Roman" w:cs="Arial"/>
                <w:sz w:val="20"/>
                <w:szCs w:val="20"/>
                <w:lang w:eastAsia="pl-PL"/>
              </w:rPr>
              <w:t>RDPP</w:t>
            </w:r>
          </w:p>
        </w:tc>
        <w:tc>
          <w:tcPr>
            <w:tcW w:w="602" w:type="pct"/>
            <w:vMerge/>
            <w:shd w:val="clear" w:color="auto" w:fill="auto"/>
            <w:hideMark/>
          </w:tcPr>
          <w:p w:rsidR="00C95B5C" w:rsidRPr="007B0467" w:rsidRDefault="00C95B5C" w:rsidP="00563B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:rsidR="00C95B5C" w:rsidRPr="007B0467" w:rsidRDefault="00C95B5C" w:rsidP="00563B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7B0467">
              <w:rPr>
                <w:rFonts w:eastAsia="Times New Roman" w:cs="Arial"/>
                <w:sz w:val="20"/>
                <w:szCs w:val="20"/>
                <w:lang w:eastAsia="pl-PL"/>
              </w:rPr>
              <w:t> 8</w:t>
            </w:r>
          </w:p>
        </w:tc>
        <w:tc>
          <w:tcPr>
            <w:tcW w:w="300" w:type="pct"/>
            <w:shd w:val="clear" w:color="auto" w:fill="auto"/>
            <w:hideMark/>
          </w:tcPr>
          <w:p w:rsidR="00C95B5C" w:rsidRPr="007B0467" w:rsidRDefault="00C95B5C" w:rsidP="00563B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7B0467">
              <w:rPr>
                <w:rFonts w:eastAsia="Times New Roman" w:cs="Arial"/>
                <w:sz w:val="20"/>
                <w:szCs w:val="20"/>
                <w:lang w:eastAsia="pl-PL"/>
              </w:rPr>
              <w:t> b</w:t>
            </w:r>
          </w:p>
        </w:tc>
        <w:tc>
          <w:tcPr>
            <w:tcW w:w="1202" w:type="pct"/>
            <w:shd w:val="clear" w:color="auto" w:fill="auto"/>
            <w:hideMark/>
          </w:tcPr>
          <w:p w:rsidR="00C95B5C" w:rsidRPr="007B0467" w:rsidRDefault="00C95B5C" w:rsidP="007B046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0467">
              <w:rPr>
                <w:rFonts w:eastAsia="Times New Roman" w:cs="Arial"/>
                <w:sz w:val="20"/>
                <w:szCs w:val="20"/>
                <w:lang w:eastAsia="pl-PL"/>
              </w:rPr>
              <w:t xml:space="preserve"> Propozycja zdania: </w:t>
            </w:r>
            <w:r w:rsidRPr="007B0467">
              <w:rPr>
                <w:rFonts w:cs="Arial"/>
                <w:sz w:val="20"/>
                <w:szCs w:val="20"/>
              </w:rPr>
              <w:t xml:space="preserve">Mieszkanie lub dom może być prowadzone  przez jednostki samorządu terytorialnego, </w:t>
            </w:r>
            <w:r w:rsidRPr="007B0467">
              <w:rPr>
                <w:rFonts w:cs="Arial"/>
                <w:b/>
                <w:sz w:val="20"/>
                <w:szCs w:val="20"/>
              </w:rPr>
              <w:t>towarzystwa budownictwa społecznego lub</w:t>
            </w:r>
            <w:r w:rsidRPr="007B0467">
              <w:rPr>
                <w:rFonts w:cs="Arial"/>
                <w:sz w:val="20"/>
                <w:szCs w:val="20"/>
              </w:rPr>
              <w:t xml:space="preserve"> podmioty ekonomii społecznej w formie mieszkania:</w:t>
            </w:r>
          </w:p>
          <w:p w:rsidR="00C95B5C" w:rsidRPr="007B0467" w:rsidRDefault="00C95B5C" w:rsidP="00563B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019" w:type="pct"/>
            <w:shd w:val="clear" w:color="auto" w:fill="auto"/>
            <w:hideMark/>
          </w:tcPr>
          <w:p w:rsidR="00C95B5C" w:rsidRPr="007B0467" w:rsidRDefault="00C95B5C" w:rsidP="00C95B5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7B0467">
              <w:rPr>
                <w:rFonts w:eastAsia="Times New Roman" w:cs="Arial"/>
                <w:sz w:val="20"/>
                <w:szCs w:val="20"/>
                <w:lang w:eastAsia="pl-PL"/>
              </w:rPr>
              <w:t> Z</w:t>
            </w:r>
            <w:r w:rsidRPr="007B0467">
              <w:rPr>
                <w:sz w:val="20"/>
                <w:szCs w:val="20"/>
              </w:rPr>
              <w:t>decydowanie potrzebne jest tutaj określenie „lub”, w języku prawniczym określające alternatywę (może być JST, może być PES, mogą być JST i PES razem). Ponadto w dyskusji roboczej wskazywano również TBS jako istotną formę prawną (non-profit), która często należy do JST lecz stanowi odrębną osob</w:t>
            </w:r>
            <w:r>
              <w:rPr>
                <w:sz w:val="20"/>
                <w:szCs w:val="20"/>
              </w:rPr>
              <w:t>ę</w:t>
            </w:r>
            <w:r w:rsidRPr="007B0467">
              <w:rPr>
                <w:sz w:val="20"/>
                <w:szCs w:val="20"/>
              </w:rPr>
              <w:t xml:space="preserve"> prawną. Podobnie w załączniku nr 1 </w:t>
            </w:r>
            <w:r w:rsidRPr="007B0467">
              <w:rPr>
                <w:sz w:val="20"/>
                <w:szCs w:val="20"/>
              </w:rPr>
              <w:br/>
            </w:r>
          </w:p>
        </w:tc>
      </w:tr>
      <w:tr w:rsidR="00C95B5C" w:rsidRPr="007B0467" w:rsidTr="00C95B5C">
        <w:trPr>
          <w:trHeight w:val="600"/>
        </w:trPr>
        <w:tc>
          <w:tcPr>
            <w:tcW w:w="175" w:type="pct"/>
            <w:shd w:val="clear" w:color="auto" w:fill="auto"/>
            <w:vAlign w:val="center"/>
            <w:hideMark/>
          </w:tcPr>
          <w:p w:rsidR="00C95B5C" w:rsidRPr="007B0467" w:rsidRDefault="00C95B5C" w:rsidP="00563B7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7B0467"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0" w:type="pct"/>
            <w:shd w:val="clear" w:color="auto" w:fill="auto"/>
            <w:hideMark/>
          </w:tcPr>
          <w:p w:rsidR="00C95B5C" w:rsidRPr="007B0467" w:rsidRDefault="00C95B5C">
            <w:pPr>
              <w:rPr>
                <w:sz w:val="20"/>
                <w:szCs w:val="20"/>
              </w:rPr>
            </w:pPr>
            <w:r w:rsidRPr="007B0467">
              <w:rPr>
                <w:rFonts w:eastAsia="Times New Roman" w:cs="Arial"/>
                <w:sz w:val="20"/>
                <w:szCs w:val="20"/>
                <w:lang w:eastAsia="pl-PL"/>
              </w:rPr>
              <w:t>RDPP</w:t>
            </w:r>
          </w:p>
        </w:tc>
        <w:tc>
          <w:tcPr>
            <w:tcW w:w="602" w:type="pct"/>
            <w:vMerge/>
            <w:shd w:val="clear" w:color="auto" w:fill="auto"/>
            <w:hideMark/>
          </w:tcPr>
          <w:p w:rsidR="00C95B5C" w:rsidRPr="007B0467" w:rsidRDefault="00C95B5C" w:rsidP="00563B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:rsidR="00C95B5C" w:rsidRPr="007B0467" w:rsidRDefault="00C95B5C" w:rsidP="00563B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7B0467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00" w:type="pct"/>
            <w:shd w:val="clear" w:color="auto" w:fill="auto"/>
            <w:hideMark/>
          </w:tcPr>
          <w:p w:rsidR="00C95B5C" w:rsidRPr="007B0467" w:rsidRDefault="00C95B5C" w:rsidP="00563B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7B0467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202" w:type="pct"/>
            <w:shd w:val="clear" w:color="auto" w:fill="auto"/>
            <w:hideMark/>
          </w:tcPr>
          <w:p w:rsidR="00C95B5C" w:rsidRPr="007B0467" w:rsidRDefault="00C95B5C" w:rsidP="007B0467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B0467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  <w:r w:rsidRPr="007B0467">
              <w:rPr>
                <w:rFonts w:cs="Arial"/>
                <w:color w:val="000000"/>
                <w:sz w:val="20"/>
                <w:szCs w:val="20"/>
              </w:rPr>
              <w:t xml:space="preserve">w placówce opiekuńczo-pobytowej, czyli placówce wieloosobowego całodobowego pobytu i opieki, w której liczba mieszkańców jest większa niż 30 osób </w:t>
            </w:r>
            <w:r w:rsidRPr="007B0467">
              <w:rPr>
                <w:rFonts w:cs="Arial"/>
                <w:b/>
                <w:color w:val="000000"/>
                <w:sz w:val="20"/>
                <w:szCs w:val="20"/>
              </w:rPr>
              <w:t>lub placówka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7B0467">
              <w:rPr>
                <w:rFonts w:cs="Arial"/>
                <w:color w:val="000000"/>
                <w:sz w:val="20"/>
                <w:szCs w:val="20"/>
              </w:rPr>
              <w:t>w której:</w:t>
            </w:r>
          </w:p>
        </w:tc>
        <w:tc>
          <w:tcPr>
            <w:tcW w:w="2019" w:type="pct"/>
            <w:shd w:val="clear" w:color="auto" w:fill="auto"/>
            <w:hideMark/>
          </w:tcPr>
          <w:p w:rsidR="00C95B5C" w:rsidRPr="007B0467" w:rsidRDefault="00C95B5C" w:rsidP="007B0467">
            <w:pPr>
              <w:pStyle w:val="Tekstkomentarza"/>
              <w:jc w:val="left"/>
              <w:rPr>
                <w:rFonts w:asciiTheme="minorHAnsi" w:hAnsiTheme="minorHAnsi"/>
              </w:rPr>
            </w:pPr>
            <w:r w:rsidRPr="007B0467">
              <w:rPr>
                <w:rFonts w:asciiTheme="minorHAnsi" w:hAnsiTheme="minorHAnsi" w:cs="Arial"/>
              </w:rPr>
              <w:t> </w:t>
            </w:r>
            <w:r w:rsidRPr="007B0467">
              <w:rPr>
                <w:rFonts w:asciiTheme="minorHAnsi" w:hAnsiTheme="minorHAnsi"/>
              </w:rPr>
              <w:t>W języku prawniczym określenie „lub” określa alternatywę, podczas gdy określenie „oraz” oznacza koniunkcję.</w:t>
            </w:r>
          </w:p>
          <w:p w:rsidR="00C95B5C" w:rsidRPr="007B0467" w:rsidRDefault="00C95B5C" w:rsidP="007B0467">
            <w:pPr>
              <w:pStyle w:val="Tekstkomentarza"/>
              <w:jc w:val="left"/>
              <w:rPr>
                <w:rFonts w:asciiTheme="minorHAnsi" w:hAnsiTheme="minorHAnsi"/>
              </w:rPr>
            </w:pPr>
            <w:r w:rsidRPr="007B0467">
              <w:rPr>
                <w:rFonts w:asciiTheme="minorHAnsi" w:hAnsiTheme="minorHAnsi"/>
              </w:rPr>
              <w:t>Według twórców intencją tego zapisu było aby za opiekę instytucjonalną (Instytucję) była uznana:</w:t>
            </w:r>
            <w:r w:rsidRPr="007B0467">
              <w:rPr>
                <w:rFonts w:asciiTheme="minorHAnsi" w:hAnsiTheme="minorHAnsi"/>
              </w:rPr>
              <w:br/>
              <w:t>a) każda placówka wieloosobowego całodobowego pobytu i opieki, w której liczba mieszkańców jest większa niż 30 osób</w:t>
            </w:r>
            <w:r w:rsidRPr="007B0467">
              <w:rPr>
                <w:rFonts w:asciiTheme="minorHAnsi" w:hAnsiTheme="minorHAnsi"/>
              </w:rPr>
              <w:br/>
              <w:t>b) placówka wieloosobowego całodobowego pobytu i opieki, w której liczba mieszkańców jest równa lub mniejsza niż 30 osób, lecz spełnia przynajmniej jedną z przesłanek i) – iv).</w:t>
            </w:r>
          </w:p>
          <w:p w:rsidR="00C95B5C" w:rsidRDefault="00C95B5C" w:rsidP="007B0467">
            <w:pPr>
              <w:pStyle w:val="Tekstkomentarza"/>
              <w:jc w:val="left"/>
              <w:rPr>
                <w:rFonts w:asciiTheme="minorHAnsi" w:hAnsiTheme="minorHAnsi"/>
              </w:rPr>
            </w:pPr>
            <w:r w:rsidRPr="007B0467">
              <w:rPr>
                <w:rFonts w:asciiTheme="minorHAnsi" w:hAnsiTheme="minorHAnsi"/>
              </w:rPr>
              <w:t>Aby zatem forma w zapisu w języku prawniczym odpowiadała intencji twórców konieczna jest zmiana spójnika z „oraz” (koniunkcja; spełnianie wszystkich kryteriów łącznie) na „lub” (alternatywa; spełnianie przynajmniej jednego z kryteriów).</w:t>
            </w:r>
            <w:r w:rsidRPr="007B0467">
              <w:rPr>
                <w:rFonts w:asciiTheme="minorHAnsi" w:hAnsiTheme="minorHAnsi"/>
              </w:rPr>
              <w:br/>
              <w:t xml:space="preserve">Interpretacja prawnicza obecnego zapisu („oraz”) oznaczałaby, że aby dana placówka została uznana za opiekę instytucjonalną </w:t>
            </w:r>
            <w:r w:rsidRPr="007B0467">
              <w:rPr>
                <w:rFonts w:asciiTheme="minorHAnsi" w:hAnsiTheme="minorHAnsi"/>
              </w:rPr>
              <w:lastRenderedPageBreak/>
              <w:t>(Instytucję), sama liczba mieszkańców powyżej 30 nie byłaby wystarczająca, ale ta placówka musiałaby spełnić jednocześnie wszystkie (!) dalsze kryteria i) – iv).</w:t>
            </w:r>
          </w:p>
          <w:p w:rsidR="00C95B5C" w:rsidRPr="007B0467" w:rsidRDefault="00C95B5C" w:rsidP="007B0467">
            <w:pPr>
              <w:pStyle w:val="Tekstkomentarza"/>
              <w:jc w:val="left"/>
              <w:rPr>
                <w:rFonts w:asciiTheme="minorHAnsi" w:hAnsiTheme="minorHAnsi" w:cs="Arial"/>
              </w:rPr>
            </w:pPr>
            <w:r w:rsidRPr="007B0467">
              <w:rPr>
                <w:rFonts w:asciiTheme="minorHAnsi" w:hAnsiTheme="minorHAnsi"/>
              </w:rPr>
              <w:t>A zatem według obecnych zapisów nawet DPS mający ponad 100 osób, który spełniałby choć jedno z kryteriów i) – iv)  NIE byłby uznany za opiekę instytucjonalną/Instytucję.</w:t>
            </w:r>
            <w:r w:rsidRPr="007B0467">
              <w:rPr>
                <w:rFonts w:asciiTheme="minorHAnsi" w:hAnsiTheme="minorHAnsi"/>
              </w:rPr>
              <w:br/>
              <w:t>Zastosowanie zapisu „lub” spowoduje pełną zgodność zapisu z intencjami twórców</w:t>
            </w:r>
          </w:p>
        </w:tc>
      </w:tr>
      <w:tr w:rsidR="00C95B5C" w:rsidRPr="007B0467" w:rsidTr="00C95B5C">
        <w:trPr>
          <w:trHeight w:val="600"/>
        </w:trPr>
        <w:tc>
          <w:tcPr>
            <w:tcW w:w="175" w:type="pct"/>
            <w:shd w:val="clear" w:color="auto" w:fill="auto"/>
            <w:vAlign w:val="center"/>
            <w:hideMark/>
          </w:tcPr>
          <w:p w:rsidR="00C95B5C" w:rsidRPr="007B0467" w:rsidRDefault="00C95B5C" w:rsidP="00563B7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7B0467"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250" w:type="pct"/>
            <w:shd w:val="clear" w:color="auto" w:fill="auto"/>
            <w:hideMark/>
          </w:tcPr>
          <w:p w:rsidR="00C95B5C" w:rsidRPr="007B0467" w:rsidRDefault="00C95B5C">
            <w:pPr>
              <w:rPr>
                <w:sz w:val="20"/>
                <w:szCs w:val="20"/>
              </w:rPr>
            </w:pPr>
            <w:r w:rsidRPr="007B0467">
              <w:rPr>
                <w:rFonts w:eastAsia="Times New Roman" w:cs="Arial"/>
                <w:sz w:val="20"/>
                <w:szCs w:val="20"/>
                <w:lang w:eastAsia="pl-PL"/>
              </w:rPr>
              <w:t>RDPP</w:t>
            </w:r>
          </w:p>
        </w:tc>
        <w:tc>
          <w:tcPr>
            <w:tcW w:w="602" w:type="pct"/>
            <w:vMerge/>
            <w:shd w:val="clear" w:color="auto" w:fill="auto"/>
            <w:hideMark/>
          </w:tcPr>
          <w:p w:rsidR="00C95B5C" w:rsidRPr="007B0467" w:rsidRDefault="00C95B5C" w:rsidP="00563B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:rsidR="00C95B5C" w:rsidRPr="007B0467" w:rsidRDefault="00C95B5C" w:rsidP="00563B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7B0467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00" w:type="pct"/>
            <w:shd w:val="clear" w:color="auto" w:fill="auto"/>
            <w:hideMark/>
          </w:tcPr>
          <w:p w:rsidR="00C95B5C" w:rsidRPr="007B0467" w:rsidRDefault="00C95B5C" w:rsidP="00563B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7B0467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A lit iii o</w:t>
            </w:r>
          </w:p>
        </w:tc>
        <w:tc>
          <w:tcPr>
            <w:tcW w:w="1202" w:type="pct"/>
            <w:shd w:val="clear" w:color="auto" w:fill="auto"/>
            <w:hideMark/>
          </w:tcPr>
          <w:p w:rsidR="00C95B5C" w:rsidRPr="007B0467" w:rsidRDefault="00C95B5C" w:rsidP="00563B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7B0467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Do rozważenia pozostawić dotychczasowe brzmienie (do dyskusji)</w:t>
            </w:r>
          </w:p>
        </w:tc>
        <w:tc>
          <w:tcPr>
            <w:tcW w:w="2019" w:type="pct"/>
            <w:shd w:val="clear" w:color="auto" w:fill="auto"/>
            <w:hideMark/>
          </w:tcPr>
          <w:p w:rsidR="00C95B5C" w:rsidRPr="007B0467" w:rsidRDefault="00C95B5C" w:rsidP="007B0467">
            <w:pPr>
              <w:pStyle w:val="Tekstkomentarza"/>
              <w:jc w:val="both"/>
              <w:rPr>
                <w:rFonts w:asciiTheme="minorHAnsi" w:hAnsiTheme="minorHAnsi"/>
              </w:rPr>
            </w:pPr>
            <w:r w:rsidRPr="007B0467">
              <w:rPr>
                <w:rFonts w:asciiTheme="minorHAnsi" w:hAnsiTheme="minorHAnsi" w:cs="Arial"/>
              </w:rPr>
              <w:t> </w:t>
            </w:r>
            <w:r w:rsidRPr="007B0467">
              <w:rPr>
                <w:rFonts w:asciiTheme="minorHAnsi" w:hAnsiTheme="minorHAnsi"/>
              </w:rPr>
              <w:t>Proponowane jest pozostawienie brzmienia oryginalnego („wystarczająca kontrola nad swoim życiem i decyzjami, które ich dotyczą w zakresie funk</w:t>
            </w:r>
            <w:r>
              <w:rPr>
                <w:rFonts w:asciiTheme="minorHAnsi" w:hAnsiTheme="minorHAnsi"/>
              </w:rPr>
              <w:t>c</w:t>
            </w:r>
            <w:r w:rsidRPr="007B0467">
              <w:rPr>
                <w:rFonts w:asciiTheme="minorHAnsi" w:hAnsiTheme="minorHAnsi"/>
              </w:rPr>
              <w:t>jonowania w ramach placówki”), zgodnego z definicją instytucji z Ogólnoeuropejskich Wytycznych.</w:t>
            </w:r>
            <w:r w:rsidRPr="007B0467">
              <w:rPr>
                <w:rFonts w:asciiTheme="minorHAnsi" w:hAnsiTheme="minorHAnsi"/>
              </w:rPr>
              <w:br/>
              <w:t>Nowe brzmienie pozwoliłoby DPSom spełnić wymagania „wpływu na decyzje” – przecież zawsze mogą zgłosić potrzebę zmiany regulaminu. Takie tłumaczenia były obecne w badaniach przestrzegania praw człowieka w DPSach prowadzonych przez dr Krzysztofa Kurowskiego, wydanych jako monografia przez RPO.</w:t>
            </w:r>
          </w:p>
        </w:tc>
      </w:tr>
      <w:tr w:rsidR="00C95B5C" w:rsidRPr="007B0467" w:rsidTr="00C95B5C">
        <w:trPr>
          <w:trHeight w:val="600"/>
        </w:trPr>
        <w:tc>
          <w:tcPr>
            <w:tcW w:w="175" w:type="pct"/>
            <w:shd w:val="clear" w:color="auto" w:fill="auto"/>
            <w:vAlign w:val="center"/>
            <w:hideMark/>
          </w:tcPr>
          <w:p w:rsidR="00C95B5C" w:rsidRPr="007B0467" w:rsidRDefault="00C95B5C" w:rsidP="00563B7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7B0467"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0" w:type="pct"/>
            <w:shd w:val="clear" w:color="auto" w:fill="auto"/>
            <w:hideMark/>
          </w:tcPr>
          <w:p w:rsidR="00C95B5C" w:rsidRPr="007B0467" w:rsidRDefault="00C95B5C">
            <w:pPr>
              <w:rPr>
                <w:sz w:val="20"/>
                <w:szCs w:val="20"/>
              </w:rPr>
            </w:pPr>
            <w:r w:rsidRPr="007B0467">
              <w:rPr>
                <w:rFonts w:eastAsia="Times New Roman" w:cs="Arial"/>
                <w:sz w:val="20"/>
                <w:szCs w:val="20"/>
                <w:lang w:eastAsia="pl-PL"/>
              </w:rPr>
              <w:t>RDPP</w:t>
            </w:r>
          </w:p>
        </w:tc>
        <w:tc>
          <w:tcPr>
            <w:tcW w:w="602" w:type="pct"/>
            <w:vMerge/>
            <w:shd w:val="clear" w:color="auto" w:fill="auto"/>
            <w:hideMark/>
          </w:tcPr>
          <w:p w:rsidR="00C95B5C" w:rsidRPr="007B0467" w:rsidRDefault="00C95B5C" w:rsidP="00563B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:rsidR="00C95B5C" w:rsidRPr="007B0467" w:rsidRDefault="00C95B5C" w:rsidP="00563B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7B0467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00" w:type="pct"/>
            <w:shd w:val="clear" w:color="auto" w:fill="auto"/>
            <w:hideMark/>
          </w:tcPr>
          <w:p w:rsidR="00C95B5C" w:rsidRPr="007B0467" w:rsidRDefault="00C95B5C" w:rsidP="00C718B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7B0467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A lit v</w:t>
            </w:r>
          </w:p>
        </w:tc>
        <w:tc>
          <w:tcPr>
            <w:tcW w:w="1202" w:type="pct"/>
            <w:shd w:val="clear" w:color="auto" w:fill="auto"/>
            <w:hideMark/>
          </w:tcPr>
          <w:p w:rsidR="00C95B5C" w:rsidRPr="007B0467" w:rsidRDefault="00C95B5C" w:rsidP="00563B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7B0467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Do rozważenia pozostawić dotychczasowe brzmienie (do dyskusji)</w:t>
            </w:r>
          </w:p>
        </w:tc>
        <w:tc>
          <w:tcPr>
            <w:tcW w:w="2019" w:type="pct"/>
            <w:shd w:val="clear" w:color="auto" w:fill="auto"/>
            <w:hideMark/>
          </w:tcPr>
          <w:p w:rsidR="00C95B5C" w:rsidRPr="007B0467" w:rsidRDefault="00C95B5C" w:rsidP="00C718B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7B0467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  <w:r w:rsidRPr="00C718B8">
              <w:rPr>
                <w:sz w:val="20"/>
                <w:szCs w:val="20"/>
              </w:rPr>
              <w:t>Proponowane jest pozostawienie brzmienia oryginalnego:</w:t>
            </w:r>
            <w:r w:rsidRPr="00C718B8">
              <w:rPr>
                <w:sz w:val="20"/>
                <w:szCs w:val="20"/>
              </w:rPr>
              <w:br/>
              <w:t>„mieszkańcy są odizolowani od ogółu społeczności lub zmuszeni do mieszkania razem z innymi osobami.”</w:t>
            </w:r>
            <w:r w:rsidRPr="00C718B8">
              <w:rPr>
                <w:sz w:val="20"/>
                <w:szCs w:val="20"/>
              </w:rPr>
              <w:br/>
              <w:t>W przypadku nowego brzmienia większość DPSów może aktualnie udowodnić, że „</w:t>
            </w:r>
            <w:r w:rsidRPr="00C718B8">
              <w:rPr>
                <w:rFonts w:cs="Arial"/>
                <w:color w:val="000000"/>
                <w:sz w:val="20"/>
                <w:szCs w:val="20"/>
              </w:rPr>
              <w:t xml:space="preserve">mieszkańcy mają możliwość </w:t>
            </w:r>
            <w:r w:rsidRPr="00C718B8">
              <w:rPr>
                <w:rFonts w:cs="Arial"/>
                <w:sz w:val="20"/>
                <w:szCs w:val="20"/>
              </w:rPr>
              <w:t>uczestniczenia w życiu w ramach środowiska lokalnego”</w:t>
            </w:r>
            <w:r w:rsidRPr="00C718B8">
              <w:rPr>
                <w:sz w:val="20"/>
                <w:szCs w:val="20"/>
              </w:rPr>
              <w:t>; - organizują przecież otwarte wydarzenia na terenie DPS, na które zapraszają osoby z dzielnicy. Dodatkowo, po uzyskaniu przepustek, mieszkańcy DPS mogą uczestniczyć w jakiś festynach organizowanych niedaleko DPS (takie tłumaczenia są znane z badań przestrzegania praw człowieka w DPSach dr Krzysztofa Kurowskiego).</w:t>
            </w:r>
          </w:p>
        </w:tc>
      </w:tr>
      <w:tr w:rsidR="00C95B5C" w:rsidRPr="007B0467" w:rsidTr="00C95B5C">
        <w:trPr>
          <w:trHeight w:val="600"/>
        </w:trPr>
        <w:tc>
          <w:tcPr>
            <w:tcW w:w="175" w:type="pct"/>
            <w:shd w:val="clear" w:color="auto" w:fill="auto"/>
            <w:vAlign w:val="center"/>
            <w:hideMark/>
          </w:tcPr>
          <w:p w:rsidR="00C95B5C" w:rsidRPr="007B0467" w:rsidRDefault="00C95B5C" w:rsidP="00563B7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7B0467">
              <w:rPr>
                <w:rFonts w:eastAsia="Times New Roman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50" w:type="pct"/>
            <w:shd w:val="clear" w:color="auto" w:fill="auto"/>
            <w:hideMark/>
          </w:tcPr>
          <w:p w:rsidR="00C95B5C" w:rsidRPr="007B0467" w:rsidRDefault="00C95B5C">
            <w:pPr>
              <w:rPr>
                <w:sz w:val="20"/>
                <w:szCs w:val="20"/>
              </w:rPr>
            </w:pPr>
            <w:r w:rsidRPr="007B0467">
              <w:rPr>
                <w:rFonts w:eastAsia="Times New Roman" w:cs="Arial"/>
                <w:sz w:val="20"/>
                <w:szCs w:val="20"/>
                <w:lang w:eastAsia="pl-PL"/>
              </w:rPr>
              <w:t>RDPP</w:t>
            </w:r>
          </w:p>
        </w:tc>
        <w:tc>
          <w:tcPr>
            <w:tcW w:w="602" w:type="pct"/>
            <w:vMerge/>
            <w:shd w:val="clear" w:color="auto" w:fill="auto"/>
            <w:hideMark/>
          </w:tcPr>
          <w:p w:rsidR="00C95B5C" w:rsidRPr="007B0467" w:rsidRDefault="00C95B5C" w:rsidP="00563B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:rsidR="00C95B5C" w:rsidRPr="007B0467" w:rsidRDefault="00C95B5C" w:rsidP="00563B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7B0467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00" w:type="pct"/>
            <w:shd w:val="clear" w:color="auto" w:fill="auto"/>
            <w:hideMark/>
          </w:tcPr>
          <w:p w:rsidR="00C95B5C" w:rsidRPr="007B0467" w:rsidRDefault="00C95B5C" w:rsidP="00563B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7B0467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a-d</w:t>
            </w:r>
          </w:p>
        </w:tc>
        <w:tc>
          <w:tcPr>
            <w:tcW w:w="1202" w:type="pct"/>
            <w:shd w:val="clear" w:color="auto" w:fill="auto"/>
            <w:hideMark/>
          </w:tcPr>
          <w:p w:rsidR="00C95B5C" w:rsidRPr="007B0467" w:rsidRDefault="00C95B5C" w:rsidP="00563B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Do rozważenia pozostawić dotychczasowe brzmienie (do dyskusji</w:t>
            </w:r>
          </w:p>
        </w:tc>
        <w:tc>
          <w:tcPr>
            <w:tcW w:w="2019" w:type="pct"/>
            <w:shd w:val="clear" w:color="auto" w:fill="auto"/>
            <w:hideMark/>
          </w:tcPr>
          <w:p w:rsidR="00C95B5C" w:rsidRPr="007B0467" w:rsidRDefault="00C95B5C" w:rsidP="00F94FE4">
            <w:pPr>
              <w:pStyle w:val="Tekstkomentarza"/>
              <w:jc w:val="left"/>
              <w:rPr>
                <w:rFonts w:asciiTheme="minorHAnsi" w:hAnsiTheme="minorHAnsi"/>
              </w:rPr>
            </w:pPr>
            <w:r w:rsidRPr="007B0467">
              <w:rPr>
                <w:rFonts w:asciiTheme="minorHAnsi" w:hAnsiTheme="minorHAnsi" w:cs="Arial"/>
              </w:rPr>
              <w:t> </w:t>
            </w:r>
            <w:r w:rsidRPr="00C718B8">
              <w:rPr>
                <w:rFonts w:asciiTheme="minorHAnsi" w:hAnsiTheme="minorHAnsi"/>
              </w:rPr>
              <w:t>Wykreślenie tych zapisów, kluczowych dla usług świadczonych na poziomie społeczności lokalnych, spowoduje znaczne zagrożenie dla realizacji usług zgodnie z koncepcją deinstytucjonalizacji.</w:t>
            </w:r>
            <w:r w:rsidRPr="00C718B8">
              <w:rPr>
                <w:rFonts w:asciiTheme="minorHAnsi" w:hAnsiTheme="minorHAnsi"/>
              </w:rPr>
              <w:br/>
              <w:t>Pozostawienie zapisów podkreśla charakter usług w społeczności lokalnej (w sposób pozytywny i łatwiejszy do zrozumienia, w przeciwieństwie do zapisów odnośnie opieki instytucjonalnej, które zaprezentowane są w formie negacji).</w:t>
            </w:r>
            <w:r w:rsidRPr="00C718B8">
              <w:rPr>
                <w:rFonts w:asciiTheme="minorHAnsi" w:hAnsiTheme="minorHAnsi"/>
              </w:rPr>
              <w:br/>
              <w:t>Proponowane jest pozostawienie wskazanych zapisów, w formie komplementarnej wobec definicji „Opieki instytucjonalnej”.</w:t>
            </w:r>
          </w:p>
        </w:tc>
      </w:tr>
      <w:tr w:rsidR="00C718B8" w:rsidRPr="007B0467" w:rsidTr="00C95B5C">
        <w:trPr>
          <w:trHeight w:val="600"/>
        </w:trPr>
        <w:tc>
          <w:tcPr>
            <w:tcW w:w="175" w:type="pct"/>
            <w:shd w:val="clear" w:color="auto" w:fill="auto"/>
            <w:vAlign w:val="center"/>
            <w:hideMark/>
          </w:tcPr>
          <w:p w:rsidR="00C718B8" w:rsidRPr="007B0467" w:rsidRDefault="00C95B5C" w:rsidP="00563B7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250" w:type="pct"/>
            <w:shd w:val="clear" w:color="auto" w:fill="auto"/>
            <w:hideMark/>
          </w:tcPr>
          <w:p w:rsidR="00C718B8" w:rsidRPr="007B0467" w:rsidRDefault="00C718B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C718B8" w:rsidRPr="007B0467" w:rsidRDefault="00C718B8" w:rsidP="00563B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:rsidR="00C718B8" w:rsidRPr="007B0467" w:rsidRDefault="00C718B8" w:rsidP="00563B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00" w:type="pct"/>
            <w:shd w:val="clear" w:color="auto" w:fill="auto"/>
            <w:hideMark/>
          </w:tcPr>
          <w:p w:rsidR="00C718B8" w:rsidRPr="007B0467" w:rsidRDefault="00C718B8" w:rsidP="00C718B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eastAsia="pl-PL"/>
              </w:rPr>
              <w:t>Ppkt</w:t>
            </w:r>
            <w:proofErr w:type="spellEnd"/>
            <w:r>
              <w:rPr>
                <w:rFonts w:eastAsia="Times New Roman" w:cs="Arial"/>
                <w:sz w:val="20"/>
                <w:szCs w:val="20"/>
                <w:lang w:eastAsia="pl-PL"/>
              </w:rPr>
              <w:t>. vi i vii</w:t>
            </w:r>
          </w:p>
        </w:tc>
        <w:tc>
          <w:tcPr>
            <w:tcW w:w="1202" w:type="pct"/>
            <w:shd w:val="clear" w:color="auto" w:fill="auto"/>
            <w:hideMark/>
          </w:tcPr>
          <w:p w:rsidR="00C718B8" w:rsidRPr="00F94FE4" w:rsidRDefault="00F94FE4" w:rsidP="00F94FE4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- </w:t>
            </w:r>
            <w:r w:rsidR="00C718B8" w:rsidRPr="00F94FE4">
              <w:rPr>
                <w:rFonts w:cs="Arial"/>
                <w:sz w:val="20"/>
                <w:szCs w:val="20"/>
              </w:rPr>
              <w:t xml:space="preserve">usługi w postaci mieszkań wspieranych, o ile liczba miejsc w mieszkaniu jest nie większa niż 6, a w tym samym budynku lub w bezpośrednim otoczeniu nie mieszczą się mieszkania o łącznej liczbie miejsc większej niż 12.; </w:t>
            </w:r>
          </w:p>
          <w:p w:rsidR="00C718B8" w:rsidRDefault="00F94FE4" w:rsidP="00F94FE4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- </w:t>
            </w:r>
            <w:r w:rsidR="00C718B8" w:rsidRPr="00F94FE4">
              <w:rPr>
                <w:rFonts w:cs="Arial"/>
                <w:sz w:val="20"/>
                <w:szCs w:val="20"/>
              </w:rPr>
              <w:t>usługi w postaci mieszkań treningowych, o ile liczba miejsc w mieszkaniu jest nie większa niż 6, a w tym samym budynku lub w bezpośrednim otoczeniu nie mieszczą się mieszkania o łącznej liczbie miejsc większej niż 12;</w:t>
            </w:r>
          </w:p>
          <w:p w:rsidR="00A97D6E" w:rsidRDefault="00A97D6E" w:rsidP="00F94FE4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A97D6E" w:rsidRDefault="00A97D6E" w:rsidP="00F94FE4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Alternatywnie</w:t>
            </w:r>
            <w:r w:rsidR="00C95B5C">
              <w:rPr>
                <w:rFonts w:cs="Arial"/>
                <w:sz w:val="20"/>
                <w:szCs w:val="20"/>
              </w:rPr>
              <w:t>:</w:t>
            </w:r>
          </w:p>
          <w:p w:rsidR="00A97D6E" w:rsidRPr="00F94FE4" w:rsidRDefault="00A97D6E" w:rsidP="00F94FE4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- </w:t>
            </w:r>
            <w:r w:rsidRPr="00F94FE4">
              <w:rPr>
                <w:rFonts w:cs="Arial"/>
                <w:sz w:val="20"/>
                <w:szCs w:val="20"/>
              </w:rPr>
              <w:t>o łącznej liczbie miejsc większej niż 12.</w:t>
            </w:r>
            <w:r>
              <w:rPr>
                <w:rFonts w:cs="Arial"/>
                <w:sz w:val="20"/>
                <w:szCs w:val="20"/>
              </w:rPr>
              <w:t xml:space="preserve"> W jednej lokalizacji</w:t>
            </w:r>
          </w:p>
        </w:tc>
        <w:tc>
          <w:tcPr>
            <w:tcW w:w="2019" w:type="pct"/>
            <w:shd w:val="clear" w:color="auto" w:fill="auto"/>
            <w:hideMark/>
          </w:tcPr>
          <w:p w:rsidR="00C718B8" w:rsidRDefault="00C718B8" w:rsidP="00C718B8">
            <w:pPr>
              <w:pStyle w:val="Tekstkomentarza"/>
              <w:jc w:val="left"/>
              <w:rPr>
                <w:rFonts w:asciiTheme="minorHAnsi" w:hAnsiTheme="minorHAnsi"/>
              </w:rPr>
            </w:pPr>
            <w:r w:rsidRPr="00C718B8">
              <w:rPr>
                <w:rFonts w:asciiTheme="minorHAnsi" w:hAnsiTheme="minorHAnsi"/>
              </w:rPr>
              <w:t>Uznane jest, że optymalna liczba miejsc dla mieszkań wspomaganych (supported housing, sheltered housing) wynosi ok. 4-5. Powyżej tych liczb bardzo rośnie ryzyko wprowadzania rozwiązań i ducha instytucjonalnego (ograniczanie indywidualizacji, izolowanie, pierwszeństwo wymagań organizacyjnych mieszkania nad potrzebami mieszkańców, ograniczenie kontroli na życiem i decyzjami).</w:t>
            </w:r>
            <w:r w:rsidRPr="00C718B8">
              <w:rPr>
                <w:rFonts w:asciiTheme="minorHAnsi" w:hAnsiTheme="minorHAnsi"/>
              </w:rPr>
              <w:br/>
              <w:t>Aby zagwarantować, że formy instytucjonalne np. DPSy</w:t>
            </w:r>
            <w:bookmarkStart w:id="3" w:name="_GoBack"/>
            <w:bookmarkEnd w:id="3"/>
            <w:r w:rsidRPr="00C718B8">
              <w:rPr>
                <w:rFonts w:asciiTheme="minorHAnsi" w:hAnsiTheme="minorHAnsi"/>
              </w:rPr>
              <w:t xml:space="preserve"> nie będą przerabiane na kilka lub kilkanaście mieszkań wspomaganych i istnieć jako takie mieszkania konieczne jest doprecyzowanie ile miejsc w mieszkaniach może istnieć w tym samym budynku lub swoim bezpośrednim otoczeniu (na wzór regulacji słowackich).</w:t>
            </w:r>
            <w:r w:rsidRPr="00C718B8">
              <w:rPr>
                <w:rFonts w:asciiTheme="minorHAnsi" w:hAnsiTheme="minorHAnsi"/>
              </w:rPr>
              <w:br/>
              <w:t>Dlatego, w drodze kompromisu z sygnalizowaną potrzebą pozostawienia możliwości tworzenia blisko siebie mieszkań aż do 12 osób (ale – co bardzo ważne – jako osobnych mieszkań), limit miejsc w mieszkaniach w tym samym budynku lub bezpośrednim otoczeniu został określony jako 12.</w:t>
            </w:r>
            <w:r w:rsidRPr="00C718B8">
              <w:rPr>
                <w:rFonts w:asciiTheme="minorHAnsi" w:hAnsiTheme="minorHAnsi"/>
              </w:rPr>
              <w:br/>
              <w:t>Odnośnie określenia: „bezpośrednie otoczenie” – być może udałoby się znaleźć określenie alternatywne, bardziej jednoznac</w:t>
            </w:r>
            <w:r w:rsidR="00C95B5C">
              <w:rPr>
                <w:rFonts w:asciiTheme="minorHAnsi" w:hAnsiTheme="minorHAnsi"/>
              </w:rPr>
              <w:t>znie określające istotę kwestii np. w jednej lokalizacji.</w:t>
            </w:r>
          </w:p>
          <w:p w:rsidR="00C95B5C" w:rsidRPr="00C718B8" w:rsidRDefault="00C95B5C" w:rsidP="00C95B5C">
            <w:pPr>
              <w:pStyle w:val="Tekstkomentarza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Zmiany konsekwentnie w następnych zapisach i załączniku</w:t>
            </w:r>
          </w:p>
        </w:tc>
      </w:tr>
      <w:tr w:rsidR="00C95B5C" w:rsidRPr="007B0467" w:rsidTr="00C95B5C">
        <w:trPr>
          <w:trHeight w:val="600"/>
        </w:trPr>
        <w:tc>
          <w:tcPr>
            <w:tcW w:w="175" w:type="pct"/>
            <w:shd w:val="clear" w:color="auto" w:fill="auto"/>
            <w:vAlign w:val="center"/>
            <w:hideMark/>
          </w:tcPr>
          <w:p w:rsidR="00C95B5C" w:rsidRPr="007B0467" w:rsidRDefault="00C95B5C" w:rsidP="00563B7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C95B5C" w:rsidRPr="007B0467" w:rsidRDefault="00C95B5C" w:rsidP="00563B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7B0467">
              <w:rPr>
                <w:rFonts w:eastAsia="Times New Roman" w:cs="Arial"/>
                <w:sz w:val="20"/>
                <w:szCs w:val="20"/>
                <w:lang w:eastAsia="pl-PL"/>
              </w:rPr>
              <w:t>RDPP</w:t>
            </w:r>
          </w:p>
        </w:tc>
        <w:tc>
          <w:tcPr>
            <w:tcW w:w="602" w:type="pct"/>
            <w:shd w:val="clear" w:color="auto" w:fill="auto"/>
            <w:hideMark/>
          </w:tcPr>
          <w:p w:rsidR="00C95B5C" w:rsidRPr="00F94FE4" w:rsidRDefault="00C95B5C" w:rsidP="00563B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94FE4">
              <w:rPr>
                <w:rFonts w:ascii="Calibri" w:eastAsia="Calibri" w:hAnsi="Calibri" w:cs="Times New Roman"/>
              </w:rPr>
              <w:t>Podrozdział 4.3. Preferencje dotyczące grup docelowych</w:t>
            </w:r>
          </w:p>
        </w:tc>
        <w:tc>
          <w:tcPr>
            <w:tcW w:w="452" w:type="pct"/>
            <w:shd w:val="clear" w:color="auto" w:fill="auto"/>
            <w:hideMark/>
          </w:tcPr>
          <w:p w:rsidR="00C95B5C" w:rsidRPr="007B0467" w:rsidRDefault="00C95B5C" w:rsidP="00563B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0" w:type="pct"/>
            <w:shd w:val="clear" w:color="auto" w:fill="auto"/>
            <w:hideMark/>
          </w:tcPr>
          <w:p w:rsidR="00C95B5C" w:rsidRPr="007B0467" w:rsidRDefault="00C95B5C" w:rsidP="00563B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202" w:type="pct"/>
            <w:shd w:val="clear" w:color="auto" w:fill="auto"/>
            <w:hideMark/>
          </w:tcPr>
          <w:p w:rsidR="00C95B5C" w:rsidRPr="00E759D7" w:rsidRDefault="00E759D7" w:rsidP="00E759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759D7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2) IZ RPO zapewnia, że preferowane do wsparcia są osoby:</w:t>
            </w:r>
            <w:r w:rsidRPr="00E759D7">
              <w:rPr>
                <w:rFonts w:cs="Arial"/>
                <w:color w:val="222222"/>
                <w:sz w:val="20"/>
                <w:szCs w:val="20"/>
              </w:rPr>
              <w:br/>
            </w:r>
            <w:r w:rsidRPr="00E759D7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a)      o znacznym lub umiarkowanym stopniu niepełnosprawności;</w:t>
            </w:r>
            <w:r w:rsidRPr="00E759D7">
              <w:rPr>
                <w:rFonts w:cs="Arial"/>
                <w:color w:val="222222"/>
                <w:sz w:val="20"/>
                <w:szCs w:val="20"/>
              </w:rPr>
              <w:br/>
            </w:r>
            <w:r w:rsidRPr="00E759D7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b)      z niepełnosprawnościami sprzężonymi, osoby z zaburzeniami psychicznymi,</w:t>
            </w:r>
            <w: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E759D7">
              <w:rPr>
                <w:rFonts w:cs="Arial"/>
                <w:color w:val="222222"/>
                <w:sz w:val="20"/>
                <w:szCs w:val="20"/>
              </w:rPr>
              <w:t>w</w:t>
            </w:r>
            <w:r w:rsidRPr="00E759D7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 szczególności osoby z niepełnosprawnością intelektualną oraz osoby</w:t>
            </w:r>
            <w:r w:rsidRPr="00E759D7">
              <w:rPr>
                <w:rFonts w:cs="Arial"/>
                <w:color w:val="222222"/>
                <w:sz w:val="20"/>
                <w:szCs w:val="20"/>
              </w:rPr>
              <w:t xml:space="preserve"> </w:t>
            </w:r>
            <w:r w:rsidRPr="00E759D7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całościowymi zaburzeniami rozwojowymi</w:t>
            </w:r>
          </w:p>
        </w:tc>
        <w:tc>
          <w:tcPr>
            <w:tcW w:w="2019" w:type="pct"/>
            <w:shd w:val="clear" w:color="auto" w:fill="auto"/>
            <w:hideMark/>
          </w:tcPr>
          <w:p w:rsidR="00C95B5C" w:rsidRPr="007B0467" w:rsidRDefault="00C95B5C" w:rsidP="00C718B8">
            <w:pPr>
              <w:pStyle w:val="Tekstkomentarza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Doprecyzowanie zapisu zgodnie z normami ustawowymi</w:t>
            </w:r>
          </w:p>
        </w:tc>
      </w:tr>
      <w:tr w:rsidR="00C95B5C" w:rsidRPr="007B0467" w:rsidTr="00C95B5C">
        <w:trPr>
          <w:trHeight w:val="600"/>
        </w:trPr>
        <w:tc>
          <w:tcPr>
            <w:tcW w:w="175" w:type="pct"/>
            <w:shd w:val="clear" w:color="auto" w:fill="auto"/>
            <w:vAlign w:val="center"/>
            <w:hideMark/>
          </w:tcPr>
          <w:p w:rsidR="00C95B5C" w:rsidRPr="007B0467" w:rsidRDefault="00C95B5C" w:rsidP="00563B7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C95B5C" w:rsidRPr="007B0467" w:rsidRDefault="00C95B5C" w:rsidP="00563B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7B0467">
              <w:rPr>
                <w:rFonts w:eastAsia="Times New Roman" w:cs="Arial"/>
                <w:sz w:val="20"/>
                <w:szCs w:val="20"/>
                <w:lang w:eastAsia="pl-PL"/>
              </w:rPr>
              <w:t>RDPP</w:t>
            </w:r>
          </w:p>
        </w:tc>
        <w:tc>
          <w:tcPr>
            <w:tcW w:w="602" w:type="pct"/>
            <w:shd w:val="clear" w:color="auto" w:fill="auto"/>
            <w:hideMark/>
          </w:tcPr>
          <w:p w:rsidR="00C95B5C" w:rsidRPr="00F94FE4" w:rsidRDefault="00C95B5C" w:rsidP="00563B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94FE4">
              <w:rPr>
                <w:rFonts w:ascii="Calibri" w:eastAsia="Calibri" w:hAnsi="Calibri" w:cs="Arial"/>
              </w:rPr>
              <w:t>Podrozdział 4.7 Efektywność społeczno-zatrudnieniowa</w:t>
            </w:r>
          </w:p>
        </w:tc>
        <w:tc>
          <w:tcPr>
            <w:tcW w:w="452" w:type="pct"/>
            <w:shd w:val="clear" w:color="auto" w:fill="auto"/>
            <w:hideMark/>
          </w:tcPr>
          <w:p w:rsidR="00C95B5C" w:rsidRPr="007B0467" w:rsidRDefault="00C95B5C" w:rsidP="00563B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00" w:type="pct"/>
            <w:shd w:val="clear" w:color="auto" w:fill="auto"/>
            <w:hideMark/>
          </w:tcPr>
          <w:p w:rsidR="00C95B5C" w:rsidRPr="007B0467" w:rsidRDefault="00C95B5C" w:rsidP="00563B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02" w:type="pct"/>
            <w:shd w:val="clear" w:color="auto" w:fill="auto"/>
            <w:hideMark/>
          </w:tcPr>
          <w:p w:rsidR="00C95B5C" w:rsidRPr="00F94FE4" w:rsidRDefault="00C95B5C" w:rsidP="00A97D6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94FE4">
              <w:rPr>
                <w:rFonts w:ascii="Calibri" w:eastAsia="Calibri" w:hAnsi="Calibri" w:cs="Arial"/>
                <w:sz w:val="20"/>
                <w:szCs w:val="20"/>
              </w:rPr>
              <w:t xml:space="preserve">Proponujemy dodanie w tym zapisie wyrazu "chronionym" i nadanie mu brzmienia:                                                                 „10) W odniesieniu do osób zatrudnionych w ZAZ efektywność społeczno-zatrudnieniowa  w wymiarze </w:t>
            </w:r>
            <w:r w:rsidRPr="00F94FE4">
              <w:rPr>
                <w:rFonts w:ascii="Calibri" w:eastAsia="Calibri" w:hAnsi="Calibri" w:cs="Arial"/>
                <w:sz w:val="20"/>
                <w:szCs w:val="20"/>
              </w:rPr>
              <w:lastRenderedPageBreak/>
              <w:t xml:space="preserve">zatrudnieniowym rozumiana jest jako podjęcie zatrudnienia na </w:t>
            </w:r>
            <w:r w:rsidRPr="00A97D6E">
              <w:rPr>
                <w:rFonts w:ascii="Calibri" w:eastAsia="Calibri" w:hAnsi="Calibri" w:cs="Arial"/>
                <w:b/>
                <w:sz w:val="20"/>
                <w:szCs w:val="20"/>
              </w:rPr>
              <w:t>chronionym</w:t>
            </w:r>
            <w:r>
              <w:rPr>
                <w:rFonts w:cs="Arial"/>
                <w:b/>
                <w:sz w:val="20"/>
                <w:szCs w:val="20"/>
              </w:rPr>
              <w:t xml:space="preserve"> lub</w:t>
            </w:r>
            <w:r w:rsidRPr="00F94FE4">
              <w:rPr>
                <w:rFonts w:ascii="Calibri" w:eastAsia="Calibri" w:hAnsi="Calibri" w:cs="Arial"/>
                <w:sz w:val="20"/>
                <w:szCs w:val="20"/>
              </w:rPr>
              <w:t xml:space="preserve"> otwartym rynku pracy, w przedsiębiorstwie społecznym lub w ramach zatrudnienia wspieranego”</w:t>
            </w:r>
          </w:p>
        </w:tc>
        <w:tc>
          <w:tcPr>
            <w:tcW w:w="2019" w:type="pct"/>
            <w:shd w:val="clear" w:color="auto" w:fill="auto"/>
            <w:hideMark/>
          </w:tcPr>
          <w:p w:rsidR="00C95B5C" w:rsidRPr="007B0467" w:rsidRDefault="00C95B5C" w:rsidP="00A97D6E">
            <w:pPr>
              <w:pStyle w:val="Tekstkomentarza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Zapis pomija możliwość zatrudnienia w warunkach chronionych np. w zakładach pracy chronionej.</w:t>
            </w:r>
          </w:p>
        </w:tc>
      </w:tr>
      <w:tr w:rsidR="00C95B5C" w:rsidRPr="007B0467" w:rsidTr="00C95B5C">
        <w:trPr>
          <w:trHeight w:val="600"/>
        </w:trPr>
        <w:tc>
          <w:tcPr>
            <w:tcW w:w="175" w:type="pct"/>
            <w:shd w:val="clear" w:color="auto" w:fill="auto"/>
            <w:vAlign w:val="center"/>
            <w:hideMark/>
          </w:tcPr>
          <w:p w:rsidR="00C95B5C" w:rsidRPr="007B0467" w:rsidRDefault="00C95B5C" w:rsidP="00563B7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C95B5C" w:rsidRPr="007B0467" w:rsidRDefault="00C95B5C" w:rsidP="00563B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7B0467">
              <w:rPr>
                <w:rFonts w:eastAsia="Times New Roman" w:cs="Arial"/>
                <w:sz w:val="20"/>
                <w:szCs w:val="20"/>
                <w:lang w:eastAsia="pl-PL"/>
              </w:rPr>
              <w:t>RDPP</w:t>
            </w:r>
          </w:p>
        </w:tc>
        <w:tc>
          <w:tcPr>
            <w:tcW w:w="602" w:type="pct"/>
            <w:shd w:val="clear" w:color="auto" w:fill="auto"/>
            <w:hideMark/>
          </w:tcPr>
          <w:p w:rsidR="00C95B5C" w:rsidRPr="0051615B" w:rsidRDefault="00C95B5C" w:rsidP="0008726A">
            <w:pPr>
              <w:pStyle w:val="Nagwek1"/>
              <w:spacing w:before="0" w:after="0"/>
              <w:jc w:val="left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bookmarkStart w:id="4" w:name="_Toc415759419"/>
            <w:bookmarkStart w:id="5" w:name="_Toc416354876"/>
            <w:bookmarkStart w:id="6" w:name="_Toc416354931"/>
            <w:bookmarkStart w:id="7" w:name="_Toc416443772"/>
            <w:bookmarkStart w:id="8" w:name="_Toc449531383"/>
            <w:bookmarkStart w:id="9" w:name="_Toc441831644"/>
            <w:bookmarkStart w:id="10" w:name="_Toc454525248"/>
            <w:r w:rsidRPr="0051615B">
              <w:rPr>
                <w:rFonts w:asciiTheme="minorHAnsi" w:hAnsiTheme="minorHAnsi" w:cs="Arial"/>
                <w:b w:val="0"/>
                <w:sz w:val="20"/>
                <w:szCs w:val="20"/>
              </w:rPr>
              <w:t>Podrozdział 6.1 Ogólne warunki wsparcia rozwoju usług społecznych w ramach PI 9iv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</w:p>
        </w:tc>
        <w:tc>
          <w:tcPr>
            <w:tcW w:w="452" w:type="pct"/>
            <w:shd w:val="clear" w:color="auto" w:fill="auto"/>
            <w:hideMark/>
          </w:tcPr>
          <w:p w:rsidR="00C95B5C" w:rsidRPr="0051615B" w:rsidRDefault="00C95B5C" w:rsidP="00563B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1615B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0" w:type="pct"/>
            <w:shd w:val="clear" w:color="auto" w:fill="auto"/>
            <w:hideMark/>
          </w:tcPr>
          <w:p w:rsidR="00C95B5C" w:rsidRPr="0051615B" w:rsidRDefault="00C95B5C" w:rsidP="00563B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1615B">
              <w:rPr>
                <w:rFonts w:eastAsia="Times New Roman" w:cs="Arial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202" w:type="pct"/>
            <w:shd w:val="clear" w:color="auto" w:fill="auto"/>
            <w:hideMark/>
          </w:tcPr>
          <w:p w:rsidR="00C95B5C" w:rsidRPr="0051615B" w:rsidRDefault="00C95B5C" w:rsidP="00563B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1615B">
              <w:rPr>
                <w:rFonts w:eastAsia="Times New Roman" w:cs="Arial"/>
                <w:sz w:val="20"/>
                <w:szCs w:val="20"/>
                <w:lang w:eastAsia="pl-PL"/>
              </w:rPr>
              <w:t>Należy dodać na początku dodać wyrazy „Ponadto obowiązuje”</w:t>
            </w:r>
          </w:p>
        </w:tc>
        <w:tc>
          <w:tcPr>
            <w:tcW w:w="2019" w:type="pct"/>
            <w:shd w:val="clear" w:color="auto" w:fill="auto"/>
            <w:hideMark/>
          </w:tcPr>
          <w:p w:rsidR="00C95B5C" w:rsidRPr="0051615B" w:rsidRDefault="00C95B5C" w:rsidP="00C718B8">
            <w:pPr>
              <w:pStyle w:val="Tekstkomentarza"/>
              <w:jc w:val="left"/>
              <w:rPr>
                <w:rFonts w:asciiTheme="minorHAnsi" w:hAnsiTheme="minorHAnsi" w:cs="Arial"/>
              </w:rPr>
            </w:pPr>
            <w:r w:rsidRPr="0051615B">
              <w:rPr>
                <w:rFonts w:asciiTheme="minorHAnsi" w:hAnsiTheme="minorHAnsi" w:cs="Arial"/>
              </w:rPr>
              <w:t xml:space="preserve">Należałoby wyodrębnić ten rodzaj preferencji jako wynikający z wytycznych kwalifikowalności </w:t>
            </w:r>
            <w:r>
              <w:rPr>
                <w:rFonts w:asciiTheme="minorHAnsi" w:hAnsiTheme="minorHAnsi" w:cs="Arial"/>
              </w:rPr>
              <w:t>aby nie był stosowany jako alternatywny dla poprzednich dwóch punktów.</w:t>
            </w:r>
          </w:p>
        </w:tc>
      </w:tr>
      <w:tr w:rsidR="00C95B5C" w:rsidRPr="007B0467" w:rsidTr="00C95B5C">
        <w:trPr>
          <w:trHeight w:val="600"/>
        </w:trPr>
        <w:tc>
          <w:tcPr>
            <w:tcW w:w="175" w:type="pct"/>
            <w:shd w:val="clear" w:color="auto" w:fill="auto"/>
            <w:vAlign w:val="center"/>
            <w:hideMark/>
          </w:tcPr>
          <w:p w:rsidR="00C95B5C" w:rsidRPr="007B0467" w:rsidRDefault="00C95B5C" w:rsidP="00563B7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C95B5C" w:rsidRPr="007B0467" w:rsidRDefault="00C95B5C" w:rsidP="00563B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7B0467">
              <w:rPr>
                <w:rFonts w:eastAsia="Times New Roman" w:cs="Arial"/>
                <w:sz w:val="20"/>
                <w:szCs w:val="20"/>
                <w:lang w:eastAsia="pl-PL"/>
              </w:rPr>
              <w:t>RDPP</w:t>
            </w:r>
          </w:p>
        </w:tc>
        <w:tc>
          <w:tcPr>
            <w:tcW w:w="602" w:type="pct"/>
            <w:shd w:val="clear" w:color="auto" w:fill="auto"/>
            <w:hideMark/>
          </w:tcPr>
          <w:p w:rsidR="00C95B5C" w:rsidRPr="00A97D6E" w:rsidRDefault="00C95B5C" w:rsidP="00A97D6E">
            <w:pPr>
              <w:pStyle w:val="Nagwek1"/>
              <w:spacing w:before="0" w:after="0"/>
              <w:jc w:val="left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bookmarkStart w:id="11" w:name="_Toc415759423"/>
            <w:bookmarkStart w:id="12" w:name="_Toc416354880"/>
            <w:bookmarkStart w:id="13" w:name="_Toc416354935"/>
            <w:bookmarkStart w:id="14" w:name="_Toc416443776"/>
            <w:bookmarkStart w:id="15" w:name="_Toc449531387"/>
            <w:bookmarkStart w:id="16" w:name="_Toc441831648"/>
            <w:bookmarkStart w:id="17" w:name="_Toc454525252"/>
            <w:r w:rsidRPr="00A97D6E">
              <w:rPr>
                <w:rFonts w:asciiTheme="minorHAnsi" w:hAnsiTheme="minorHAnsi" w:cs="Arial"/>
                <w:b w:val="0"/>
                <w:sz w:val="20"/>
                <w:szCs w:val="20"/>
              </w:rPr>
              <w:t>Rozdział 7 – Wsparcie rozwoju sektora ekonomii społecznej w ramach PI 9v</w:t>
            </w:r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</w:p>
          <w:p w:rsidR="00C95B5C" w:rsidRPr="0051615B" w:rsidRDefault="00C95B5C" w:rsidP="0051615B">
            <w:pPr>
              <w:pStyle w:val="Nagwek1"/>
              <w:spacing w:before="0" w:after="0"/>
              <w:jc w:val="left"/>
              <w:rPr>
                <w:rFonts w:asciiTheme="minorHAnsi" w:hAnsiTheme="minorHAnsi" w:cs="Arial"/>
                <w:b w:val="0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:rsidR="00C95B5C" w:rsidRPr="0051615B" w:rsidRDefault="00C95B5C" w:rsidP="005161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1615B">
              <w:rPr>
                <w:rFonts w:eastAsia="Times New Roman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00" w:type="pct"/>
            <w:shd w:val="clear" w:color="auto" w:fill="auto"/>
            <w:hideMark/>
          </w:tcPr>
          <w:p w:rsidR="00C95B5C" w:rsidRPr="0051615B" w:rsidRDefault="00C95B5C" w:rsidP="005161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02" w:type="pct"/>
            <w:shd w:val="clear" w:color="auto" w:fill="auto"/>
            <w:hideMark/>
          </w:tcPr>
          <w:p w:rsidR="00C95B5C" w:rsidRPr="00A97D6E" w:rsidRDefault="00C95B5C" w:rsidP="00A97D6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Dodać na końcu zdanie: „</w:t>
            </w:r>
            <w:r w:rsidRPr="0051615B">
              <w:rPr>
                <w:rFonts w:cs="Arial"/>
                <w:sz w:val="20"/>
                <w:szCs w:val="20"/>
              </w:rPr>
              <w:t>Preferencje uzgodnione pomiędzy IŻ RPO i regionalnym koordynatorem ekonomii społecznej powinny być wyspecyfikowane w umowach o dofinansowanie</w:t>
            </w:r>
            <w:r>
              <w:rPr>
                <w:rFonts w:cs="Arial"/>
                <w:sz w:val="20"/>
                <w:szCs w:val="20"/>
              </w:rPr>
              <w:t>”</w:t>
            </w:r>
            <w:r w:rsidRPr="0051615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019" w:type="pct"/>
            <w:shd w:val="clear" w:color="auto" w:fill="auto"/>
            <w:hideMark/>
          </w:tcPr>
          <w:p w:rsidR="00C95B5C" w:rsidRPr="0051615B" w:rsidRDefault="00C95B5C" w:rsidP="00A97D6E">
            <w:pPr>
              <w:pStyle w:val="Tekstkomentarza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Dzisiejszy zapis wytycznych jest kopiowany w zapisach umów i kryteriów bez żadnej refleksji a powinien być wyra</w:t>
            </w:r>
          </w:p>
        </w:tc>
      </w:tr>
      <w:tr w:rsidR="00C95B5C" w:rsidRPr="007B0467" w:rsidTr="00C95B5C">
        <w:trPr>
          <w:trHeight w:val="600"/>
        </w:trPr>
        <w:tc>
          <w:tcPr>
            <w:tcW w:w="175" w:type="pct"/>
            <w:shd w:val="clear" w:color="auto" w:fill="auto"/>
            <w:vAlign w:val="center"/>
            <w:hideMark/>
          </w:tcPr>
          <w:p w:rsidR="00C95B5C" w:rsidRPr="007B0467" w:rsidRDefault="00C95B5C" w:rsidP="00563B7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C95B5C" w:rsidRPr="007B0467" w:rsidRDefault="00C95B5C" w:rsidP="00563B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7B0467">
              <w:rPr>
                <w:rFonts w:eastAsia="Times New Roman" w:cs="Arial"/>
                <w:sz w:val="20"/>
                <w:szCs w:val="20"/>
                <w:lang w:eastAsia="pl-PL"/>
              </w:rPr>
              <w:t>RDPP</w:t>
            </w:r>
          </w:p>
        </w:tc>
        <w:tc>
          <w:tcPr>
            <w:tcW w:w="602" w:type="pct"/>
            <w:shd w:val="clear" w:color="auto" w:fill="auto"/>
            <w:hideMark/>
          </w:tcPr>
          <w:p w:rsidR="00C95B5C" w:rsidRPr="00A97D6E" w:rsidRDefault="00C95B5C" w:rsidP="00A97D6E">
            <w:pPr>
              <w:pStyle w:val="Nagwek1"/>
              <w:spacing w:before="0" w:after="0"/>
              <w:jc w:val="left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97D6E">
              <w:rPr>
                <w:rFonts w:asciiTheme="minorHAnsi" w:hAnsiTheme="minorHAnsi" w:cs="Arial"/>
                <w:b w:val="0"/>
                <w:sz w:val="20"/>
                <w:szCs w:val="20"/>
              </w:rPr>
              <w:t>Rozdział 7 – Wsparcie rozwoju sektora ekonomii społecznej w ramach PI 9v</w:t>
            </w:r>
          </w:p>
        </w:tc>
        <w:tc>
          <w:tcPr>
            <w:tcW w:w="452" w:type="pct"/>
            <w:shd w:val="clear" w:color="auto" w:fill="auto"/>
            <w:hideMark/>
          </w:tcPr>
          <w:p w:rsidR="00C95B5C" w:rsidRPr="0051615B" w:rsidRDefault="00C95B5C" w:rsidP="005161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00" w:type="pct"/>
            <w:shd w:val="clear" w:color="auto" w:fill="auto"/>
            <w:hideMark/>
          </w:tcPr>
          <w:p w:rsidR="00C95B5C" w:rsidRPr="0051615B" w:rsidRDefault="00C95B5C" w:rsidP="005161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202" w:type="pct"/>
            <w:shd w:val="clear" w:color="auto" w:fill="auto"/>
            <w:hideMark/>
          </w:tcPr>
          <w:p w:rsidR="00C95B5C" w:rsidRDefault="00C95B5C" w:rsidP="00A97D6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Po wyraz „</w:t>
            </w:r>
            <w:r w:rsidRPr="003D2E4C">
              <w:rPr>
                <w:rFonts w:cs="Arial"/>
              </w:rPr>
              <w:t xml:space="preserve">w zakresie tworzenia lokalnych planów rozwoju ekonomii </w:t>
            </w:r>
            <w:r w:rsidRPr="006A1EAD">
              <w:rPr>
                <w:rFonts w:cs="Arial"/>
              </w:rPr>
              <w:t>społecznej</w:t>
            </w:r>
            <w:r>
              <w:rPr>
                <w:rFonts w:cs="Arial"/>
              </w:rPr>
              <w:t>” dodać wyrazy „lub lokalnych planów udziału podmiotów ekonomii społecznej w rozwoju usług społecznych”.</w:t>
            </w:r>
          </w:p>
          <w:p w:rsidR="00C95B5C" w:rsidRDefault="00C95B5C" w:rsidP="00C95B5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Być może należałoby dodać przypis że nie oznacza to potrzeby tworzenia odrębnych dokumentów programowych w gminie lub powiecie, i może do być materiał na potrzeby lokalnej polityki oraz projektów terytorialnych i tematycznych w ramach konkursów na usługi społeczne</w:t>
            </w:r>
          </w:p>
        </w:tc>
        <w:tc>
          <w:tcPr>
            <w:tcW w:w="2019" w:type="pct"/>
            <w:shd w:val="clear" w:color="auto" w:fill="auto"/>
            <w:hideMark/>
          </w:tcPr>
          <w:p w:rsidR="00C95B5C" w:rsidRDefault="00C95B5C" w:rsidP="00A97D6E">
            <w:pPr>
              <w:pStyle w:val="Tekstkomentarza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Proponowany przepis uelastycznia możliwość oddziaływania i łączy ją z polityką rozwoju usług społecznych w ramach RPO.</w:t>
            </w:r>
          </w:p>
        </w:tc>
      </w:tr>
      <w:tr w:rsidR="00C95B5C" w:rsidRPr="007B0467" w:rsidTr="00C95B5C">
        <w:trPr>
          <w:trHeight w:val="1833"/>
        </w:trPr>
        <w:tc>
          <w:tcPr>
            <w:tcW w:w="175" w:type="pct"/>
            <w:shd w:val="clear" w:color="auto" w:fill="auto"/>
            <w:vAlign w:val="center"/>
            <w:hideMark/>
          </w:tcPr>
          <w:p w:rsidR="00C95B5C" w:rsidRPr="007B0467" w:rsidRDefault="00C95B5C" w:rsidP="00563B7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C95B5C" w:rsidRPr="007B0467" w:rsidRDefault="00C95B5C" w:rsidP="00563B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7B0467">
              <w:rPr>
                <w:rFonts w:eastAsia="Times New Roman" w:cs="Arial"/>
                <w:sz w:val="20"/>
                <w:szCs w:val="20"/>
                <w:lang w:eastAsia="pl-PL"/>
              </w:rPr>
              <w:t>RDPP</w:t>
            </w:r>
          </w:p>
        </w:tc>
        <w:tc>
          <w:tcPr>
            <w:tcW w:w="602" w:type="pct"/>
            <w:vMerge w:val="restart"/>
            <w:shd w:val="clear" w:color="auto" w:fill="auto"/>
            <w:hideMark/>
          </w:tcPr>
          <w:p w:rsidR="00C95B5C" w:rsidRPr="00C95B5C" w:rsidRDefault="00C95B5C" w:rsidP="00C95B5C">
            <w:pPr>
              <w:spacing w:after="0" w:line="240" w:lineRule="auto"/>
              <w:ind w:left="360"/>
              <w:rPr>
                <w:rFonts w:ascii="Calibri" w:eastAsia="Calibri" w:hAnsi="Calibri" w:cs="Arial"/>
                <w:sz w:val="20"/>
                <w:szCs w:val="20"/>
              </w:rPr>
            </w:pPr>
            <w:r w:rsidRPr="00C95B5C">
              <w:rPr>
                <w:rFonts w:ascii="Calibri" w:eastAsia="Calibri" w:hAnsi="Calibri" w:cs="Arial"/>
                <w:sz w:val="20"/>
                <w:szCs w:val="20"/>
              </w:rPr>
              <w:t>Uwagi do załącznika nr 1 Minimalne wymagania świadczenia usług społecznych</w:t>
            </w:r>
          </w:p>
        </w:tc>
        <w:tc>
          <w:tcPr>
            <w:tcW w:w="452" w:type="pct"/>
            <w:shd w:val="clear" w:color="auto" w:fill="auto"/>
            <w:hideMark/>
          </w:tcPr>
          <w:p w:rsidR="00C95B5C" w:rsidRPr="00C95B5C" w:rsidRDefault="00C95B5C" w:rsidP="00C95B5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C95B5C">
              <w:rPr>
                <w:rFonts w:ascii="Calibri" w:eastAsia="Calibri" w:hAnsi="Calibri" w:cs="Arial"/>
                <w:sz w:val="20"/>
                <w:szCs w:val="20"/>
              </w:rPr>
              <w:t>Rozdział 2usługi opiekuńcze w miejscu zamieszkania</w:t>
            </w:r>
          </w:p>
        </w:tc>
        <w:tc>
          <w:tcPr>
            <w:tcW w:w="300" w:type="pct"/>
            <w:shd w:val="clear" w:color="auto" w:fill="auto"/>
            <w:hideMark/>
          </w:tcPr>
          <w:p w:rsidR="00C95B5C" w:rsidRPr="00C95B5C" w:rsidRDefault="00C95B5C" w:rsidP="00C95B5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C95B5C"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02" w:type="pct"/>
            <w:shd w:val="clear" w:color="auto" w:fill="auto"/>
            <w:hideMark/>
          </w:tcPr>
          <w:p w:rsidR="00C95B5C" w:rsidRPr="00C95B5C" w:rsidRDefault="00C95B5C" w:rsidP="00C95B5C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C95B5C">
              <w:rPr>
                <w:rFonts w:ascii="Calibri" w:eastAsia="Calibri" w:hAnsi="Calibri" w:cs="Arial"/>
                <w:sz w:val="20"/>
                <w:szCs w:val="20"/>
              </w:rPr>
              <w:t xml:space="preserve">Proponujemy </w:t>
            </w:r>
            <w:r w:rsidRPr="00C95B5C">
              <w:rPr>
                <w:rFonts w:cs="Arial"/>
                <w:sz w:val="20"/>
                <w:szCs w:val="20"/>
              </w:rPr>
              <w:t>n</w:t>
            </w:r>
            <w:r w:rsidRPr="00C95B5C">
              <w:rPr>
                <w:rFonts w:ascii="Calibri" w:eastAsia="Calibri" w:hAnsi="Calibri" w:cs="Arial"/>
                <w:sz w:val="20"/>
                <w:szCs w:val="20"/>
              </w:rPr>
              <w:t>astąpienie wyrażenia „najbliższego otoczenia” wyrażeniem „bliskiego otoczenia”.</w:t>
            </w:r>
          </w:p>
          <w:p w:rsidR="00C95B5C" w:rsidRPr="00C95B5C" w:rsidRDefault="00C95B5C" w:rsidP="00C95B5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019" w:type="pct"/>
            <w:shd w:val="clear" w:color="auto" w:fill="auto"/>
            <w:hideMark/>
          </w:tcPr>
          <w:p w:rsidR="00C95B5C" w:rsidRDefault="00C95B5C" w:rsidP="00A97D6E">
            <w:pPr>
              <w:pStyle w:val="Tekstkomentarza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Uwaga doprecyzowująca</w:t>
            </w:r>
          </w:p>
        </w:tc>
      </w:tr>
      <w:tr w:rsidR="00C95B5C" w:rsidRPr="007B0467" w:rsidTr="00C95B5C">
        <w:trPr>
          <w:trHeight w:val="600"/>
        </w:trPr>
        <w:tc>
          <w:tcPr>
            <w:tcW w:w="175" w:type="pct"/>
            <w:shd w:val="clear" w:color="auto" w:fill="auto"/>
            <w:vAlign w:val="center"/>
            <w:hideMark/>
          </w:tcPr>
          <w:p w:rsidR="00C95B5C" w:rsidRPr="007B0467" w:rsidRDefault="00C95B5C" w:rsidP="00563B7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C95B5C" w:rsidRPr="007B0467" w:rsidRDefault="00C95B5C" w:rsidP="00563B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7B0467">
              <w:rPr>
                <w:rFonts w:eastAsia="Times New Roman" w:cs="Arial"/>
                <w:sz w:val="20"/>
                <w:szCs w:val="20"/>
                <w:lang w:eastAsia="pl-PL"/>
              </w:rPr>
              <w:t>RDPP</w:t>
            </w:r>
          </w:p>
        </w:tc>
        <w:tc>
          <w:tcPr>
            <w:tcW w:w="602" w:type="pct"/>
            <w:vMerge/>
            <w:shd w:val="clear" w:color="auto" w:fill="auto"/>
            <w:hideMark/>
          </w:tcPr>
          <w:p w:rsidR="00C95B5C" w:rsidRPr="00C95B5C" w:rsidRDefault="00C95B5C" w:rsidP="00C95B5C">
            <w:pPr>
              <w:pStyle w:val="Nagwek1"/>
              <w:spacing w:before="0" w:after="0"/>
              <w:jc w:val="left"/>
              <w:rPr>
                <w:rFonts w:asciiTheme="minorHAnsi" w:hAnsiTheme="minorHAnsi" w:cs="Arial"/>
                <w:b w:val="0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:rsidR="00C95B5C" w:rsidRPr="00C95B5C" w:rsidRDefault="00C95B5C" w:rsidP="00C95B5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C95B5C">
              <w:rPr>
                <w:rFonts w:ascii="Calibri" w:eastAsia="Calibri" w:hAnsi="Calibri" w:cs="Arial"/>
                <w:sz w:val="20"/>
                <w:szCs w:val="20"/>
              </w:rPr>
              <w:t xml:space="preserve">Rozdział 3 Specjalistyczne usługi opiekuńcze w miejscu zamieszkania </w:t>
            </w:r>
          </w:p>
        </w:tc>
        <w:tc>
          <w:tcPr>
            <w:tcW w:w="300" w:type="pct"/>
            <w:shd w:val="clear" w:color="auto" w:fill="auto"/>
            <w:hideMark/>
          </w:tcPr>
          <w:p w:rsidR="00C95B5C" w:rsidRPr="00C95B5C" w:rsidRDefault="00C95B5C" w:rsidP="00C95B5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C95B5C">
              <w:rPr>
                <w:rFonts w:ascii="Calibri" w:eastAsia="Calibri" w:hAnsi="Calibri" w:cs="Arial"/>
                <w:sz w:val="20"/>
                <w:szCs w:val="20"/>
              </w:rPr>
              <w:t xml:space="preserve">pkt 3 lit a tiret 7  </w:t>
            </w:r>
          </w:p>
        </w:tc>
        <w:tc>
          <w:tcPr>
            <w:tcW w:w="1202" w:type="pct"/>
            <w:shd w:val="clear" w:color="auto" w:fill="auto"/>
            <w:hideMark/>
          </w:tcPr>
          <w:p w:rsidR="00C95B5C" w:rsidRPr="00C95B5C" w:rsidRDefault="00C95B5C" w:rsidP="00C95B5C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C95B5C">
              <w:rPr>
                <w:rFonts w:ascii="Calibri" w:eastAsia="Calibri" w:hAnsi="Calibri" w:cs="Arial"/>
                <w:sz w:val="20"/>
                <w:szCs w:val="20"/>
              </w:rPr>
              <w:t>proponujmy dodanie na końcu wyrażenia „ w szczególności rehabilitacji fizycznej, społecznej i zawodowej”.</w:t>
            </w:r>
          </w:p>
          <w:p w:rsidR="00C95B5C" w:rsidRPr="00C95B5C" w:rsidRDefault="00C95B5C" w:rsidP="00C95B5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019" w:type="pct"/>
            <w:shd w:val="clear" w:color="auto" w:fill="auto"/>
            <w:hideMark/>
          </w:tcPr>
          <w:p w:rsidR="00C95B5C" w:rsidRDefault="00C95B5C" w:rsidP="00A97D6E">
            <w:pPr>
              <w:pStyle w:val="Tekstkomentarza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Uwaga doprecyzowująca</w:t>
            </w:r>
          </w:p>
        </w:tc>
      </w:tr>
    </w:tbl>
    <w:p w:rsidR="007B0467" w:rsidRDefault="007B0467"/>
    <w:sectPr w:rsidR="007B0467" w:rsidSect="00AA0424">
      <w:footerReference w:type="default" r:id="rId7"/>
      <w:pgSz w:w="16838" w:h="11906" w:orient="landscape"/>
      <w:pgMar w:top="113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424" w:rsidRDefault="00AA0424" w:rsidP="00AA0424">
      <w:pPr>
        <w:spacing w:after="0" w:line="240" w:lineRule="auto"/>
      </w:pPr>
      <w:r>
        <w:separator/>
      </w:r>
    </w:p>
  </w:endnote>
  <w:endnote w:type="continuationSeparator" w:id="0">
    <w:p w:rsidR="00AA0424" w:rsidRDefault="00AA0424" w:rsidP="00AA0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1494666"/>
      <w:docPartObj>
        <w:docPartGallery w:val="Page Numbers (Bottom of Page)"/>
        <w:docPartUnique/>
      </w:docPartObj>
    </w:sdtPr>
    <w:sdtContent>
      <w:p w:rsidR="00AA0424" w:rsidRDefault="00AA04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A0424" w:rsidRDefault="00AA04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424" w:rsidRDefault="00AA0424" w:rsidP="00AA0424">
      <w:pPr>
        <w:spacing w:after="0" w:line="240" w:lineRule="auto"/>
      </w:pPr>
      <w:r>
        <w:separator/>
      </w:r>
    </w:p>
  </w:footnote>
  <w:footnote w:type="continuationSeparator" w:id="0">
    <w:p w:rsidR="00AA0424" w:rsidRDefault="00AA0424" w:rsidP="00AA0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9E8"/>
    <w:multiLevelType w:val="multilevel"/>
    <w:tmpl w:val="276E0E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78"/>
        </w:tabs>
        <w:ind w:left="578" w:hanging="360"/>
      </w:pPr>
    </w:lvl>
    <w:lvl w:ilvl="2">
      <w:start w:val="1"/>
      <w:numFmt w:val="lowerRoman"/>
      <w:lvlText w:val="%3)"/>
      <w:lvlJc w:val="left"/>
      <w:pPr>
        <w:tabs>
          <w:tab w:val="num" w:pos="938"/>
        </w:tabs>
        <w:ind w:left="938" w:hanging="360"/>
      </w:pPr>
    </w:lvl>
    <w:lvl w:ilvl="3">
      <w:start w:val="1"/>
      <w:numFmt w:val="decimal"/>
      <w:lvlText w:val="(%4)"/>
      <w:lvlJc w:val="left"/>
      <w:pPr>
        <w:tabs>
          <w:tab w:val="num" w:pos="1298"/>
        </w:tabs>
        <w:ind w:left="1298" w:hanging="360"/>
      </w:pPr>
    </w:lvl>
    <w:lvl w:ilvl="4">
      <w:start w:val="1"/>
      <w:numFmt w:val="lowerLetter"/>
      <w:lvlText w:val="(%5)"/>
      <w:lvlJc w:val="left"/>
      <w:pPr>
        <w:tabs>
          <w:tab w:val="num" w:pos="1658"/>
        </w:tabs>
        <w:ind w:left="1658" w:hanging="360"/>
      </w:pPr>
    </w:lvl>
    <w:lvl w:ilvl="5">
      <w:start w:val="1"/>
      <w:numFmt w:val="lowerRoman"/>
      <w:lvlText w:val="(%6)"/>
      <w:lvlJc w:val="left"/>
      <w:pPr>
        <w:tabs>
          <w:tab w:val="num" w:pos="2018"/>
        </w:tabs>
        <w:ind w:left="2018" w:hanging="360"/>
      </w:pPr>
    </w:lvl>
    <w:lvl w:ilvl="6">
      <w:start w:val="1"/>
      <w:numFmt w:val="decimal"/>
      <w:lvlText w:val="%7."/>
      <w:lvlJc w:val="left"/>
      <w:pPr>
        <w:tabs>
          <w:tab w:val="num" w:pos="2378"/>
        </w:tabs>
        <w:ind w:left="2378" w:hanging="360"/>
      </w:pPr>
    </w:lvl>
    <w:lvl w:ilvl="7">
      <w:start w:val="1"/>
      <w:numFmt w:val="lowerLetter"/>
      <w:lvlText w:val="%8."/>
      <w:lvlJc w:val="left"/>
      <w:pPr>
        <w:tabs>
          <w:tab w:val="num" w:pos="2738"/>
        </w:tabs>
        <w:ind w:left="2738" w:hanging="360"/>
      </w:pPr>
    </w:lvl>
    <w:lvl w:ilvl="8">
      <w:start w:val="1"/>
      <w:numFmt w:val="lowerRoman"/>
      <w:lvlText w:val="%9."/>
      <w:lvlJc w:val="left"/>
      <w:pPr>
        <w:tabs>
          <w:tab w:val="num" w:pos="3098"/>
        </w:tabs>
        <w:ind w:left="3098" w:hanging="360"/>
      </w:pPr>
    </w:lvl>
  </w:abstractNum>
  <w:abstractNum w:abstractNumId="1" w15:restartNumberingAfterBreak="0">
    <w:nsid w:val="48C16872"/>
    <w:multiLevelType w:val="multilevel"/>
    <w:tmpl w:val="6A4E89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78"/>
        </w:tabs>
        <w:ind w:left="578" w:hanging="360"/>
      </w:pPr>
    </w:lvl>
    <w:lvl w:ilvl="2">
      <w:start w:val="1"/>
      <w:numFmt w:val="lowerRoman"/>
      <w:lvlText w:val="%3)"/>
      <w:lvlJc w:val="left"/>
      <w:pPr>
        <w:tabs>
          <w:tab w:val="num" w:pos="938"/>
        </w:tabs>
        <w:ind w:left="938" w:hanging="360"/>
      </w:pPr>
    </w:lvl>
    <w:lvl w:ilvl="3">
      <w:start w:val="1"/>
      <w:numFmt w:val="decimal"/>
      <w:lvlText w:val="(%4)"/>
      <w:lvlJc w:val="left"/>
      <w:pPr>
        <w:tabs>
          <w:tab w:val="num" w:pos="1298"/>
        </w:tabs>
        <w:ind w:left="1298" w:hanging="360"/>
      </w:pPr>
    </w:lvl>
    <w:lvl w:ilvl="4">
      <w:start w:val="1"/>
      <w:numFmt w:val="lowerLetter"/>
      <w:lvlText w:val="(%5)"/>
      <w:lvlJc w:val="left"/>
      <w:pPr>
        <w:tabs>
          <w:tab w:val="num" w:pos="1658"/>
        </w:tabs>
        <w:ind w:left="1658" w:hanging="360"/>
      </w:pPr>
    </w:lvl>
    <w:lvl w:ilvl="5">
      <w:start w:val="1"/>
      <w:numFmt w:val="lowerRoman"/>
      <w:lvlText w:val="(%6)"/>
      <w:lvlJc w:val="left"/>
      <w:pPr>
        <w:tabs>
          <w:tab w:val="num" w:pos="2018"/>
        </w:tabs>
        <w:ind w:left="2018" w:hanging="360"/>
      </w:pPr>
    </w:lvl>
    <w:lvl w:ilvl="6">
      <w:start w:val="1"/>
      <w:numFmt w:val="decimal"/>
      <w:lvlText w:val="%7."/>
      <w:lvlJc w:val="left"/>
      <w:pPr>
        <w:tabs>
          <w:tab w:val="num" w:pos="2378"/>
        </w:tabs>
        <w:ind w:left="2378" w:hanging="360"/>
      </w:pPr>
    </w:lvl>
    <w:lvl w:ilvl="7">
      <w:start w:val="1"/>
      <w:numFmt w:val="lowerLetter"/>
      <w:lvlText w:val="%8."/>
      <w:lvlJc w:val="left"/>
      <w:pPr>
        <w:tabs>
          <w:tab w:val="num" w:pos="2738"/>
        </w:tabs>
        <w:ind w:left="2738" w:hanging="360"/>
      </w:pPr>
    </w:lvl>
    <w:lvl w:ilvl="8">
      <w:start w:val="1"/>
      <w:numFmt w:val="lowerRoman"/>
      <w:lvlText w:val="%9."/>
      <w:lvlJc w:val="left"/>
      <w:pPr>
        <w:tabs>
          <w:tab w:val="num" w:pos="3098"/>
        </w:tabs>
        <w:ind w:left="3098" w:hanging="360"/>
      </w:pPr>
    </w:lvl>
  </w:abstractNum>
  <w:abstractNum w:abstractNumId="2" w15:restartNumberingAfterBreak="0">
    <w:nsid w:val="5CC00603"/>
    <w:multiLevelType w:val="multilevel"/>
    <w:tmpl w:val="BF6060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640720F3"/>
    <w:multiLevelType w:val="multilevel"/>
    <w:tmpl w:val="82ECF8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578"/>
        </w:tabs>
        <w:ind w:left="578" w:hanging="360"/>
      </w:pPr>
    </w:lvl>
    <w:lvl w:ilvl="2">
      <w:start w:val="1"/>
      <w:numFmt w:val="lowerRoman"/>
      <w:lvlText w:val="%3)"/>
      <w:lvlJc w:val="left"/>
      <w:pPr>
        <w:tabs>
          <w:tab w:val="num" w:pos="938"/>
        </w:tabs>
        <w:ind w:left="938" w:hanging="360"/>
      </w:pPr>
    </w:lvl>
    <w:lvl w:ilvl="3">
      <w:start w:val="1"/>
      <w:numFmt w:val="decimal"/>
      <w:lvlText w:val="(%4)"/>
      <w:lvlJc w:val="left"/>
      <w:pPr>
        <w:tabs>
          <w:tab w:val="num" w:pos="1298"/>
        </w:tabs>
        <w:ind w:left="1298" w:hanging="360"/>
      </w:pPr>
    </w:lvl>
    <w:lvl w:ilvl="4">
      <w:start w:val="1"/>
      <w:numFmt w:val="lowerLetter"/>
      <w:lvlText w:val="(%5)"/>
      <w:lvlJc w:val="left"/>
      <w:pPr>
        <w:tabs>
          <w:tab w:val="num" w:pos="1658"/>
        </w:tabs>
        <w:ind w:left="1658" w:hanging="360"/>
      </w:pPr>
    </w:lvl>
    <w:lvl w:ilvl="5">
      <w:start w:val="1"/>
      <w:numFmt w:val="lowerRoman"/>
      <w:lvlText w:val="(%6)"/>
      <w:lvlJc w:val="left"/>
      <w:pPr>
        <w:tabs>
          <w:tab w:val="num" w:pos="2018"/>
        </w:tabs>
        <w:ind w:left="2018" w:hanging="360"/>
      </w:pPr>
    </w:lvl>
    <w:lvl w:ilvl="6">
      <w:start w:val="1"/>
      <w:numFmt w:val="decimal"/>
      <w:lvlText w:val="%7."/>
      <w:lvlJc w:val="left"/>
      <w:pPr>
        <w:tabs>
          <w:tab w:val="num" w:pos="2378"/>
        </w:tabs>
        <w:ind w:left="2378" w:hanging="360"/>
      </w:pPr>
    </w:lvl>
    <w:lvl w:ilvl="7">
      <w:start w:val="1"/>
      <w:numFmt w:val="lowerLetter"/>
      <w:lvlText w:val="%8."/>
      <w:lvlJc w:val="left"/>
      <w:pPr>
        <w:tabs>
          <w:tab w:val="num" w:pos="2738"/>
        </w:tabs>
        <w:ind w:left="2738" w:hanging="360"/>
      </w:pPr>
    </w:lvl>
    <w:lvl w:ilvl="8">
      <w:start w:val="1"/>
      <w:numFmt w:val="lowerRoman"/>
      <w:lvlText w:val="%9."/>
      <w:lvlJc w:val="left"/>
      <w:pPr>
        <w:tabs>
          <w:tab w:val="num" w:pos="3098"/>
        </w:tabs>
        <w:ind w:left="3098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467"/>
    <w:rsid w:val="0008726A"/>
    <w:rsid w:val="0051615B"/>
    <w:rsid w:val="007B0467"/>
    <w:rsid w:val="008D0A18"/>
    <w:rsid w:val="00A97D6E"/>
    <w:rsid w:val="00AA0424"/>
    <w:rsid w:val="00C718B8"/>
    <w:rsid w:val="00C95B5C"/>
    <w:rsid w:val="00E759D7"/>
    <w:rsid w:val="00F9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2FC18-4975-4730-A120-38D1B342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A18"/>
  </w:style>
  <w:style w:type="paragraph" w:styleId="Nagwek1">
    <w:name w:val="heading 1"/>
    <w:basedOn w:val="Normalny"/>
    <w:next w:val="Normalny"/>
    <w:link w:val="Nagwek1Znak"/>
    <w:qFormat/>
    <w:rsid w:val="0008726A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7B04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B0467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0467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nakZnak4">
    <w:name w:val="Znak Znak4"/>
    <w:basedOn w:val="Normalny"/>
    <w:rsid w:val="007B0467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46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8726A"/>
    <w:rPr>
      <w:rFonts w:ascii="Arial" w:eastAsia="Times New Roman" w:hAnsi="Arial" w:cs="Times New Roman"/>
      <w:b/>
      <w:bCs/>
      <w:kern w:val="32"/>
      <w:sz w:val="28"/>
      <w:szCs w:val="32"/>
    </w:rPr>
  </w:style>
  <w:style w:type="paragraph" w:styleId="Nagwek">
    <w:name w:val="header"/>
    <w:basedOn w:val="Normalny"/>
    <w:link w:val="NagwekZnak"/>
    <w:uiPriority w:val="99"/>
    <w:unhideWhenUsed/>
    <w:rsid w:val="00AA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424"/>
  </w:style>
  <w:style w:type="paragraph" w:styleId="Stopka">
    <w:name w:val="footer"/>
    <w:basedOn w:val="Normalny"/>
    <w:link w:val="StopkaZnak"/>
    <w:uiPriority w:val="99"/>
    <w:unhideWhenUsed/>
    <w:rsid w:val="00AA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1353</Words>
  <Characters>8122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Marta Chydrasińska</cp:lastModifiedBy>
  <cp:revision>3</cp:revision>
  <dcterms:created xsi:type="dcterms:W3CDTF">2016-07-21T06:26:00Z</dcterms:created>
  <dcterms:modified xsi:type="dcterms:W3CDTF">2016-07-21T11:44:00Z</dcterms:modified>
</cp:coreProperties>
</file>