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867" w:rsidRDefault="009F7867" w:rsidP="009F7867"/>
    <w:p w:rsidR="001B50C7" w:rsidRPr="009F7867" w:rsidRDefault="00D868A4" w:rsidP="009F7867">
      <w:pPr>
        <w:rPr>
          <w:b/>
        </w:rPr>
      </w:pPr>
      <w:r w:rsidRPr="009F7867">
        <w:rPr>
          <w:b/>
        </w:rPr>
        <w:t>OPIS PRZEDMIOTU ZAMÓWIENIA</w:t>
      </w:r>
    </w:p>
    <w:p w:rsidR="00995553" w:rsidRDefault="00995553" w:rsidP="00995553">
      <w:pPr>
        <w:pStyle w:val="Akapitzlist"/>
        <w:numPr>
          <w:ilvl w:val="0"/>
          <w:numId w:val="9"/>
        </w:numPr>
        <w:rPr>
          <w:b/>
        </w:rPr>
      </w:pPr>
      <w:r>
        <w:rPr>
          <w:b/>
        </w:rPr>
        <w:t>Informacje dotyczące przedmiotu zamówienia:</w:t>
      </w:r>
    </w:p>
    <w:p w:rsidR="00DE2993" w:rsidRDefault="00995553" w:rsidP="00AE0684">
      <w:pPr>
        <w:jc w:val="both"/>
        <w:rPr>
          <w:b/>
        </w:rPr>
      </w:pPr>
      <w:r>
        <w:t xml:space="preserve">Przedmiotem zamówienia jest </w:t>
      </w:r>
      <w:r w:rsidRPr="00995553">
        <w:rPr>
          <w:b/>
        </w:rPr>
        <w:t>o</w:t>
      </w:r>
      <w:r w:rsidR="00BC01FE">
        <w:rPr>
          <w:b/>
        </w:rPr>
        <w:t xml:space="preserve">rganizacja, aranżacja oraz obsługa techniczna </w:t>
      </w:r>
      <w:r w:rsidR="005A4BEA">
        <w:rPr>
          <w:b/>
        </w:rPr>
        <w:t>jednodniowej</w:t>
      </w:r>
      <w:r w:rsidR="004B79E6" w:rsidRPr="00995553">
        <w:rPr>
          <w:b/>
        </w:rPr>
        <w:t xml:space="preserve"> konferencji </w:t>
      </w:r>
      <w:r w:rsidR="00AE0684">
        <w:rPr>
          <w:b/>
        </w:rPr>
        <w:t xml:space="preserve"> </w:t>
      </w:r>
      <w:r w:rsidR="00065EFB">
        <w:rPr>
          <w:b/>
        </w:rPr>
        <w:t>p</w:t>
      </w:r>
      <w:r w:rsidR="00AE0684" w:rsidRPr="00AE0684">
        <w:rPr>
          <w:b/>
        </w:rPr>
        <w:t>t. "</w:t>
      </w:r>
      <w:r w:rsidR="005A4BEA">
        <w:rPr>
          <w:b/>
        </w:rPr>
        <w:t xml:space="preserve">Technologie sensorowe i </w:t>
      </w:r>
      <w:proofErr w:type="spellStart"/>
      <w:r w:rsidR="005A4BEA">
        <w:rPr>
          <w:b/>
        </w:rPr>
        <w:t>fotoniczne</w:t>
      </w:r>
      <w:proofErr w:type="spellEnd"/>
      <w:r w:rsidR="005A4BEA">
        <w:rPr>
          <w:b/>
        </w:rPr>
        <w:t xml:space="preserve"> dla przemysłu</w:t>
      </w:r>
      <w:r w:rsidR="00AE0684" w:rsidRPr="00AE0684">
        <w:rPr>
          <w:b/>
        </w:rPr>
        <w:t>"</w:t>
      </w:r>
      <w:r w:rsidR="005A4BEA">
        <w:rPr>
          <w:b/>
        </w:rPr>
        <w:t>, która odbędzie się 1</w:t>
      </w:r>
      <w:r w:rsidR="00884B28">
        <w:rPr>
          <w:b/>
        </w:rPr>
        <w:t>9</w:t>
      </w:r>
      <w:r w:rsidR="005A4BEA">
        <w:rPr>
          <w:b/>
        </w:rPr>
        <w:t xml:space="preserve"> marca</w:t>
      </w:r>
      <w:r w:rsidR="00065EFB">
        <w:rPr>
          <w:b/>
        </w:rPr>
        <w:t xml:space="preserve"> 2019 </w:t>
      </w:r>
      <w:r>
        <w:rPr>
          <w:b/>
        </w:rPr>
        <w:t>r. w Warszawie</w:t>
      </w:r>
      <w:r w:rsidR="005A4BEA">
        <w:rPr>
          <w:b/>
        </w:rPr>
        <w:t xml:space="preserve"> w siedzibie Ministerstwa Przedsiębiorczości i Technologii.</w:t>
      </w:r>
    </w:p>
    <w:p w:rsidR="00AE0684" w:rsidRDefault="00DE2993" w:rsidP="00AE0684">
      <w:pPr>
        <w:jc w:val="both"/>
      </w:pPr>
      <w:r>
        <w:t>Organizatorem i gospodarzem</w:t>
      </w:r>
      <w:r w:rsidR="00021AE2">
        <w:t xml:space="preserve"> </w:t>
      </w:r>
      <w:r>
        <w:t xml:space="preserve">przedsięwzięcia </w:t>
      </w:r>
      <w:r w:rsidR="00021AE2">
        <w:t>jest</w:t>
      </w:r>
      <w:r w:rsidR="004B79E6" w:rsidRPr="00995553">
        <w:t xml:space="preserve"> Ministerstwo Przedsiębiorczości i Technologii</w:t>
      </w:r>
      <w:r w:rsidR="00D22A5F" w:rsidRPr="00995553">
        <w:t xml:space="preserve"> (</w:t>
      </w:r>
      <w:proofErr w:type="spellStart"/>
      <w:r w:rsidR="00D22A5F" w:rsidRPr="00995553">
        <w:t>MPiT</w:t>
      </w:r>
      <w:proofErr w:type="spellEnd"/>
      <w:r w:rsidR="00D22A5F" w:rsidRPr="00995553">
        <w:t>)</w:t>
      </w:r>
      <w:r>
        <w:t>.</w:t>
      </w:r>
      <w:r w:rsidR="00AE0684">
        <w:t xml:space="preserve"> </w:t>
      </w:r>
      <w:r w:rsidR="003B3029" w:rsidRPr="00495860">
        <w:t xml:space="preserve">Ideą wydarzenia jest zaprezentowanie oferty gotowych produktów </w:t>
      </w:r>
      <w:proofErr w:type="spellStart"/>
      <w:r w:rsidR="003B3029" w:rsidRPr="00495860">
        <w:t>fotonicznych</w:t>
      </w:r>
      <w:proofErr w:type="spellEnd"/>
      <w:r w:rsidR="003B3029" w:rsidRPr="00495860">
        <w:t xml:space="preserve"> oraz sensor</w:t>
      </w:r>
      <w:r w:rsidR="003B3029">
        <w:t>owych</w:t>
      </w:r>
      <w:r w:rsidR="003B3029" w:rsidRPr="00495860">
        <w:t xml:space="preserve"> dedykowanych dla Przemysłu. Polscy przedsiębiorcy z ww. branż </w:t>
      </w:r>
      <w:r w:rsidR="003B3029">
        <w:t>zaprezentują</w:t>
      </w:r>
      <w:r w:rsidR="003B3029" w:rsidRPr="00495860">
        <w:t xml:space="preserve"> potencjalnym zainteresowanym produkty gotowe lub gotowe </w:t>
      </w:r>
      <w:r w:rsidR="003B3029">
        <w:t xml:space="preserve">do adaptacji dla konkretnych aplikacji przemysłowych </w:t>
      </w:r>
      <w:r w:rsidR="003B3029" w:rsidRPr="00495860">
        <w:t xml:space="preserve">(TRL </w:t>
      </w:r>
      <w:r w:rsidR="00690FFB">
        <w:t>7</w:t>
      </w:r>
      <w:r w:rsidR="003B3029">
        <w:t xml:space="preserve"> - 9) oraz dokonają</w:t>
      </w:r>
      <w:r w:rsidR="003B3029" w:rsidRPr="00495860">
        <w:t xml:space="preserve"> wizualizacji procesu wdrożenia oraz procesu zakupowo - sprzedażowego. Podczas wydarzenia przewiduje się omówienie ok. 15 prezentacji poszczególnych firm.</w:t>
      </w:r>
    </w:p>
    <w:p w:rsidR="004B79E6" w:rsidRDefault="005A4BEA" w:rsidP="00AE0684">
      <w:pPr>
        <w:jc w:val="both"/>
      </w:pPr>
      <w:r>
        <w:t>P</w:t>
      </w:r>
      <w:r w:rsidR="00DE2993">
        <w:t xml:space="preserve">odczas konferencji </w:t>
      </w:r>
      <w:r w:rsidR="00AE0684">
        <w:t xml:space="preserve"> prelegentami będą </w:t>
      </w:r>
      <w:r>
        <w:t xml:space="preserve">przedstawiciele polskich firm z branży </w:t>
      </w:r>
      <w:proofErr w:type="spellStart"/>
      <w:r>
        <w:t>fotonicznej</w:t>
      </w:r>
      <w:proofErr w:type="spellEnd"/>
      <w:r>
        <w:t xml:space="preserve"> </w:t>
      </w:r>
      <w:r w:rsidR="0029538E">
        <w:br/>
      </w:r>
      <w:r>
        <w:t xml:space="preserve">i sensorycznej, </w:t>
      </w:r>
      <w:r w:rsidR="00AE0684">
        <w:t>którzy</w:t>
      </w:r>
      <w:r>
        <w:t xml:space="preserve"> zaprezentują możliwe formy implementacji swoich rozwiązań na konkretnych przykładach.</w:t>
      </w:r>
      <w:r w:rsidR="00AE0684">
        <w:t xml:space="preserve"> </w:t>
      </w:r>
      <w:r>
        <w:t xml:space="preserve">Jednocześnie w ramach </w:t>
      </w:r>
      <w:r w:rsidR="00671AAD">
        <w:t xml:space="preserve">wydarzenia zorganizowane zostaną stanowiska dla wybranych firm </w:t>
      </w:r>
      <w:r w:rsidR="009A300A">
        <w:t xml:space="preserve">na których zostaną </w:t>
      </w:r>
      <w:r w:rsidR="00E66237">
        <w:t>zaprezentowane omawiane technologie.</w:t>
      </w:r>
    </w:p>
    <w:p w:rsidR="004B79E6" w:rsidRPr="00D868A4" w:rsidRDefault="00D94B07" w:rsidP="004B79E6">
      <w:pPr>
        <w:rPr>
          <w:b/>
        </w:rPr>
      </w:pPr>
      <w:r w:rsidRPr="00D868A4">
        <w:rPr>
          <w:b/>
        </w:rPr>
        <w:t>CZAS I MIEJSCE WYDARZENIA</w:t>
      </w:r>
    </w:p>
    <w:p w:rsidR="004B79E6" w:rsidRPr="0029538E" w:rsidRDefault="004B79E6" w:rsidP="004B79E6">
      <w:pPr>
        <w:rPr>
          <w:b/>
        </w:rPr>
      </w:pPr>
      <w:r>
        <w:t xml:space="preserve">Termin: </w:t>
      </w:r>
      <w:r w:rsidR="00EA78F3" w:rsidRPr="0029538E">
        <w:rPr>
          <w:b/>
        </w:rPr>
        <w:t>19</w:t>
      </w:r>
      <w:r w:rsidR="00065EFB" w:rsidRPr="0029538E">
        <w:rPr>
          <w:b/>
        </w:rPr>
        <w:t xml:space="preserve"> </w:t>
      </w:r>
      <w:r w:rsidR="005A4BEA" w:rsidRPr="0029538E">
        <w:rPr>
          <w:b/>
        </w:rPr>
        <w:t>marca</w:t>
      </w:r>
      <w:r w:rsidR="00065EFB" w:rsidRPr="0029538E">
        <w:rPr>
          <w:b/>
        </w:rPr>
        <w:t xml:space="preserve"> 2019</w:t>
      </w:r>
      <w:r w:rsidRPr="0029538E">
        <w:rPr>
          <w:b/>
        </w:rPr>
        <w:t xml:space="preserve"> r.</w:t>
      </w:r>
    </w:p>
    <w:p w:rsidR="00A04417" w:rsidRDefault="004B79E6" w:rsidP="004B79E6">
      <w:r>
        <w:t>Miejsce:</w:t>
      </w:r>
      <w:r w:rsidR="00A04417">
        <w:t xml:space="preserve"> Warszawa</w:t>
      </w:r>
    </w:p>
    <w:p w:rsidR="00A04417" w:rsidRDefault="004B79E6" w:rsidP="004B79E6">
      <w:r>
        <w:t xml:space="preserve">Ministerstwo Przedsiębiorczości i Technologii (Pl. Trzech Krzyży 3/5) </w:t>
      </w:r>
    </w:p>
    <w:p w:rsidR="009B2B53" w:rsidRDefault="009B2B53" w:rsidP="00D868A4">
      <w:pPr>
        <w:ind w:left="426"/>
      </w:pPr>
      <w:r>
        <w:t xml:space="preserve">Sala „pod kopułą” </w:t>
      </w:r>
    </w:p>
    <w:p w:rsidR="009B2B53" w:rsidRDefault="009B2B53" w:rsidP="00D868A4">
      <w:pPr>
        <w:ind w:left="426"/>
      </w:pPr>
      <w:r>
        <w:t xml:space="preserve">Hol </w:t>
      </w:r>
      <w:r w:rsidR="00021AE2">
        <w:t xml:space="preserve">główny </w:t>
      </w:r>
      <w:proofErr w:type="spellStart"/>
      <w:r w:rsidR="00065EFB">
        <w:t>MPiT</w:t>
      </w:r>
      <w:proofErr w:type="spellEnd"/>
      <w:r w:rsidR="00065EFB">
        <w:t xml:space="preserve"> </w:t>
      </w:r>
      <w:r w:rsidR="00021AE2">
        <w:t xml:space="preserve">– </w:t>
      </w:r>
      <w:r w:rsidR="005A4BEA">
        <w:t xml:space="preserve">prezentacja gotowych rozwiązań firm </w:t>
      </w:r>
      <w:r w:rsidR="00884B28">
        <w:t>(stoiska firmowe)</w:t>
      </w:r>
    </w:p>
    <w:p w:rsidR="008C77BD" w:rsidRDefault="008C77BD" w:rsidP="008C77BD">
      <w:r>
        <w:t>Liczba uczestników szaco</w:t>
      </w:r>
      <w:r w:rsidR="00021AE2">
        <w:t xml:space="preserve">wana przez Zamawiającego: ok. </w:t>
      </w:r>
      <w:r w:rsidR="00E66237">
        <w:t>20</w:t>
      </w:r>
      <w:r w:rsidR="005A4BEA">
        <w:t>0</w:t>
      </w:r>
      <w:r>
        <w:t xml:space="preserve"> osób.</w:t>
      </w:r>
    </w:p>
    <w:p w:rsidR="008C77BD" w:rsidRDefault="008C77BD" w:rsidP="008C77BD">
      <w:r>
        <w:t>Udział w konferencji jest bezpłatny</w:t>
      </w:r>
      <w:r w:rsidR="00A03A7D">
        <w:t>.</w:t>
      </w:r>
    </w:p>
    <w:p w:rsidR="00D868A4" w:rsidRDefault="00F006CD" w:rsidP="004B79E6">
      <w:r>
        <w:t xml:space="preserve">Szczegółowy program zostanie przedstawiony bliżej wydarzenia. </w:t>
      </w:r>
    </w:p>
    <w:p w:rsidR="00F006CD" w:rsidRPr="00D868A4" w:rsidRDefault="00065EFB" w:rsidP="004B79E6">
      <w:r>
        <w:t xml:space="preserve">Planowane </w:t>
      </w:r>
      <w:r w:rsidRPr="001451C6">
        <w:t>godziny</w:t>
      </w:r>
      <w:r w:rsidR="003B3029">
        <w:t>: 8:00-16</w:t>
      </w:r>
      <w:r w:rsidR="00F006CD" w:rsidRPr="001451C6">
        <w:t>:00</w:t>
      </w:r>
    </w:p>
    <w:p w:rsidR="008C77BD" w:rsidRDefault="008C77BD" w:rsidP="008C77BD">
      <w:pPr>
        <w:ind w:left="1440"/>
        <w:rPr>
          <w:b/>
          <w:bCs/>
          <w:lang w:val="en-GB"/>
        </w:rPr>
      </w:pPr>
    </w:p>
    <w:p w:rsidR="00F006CD" w:rsidRDefault="00F006CD" w:rsidP="008C77BD">
      <w:pPr>
        <w:ind w:left="1440"/>
        <w:rPr>
          <w:b/>
          <w:bCs/>
          <w:lang w:val="en-GB"/>
        </w:rPr>
      </w:pPr>
    </w:p>
    <w:p w:rsidR="006239C2" w:rsidRDefault="006239C2" w:rsidP="008C77BD">
      <w:pPr>
        <w:ind w:left="1440"/>
        <w:rPr>
          <w:b/>
          <w:bCs/>
          <w:lang w:val="en-GB"/>
        </w:rPr>
      </w:pPr>
    </w:p>
    <w:p w:rsidR="003846BB" w:rsidRDefault="003846BB" w:rsidP="008C77BD">
      <w:pPr>
        <w:ind w:left="1440"/>
        <w:rPr>
          <w:b/>
          <w:bCs/>
          <w:lang w:val="en-GB"/>
        </w:rPr>
      </w:pPr>
    </w:p>
    <w:p w:rsidR="00E66237" w:rsidRPr="00A930EA" w:rsidRDefault="00E66237" w:rsidP="008C77BD">
      <w:pPr>
        <w:ind w:left="1440"/>
        <w:rPr>
          <w:b/>
          <w:bCs/>
          <w:lang w:val="en-GB"/>
        </w:rPr>
      </w:pPr>
    </w:p>
    <w:p w:rsidR="009B2B53" w:rsidRDefault="00995553" w:rsidP="00995553">
      <w:pPr>
        <w:pStyle w:val="Akapitzlist"/>
        <w:numPr>
          <w:ilvl w:val="0"/>
          <w:numId w:val="9"/>
        </w:numPr>
        <w:rPr>
          <w:b/>
        </w:rPr>
      </w:pPr>
      <w:r w:rsidRPr="00995553">
        <w:rPr>
          <w:b/>
        </w:rPr>
        <w:t>Zasady wykonania przedmiotu zamówienia</w:t>
      </w:r>
    </w:p>
    <w:p w:rsidR="00995553" w:rsidRDefault="00995553" w:rsidP="008C77BD">
      <w:pPr>
        <w:pStyle w:val="Akapitzlist"/>
        <w:numPr>
          <w:ilvl w:val="0"/>
          <w:numId w:val="11"/>
        </w:numPr>
        <w:ind w:left="714" w:hanging="357"/>
        <w:jc w:val="both"/>
      </w:pPr>
      <w:r w:rsidRPr="00995553">
        <w:t xml:space="preserve">Zobowiązany jest do ścisłej współpracy z Zamawiającym, w tym m.in. do zorganizowania </w:t>
      </w:r>
      <w:r w:rsidR="00033651">
        <w:br/>
      </w:r>
      <w:r w:rsidRPr="00995553">
        <w:t xml:space="preserve">co najmniej jednego spotkania roboczego z Zamawiającym </w:t>
      </w:r>
      <w:r>
        <w:t xml:space="preserve">przed terminem Konferencji </w:t>
      </w:r>
      <w:r w:rsidR="00033651">
        <w:br/>
      </w:r>
      <w:r>
        <w:t xml:space="preserve">w siedzibie Zamawiającego oraz wizji lokalnej. Podczas spotkania zostanie omówiona szczegółowa koncepcja realizacji poszczególnych zadań wchodzących w skład zamówienia, </w:t>
      </w:r>
      <w:r w:rsidR="00033651">
        <w:br/>
      </w:r>
      <w:r>
        <w:t>w tym kwestie techniczne. Termin spotkania ustala Zamawiając</w:t>
      </w:r>
      <w:r w:rsidR="007C15A2">
        <w:t>y. W razie potrzeby Wykonawca zo</w:t>
      </w:r>
      <w:r>
        <w:t xml:space="preserve">rganizuje więcej niż jedno spotkanie. </w:t>
      </w:r>
    </w:p>
    <w:p w:rsidR="007C15A2" w:rsidRDefault="007C15A2" w:rsidP="008C77BD">
      <w:pPr>
        <w:pStyle w:val="Akapitzlist"/>
        <w:numPr>
          <w:ilvl w:val="0"/>
          <w:numId w:val="11"/>
        </w:numPr>
        <w:ind w:left="714" w:hanging="357"/>
        <w:jc w:val="both"/>
      </w:pPr>
      <w:r>
        <w:t>Zachowa najwyższą staranność i będzie działał zgodnie z obowiązującym stanem prawnym.</w:t>
      </w:r>
    </w:p>
    <w:p w:rsidR="007C15A2" w:rsidRDefault="007C15A2" w:rsidP="008C77BD">
      <w:pPr>
        <w:pStyle w:val="Akapitzlist"/>
        <w:numPr>
          <w:ilvl w:val="0"/>
          <w:numId w:val="11"/>
        </w:numPr>
        <w:ind w:left="714" w:hanging="357"/>
        <w:jc w:val="both"/>
      </w:pPr>
      <w:r>
        <w:t>Odpowiada za wszelkie zobowiązania formalno-prawne wobec podmiotów z nim współpracujących przy lub na rzecz realizacji niniejszego zamówienia.</w:t>
      </w:r>
    </w:p>
    <w:p w:rsidR="007C15A2" w:rsidRDefault="007C15A2" w:rsidP="008C77BD">
      <w:pPr>
        <w:pStyle w:val="Akapitzlist"/>
        <w:numPr>
          <w:ilvl w:val="0"/>
          <w:numId w:val="11"/>
        </w:numPr>
        <w:ind w:left="714" w:hanging="357"/>
        <w:jc w:val="both"/>
      </w:pPr>
      <w:r>
        <w:t xml:space="preserve">Będzie realizował zadania zgodnie z wymogami Zamawiającego, wskazanymi  w dokumentacji niniejszego zamówienia oraz zgodnie  z ustaleniami podjętymi wspólnie z Zamawiającym </w:t>
      </w:r>
      <w:r w:rsidR="00033651">
        <w:br/>
      </w:r>
      <w:r>
        <w:t>w trakcie fazy przygotowań do realizacji poszczególnych zadań.</w:t>
      </w:r>
    </w:p>
    <w:p w:rsidR="007C15A2" w:rsidRDefault="008C77BD" w:rsidP="008C77BD">
      <w:pPr>
        <w:ind w:left="360"/>
        <w:jc w:val="both"/>
      </w:pPr>
      <w:r>
        <w:t>Miejsce konferencji jest dostępne dla osób z niepełnosprawnością ruchową.</w:t>
      </w:r>
    </w:p>
    <w:p w:rsidR="00572135" w:rsidRDefault="007C15A2" w:rsidP="006239C2">
      <w:pPr>
        <w:pStyle w:val="Akapitzlist"/>
        <w:numPr>
          <w:ilvl w:val="0"/>
          <w:numId w:val="9"/>
        </w:numPr>
        <w:rPr>
          <w:b/>
        </w:rPr>
      </w:pPr>
      <w:r w:rsidRPr="007C15A2">
        <w:rPr>
          <w:b/>
        </w:rPr>
        <w:t>Opis zadań Wykonawcy</w:t>
      </w:r>
    </w:p>
    <w:p w:rsidR="00CE53E8" w:rsidRPr="006239C2" w:rsidRDefault="00CE53E8" w:rsidP="00CE53E8">
      <w:pPr>
        <w:pStyle w:val="Akapitzlist"/>
        <w:ind w:left="862"/>
        <w:rPr>
          <w:b/>
        </w:rPr>
      </w:pPr>
    </w:p>
    <w:p w:rsidR="00CD4859" w:rsidRPr="00572135" w:rsidRDefault="00D94B07" w:rsidP="007C15A2">
      <w:pPr>
        <w:pStyle w:val="Akapitzlist"/>
        <w:numPr>
          <w:ilvl w:val="0"/>
          <w:numId w:val="12"/>
        </w:numPr>
      </w:pPr>
      <w:r w:rsidRPr="007C15A2">
        <w:rPr>
          <w:b/>
        </w:rPr>
        <w:t>ARANŻACJA I WYPOSAŻENIE SALI „POD KOPUŁĄ”</w:t>
      </w:r>
      <w:r w:rsidR="00CE53E8">
        <w:rPr>
          <w:b/>
        </w:rPr>
        <w:t xml:space="preserve"> </w:t>
      </w:r>
      <w:r w:rsidR="00802E9E">
        <w:rPr>
          <w:b/>
        </w:rPr>
        <w:t xml:space="preserve"> </w:t>
      </w:r>
    </w:p>
    <w:p w:rsidR="00572135" w:rsidRPr="007C15A2" w:rsidRDefault="00572135" w:rsidP="00572135">
      <w:pPr>
        <w:pStyle w:val="Akapitzlist"/>
      </w:pPr>
    </w:p>
    <w:p w:rsidR="00B66BAA" w:rsidRDefault="00B66BAA" w:rsidP="00894EAA">
      <w:pPr>
        <w:pStyle w:val="Akapitzlist"/>
        <w:numPr>
          <w:ilvl w:val="0"/>
          <w:numId w:val="26"/>
        </w:numPr>
        <w:jc w:val="both"/>
        <w:rPr>
          <w:color w:val="000000" w:themeColor="text1"/>
        </w:rPr>
      </w:pPr>
      <w:r w:rsidRPr="001451C6">
        <w:rPr>
          <w:color w:val="000000" w:themeColor="text1"/>
        </w:rPr>
        <w:t xml:space="preserve">Przygotowanie trzech projektów </w:t>
      </w:r>
      <w:r w:rsidR="00033651" w:rsidRPr="001451C6">
        <w:rPr>
          <w:color w:val="000000" w:themeColor="text1"/>
        </w:rPr>
        <w:t>motywów graficznych konferencji (</w:t>
      </w:r>
      <w:r w:rsidRPr="001451C6">
        <w:rPr>
          <w:color w:val="000000" w:themeColor="text1"/>
        </w:rPr>
        <w:t>logotypów</w:t>
      </w:r>
      <w:r w:rsidR="00033651" w:rsidRPr="001451C6">
        <w:rPr>
          <w:color w:val="000000" w:themeColor="text1"/>
        </w:rPr>
        <w:t>)</w:t>
      </w:r>
      <w:r w:rsidRPr="001451C6">
        <w:rPr>
          <w:color w:val="000000" w:themeColor="text1"/>
        </w:rPr>
        <w:t xml:space="preserve"> związanych z tematyką konferencji, z których jeden zostanie wybrany przez Zamawiającego;</w:t>
      </w:r>
    </w:p>
    <w:p w:rsidR="00176A46" w:rsidRPr="001451C6" w:rsidRDefault="00C26573" w:rsidP="00C72E92">
      <w:pPr>
        <w:pStyle w:val="Akapitzlist"/>
        <w:numPr>
          <w:ilvl w:val="0"/>
          <w:numId w:val="26"/>
        </w:numPr>
        <w:jc w:val="both"/>
        <w:rPr>
          <w:color w:val="000000" w:themeColor="text1"/>
        </w:rPr>
      </w:pPr>
      <w:r>
        <w:rPr>
          <w:color w:val="000000" w:themeColor="text1"/>
        </w:rPr>
        <w:t>Dostarczenie 30</w:t>
      </w:r>
      <w:r w:rsidR="00176A46">
        <w:rPr>
          <w:color w:val="000000" w:themeColor="text1"/>
        </w:rPr>
        <w:t xml:space="preserve"> pionowych </w:t>
      </w:r>
      <w:r w:rsidR="00176A46" w:rsidRPr="00176A46">
        <w:rPr>
          <w:color w:val="000000" w:themeColor="text1"/>
        </w:rPr>
        <w:t>stojak</w:t>
      </w:r>
      <w:r w:rsidR="00176A46">
        <w:rPr>
          <w:color w:val="000000" w:themeColor="text1"/>
        </w:rPr>
        <w:t xml:space="preserve">ów informacyjnych </w:t>
      </w:r>
      <w:r w:rsidR="00176A46" w:rsidRPr="00176A46">
        <w:rPr>
          <w:color w:val="000000" w:themeColor="text1"/>
        </w:rPr>
        <w:t>z panelem</w:t>
      </w:r>
      <w:r>
        <w:rPr>
          <w:color w:val="000000" w:themeColor="text1"/>
        </w:rPr>
        <w:t xml:space="preserve"> w formacie A5. Stojaki informacyjne zostaną dostarczone Zamawiającemu co najmniej na 3 dni przed Konferencją.</w:t>
      </w:r>
    </w:p>
    <w:p w:rsidR="0026544D" w:rsidRPr="0026544D" w:rsidRDefault="00A76ECD" w:rsidP="00802E9E">
      <w:pPr>
        <w:pStyle w:val="Akapitzlist"/>
        <w:numPr>
          <w:ilvl w:val="0"/>
          <w:numId w:val="26"/>
        </w:numPr>
        <w:jc w:val="both"/>
      </w:pPr>
      <w:r w:rsidRPr="001451C6">
        <w:rPr>
          <w:color w:val="000000" w:themeColor="text1"/>
        </w:rPr>
        <w:t>ścianki dekoracyjne (boczne) do ustawienia na scenie w głównej sali (Sala pod Kopułą) – 2 szt. po ok. 2x3 m.</w:t>
      </w:r>
      <w:r w:rsidR="002D562A" w:rsidRPr="001451C6">
        <w:rPr>
          <w:color w:val="000000" w:themeColor="text1"/>
        </w:rPr>
        <w:t xml:space="preserve"> na który</w:t>
      </w:r>
      <w:r w:rsidR="0026544D">
        <w:rPr>
          <w:color w:val="000000" w:themeColor="text1"/>
        </w:rPr>
        <w:t>ch</w:t>
      </w:r>
      <w:r w:rsidR="002D562A" w:rsidRPr="001451C6">
        <w:rPr>
          <w:color w:val="000000" w:themeColor="text1"/>
        </w:rPr>
        <w:t xml:space="preserve"> zostanie umieszczony wybrany przez Zamawiającego motyw graficzny konferencji</w:t>
      </w:r>
      <w:r w:rsidR="0026544D">
        <w:rPr>
          <w:color w:val="000000" w:themeColor="text1"/>
        </w:rPr>
        <w:t xml:space="preserve"> (logotyp)</w:t>
      </w:r>
      <w:r w:rsidR="002D562A" w:rsidRPr="001451C6">
        <w:rPr>
          <w:color w:val="000000" w:themeColor="text1"/>
        </w:rPr>
        <w:t xml:space="preserve"> </w:t>
      </w:r>
      <w:r w:rsidR="003B3029">
        <w:rPr>
          <w:color w:val="000000" w:themeColor="text1"/>
        </w:rPr>
        <w:t>oraz tytuł Konferencji;</w:t>
      </w:r>
    </w:p>
    <w:p w:rsidR="00CD4859" w:rsidRDefault="00CD4859" w:rsidP="00802E9E">
      <w:pPr>
        <w:pStyle w:val="Akapitzlist"/>
        <w:numPr>
          <w:ilvl w:val="0"/>
          <w:numId w:val="26"/>
        </w:numPr>
        <w:jc w:val="both"/>
      </w:pPr>
      <w:r w:rsidRPr="001451C6">
        <w:rPr>
          <w:color w:val="000000" w:themeColor="text1"/>
        </w:rPr>
        <w:t>ekran do podglądu dla występujących (</w:t>
      </w:r>
      <w:proofErr w:type="spellStart"/>
      <w:r w:rsidRPr="001451C6">
        <w:rPr>
          <w:color w:val="000000" w:themeColor="text1"/>
        </w:rPr>
        <w:t>prompter</w:t>
      </w:r>
      <w:proofErr w:type="spellEnd"/>
      <w:r w:rsidRPr="001451C6">
        <w:rPr>
          <w:color w:val="000000" w:themeColor="text1"/>
        </w:rPr>
        <w:t xml:space="preserve">) – wbudowany w scenę i estetycznie </w:t>
      </w:r>
      <w:proofErr w:type="spellStart"/>
      <w:r w:rsidRPr="001451C6">
        <w:rPr>
          <w:color w:val="000000" w:themeColor="text1"/>
        </w:rPr>
        <w:t>wysłonięty</w:t>
      </w:r>
      <w:proofErr w:type="spellEnd"/>
      <w:r w:rsidRPr="001451C6">
        <w:rPr>
          <w:color w:val="000000" w:themeColor="text1"/>
        </w:rPr>
        <w:t xml:space="preserve">, wielkość ekranu musi </w:t>
      </w:r>
      <w:r>
        <w:t xml:space="preserve">być dostosowana do optymalnego odczytu przez mówców wydarzenia; </w:t>
      </w:r>
    </w:p>
    <w:p w:rsidR="0013521C" w:rsidRPr="001451C6" w:rsidRDefault="0013521C" w:rsidP="00802E9E">
      <w:pPr>
        <w:pStyle w:val="Akapitzlist"/>
        <w:numPr>
          <w:ilvl w:val="0"/>
          <w:numId w:val="26"/>
        </w:numPr>
        <w:jc w:val="both"/>
        <w:rPr>
          <w:color w:val="000000" w:themeColor="text1"/>
        </w:rPr>
      </w:pPr>
      <w:r w:rsidRPr="00DD6ACC">
        <w:t>doświetlenie sceny, które będzie dostosowane do potr</w:t>
      </w:r>
      <w:r w:rsidR="0026544D">
        <w:t>zeb relacji mediów (fotografie)</w:t>
      </w:r>
    </w:p>
    <w:p w:rsidR="00E20B95" w:rsidRPr="001451C6" w:rsidRDefault="00664E50" w:rsidP="00802E9E">
      <w:pPr>
        <w:pStyle w:val="Akapitzlist"/>
        <w:numPr>
          <w:ilvl w:val="0"/>
          <w:numId w:val="26"/>
        </w:numPr>
        <w:jc w:val="both"/>
        <w:rPr>
          <w:color w:val="000000" w:themeColor="text1"/>
        </w:rPr>
      </w:pPr>
      <w:r w:rsidRPr="001451C6">
        <w:rPr>
          <w:color w:val="000000" w:themeColor="text1"/>
        </w:rPr>
        <w:t xml:space="preserve">baner </w:t>
      </w:r>
      <w:r w:rsidR="009E726C" w:rsidRPr="001451C6">
        <w:rPr>
          <w:color w:val="000000" w:themeColor="text1"/>
        </w:rPr>
        <w:t>zamieszczony</w:t>
      </w:r>
      <w:r w:rsidR="00E20B95" w:rsidRPr="001451C6">
        <w:rPr>
          <w:color w:val="000000" w:themeColor="text1"/>
        </w:rPr>
        <w:t xml:space="preserve"> pod sceną, na którym zostanie umieszczony</w:t>
      </w:r>
      <w:r w:rsidR="002D562A" w:rsidRPr="001451C6">
        <w:rPr>
          <w:color w:val="000000" w:themeColor="text1"/>
        </w:rPr>
        <w:t xml:space="preserve"> wybrany przez Zamawiającego</w:t>
      </w:r>
      <w:r w:rsidR="00E20B95" w:rsidRPr="001451C6">
        <w:rPr>
          <w:color w:val="000000" w:themeColor="text1"/>
        </w:rPr>
        <w:t xml:space="preserve"> motyw graficzny </w:t>
      </w:r>
      <w:r w:rsidR="0026544D">
        <w:rPr>
          <w:color w:val="000000" w:themeColor="text1"/>
        </w:rPr>
        <w:t xml:space="preserve">(logotyp) </w:t>
      </w:r>
      <w:r w:rsidR="003B3029">
        <w:rPr>
          <w:color w:val="000000" w:themeColor="text1"/>
        </w:rPr>
        <w:t>oraz tytuł Konferencji</w:t>
      </w:r>
      <w:r w:rsidR="00E20B95" w:rsidRPr="001451C6">
        <w:rPr>
          <w:color w:val="000000" w:themeColor="text1"/>
        </w:rPr>
        <w:t xml:space="preserve"> (wymiary </w:t>
      </w:r>
      <w:r w:rsidRPr="001451C6">
        <w:rPr>
          <w:color w:val="000000" w:themeColor="text1"/>
        </w:rPr>
        <w:t xml:space="preserve">ok. </w:t>
      </w:r>
      <w:r w:rsidR="00E20B95" w:rsidRPr="001451C6">
        <w:rPr>
          <w:color w:val="000000" w:themeColor="text1"/>
        </w:rPr>
        <w:t>1mx4m)</w:t>
      </w:r>
      <w:r w:rsidR="009E726C" w:rsidRPr="001451C6">
        <w:rPr>
          <w:color w:val="000000" w:themeColor="text1"/>
        </w:rPr>
        <w:t xml:space="preserve"> </w:t>
      </w:r>
    </w:p>
    <w:p w:rsidR="005406D8" w:rsidRDefault="005406D8" w:rsidP="00802E9E">
      <w:pPr>
        <w:pStyle w:val="Akapitzlist"/>
        <w:numPr>
          <w:ilvl w:val="0"/>
          <w:numId w:val="26"/>
        </w:numPr>
        <w:jc w:val="both"/>
        <w:rPr>
          <w:color w:val="000000" w:themeColor="text1"/>
        </w:rPr>
      </w:pPr>
      <w:r>
        <w:rPr>
          <w:color w:val="000000" w:themeColor="text1"/>
        </w:rPr>
        <w:t>zapewnienie odpowiedniego nagłośnienia Sali pod „Kopuła” oraz 2 mikrofonów bezprzewodowych;</w:t>
      </w:r>
    </w:p>
    <w:p w:rsidR="00995553" w:rsidRPr="001451C6" w:rsidRDefault="00CD4859" w:rsidP="00802E9E">
      <w:pPr>
        <w:pStyle w:val="Akapitzlist"/>
        <w:numPr>
          <w:ilvl w:val="0"/>
          <w:numId w:val="26"/>
        </w:numPr>
        <w:jc w:val="both"/>
        <w:rPr>
          <w:color w:val="000000" w:themeColor="text1"/>
        </w:rPr>
      </w:pPr>
      <w:r w:rsidRPr="001451C6">
        <w:rPr>
          <w:color w:val="000000" w:themeColor="text1"/>
        </w:rPr>
        <w:t>inne niezbędne wyposażenie do poprawnego funkcjonowania sprzętu technicznego, w tym: przedłużacze, kable itp.</w:t>
      </w:r>
    </w:p>
    <w:p w:rsidR="00CE53E8" w:rsidRPr="00884B28" w:rsidRDefault="00CE53E8" w:rsidP="00CE53E8">
      <w:pPr>
        <w:pStyle w:val="Akapitzlist"/>
        <w:jc w:val="both"/>
        <w:rPr>
          <w:rFonts w:cstheme="minorHAnsi"/>
        </w:rPr>
      </w:pPr>
    </w:p>
    <w:p w:rsidR="00884B28" w:rsidRPr="00CE53E8" w:rsidRDefault="00CE53E8" w:rsidP="00CE53E8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r>
        <w:rPr>
          <w:b/>
        </w:rPr>
        <w:t>ZAPEWNIENIE CATERINGU</w:t>
      </w:r>
    </w:p>
    <w:p w:rsidR="00CE53E8" w:rsidRPr="00CE53E8" w:rsidRDefault="00CE53E8" w:rsidP="00CE53E8">
      <w:pPr>
        <w:pStyle w:val="Akapitzlist"/>
        <w:jc w:val="both"/>
        <w:rPr>
          <w:rFonts w:cstheme="minorHAnsi"/>
        </w:rPr>
      </w:pPr>
    </w:p>
    <w:p w:rsidR="00C26573" w:rsidRPr="00C26573" w:rsidRDefault="00C26573" w:rsidP="00CE53E8">
      <w:pPr>
        <w:pStyle w:val="Akapitzlist"/>
        <w:numPr>
          <w:ilvl w:val="0"/>
          <w:numId w:val="29"/>
        </w:numPr>
        <w:jc w:val="both"/>
        <w:rPr>
          <w:rFonts w:cstheme="minorHAnsi"/>
        </w:rPr>
      </w:pPr>
      <w:r>
        <w:rPr>
          <w:rFonts w:cstheme="minorHAnsi"/>
        </w:rPr>
        <w:t>Zapewnienie, przed rozpoczęciem Konferencji</w:t>
      </w:r>
      <w:r w:rsidR="005406D8">
        <w:rPr>
          <w:rFonts w:cstheme="minorHAnsi"/>
        </w:rPr>
        <w:t>,</w:t>
      </w:r>
      <w:r>
        <w:rPr>
          <w:rFonts w:cstheme="minorHAnsi"/>
        </w:rPr>
        <w:t xml:space="preserve"> kanapek, przekąsek zimnych</w:t>
      </w:r>
      <w:r w:rsidR="005406D8">
        <w:rPr>
          <w:rFonts w:cstheme="minorHAnsi"/>
        </w:rPr>
        <w:t>;</w:t>
      </w:r>
      <w:r>
        <w:rPr>
          <w:rFonts w:cstheme="minorHAnsi"/>
        </w:rPr>
        <w:t xml:space="preserve">  </w:t>
      </w:r>
    </w:p>
    <w:p w:rsidR="00CE53E8" w:rsidRPr="00802E9E" w:rsidRDefault="00C26573" w:rsidP="00CE53E8">
      <w:pPr>
        <w:pStyle w:val="Akapitzlist"/>
        <w:numPr>
          <w:ilvl w:val="0"/>
          <w:numId w:val="29"/>
        </w:numPr>
        <w:jc w:val="both"/>
        <w:rPr>
          <w:rFonts w:cstheme="minorHAnsi"/>
        </w:rPr>
      </w:pPr>
      <w:r>
        <w:rPr>
          <w:rFonts w:eastAsia="@Arial Unicode MS" w:cstheme="minorHAnsi"/>
          <w:color w:val="000000"/>
        </w:rPr>
        <w:lastRenderedPageBreak/>
        <w:t xml:space="preserve">Poczęstunek lunchowy </w:t>
      </w:r>
      <w:r w:rsidR="00CE53E8" w:rsidRPr="00802E9E">
        <w:rPr>
          <w:rFonts w:eastAsia="@Arial Unicode MS" w:cstheme="minorHAnsi"/>
          <w:color w:val="000000"/>
        </w:rPr>
        <w:t>dla 200 osób</w:t>
      </w:r>
      <w:r w:rsidR="00CE53E8">
        <w:rPr>
          <w:rFonts w:eastAsia="@Arial Unicode MS" w:cstheme="minorHAnsi"/>
          <w:color w:val="000000"/>
        </w:rPr>
        <w:t xml:space="preserve"> </w:t>
      </w:r>
      <w:r w:rsidR="007B0719">
        <w:rPr>
          <w:rFonts w:eastAsia="@Arial Unicode MS" w:cstheme="minorHAnsi"/>
          <w:color w:val="000000"/>
        </w:rPr>
        <w:t>(składający się</w:t>
      </w:r>
      <w:r w:rsidR="00444D83">
        <w:rPr>
          <w:rFonts w:eastAsia="@Arial Unicode MS" w:cstheme="minorHAnsi"/>
          <w:color w:val="000000"/>
        </w:rPr>
        <w:t xml:space="preserve"> minimalnie z</w:t>
      </w:r>
      <w:r w:rsidR="007B0719">
        <w:rPr>
          <w:rFonts w:eastAsia="@Arial Unicode MS" w:cstheme="minorHAnsi"/>
          <w:color w:val="000000"/>
        </w:rPr>
        <w:t xml:space="preserve"> dwóch zup do wyboru, 2 dań mięsnych</w:t>
      </w:r>
      <w:r w:rsidR="0026544D">
        <w:rPr>
          <w:rFonts w:eastAsia="@Arial Unicode MS" w:cstheme="minorHAnsi"/>
          <w:color w:val="000000"/>
        </w:rPr>
        <w:t xml:space="preserve"> do wyboru</w:t>
      </w:r>
      <w:r w:rsidR="009E726C">
        <w:rPr>
          <w:rFonts w:eastAsia="@Arial Unicode MS" w:cstheme="minorHAnsi"/>
          <w:color w:val="000000"/>
        </w:rPr>
        <w:t>,</w:t>
      </w:r>
      <w:r w:rsidR="007B0719">
        <w:rPr>
          <w:rFonts w:eastAsia="@Arial Unicode MS" w:cstheme="minorHAnsi"/>
          <w:color w:val="000000"/>
        </w:rPr>
        <w:t xml:space="preserve"> dania rybnego serwowanych z bemarów</w:t>
      </w:r>
      <w:r w:rsidR="009E726C">
        <w:rPr>
          <w:rFonts w:eastAsia="@Arial Unicode MS" w:cstheme="minorHAnsi"/>
          <w:color w:val="000000"/>
        </w:rPr>
        <w:t xml:space="preserve"> oraz do wyboru 3 rodzajów surówek wraz z dodatkami</w:t>
      </w:r>
      <w:r w:rsidR="007B0719">
        <w:rPr>
          <w:rFonts w:eastAsia="@Arial Unicode MS" w:cstheme="minorHAnsi"/>
          <w:color w:val="000000"/>
        </w:rPr>
        <w:t>)</w:t>
      </w:r>
      <w:r>
        <w:rPr>
          <w:rFonts w:eastAsia="@Arial Unicode MS" w:cstheme="minorHAnsi"/>
          <w:color w:val="000000"/>
        </w:rPr>
        <w:t>, bufet sałatkowy</w:t>
      </w:r>
    </w:p>
    <w:p w:rsidR="00CE53E8" w:rsidRPr="009E726C" w:rsidRDefault="00CE53E8" w:rsidP="00CE53E8">
      <w:pPr>
        <w:pStyle w:val="Akapitzlist"/>
        <w:numPr>
          <w:ilvl w:val="0"/>
          <w:numId w:val="29"/>
        </w:numPr>
        <w:jc w:val="both"/>
        <w:rPr>
          <w:rFonts w:cstheme="minorHAnsi"/>
        </w:rPr>
      </w:pPr>
      <w:r w:rsidRPr="00802E9E">
        <w:rPr>
          <w:rFonts w:eastAsia="@Arial Unicode MS" w:cstheme="minorHAnsi"/>
          <w:color w:val="000000"/>
        </w:rPr>
        <w:t>zapewnienie przekąsek w trakcie 2 przerw kawowych</w:t>
      </w:r>
      <w:r w:rsidR="0026544D">
        <w:rPr>
          <w:rFonts w:eastAsia="@Arial Unicode MS" w:cstheme="minorHAnsi"/>
          <w:color w:val="000000"/>
        </w:rPr>
        <w:t xml:space="preserve"> (kanapki oraz przekąski zimne)</w:t>
      </w:r>
    </w:p>
    <w:p w:rsidR="00CE53E8" w:rsidRPr="007B0719" w:rsidRDefault="00CE53E8" w:rsidP="007B0719">
      <w:pPr>
        <w:pStyle w:val="Akapitzlist"/>
        <w:numPr>
          <w:ilvl w:val="0"/>
          <w:numId w:val="29"/>
        </w:numPr>
        <w:jc w:val="both"/>
        <w:rPr>
          <w:rFonts w:cstheme="minorHAnsi"/>
        </w:rPr>
      </w:pPr>
      <w:r w:rsidRPr="007B0719">
        <w:rPr>
          <w:rFonts w:eastAsia="@Arial Unicode MS" w:cstheme="minorHAnsi"/>
          <w:color w:val="000000"/>
        </w:rPr>
        <w:t>zapewnienie</w:t>
      </w:r>
      <w:r w:rsidR="00C26573">
        <w:rPr>
          <w:rFonts w:eastAsia="@Arial Unicode MS" w:cstheme="minorHAnsi"/>
          <w:color w:val="000000"/>
        </w:rPr>
        <w:t xml:space="preserve"> przez cały okres trwania Konferencji</w:t>
      </w:r>
      <w:r w:rsidRPr="007B0719">
        <w:rPr>
          <w:rFonts w:eastAsia="@Arial Unicode MS" w:cstheme="minorHAnsi"/>
          <w:color w:val="000000"/>
        </w:rPr>
        <w:t xml:space="preserve"> napoi, kawy, herbaty, soków</w:t>
      </w:r>
      <w:r w:rsidR="007B0719" w:rsidRPr="007B0719">
        <w:rPr>
          <w:rFonts w:eastAsia="@Arial Unicode MS" w:cstheme="minorHAnsi"/>
          <w:color w:val="000000"/>
        </w:rPr>
        <w:t xml:space="preserve"> (</w:t>
      </w:r>
      <w:r w:rsidR="007B0719" w:rsidRPr="007B0719">
        <w:rPr>
          <w:rFonts w:cstheme="minorHAnsi"/>
        </w:rPr>
        <w:t xml:space="preserve">woda mineralna niegazowana, soki owocowe w </w:t>
      </w:r>
      <w:r w:rsidR="00C26573">
        <w:rPr>
          <w:rFonts w:cstheme="minorHAnsi"/>
        </w:rPr>
        <w:t>dwóch</w:t>
      </w:r>
      <w:r w:rsidR="007B0719" w:rsidRPr="007B0719">
        <w:rPr>
          <w:rFonts w:cstheme="minorHAnsi"/>
        </w:rPr>
        <w:t xml:space="preserve"> smakach, kawa ziarnista z </w:t>
      </w:r>
      <w:r w:rsidR="003B3029">
        <w:rPr>
          <w:rFonts w:cstheme="minorHAnsi"/>
        </w:rPr>
        <w:t xml:space="preserve">co najmniej 4 </w:t>
      </w:r>
      <w:r w:rsidR="007B0719" w:rsidRPr="007B0719">
        <w:rPr>
          <w:rFonts w:cstheme="minorHAnsi"/>
        </w:rPr>
        <w:t>ekspresów, kruche ciasteczka deserowe o różnorodnym nad</w:t>
      </w:r>
      <w:r w:rsidR="005A6163">
        <w:rPr>
          <w:rFonts w:cstheme="minorHAnsi"/>
        </w:rPr>
        <w:t>zieniu , herbaty smakowe, mleko</w:t>
      </w:r>
      <w:r w:rsidR="007B0719" w:rsidRPr="007B0719">
        <w:rPr>
          <w:rFonts w:cstheme="minorHAnsi"/>
        </w:rPr>
        <w:t>, cytryny cukier biały i trzcinowy</w:t>
      </w:r>
      <w:r w:rsidR="007B0719">
        <w:rPr>
          <w:rFonts w:cstheme="minorHAnsi"/>
        </w:rPr>
        <w:t>)</w:t>
      </w:r>
    </w:p>
    <w:p w:rsidR="00CE53E8" w:rsidRPr="00802E9E" w:rsidRDefault="00CE53E8" w:rsidP="00CE53E8">
      <w:pPr>
        <w:pStyle w:val="Akapitzlist"/>
        <w:numPr>
          <w:ilvl w:val="0"/>
          <w:numId w:val="29"/>
        </w:numPr>
        <w:jc w:val="both"/>
        <w:rPr>
          <w:rFonts w:cstheme="minorHAnsi"/>
        </w:rPr>
      </w:pPr>
      <w:r w:rsidRPr="00802E9E">
        <w:rPr>
          <w:rFonts w:eastAsia="@Arial Unicode MS" w:cstheme="minorHAnsi"/>
          <w:color w:val="000000"/>
        </w:rPr>
        <w:t>obsługę kelnerską </w:t>
      </w:r>
      <w:r w:rsidRPr="00802E9E">
        <w:rPr>
          <w:rFonts w:cstheme="minorHAnsi"/>
          <w:color w:val="000000"/>
        </w:rPr>
        <w:t xml:space="preserve"> </w:t>
      </w:r>
    </w:p>
    <w:p w:rsidR="004E3302" w:rsidRPr="00C72E92" w:rsidRDefault="00CE53E8" w:rsidP="00C72E92">
      <w:pPr>
        <w:pStyle w:val="Akapitzlist"/>
        <w:numPr>
          <w:ilvl w:val="0"/>
          <w:numId w:val="29"/>
        </w:numPr>
        <w:jc w:val="both"/>
        <w:rPr>
          <w:rFonts w:cstheme="minorHAnsi"/>
        </w:rPr>
      </w:pPr>
      <w:r w:rsidRPr="00802E9E">
        <w:rPr>
          <w:rFonts w:eastAsia="@Arial Unicode MS" w:cstheme="minorHAnsi"/>
          <w:color w:val="000000"/>
        </w:rPr>
        <w:t>zapewnienie stolików koktajlowych - menu dostę</w:t>
      </w:r>
      <w:r w:rsidR="001451C6">
        <w:rPr>
          <w:rFonts w:eastAsia="@Arial Unicode MS" w:cstheme="minorHAnsi"/>
          <w:color w:val="000000"/>
        </w:rPr>
        <w:t>pne dla gości w wersji polskiej</w:t>
      </w:r>
    </w:p>
    <w:p w:rsidR="00C72E92" w:rsidRPr="00C72E92" w:rsidRDefault="00C72E92" w:rsidP="00C72E92">
      <w:pPr>
        <w:pStyle w:val="Akapitzlist"/>
        <w:jc w:val="both"/>
        <w:rPr>
          <w:rFonts w:cstheme="minorHAnsi"/>
        </w:rPr>
      </w:pPr>
    </w:p>
    <w:p w:rsidR="00A62B5E" w:rsidRPr="007C15A2" w:rsidRDefault="00D94B07" w:rsidP="007C15A2">
      <w:pPr>
        <w:pStyle w:val="Akapitzlist"/>
        <w:numPr>
          <w:ilvl w:val="0"/>
          <w:numId w:val="12"/>
        </w:numPr>
        <w:rPr>
          <w:b/>
        </w:rPr>
      </w:pPr>
      <w:r w:rsidRPr="007C15A2">
        <w:rPr>
          <w:b/>
        </w:rPr>
        <w:t xml:space="preserve">OBSŁUGA WYDARZENIA </w:t>
      </w:r>
    </w:p>
    <w:p w:rsidR="00A509C4" w:rsidRDefault="00A509C4" w:rsidP="00894EAA">
      <w:pPr>
        <w:jc w:val="both"/>
      </w:pPr>
      <w:r w:rsidRPr="001451C6">
        <w:rPr>
          <w:color w:val="000000" w:themeColor="text1"/>
        </w:rPr>
        <w:t>Wykonawca zapewni mocne łącze Wi-Fi</w:t>
      </w:r>
      <w:r w:rsidR="0029538E" w:rsidRPr="001451C6">
        <w:rPr>
          <w:color w:val="000000" w:themeColor="text1"/>
        </w:rPr>
        <w:t xml:space="preserve">, którego przepustowość zapewni płynne korzystanie z sieci </w:t>
      </w:r>
      <w:proofErr w:type="spellStart"/>
      <w:r w:rsidR="0029538E" w:rsidRPr="001451C6">
        <w:rPr>
          <w:color w:val="000000" w:themeColor="text1"/>
        </w:rPr>
        <w:t>interenet</w:t>
      </w:r>
      <w:proofErr w:type="spellEnd"/>
      <w:r w:rsidRPr="001451C6">
        <w:rPr>
          <w:color w:val="000000" w:themeColor="text1"/>
        </w:rPr>
        <w:t xml:space="preserve"> w trakcie całe</w:t>
      </w:r>
      <w:r w:rsidR="00180D48" w:rsidRPr="001451C6">
        <w:rPr>
          <w:color w:val="000000" w:themeColor="text1"/>
        </w:rPr>
        <w:t xml:space="preserve">go wydarzenia dla </w:t>
      </w:r>
      <w:r w:rsidR="00180D48">
        <w:t>2</w:t>
      </w:r>
      <w:r>
        <w:t xml:space="preserve">00 użytkowników jednocześnie. </w:t>
      </w:r>
    </w:p>
    <w:p w:rsidR="00A62B5E" w:rsidRPr="001451C6" w:rsidRDefault="00A62B5E" w:rsidP="00894EAA">
      <w:pPr>
        <w:jc w:val="both"/>
      </w:pPr>
      <w:r>
        <w:t>Wykonawca zapewni organizację recepcji</w:t>
      </w:r>
      <w:r w:rsidR="0029538E">
        <w:t xml:space="preserve"> (rejestracji)</w:t>
      </w:r>
      <w:r>
        <w:t xml:space="preserve"> – punktu informacyjnego, oznaczonego zgodnie z </w:t>
      </w:r>
      <w:r w:rsidRPr="001451C6">
        <w:t>zaleceniami Zamaw</w:t>
      </w:r>
      <w:r w:rsidR="002E7497" w:rsidRPr="001451C6">
        <w:t>iającego wraz z obsługą (min. 4 osoby</w:t>
      </w:r>
      <w:r w:rsidRPr="001451C6">
        <w:t>). Do z</w:t>
      </w:r>
      <w:r w:rsidR="004E3302" w:rsidRPr="001451C6">
        <w:t>adań osób obsługujących recepcję</w:t>
      </w:r>
      <w:r w:rsidRPr="001451C6">
        <w:t xml:space="preserve"> należeć będzie: przeprowadzenie rejestracji uczestników, wydawanie identyfikatorów i innych materiałów konferencyjnych, udzi</w:t>
      </w:r>
      <w:r w:rsidR="00702691" w:rsidRPr="001451C6">
        <w:t>elanie informacji logistycznych</w:t>
      </w:r>
      <w:r w:rsidR="009E726C" w:rsidRPr="001451C6">
        <w:t>, ewentualna pomoc w dotarciu do Sali „Pod kopułą”</w:t>
      </w:r>
      <w:r w:rsidR="00702691" w:rsidRPr="001451C6">
        <w:t xml:space="preserve">. </w:t>
      </w:r>
    </w:p>
    <w:p w:rsidR="007E52A5" w:rsidRDefault="007E52A5" w:rsidP="00894EAA">
      <w:pPr>
        <w:jc w:val="both"/>
      </w:pPr>
      <w:r w:rsidRPr="001451C6">
        <w:t>Wykonawca zapewni identyfikatory</w:t>
      </w:r>
      <w:r w:rsidR="0029538E" w:rsidRPr="001451C6">
        <w:t xml:space="preserve"> wraz ze smyczami</w:t>
      </w:r>
      <w:r w:rsidRPr="001451C6">
        <w:t xml:space="preserve"> dla uczestników wydarzenia - zgodne </w:t>
      </w:r>
      <w:r w:rsidR="001451C6">
        <w:br/>
      </w:r>
      <w:r w:rsidRPr="001451C6">
        <w:t>z motywem graficznym całej konferencji</w:t>
      </w:r>
      <w:r w:rsidR="005374FE" w:rsidRPr="001451C6">
        <w:t xml:space="preserve"> i Zamawiającego</w:t>
      </w:r>
      <w:r w:rsidRPr="001451C6">
        <w:t>. Lista uczestników zostanie przesłana wykonawcy na 7 dni przed konferencją.</w:t>
      </w:r>
      <w:r>
        <w:t xml:space="preserve"> </w:t>
      </w:r>
    </w:p>
    <w:p w:rsidR="00C72E92" w:rsidRDefault="00C72E92" w:rsidP="00894EAA">
      <w:pPr>
        <w:jc w:val="both"/>
      </w:pPr>
      <w:r>
        <w:t xml:space="preserve">Wykonawca dostarczy do Zamawiającego </w:t>
      </w:r>
      <w:r w:rsidR="005406D8">
        <w:t>30</w:t>
      </w:r>
      <w:r w:rsidRPr="00C72E92">
        <w:t xml:space="preserve"> pionowych stojaków informac</w:t>
      </w:r>
      <w:r w:rsidR="005406D8">
        <w:t>yjnych z panelem w formacie A5.</w:t>
      </w:r>
    </w:p>
    <w:p w:rsidR="00A62B5E" w:rsidRDefault="00A62B5E" w:rsidP="00894EAA">
      <w:pPr>
        <w:jc w:val="both"/>
      </w:pPr>
      <w:r>
        <w:t>Wykonawca zapewni kompleksowy montaż i demontaż wszystkich elementów.</w:t>
      </w:r>
    </w:p>
    <w:p w:rsidR="00A62B5E" w:rsidRDefault="00A62B5E" w:rsidP="00894EAA">
      <w:pPr>
        <w:jc w:val="both"/>
      </w:pPr>
      <w:r>
        <w:t>Wykonawca zapewni</w:t>
      </w:r>
      <w:r w:rsidR="004E3302">
        <w:t xml:space="preserve"> odpowiednią liczbę osób (min. 2</w:t>
      </w:r>
      <w:r>
        <w:t xml:space="preserve"> osoby</w:t>
      </w:r>
      <w:r w:rsidR="002E7497">
        <w:t xml:space="preserve"> z 4</w:t>
      </w:r>
      <w:r w:rsidR="004E3302">
        <w:t xml:space="preserve"> osób przeznaczonych do obsługi recepcji</w:t>
      </w:r>
      <w:r>
        <w:t xml:space="preserve">) do </w:t>
      </w:r>
      <w:r w:rsidR="00812039">
        <w:t>obsługi komputera</w:t>
      </w:r>
      <w:r w:rsidR="0026544D">
        <w:t xml:space="preserve"> połączonego z rzutnikiem za pomocą którego będą</w:t>
      </w:r>
      <w:r w:rsidR="00812039">
        <w:t xml:space="preserve"> wyświetlane prezentacje podczas Konferencji.</w:t>
      </w:r>
    </w:p>
    <w:p w:rsidR="00A62B5E" w:rsidRDefault="00A62B5E" w:rsidP="00894EAA">
      <w:pPr>
        <w:jc w:val="both"/>
      </w:pPr>
      <w:r>
        <w:t xml:space="preserve">Obsługa musi mieć elegancki ubiór podczas całego wydarzenia. Poprzez elegancki ubiór należy rozumieć spełnienie minimum następujących warunków: długie spodnie lub spódnica </w:t>
      </w:r>
      <w:r w:rsidR="006A79D6">
        <w:t xml:space="preserve">w kolorze czarnym lub granatowym </w:t>
      </w:r>
      <w:r>
        <w:t>(spódnica powinna zakrywać kolana, w przypadku spódnicy gładkie rajstopy), marynarka</w:t>
      </w:r>
      <w:r w:rsidR="006A79D6">
        <w:t xml:space="preserve"> w kolorze czarnym lub granatowym</w:t>
      </w:r>
      <w:r>
        <w:t>, buty wizytowe</w:t>
      </w:r>
      <w:r w:rsidR="006A79D6">
        <w:t>, w kolorze ciemnym,</w:t>
      </w:r>
      <w:r>
        <w:t xml:space="preserve"> zakrywające palce i pięty.</w:t>
      </w:r>
    </w:p>
    <w:p w:rsidR="00A62B5E" w:rsidRDefault="00A62B5E" w:rsidP="00A62B5E">
      <w:r>
        <w:t>Obsługa zostanie przeszkolona przez Wykonawcę w następującym zakresie:</w:t>
      </w:r>
    </w:p>
    <w:p w:rsidR="00A62B5E" w:rsidRDefault="00A62B5E" w:rsidP="00021AE2">
      <w:pPr>
        <w:pStyle w:val="Akapitzlist"/>
        <w:numPr>
          <w:ilvl w:val="0"/>
          <w:numId w:val="27"/>
        </w:numPr>
      </w:pPr>
      <w:r>
        <w:t>organizator, cel, rodzaj oraz program spotkania;</w:t>
      </w:r>
    </w:p>
    <w:p w:rsidR="00A62B5E" w:rsidRDefault="00A62B5E" w:rsidP="00021AE2">
      <w:pPr>
        <w:pStyle w:val="Akapitzlist"/>
        <w:numPr>
          <w:ilvl w:val="0"/>
          <w:numId w:val="27"/>
        </w:numPr>
      </w:pPr>
      <w:r>
        <w:t>rozmieszczenie sal, toalet, szatni itp.;</w:t>
      </w:r>
    </w:p>
    <w:p w:rsidR="00A62B5E" w:rsidRDefault="00A62B5E" w:rsidP="00021AE2">
      <w:pPr>
        <w:pStyle w:val="Akapitzlist"/>
        <w:numPr>
          <w:ilvl w:val="0"/>
          <w:numId w:val="27"/>
        </w:numPr>
      </w:pPr>
      <w:r>
        <w:t>obsługa recepcji, w tym dla gości VIP i mediów;</w:t>
      </w:r>
    </w:p>
    <w:p w:rsidR="00A62B5E" w:rsidRDefault="00A62B5E" w:rsidP="00021AE2">
      <w:pPr>
        <w:pStyle w:val="Akapitzlist"/>
        <w:numPr>
          <w:ilvl w:val="0"/>
          <w:numId w:val="27"/>
        </w:numPr>
      </w:pPr>
      <w:r>
        <w:lastRenderedPageBreak/>
        <w:t>procedury postępowania w nieoczekiwanych sytuacjach.</w:t>
      </w:r>
    </w:p>
    <w:p w:rsidR="00B14BAC" w:rsidRPr="001451C6" w:rsidRDefault="00A62B5E" w:rsidP="00894EAA">
      <w:pPr>
        <w:shd w:val="clear" w:color="auto" w:fill="FFFFFF" w:themeFill="background1"/>
        <w:rPr>
          <w:color w:val="000000" w:themeColor="text1"/>
        </w:rPr>
      </w:pPr>
      <w:r w:rsidRPr="00894EAA">
        <w:t xml:space="preserve">Obsługa </w:t>
      </w:r>
      <w:r w:rsidR="00CB7789" w:rsidRPr="001451C6">
        <w:rPr>
          <w:color w:val="000000" w:themeColor="text1"/>
        </w:rPr>
        <w:t>powinna</w:t>
      </w:r>
      <w:r w:rsidRPr="001451C6">
        <w:rPr>
          <w:color w:val="000000" w:themeColor="text1"/>
        </w:rPr>
        <w:t xml:space="preserve"> władać językiem angielskim na poziomie komunikacyjnym</w:t>
      </w:r>
    </w:p>
    <w:p w:rsidR="00B14BAC" w:rsidRPr="001451C6" w:rsidRDefault="00B14BAC" w:rsidP="00894EAA">
      <w:pPr>
        <w:shd w:val="clear" w:color="auto" w:fill="FFFFFF" w:themeFill="background1"/>
        <w:rPr>
          <w:color w:val="000000" w:themeColor="text1"/>
        </w:rPr>
      </w:pPr>
    </w:p>
    <w:p w:rsidR="00272157" w:rsidRPr="001451C6" w:rsidRDefault="00272157" w:rsidP="00272157">
      <w:pPr>
        <w:pStyle w:val="Akapitzlist"/>
        <w:numPr>
          <w:ilvl w:val="0"/>
          <w:numId w:val="12"/>
        </w:numPr>
        <w:rPr>
          <w:b/>
          <w:color w:val="000000" w:themeColor="text1"/>
        </w:rPr>
      </w:pPr>
      <w:r w:rsidRPr="001451C6">
        <w:rPr>
          <w:b/>
          <w:color w:val="000000" w:themeColor="text1"/>
        </w:rPr>
        <w:t>KOORDYNACJA WYDARZENIA</w:t>
      </w:r>
    </w:p>
    <w:p w:rsidR="00B66BAA" w:rsidRPr="001451C6" w:rsidRDefault="00A62B5E" w:rsidP="000148E1">
      <w:pPr>
        <w:jc w:val="both"/>
        <w:rPr>
          <w:color w:val="000000" w:themeColor="text1"/>
        </w:rPr>
      </w:pPr>
      <w:r w:rsidRPr="001451C6">
        <w:rPr>
          <w:color w:val="000000" w:themeColor="text1"/>
        </w:rPr>
        <w:t>Wykonawca zapewni koordynatora całego wydarzenia</w:t>
      </w:r>
      <w:r w:rsidR="00B66BAA" w:rsidRPr="001451C6">
        <w:rPr>
          <w:color w:val="000000" w:themeColor="text1"/>
        </w:rPr>
        <w:t xml:space="preserve"> obecnego na miejscu</w:t>
      </w:r>
      <w:r w:rsidR="005406D8">
        <w:rPr>
          <w:color w:val="000000" w:themeColor="text1"/>
        </w:rPr>
        <w:t xml:space="preserve"> w dniu konferencji, </w:t>
      </w:r>
      <w:r w:rsidR="005406D8">
        <w:rPr>
          <w:color w:val="000000" w:themeColor="text1"/>
        </w:rPr>
        <w:br/>
      </w:r>
      <w:r w:rsidR="00682FDF">
        <w:rPr>
          <w:color w:val="000000" w:themeColor="text1"/>
        </w:rPr>
        <w:t xml:space="preserve">który brał udział w spotkaniach o których mowa w pkt 2 </w:t>
      </w:r>
      <w:proofErr w:type="spellStart"/>
      <w:r w:rsidR="00682FDF">
        <w:rPr>
          <w:color w:val="000000" w:themeColor="text1"/>
        </w:rPr>
        <w:t>ppkt</w:t>
      </w:r>
      <w:proofErr w:type="spellEnd"/>
      <w:r w:rsidR="00682FDF">
        <w:rPr>
          <w:color w:val="000000" w:themeColor="text1"/>
        </w:rPr>
        <w:t xml:space="preserve"> 1 i będzie miał pełną wiedzę na temat wszystkich szczegółów dotyczących przedmiotowej Konferencji. Koordynator będzie odpowiedzialny</w:t>
      </w:r>
      <w:r w:rsidRPr="001451C6">
        <w:rPr>
          <w:color w:val="000000" w:themeColor="text1"/>
        </w:rPr>
        <w:t xml:space="preserve"> za nadzór nad jego praw</w:t>
      </w:r>
      <w:r w:rsidR="00096EB0" w:rsidRPr="001451C6">
        <w:rPr>
          <w:color w:val="000000" w:themeColor="text1"/>
        </w:rPr>
        <w:t>idłową i kompleksową realizacją</w:t>
      </w:r>
      <w:r w:rsidR="00B66BAA" w:rsidRPr="001451C6">
        <w:rPr>
          <w:color w:val="000000" w:themeColor="text1"/>
        </w:rPr>
        <w:t xml:space="preserve">. </w:t>
      </w:r>
      <w:r w:rsidR="00096EB0" w:rsidRPr="001451C6">
        <w:rPr>
          <w:color w:val="000000" w:themeColor="text1"/>
        </w:rPr>
        <w:t xml:space="preserve"> </w:t>
      </w:r>
    </w:p>
    <w:p w:rsidR="007C15A2" w:rsidRDefault="007C15A2" w:rsidP="007C15A2">
      <w:pPr>
        <w:pStyle w:val="Akapitzlist"/>
        <w:numPr>
          <w:ilvl w:val="0"/>
          <w:numId w:val="9"/>
        </w:numPr>
        <w:rPr>
          <w:b/>
        </w:rPr>
      </w:pPr>
      <w:r w:rsidRPr="007C15A2">
        <w:rPr>
          <w:b/>
        </w:rPr>
        <w:t xml:space="preserve">Wymagania dodatkowe dla Wykonawcy </w:t>
      </w:r>
    </w:p>
    <w:p w:rsidR="00E70473" w:rsidRDefault="00E70473" w:rsidP="00E70473">
      <w:pPr>
        <w:pStyle w:val="Default"/>
        <w:spacing w:after="25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Wykonawca jest zobowiązany do wskazania koordynatora i ewentualnego zastępcy odpowiadających przed Zamawiającym za realizację poszczególnych elementów zamówienia. </w:t>
      </w:r>
    </w:p>
    <w:p w:rsidR="00E70473" w:rsidRPr="001451C6" w:rsidRDefault="00E70473" w:rsidP="00E70473">
      <w:pPr>
        <w:pStyle w:val="Default"/>
        <w:spacing w:after="255"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 xml:space="preserve">2. W dniu podpisania umowy Wykonawca przedstawi do akceptacji Zamawiającego ramowy harmonogram przygotowań, w którym założony zostanie czas na realizację kolejnych elementów zamówienia, z uwzględnieniem czasu na akceptację i wprowadzenie ewentualnych zmian przez </w:t>
      </w:r>
      <w:r w:rsidRPr="001451C6">
        <w:rPr>
          <w:color w:val="000000" w:themeColor="text1"/>
          <w:sz w:val="22"/>
          <w:szCs w:val="22"/>
        </w:rPr>
        <w:t xml:space="preserve">Zamawiającego. </w:t>
      </w:r>
    </w:p>
    <w:p w:rsidR="00E70473" w:rsidRPr="001451C6" w:rsidRDefault="00E70473" w:rsidP="00E70473">
      <w:pPr>
        <w:pStyle w:val="Default"/>
        <w:spacing w:after="255"/>
        <w:jc w:val="both"/>
        <w:rPr>
          <w:color w:val="000000" w:themeColor="text1"/>
          <w:sz w:val="22"/>
          <w:szCs w:val="22"/>
        </w:rPr>
      </w:pPr>
      <w:r w:rsidRPr="001451C6">
        <w:rPr>
          <w:color w:val="000000" w:themeColor="text1"/>
          <w:sz w:val="22"/>
          <w:szCs w:val="22"/>
        </w:rPr>
        <w:t xml:space="preserve">3. Agenda konferencyjna i materiały konferencyjne to składowe systemu identyfikacji wizualnej konferencji i muszą stanowić spójną całość oraz nawiązywać do tematyki konferencji. </w:t>
      </w:r>
    </w:p>
    <w:p w:rsidR="00E70473" w:rsidRDefault="00E70473" w:rsidP="009F102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Wszystkie projekty graficzne wymagają akceptacji Zamawiającego. Oznakowanie materiałów musi uwzględniać: </w:t>
      </w:r>
      <w:proofErr w:type="spellStart"/>
      <w:r w:rsidR="002E7497">
        <w:rPr>
          <w:sz w:val="22"/>
          <w:szCs w:val="22"/>
        </w:rPr>
        <w:t>loga</w:t>
      </w:r>
      <w:proofErr w:type="spellEnd"/>
      <w:r w:rsidR="002E7497">
        <w:rPr>
          <w:sz w:val="22"/>
          <w:szCs w:val="22"/>
        </w:rPr>
        <w:t xml:space="preserve"> </w:t>
      </w:r>
      <w:r>
        <w:rPr>
          <w:sz w:val="22"/>
          <w:szCs w:val="22"/>
        </w:rPr>
        <w:t>Ministerstwa Przedsiębi</w:t>
      </w:r>
      <w:r w:rsidR="00017D7D">
        <w:rPr>
          <w:sz w:val="22"/>
          <w:szCs w:val="22"/>
        </w:rPr>
        <w:t>orczości i T</w:t>
      </w:r>
      <w:r w:rsidR="002E7497">
        <w:rPr>
          <w:sz w:val="22"/>
          <w:szCs w:val="22"/>
        </w:rPr>
        <w:t>echnologii, UE, Funduszy europejskich, POIR</w:t>
      </w:r>
      <w:r w:rsidR="00017D7D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</w:p>
    <w:p w:rsidR="009F102B" w:rsidRPr="009F102B" w:rsidRDefault="009F102B" w:rsidP="009F102B">
      <w:pPr>
        <w:pStyle w:val="Default"/>
        <w:jc w:val="both"/>
      </w:pPr>
    </w:p>
    <w:p w:rsidR="00E70473" w:rsidRDefault="006A79D6" w:rsidP="00E70473">
      <w:pPr>
        <w:pStyle w:val="Default"/>
        <w:spacing w:after="255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E70473">
        <w:rPr>
          <w:sz w:val="22"/>
          <w:szCs w:val="22"/>
        </w:rPr>
        <w:t xml:space="preserve">. Zamawiający zastrzega sobie prawo do zlecenia poprawek do przekazanych przez Wykonawcę projektów. </w:t>
      </w:r>
    </w:p>
    <w:p w:rsidR="00E70473" w:rsidRDefault="006A79D6" w:rsidP="00E70473">
      <w:pPr>
        <w:pStyle w:val="Default"/>
        <w:spacing w:after="255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E70473">
        <w:rPr>
          <w:sz w:val="22"/>
          <w:szCs w:val="22"/>
        </w:rPr>
        <w:t xml:space="preserve">. Najpóźniej o godz. </w:t>
      </w:r>
      <w:r w:rsidR="0029538E" w:rsidRPr="001451C6">
        <w:rPr>
          <w:sz w:val="22"/>
          <w:szCs w:val="22"/>
        </w:rPr>
        <w:t>7:45</w:t>
      </w:r>
      <w:r w:rsidR="00E70473" w:rsidRPr="001451C6">
        <w:rPr>
          <w:sz w:val="22"/>
          <w:szCs w:val="22"/>
        </w:rPr>
        <w:t xml:space="preserve"> w</w:t>
      </w:r>
      <w:r w:rsidR="00E70473">
        <w:rPr>
          <w:sz w:val="22"/>
          <w:szCs w:val="22"/>
        </w:rPr>
        <w:t xml:space="preserve"> dniu konferencji, Wykonawca umożliwi Zamawiającemu kontrolę</w:t>
      </w:r>
      <w:r w:rsidR="009F102B">
        <w:rPr>
          <w:sz w:val="22"/>
          <w:szCs w:val="22"/>
        </w:rPr>
        <w:t xml:space="preserve"> stanu przygotowania sal</w:t>
      </w:r>
      <w:r w:rsidR="00E70473">
        <w:rPr>
          <w:sz w:val="22"/>
          <w:szCs w:val="22"/>
        </w:rPr>
        <w:t xml:space="preserve"> i pozostałych elementów zamówienia pod kątem zgodności z przyjętymi założeniami, o których mowa wyżej. </w:t>
      </w:r>
    </w:p>
    <w:p w:rsidR="00E70473" w:rsidRDefault="006A79D6" w:rsidP="00E7047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7.</w:t>
      </w:r>
      <w:r w:rsidR="00E70473">
        <w:rPr>
          <w:sz w:val="22"/>
          <w:szCs w:val="22"/>
        </w:rPr>
        <w:t xml:space="preserve"> Do zadań Wykonawcy</w:t>
      </w:r>
      <w:r w:rsidR="00CB7789">
        <w:rPr>
          <w:sz w:val="22"/>
          <w:szCs w:val="22"/>
        </w:rPr>
        <w:t xml:space="preserve"> </w:t>
      </w:r>
      <w:r w:rsidR="00CB7789" w:rsidRPr="001451C6">
        <w:rPr>
          <w:sz w:val="22"/>
          <w:szCs w:val="22"/>
        </w:rPr>
        <w:t>oraz wyznaczonego Koordynator</w:t>
      </w:r>
      <w:r w:rsidR="005406D8">
        <w:rPr>
          <w:sz w:val="22"/>
          <w:szCs w:val="22"/>
        </w:rPr>
        <w:t>a</w:t>
      </w:r>
      <w:r w:rsidR="00CB7789">
        <w:rPr>
          <w:sz w:val="22"/>
          <w:szCs w:val="22"/>
        </w:rPr>
        <w:t xml:space="preserve"> </w:t>
      </w:r>
      <w:r w:rsidR="00E70473">
        <w:rPr>
          <w:sz w:val="22"/>
          <w:szCs w:val="22"/>
        </w:rPr>
        <w:t>należy stała kontrola przebiegu konferencji, w tym m.in.: pracy osób z obsługi technicznej, sprzętu, czystości pomieszczeń, w których odbywa się</w:t>
      </w:r>
      <w:r w:rsidR="009F102B">
        <w:rPr>
          <w:sz w:val="22"/>
          <w:szCs w:val="22"/>
        </w:rPr>
        <w:t xml:space="preserve"> konferencja oraz </w:t>
      </w:r>
      <w:r w:rsidR="00E70473">
        <w:rPr>
          <w:sz w:val="22"/>
          <w:szCs w:val="22"/>
        </w:rPr>
        <w:t>terminowoś</w:t>
      </w:r>
      <w:r w:rsidR="009F102B">
        <w:rPr>
          <w:sz w:val="22"/>
          <w:szCs w:val="22"/>
        </w:rPr>
        <w:t>ci</w:t>
      </w:r>
      <w:r w:rsidR="00E70473">
        <w:rPr>
          <w:sz w:val="22"/>
          <w:szCs w:val="22"/>
        </w:rPr>
        <w:t xml:space="preserve">. </w:t>
      </w:r>
    </w:p>
    <w:p w:rsidR="00EC5290" w:rsidRPr="00EC5290" w:rsidRDefault="00EC5290" w:rsidP="00E7047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EC5290" w:rsidRPr="00EC5290" w:rsidRDefault="00EC5290" w:rsidP="00EC5290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eastAsia="Calibri" w:cstheme="minorHAnsi"/>
          <w:b/>
        </w:rPr>
      </w:pPr>
      <w:r w:rsidRPr="00EC5290">
        <w:rPr>
          <w:rFonts w:eastAsia="Calibri" w:cstheme="minorHAnsi"/>
          <w:b/>
        </w:rPr>
        <w:t>Warunki udziału w postępowaniu</w:t>
      </w:r>
    </w:p>
    <w:p w:rsidR="00EC5290" w:rsidRPr="00017D7D" w:rsidRDefault="00EC5290" w:rsidP="00EC5290">
      <w:pPr>
        <w:spacing w:after="0" w:line="360" w:lineRule="auto"/>
        <w:jc w:val="both"/>
        <w:rPr>
          <w:rFonts w:eastAsia="Calibri" w:cstheme="minorHAnsi"/>
        </w:rPr>
      </w:pPr>
      <w:r w:rsidRPr="00017D7D">
        <w:rPr>
          <w:rFonts w:eastAsia="Calibri" w:cstheme="minorHAnsi"/>
        </w:rPr>
        <w:t>O udzielenie zamówienia mogą ubiegać się Wykonawcy, którzy spełniają warunki dotyczące:</w:t>
      </w:r>
    </w:p>
    <w:p w:rsidR="00EC5290" w:rsidRPr="00017D7D" w:rsidRDefault="00EC5290" w:rsidP="00EC5290">
      <w:pPr>
        <w:numPr>
          <w:ilvl w:val="0"/>
          <w:numId w:val="13"/>
        </w:numPr>
        <w:tabs>
          <w:tab w:val="num" w:pos="0"/>
          <w:tab w:val="left" w:pos="284"/>
        </w:tabs>
        <w:spacing w:after="0" w:line="360" w:lineRule="auto"/>
        <w:ind w:left="0" w:firstLine="0"/>
        <w:contextualSpacing/>
        <w:jc w:val="both"/>
        <w:rPr>
          <w:rFonts w:eastAsia="Times New Roman" w:cstheme="minorHAnsi"/>
        </w:rPr>
      </w:pPr>
      <w:r w:rsidRPr="00017D7D">
        <w:rPr>
          <w:rFonts w:eastAsia="Times New Roman" w:cstheme="minorHAnsi"/>
        </w:rPr>
        <w:t>Dysponowania osobą</w:t>
      </w:r>
      <w:r w:rsidR="00017D7D" w:rsidRPr="00017D7D">
        <w:rPr>
          <w:rFonts w:eastAsia="Times New Roman" w:cstheme="minorHAnsi"/>
        </w:rPr>
        <w:t xml:space="preserve"> odpowiedzialną za organizację konferencji, </w:t>
      </w:r>
      <w:r w:rsidRPr="00017D7D">
        <w:rPr>
          <w:rFonts w:eastAsia="Times New Roman" w:cstheme="minorHAnsi"/>
        </w:rPr>
        <w:t xml:space="preserve">z którą Zamawiający będzie utrzymywał stały kontakt mailowy i telefoniczny. </w:t>
      </w:r>
    </w:p>
    <w:p w:rsidR="00EC5290" w:rsidRPr="00017D7D" w:rsidRDefault="00EC5290" w:rsidP="00EC5290">
      <w:pPr>
        <w:numPr>
          <w:ilvl w:val="0"/>
          <w:numId w:val="13"/>
        </w:numPr>
        <w:tabs>
          <w:tab w:val="num" w:pos="0"/>
          <w:tab w:val="left" w:pos="284"/>
        </w:tabs>
        <w:autoSpaceDE w:val="0"/>
        <w:autoSpaceDN w:val="0"/>
        <w:adjustRightInd w:val="0"/>
        <w:spacing w:before="120" w:after="0" w:line="360" w:lineRule="auto"/>
        <w:ind w:left="0" w:firstLine="0"/>
        <w:jc w:val="both"/>
        <w:rPr>
          <w:rFonts w:eastAsia="Calibri" w:cstheme="minorHAnsi"/>
          <w:b/>
        </w:rPr>
      </w:pPr>
      <w:r w:rsidRPr="00017D7D">
        <w:rPr>
          <w:rFonts w:eastAsia="Calibri" w:cstheme="minorHAnsi"/>
        </w:rPr>
        <w:t xml:space="preserve">Doświadczenie w zakresie </w:t>
      </w:r>
      <w:r w:rsidRPr="001451C6">
        <w:rPr>
          <w:rFonts w:eastAsia="Calibri" w:cstheme="minorHAnsi"/>
        </w:rPr>
        <w:t>organizacji minimum 10 szkoleń</w:t>
      </w:r>
      <w:r w:rsidRPr="00017D7D">
        <w:rPr>
          <w:rFonts w:eastAsia="Calibri" w:cstheme="minorHAnsi"/>
        </w:rPr>
        <w:t xml:space="preserve">, eventów lub konferencji dla grup zorganizowanych w ciągu ostatnich trzech lat. </w:t>
      </w:r>
    </w:p>
    <w:p w:rsidR="00FB24EE" w:rsidRDefault="00FB24EE" w:rsidP="00FB24EE">
      <w:pPr>
        <w:tabs>
          <w:tab w:val="left" w:pos="284"/>
        </w:tabs>
        <w:autoSpaceDE w:val="0"/>
        <w:autoSpaceDN w:val="0"/>
        <w:adjustRightInd w:val="0"/>
        <w:spacing w:before="120" w:after="0" w:line="360" w:lineRule="auto"/>
        <w:jc w:val="both"/>
        <w:rPr>
          <w:rFonts w:eastAsia="Calibri" w:cstheme="minorHAnsi"/>
          <w:b/>
        </w:rPr>
      </w:pPr>
    </w:p>
    <w:p w:rsidR="00CE53E8" w:rsidRPr="00FB24EE" w:rsidRDefault="00CE53E8" w:rsidP="00FB24EE">
      <w:pPr>
        <w:tabs>
          <w:tab w:val="left" w:pos="284"/>
        </w:tabs>
        <w:autoSpaceDE w:val="0"/>
        <w:autoSpaceDN w:val="0"/>
        <w:adjustRightInd w:val="0"/>
        <w:spacing w:before="120" w:after="0" w:line="360" w:lineRule="auto"/>
        <w:jc w:val="both"/>
        <w:rPr>
          <w:rFonts w:eastAsia="Calibri" w:cstheme="minorHAnsi"/>
          <w:b/>
        </w:rPr>
      </w:pPr>
    </w:p>
    <w:p w:rsidR="00EC5290" w:rsidRPr="00EC5290" w:rsidRDefault="00EC5290" w:rsidP="00EC5290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eastAsia="Calibri" w:cstheme="minorHAnsi"/>
          <w:b/>
        </w:rPr>
      </w:pPr>
      <w:r w:rsidRPr="00EC5290">
        <w:rPr>
          <w:rFonts w:eastAsia="Calibri" w:cstheme="minorHAnsi"/>
          <w:b/>
        </w:rPr>
        <w:t>Wymagania dotyczące przedstawionej oferty</w:t>
      </w:r>
    </w:p>
    <w:p w:rsidR="00EC5290" w:rsidRPr="007E48C1" w:rsidRDefault="00EC5290" w:rsidP="00EC5290">
      <w:pPr>
        <w:tabs>
          <w:tab w:val="num" w:pos="0"/>
        </w:tabs>
        <w:spacing w:before="120" w:line="360" w:lineRule="auto"/>
        <w:contextualSpacing/>
        <w:jc w:val="both"/>
        <w:rPr>
          <w:rFonts w:eastAsia="Calibri" w:cstheme="minorHAnsi"/>
          <w:b/>
        </w:rPr>
      </w:pPr>
      <w:r w:rsidRPr="007E48C1">
        <w:rPr>
          <w:rFonts w:eastAsia="Calibri" w:cstheme="minorHAnsi"/>
          <w:b/>
        </w:rPr>
        <w:t>Oferty należy przesył</w:t>
      </w:r>
      <w:bookmarkStart w:id="0" w:name="_GoBack"/>
      <w:bookmarkEnd w:id="0"/>
      <w:r w:rsidRPr="007E48C1">
        <w:rPr>
          <w:rFonts w:eastAsia="Calibri" w:cstheme="minorHAnsi"/>
          <w:b/>
        </w:rPr>
        <w:t xml:space="preserve">ać w formie elektronicznej na adres e-mail: </w:t>
      </w:r>
      <w:r w:rsidR="00CB7789" w:rsidRPr="007E48C1">
        <w:rPr>
          <w:rFonts w:eastAsia="Calibri" w:cstheme="minorHAnsi"/>
          <w:b/>
        </w:rPr>
        <w:t>kamil.jaroslawski</w:t>
      </w:r>
      <w:r w:rsidRPr="007E48C1">
        <w:rPr>
          <w:rFonts w:eastAsia="Calibri" w:cstheme="minorHAnsi"/>
          <w:b/>
        </w:rPr>
        <w:t xml:space="preserve">@mpit.gov.pl i </w:t>
      </w:r>
      <w:r w:rsidR="009D4C6D" w:rsidRPr="007E48C1">
        <w:rPr>
          <w:rFonts w:eastAsia="Calibri" w:cstheme="minorHAnsi"/>
          <w:b/>
        </w:rPr>
        <w:t>lukasz</w:t>
      </w:r>
      <w:r w:rsidR="00F006CD" w:rsidRPr="007E48C1">
        <w:rPr>
          <w:rFonts w:eastAsia="Calibri" w:cstheme="minorHAnsi"/>
          <w:b/>
        </w:rPr>
        <w:t>.</w:t>
      </w:r>
      <w:r w:rsidR="009D4C6D" w:rsidRPr="007E48C1">
        <w:rPr>
          <w:rFonts w:eastAsia="Calibri" w:cstheme="minorHAnsi"/>
          <w:b/>
        </w:rPr>
        <w:t>soltysiak</w:t>
      </w:r>
      <w:r w:rsidRPr="007E48C1">
        <w:rPr>
          <w:rFonts w:eastAsia="Calibri" w:cstheme="minorHAnsi"/>
          <w:b/>
        </w:rPr>
        <w:t>@mpit.gov.pl w terminie do</w:t>
      </w:r>
      <w:r w:rsidR="00C72E92" w:rsidRPr="007E48C1">
        <w:rPr>
          <w:rFonts w:eastAsia="Calibri" w:cstheme="minorHAnsi"/>
          <w:b/>
        </w:rPr>
        <w:t xml:space="preserve"> dnia</w:t>
      </w:r>
      <w:r w:rsidR="000C71ED" w:rsidRPr="007E48C1">
        <w:rPr>
          <w:rFonts w:eastAsia="Calibri" w:cstheme="minorHAnsi"/>
          <w:b/>
        </w:rPr>
        <w:t xml:space="preserve"> 5 marca 2019r. godz. 12</w:t>
      </w:r>
      <w:r w:rsidR="002007C1" w:rsidRPr="007E48C1">
        <w:rPr>
          <w:rFonts w:eastAsia="Calibri" w:cstheme="minorHAnsi"/>
          <w:b/>
        </w:rPr>
        <w:t>:00.</w:t>
      </w:r>
      <w:r w:rsidR="00F006CD" w:rsidRPr="007E48C1">
        <w:rPr>
          <w:rFonts w:eastAsia="Calibri" w:cstheme="minorHAnsi"/>
          <w:b/>
        </w:rPr>
        <w:t xml:space="preserve"> </w:t>
      </w:r>
    </w:p>
    <w:p w:rsidR="00EC5290" w:rsidRPr="00EC5290" w:rsidRDefault="00EC5290" w:rsidP="00EC5290">
      <w:pPr>
        <w:tabs>
          <w:tab w:val="num" w:pos="0"/>
        </w:tabs>
        <w:spacing w:before="120" w:line="360" w:lineRule="auto"/>
        <w:contextualSpacing/>
        <w:jc w:val="both"/>
        <w:rPr>
          <w:rFonts w:eastAsia="Times New Roman" w:cstheme="minorHAnsi"/>
          <w:u w:val="single"/>
        </w:rPr>
      </w:pPr>
      <w:r w:rsidRPr="00EC5290">
        <w:rPr>
          <w:rFonts w:eastAsia="Times New Roman" w:cstheme="minorHAnsi"/>
          <w:u w:val="single"/>
        </w:rPr>
        <w:t>Do oferty należy dołączyć:</w:t>
      </w:r>
    </w:p>
    <w:p w:rsidR="00EC5290" w:rsidRPr="00EC5290" w:rsidRDefault="00EC5290" w:rsidP="00EC5290">
      <w:pPr>
        <w:tabs>
          <w:tab w:val="num" w:pos="0"/>
        </w:tabs>
        <w:spacing w:after="0" w:line="360" w:lineRule="auto"/>
        <w:contextualSpacing/>
        <w:jc w:val="both"/>
        <w:rPr>
          <w:rFonts w:eastAsia="Times New Roman" w:cstheme="minorHAnsi"/>
        </w:rPr>
      </w:pPr>
      <w:r w:rsidRPr="00EC5290">
        <w:rPr>
          <w:rFonts w:eastAsia="Times New Roman" w:cstheme="minorHAnsi"/>
        </w:rPr>
        <w:t xml:space="preserve">- </w:t>
      </w:r>
      <w:r w:rsidRPr="00F006CD">
        <w:rPr>
          <w:rFonts w:eastAsia="Times New Roman" w:cstheme="minorHAnsi"/>
        </w:rPr>
        <w:t>Załącznik nr 1 do SOPZ,</w:t>
      </w:r>
      <w:r w:rsidRPr="00EC5290">
        <w:rPr>
          <w:rFonts w:eastAsia="Times New Roman" w:cstheme="minorHAnsi"/>
        </w:rPr>
        <w:t xml:space="preserve"> tj. wypełniony i odręcznie podpisany formularz ofertowy w formie nieedytowalnej (np. skan, fotokopia, .pdf, itp.) ze wskazaniem kosztu realizacji usługi ogółem netto oraz </w:t>
      </w:r>
      <w:r w:rsidRPr="00EC5290">
        <w:rPr>
          <w:rFonts w:eastAsia="Times New Roman" w:cstheme="minorHAnsi"/>
          <w:u w:val="single"/>
        </w:rPr>
        <w:t>brutto</w:t>
      </w:r>
      <w:r w:rsidRPr="00EC5290">
        <w:rPr>
          <w:rFonts w:eastAsia="Times New Roman" w:cstheme="minorHAnsi"/>
        </w:rPr>
        <w:t>, będącego sumą kosztów stałych brutto oraz kosztów zmiennych brutto, a także podaniem ceny jednostkowej kosztów zmiennych (w przeliczeniu</w:t>
      </w:r>
      <w:r w:rsidR="004E3302">
        <w:rPr>
          <w:rFonts w:eastAsia="Times New Roman" w:cstheme="minorHAnsi"/>
        </w:rPr>
        <w:t xml:space="preserve"> na jednego uczestnika konferencji</w:t>
      </w:r>
      <w:r w:rsidRPr="00EC5290">
        <w:rPr>
          <w:rFonts w:eastAsia="Times New Roman" w:cstheme="minorHAnsi"/>
        </w:rPr>
        <w:t>).</w:t>
      </w:r>
    </w:p>
    <w:p w:rsidR="00EC5290" w:rsidRPr="00EC5290" w:rsidRDefault="00EC5290" w:rsidP="00EC5290">
      <w:pPr>
        <w:tabs>
          <w:tab w:val="num" w:pos="0"/>
        </w:tabs>
        <w:spacing w:after="0" w:line="360" w:lineRule="auto"/>
        <w:contextualSpacing/>
        <w:jc w:val="both"/>
        <w:rPr>
          <w:rFonts w:eastAsia="Times New Roman" w:cstheme="minorHAnsi"/>
        </w:rPr>
      </w:pPr>
      <w:r w:rsidRPr="00EC5290">
        <w:rPr>
          <w:rFonts w:eastAsia="Times New Roman" w:cstheme="minorHAnsi"/>
        </w:rPr>
        <w:t xml:space="preserve">Cena oferty powinna </w:t>
      </w:r>
      <w:r w:rsidRPr="00F006CD">
        <w:rPr>
          <w:rFonts w:eastAsia="Times New Roman" w:cstheme="minorHAnsi"/>
        </w:rPr>
        <w:t xml:space="preserve">obejmować wszystkie koszty związane z realizacją zamówienia przy założeniu uczestnictwa </w:t>
      </w:r>
      <w:r w:rsidR="004E3302" w:rsidRPr="00F006CD">
        <w:rPr>
          <w:rFonts w:eastAsia="Times New Roman" w:cstheme="minorHAnsi"/>
        </w:rPr>
        <w:t>konferencji</w:t>
      </w:r>
      <w:r w:rsidR="00180D48">
        <w:rPr>
          <w:rFonts w:eastAsia="Times New Roman" w:cstheme="minorHAnsi"/>
        </w:rPr>
        <w:t xml:space="preserve"> łącznie maksymalnie 200</w:t>
      </w:r>
      <w:r w:rsidRPr="00F006CD">
        <w:rPr>
          <w:rFonts w:eastAsia="Times New Roman" w:cstheme="minorHAnsi"/>
        </w:rPr>
        <w:t xml:space="preserve"> osób. Zamawiający poinformuje Wykona</w:t>
      </w:r>
      <w:r w:rsidR="00FB24EE" w:rsidRPr="00F006CD">
        <w:rPr>
          <w:rFonts w:eastAsia="Times New Roman" w:cstheme="minorHAnsi"/>
        </w:rPr>
        <w:t>wcę najpóźniej na 10 dni roboczych przed terminem</w:t>
      </w:r>
      <w:r w:rsidR="00FB24EE">
        <w:rPr>
          <w:rFonts w:eastAsia="Times New Roman" w:cstheme="minorHAnsi"/>
        </w:rPr>
        <w:t xml:space="preserve"> </w:t>
      </w:r>
      <w:r w:rsidR="00FB24EE" w:rsidRPr="00F006CD">
        <w:rPr>
          <w:rFonts w:eastAsia="Times New Roman" w:cstheme="minorHAnsi"/>
        </w:rPr>
        <w:t>konferencji o liczbie uczestników</w:t>
      </w:r>
      <w:r w:rsidRPr="00F006CD">
        <w:rPr>
          <w:rFonts w:eastAsia="Times New Roman" w:cstheme="minorHAnsi"/>
        </w:rPr>
        <w:t>.</w:t>
      </w:r>
      <w:r w:rsidRPr="00EC5290">
        <w:rPr>
          <w:rFonts w:eastAsia="Times New Roman" w:cstheme="minorHAnsi"/>
        </w:rPr>
        <w:t xml:space="preserve"> </w:t>
      </w:r>
    </w:p>
    <w:p w:rsidR="00FB24EE" w:rsidRPr="00FB24EE" w:rsidRDefault="00EC5290" w:rsidP="00B6693B">
      <w:pPr>
        <w:tabs>
          <w:tab w:val="num" w:pos="0"/>
        </w:tabs>
        <w:spacing w:before="120" w:line="360" w:lineRule="auto"/>
        <w:contextualSpacing/>
        <w:jc w:val="both"/>
        <w:rPr>
          <w:rFonts w:eastAsia="Times New Roman" w:cstheme="minorHAnsi"/>
        </w:rPr>
      </w:pPr>
      <w:r w:rsidRPr="00EC5290">
        <w:rPr>
          <w:rFonts w:eastAsia="Times New Roman" w:cstheme="minorHAnsi"/>
        </w:rPr>
        <w:t xml:space="preserve">- </w:t>
      </w:r>
      <w:r w:rsidRPr="00F006CD">
        <w:rPr>
          <w:rFonts w:eastAsia="Times New Roman" w:cstheme="minorHAnsi"/>
        </w:rPr>
        <w:t>Załącznik nr 2 do SOPZ stanowiący:</w:t>
      </w:r>
    </w:p>
    <w:p w:rsidR="00FB24EE" w:rsidRPr="00FB24EE" w:rsidRDefault="00B6693B" w:rsidP="00B669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Wykaz</w:t>
      </w:r>
      <w:r w:rsidR="00FB24EE" w:rsidRPr="00FB24EE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 xml:space="preserve">zrealizowanych przez Wykonawcę usług, potwierdzających jego </w:t>
      </w:r>
      <w:r w:rsidR="00FB24EE" w:rsidRPr="00FB24EE">
        <w:rPr>
          <w:rFonts w:cstheme="minorHAnsi"/>
          <w:color w:val="000000"/>
        </w:rPr>
        <w:t>zdoln</w:t>
      </w:r>
      <w:r>
        <w:rPr>
          <w:rFonts w:cstheme="minorHAnsi"/>
          <w:color w:val="000000"/>
        </w:rPr>
        <w:t>ości techniczne i zawodowe</w:t>
      </w:r>
    </w:p>
    <w:p w:rsidR="00B6693B" w:rsidRDefault="00FB24EE" w:rsidP="00B6693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33" w:line="240" w:lineRule="auto"/>
        <w:jc w:val="both"/>
        <w:rPr>
          <w:rFonts w:cstheme="minorHAnsi"/>
          <w:color w:val="000000"/>
        </w:rPr>
      </w:pPr>
      <w:r w:rsidRPr="00B6693B">
        <w:rPr>
          <w:rFonts w:cstheme="minorHAnsi"/>
          <w:color w:val="000000"/>
        </w:rPr>
        <w:t>Zamawiający uzna ww. warunek za spełniony, jeżeli wykonawca wykaże, że w okresie ostatnich trzech lat przed upływem terminu składania ofert (a jeżeli okres prowadzenia działalności jest krótszy – w tym okresie) należycie wykonał co najmniej 3 usługi, z których każda polegała na organizacji wydarzeń, np. konferencji/ konwentu/ kongresu/ zjazdu/ sympozjum (z wyłączeniem szkoleń/wars</w:t>
      </w:r>
      <w:r w:rsidR="00B6693B">
        <w:rPr>
          <w:rFonts w:cstheme="minorHAnsi"/>
          <w:color w:val="000000"/>
        </w:rPr>
        <w:t>ztatów), dla min. 150</w:t>
      </w:r>
      <w:r w:rsidRPr="00B6693B">
        <w:rPr>
          <w:rFonts w:cstheme="minorHAnsi"/>
          <w:color w:val="000000"/>
        </w:rPr>
        <w:t xml:space="preserve"> uczestników, przy czym organizacja obejmowała łącznie co najmniej: zapewnienie obsługi techniczno-log</w:t>
      </w:r>
      <w:r w:rsidR="00B6693B">
        <w:rPr>
          <w:rFonts w:cstheme="minorHAnsi"/>
          <w:color w:val="000000"/>
        </w:rPr>
        <w:t>istycznej, zapewnienie aranżacji wydarzenia</w:t>
      </w:r>
      <w:r w:rsidRPr="00B6693B">
        <w:rPr>
          <w:rFonts w:cstheme="minorHAnsi"/>
          <w:color w:val="000000"/>
        </w:rPr>
        <w:t xml:space="preserve">, dokumentowanie wydarzeń w postaci filmu i zdjęć. </w:t>
      </w:r>
    </w:p>
    <w:p w:rsidR="00FB24EE" w:rsidRPr="00B6693B" w:rsidRDefault="00FB24EE" w:rsidP="00B6693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33" w:line="240" w:lineRule="auto"/>
        <w:jc w:val="both"/>
        <w:rPr>
          <w:rFonts w:cstheme="minorHAnsi"/>
          <w:color w:val="000000"/>
        </w:rPr>
      </w:pPr>
      <w:r w:rsidRPr="00B6693B">
        <w:rPr>
          <w:rFonts w:cstheme="minorHAnsi"/>
          <w:color w:val="000000"/>
        </w:rPr>
        <w:t xml:space="preserve">Zamawiający uzna ww. warunek za spełniony, jeżeli wykonawca wykaże, że dysponuje lub będzie dysponował osobami zdolnymi do wykonania zamówienia, które będą uczestniczyć w realizacji zamówienia: </w:t>
      </w:r>
    </w:p>
    <w:p w:rsidR="006239C2" w:rsidRDefault="00FB24EE" w:rsidP="006239C2">
      <w:pPr>
        <w:autoSpaceDE w:val="0"/>
        <w:autoSpaceDN w:val="0"/>
        <w:adjustRightInd w:val="0"/>
        <w:spacing w:after="23" w:line="240" w:lineRule="auto"/>
        <w:jc w:val="both"/>
        <w:rPr>
          <w:rFonts w:cstheme="minorHAnsi"/>
          <w:color w:val="000000"/>
        </w:rPr>
      </w:pPr>
      <w:r w:rsidRPr="00FB24EE">
        <w:rPr>
          <w:rFonts w:cstheme="minorHAnsi"/>
          <w:color w:val="000000"/>
        </w:rPr>
        <w:t xml:space="preserve">a) osobą która koordynowała organizację oraz pełniła obsługę na miejscu co najmniej 3 wydarzeń, np. konferencji/ konwentu/ kongresu/ zjazdu/ sympozjum (z wyłączeniem szkoleń/warsztatów) polegających co najmniej na: zapewnieniu obsługi techniczno-logistycznej, zapewnieniu cateringu, dla grupy co najmniej 150 osób. Przez zapewnienie obsługi na miejscu Zamawiający rozumie min.: koordynowanie spotkania na miejscu, udzielanie informacji organizacyjnych uczestnikom wydarzeń, np. konferencji/ konwentu/ kongresu/ zjazdu/ sympozjum (z wyłączeniem szkoleń/warsztatów) oraz bycie odpowiedzialnym za listę obecności, nadzorowanie prawidłowego wykonania zadania przez wykonawców na miejscu, reagowanie na bieżące problemy, </w:t>
      </w:r>
    </w:p>
    <w:p w:rsidR="00FB24EE" w:rsidRPr="00FB24EE" w:rsidRDefault="00FB24EE" w:rsidP="00B669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B6693B" w:rsidRDefault="00FB24EE" w:rsidP="00C96725">
      <w:pPr>
        <w:autoSpaceDE w:val="0"/>
        <w:autoSpaceDN w:val="0"/>
        <w:adjustRightInd w:val="0"/>
        <w:spacing w:after="133" w:line="240" w:lineRule="auto"/>
        <w:jc w:val="both"/>
        <w:rPr>
          <w:rFonts w:cstheme="minorHAnsi"/>
          <w:color w:val="000000"/>
        </w:rPr>
      </w:pPr>
      <w:r w:rsidRPr="00FB24EE">
        <w:rPr>
          <w:rFonts w:cstheme="minorHAnsi"/>
          <w:color w:val="000000"/>
        </w:rPr>
        <w:t xml:space="preserve">Zamawiający może, na każdym etapie postępowania, uznać, że wykonawca nie posiada wymaganych zdolności, jeżeli zaangażowanie zasobów technicznych lub zawodowych wykonawcy w inne przedsięwzięcia gospodarcze wykonawcy może mieć negatywny wpływ na realizację zamówienia. </w:t>
      </w:r>
    </w:p>
    <w:p w:rsidR="00FB24EE" w:rsidRDefault="00FB24EE" w:rsidP="00B6693B">
      <w:pPr>
        <w:tabs>
          <w:tab w:val="num" w:pos="0"/>
        </w:tabs>
        <w:spacing w:before="120" w:after="120"/>
        <w:contextualSpacing/>
        <w:jc w:val="both"/>
        <w:rPr>
          <w:rFonts w:eastAsia="Times New Roman" w:cstheme="minorHAnsi"/>
        </w:rPr>
      </w:pPr>
    </w:p>
    <w:p w:rsidR="007E00D4" w:rsidRDefault="007E00D4" w:rsidP="00B6693B">
      <w:pPr>
        <w:tabs>
          <w:tab w:val="num" w:pos="0"/>
        </w:tabs>
        <w:spacing w:before="120" w:after="120"/>
        <w:contextualSpacing/>
        <w:jc w:val="both"/>
        <w:rPr>
          <w:rFonts w:eastAsia="Times New Roman" w:cstheme="minorHAnsi"/>
        </w:rPr>
      </w:pPr>
    </w:p>
    <w:p w:rsidR="007E00D4" w:rsidRPr="00EC5290" w:rsidRDefault="007E00D4" w:rsidP="00B6693B">
      <w:pPr>
        <w:tabs>
          <w:tab w:val="num" w:pos="0"/>
        </w:tabs>
        <w:spacing w:before="120" w:after="120"/>
        <w:contextualSpacing/>
        <w:jc w:val="both"/>
        <w:rPr>
          <w:rFonts w:eastAsia="Times New Roman" w:cstheme="minorHAnsi"/>
        </w:rPr>
      </w:pPr>
    </w:p>
    <w:p w:rsidR="00EC5290" w:rsidRPr="00EC5290" w:rsidRDefault="00EC5290" w:rsidP="00EC5290">
      <w:pPr>
        <w:numPr>
          <w:ilvl w:val="0"/>
          <w:numId w:val="9"/>
        </w:numPr>
        <w:spacing w:after="0" w:line="360" w:lineRule="auto"/>
        <w:ind w:left="284" w:hanging="284"/>
        <w:jc w:val="both"/>
        <w:rPr>
          <w:rFonts w:eastAsia="Calibri" w:cstheme="minorHAnsi"/>
          <w:b/>
        </w:rPr>
      </w:pPr>
      <w:r w:rsidRPr="00EC5290">
        <w:rPr>
          <w:rFonts w:eastAsia="Calibri" w:cstheme="minorHAnsi"/>
          <w:b/>
        </w:rPr>
        <w:lastRenderedPageBreak/>
        <w:t>Kryteria oceny ofert</w:t>
      </w:r>
    </w:p>
    <w:p w:rsidR="00EC5290" w:rsidRPr="00204B3C" w:rsidRDefault="00EC5290" w:rsidP="00204B3C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eastAsia="Calibri" w:cstheme="minorHAnsi"/>
        </w:rPr>
      </w:pPr>
      <w:r w:rsidRPr="00204B3C">
        <w:rPr>
          <w:rFonts w:eastAsia="Calibri" w:cstheme="minorHAnsi"/>
        </w:rPr>
        <w:t>Przy wyborze najkorzystniejszej oferty Zamawiający będzie oceniał oferty według następujących kryteriów i punktacji:</w:t>
      </w:r>
    </w:p>
    <w:p w:rsidR="00EC5290" w:rsidRPr="00EC5290" w:rsidRDefault="00EC5290" w:rsidP="00EC5290">
      <w:pPr>
        <w:spacing w:after="0" w:line="360" w:lineRule="auto"/>
        <w:jc w:val="both"/>
        <w:rPr>
          <w:rFonts w:eastAsia="Calibri"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4584"/>
        <w:gridCol w:w="1890"/>
      </w:tblGrid>
      <w:tr w:rsidR="00EC5290" w:rsidRPr="00EC5290" w:rsidTr="00CC0740">
        <w:trPr>
          <w:jc w:val="center"/>
        </w:trPr>
        <w:tc>
          <w:tcPr>
            <w:tcW w:w="661" w:type="dxa"/>
            <w:shd w:val="clear" w:color="auto" w:fill="auto"/>
          </w:tcPr>
          <w:p w:rsidR="00EC5290" w:rsidRPr="00EC5290" w:rsidRDefault="00EC5290" w:rsidP="00204B3C">
            <w:pPr>
              <w:spacing w:after="0" w:line="360" w:lineRule="auto"/>
              <w:jc w:val="center"/>
              <w:rPr>
                <w:rFonts w:eastAsia="Calibri" w:cstheme="minorHAnsi"/>
                <w:b/>
              </w:rPr>
            </w:pPr>
            <w:r w:rsidRPr="00EC5290">
              <w:rPr>
                <w:rFonts w:eastAsia="Calibri" w:cstheme="minorHAnsi"/>
                <w:b/>
              </w:rPr>
              <w:t>Lp.</w:t>
            </w:r>
          </w:p>
        </w:tc>
        <w:tc>
          <w:tcPr>
            <w:tcW w:w="4584" w:type="dxa"/>
            <w:shd w:val="clear" w:color="auto" w:fill="auto"/>
          </w:tcPr>
          <w:p w:rsidR="00EC5290" w:rsidRPr="00EC5290" w:rsidRDefault="00EC5290" w:rsidP="00204B3C">
            <w:pPr>
              <w:spacing w:after="0" w:line="360" w:lineRule="auto"/>
              <w:jc w:val="center"/>
              <w:rPr>
                <w:rFonts w:eastAsia="Calibri" w:cstheme="minorHAnsi"/>
                <w:b/>
              </w:rPr>
            </w:pPr>
            <w:r w:rsidRPr="00EC5290">
              <w:rPr>
                <w:rFonts w:eastAsia="Calibri" w:cstheme="minorHAnsi"/>
                <w:b/>
              </w:rPr>
              <w:t>Kryterium</w:t>
            </w:r>
          </w:p>
        </w:tc>
        <w:tc>
          <w:tcPr>
            <w:tcW w:w="1890" w:type="dxa"/>
            <w:shd w:val="clear" w:color="auto" w:fill="auto"/>
          </w:tcPr>
          <w:p w:rsidR="00EC5290" w:rsidRPr="00EC5290" w:rsidRDefault="00EC5290" w:rsidP="00204B3C">
            <w:pPr>
              <w:spacing w:after="0" w:line="36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  <w:b/>
              </w:rPr>
              <w:t>Znaczenie kryterium w %</w:t>
            </w:r>
          </w:p>
        </w:tc>
      </w:tr>
      <w:tr w:rsidR="00EC5290" w:rsidRPr="00EC5290" w:rsidTr="00CC0740">
        <w:trPr>
          <w:jc w:val="center"/>
        </w:trPr>
        <w:tc>
          <w:tcPr>
            <w:tcW w:w="661" w:type="dxa"/>
            <w:shd w:val="clear" w:color="auto" w:fill="auto"/>
          </w:tcPr>
          <w:p w:rsidR="00EC5290" w:rsidRPr="00EC5290" w:rsidRDefault="00EC5290" w:rsidP="00204B3C">
            <w:pPr>
              <w:spacing w:after="0" w:line="360" w:lineRule="auto"/>
              <w:jc w:val="center"/>
              <w:rPr>
                <w:rFonts w:eastAsia="Calibri" w:cstheme="minorHAnsi"/>
              </w:rPr>
            </w:pPr>
            <w:r w:rsidRPr="00EC5290">
              <w:rPr>
                <w:rFonts w:eastAsia="Calibri" w:cstheme="minorHAnsi"/>
              </w:rPr>
              <w:t>1.</w:t>
            </w:r>
          </w:p>
        </w:tc>
        <w:tc>
          <w:tcPr>
            <w:tcW w:w="4584" w:type="dxa"/>
            <w:shd w:val="clear" w:color="auto" w:fill="auto"/>
          </w:tcPr>
          <w:p w:rsidR="00EC5290" w:rsidRPr="00EC5290" w:rsidRDefault="00EC5290" w:rsidP="00204B3C">
            <w:pPr>
              <w:spacing w:after="0" w:line="360" w:lineRule="auto"/>
              <w:jc w:val="center"/>
              <w:rPr>
                <w:rFonts w:eastAsia="Calibri" w:cstheme="minorHAnsi"/>
              </w:rPr>
            </w:pPr>
            <w:r w:rsidRPr="00EC5290">
              <w:rPr>
                <w:rFonts w:eastAsia="Calibri" w:cstheme="minorHAnsi"/>
              </w:rPr>
              <w:t>Cena</w:t>
            </w:r>
          </w:p>
        </w:tc>
        <w:tc>
          <w:tcPr>
            <w:tcW w:w="1890" w:type="dxa"/>
            <w:shd w:val="clear" w:color="auto" w:fill="auto"/>
          </w:tcPr>
          <w:p w:rsidR="00EC5290" w:rsidRPr="00EC5290" w:rsidRDefault="00EC5290" w:rsidP="00204B3C">
            <w:pPr>
              <w:spacing w:after="0" w:line="36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55</w:t>
            </w:r>
          </w:p>
        </w:tc>
      </w:tr>
      <w:tr w:rsidR="00EC5290" w:rsidRPr="00EC5290" w:rsidTr="00CC0740">
        <w:trPr>
          <w:jc w:val="center"/>
        </w:trPr>
        <w:tc>
          <w:tcPr>
            <w:tcW w:w="661" w:type="dxa"/>
            <w:shd w:val="clear" w:color="auto" w:fill="auto"/>
          </w:tcPr>
          <w:p w:rsidR="00EC5290" w:rsidRPr="00EC5290" w:rsidRDefault="00EC5290" w:rsidP="00204B3C">
            <w:pPr>
              <w:spacing w:after="0" w:line="36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2.</w:t>
            </w:r>
          </w:p>
        </w:tc>
        <w:tc>
          <w:tcPr>
            <w:tcW w:w="4584" w:type="dxa"/>
            <w:shd w:val="clear" w:color="auto" w:fill="auto"/>
          </w:tcPr>
          <w:p w:rsidR="00EC5290" w:rsidRPr="00EC5290" w:rsidRDefault="00B6693B" w:rsidP="00204B3C">
            <w:pPr>
              <w:spacing w:after="0" w:line="36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D</w:t>
            </w:r>
            <w:r w:rsidR="00EC5290">
              <w:rPr>
                <w:rFonts w:eastAsia="Calibri" w:cstheme="minorHAnsi"/>
              </w:rPr>
              <w:t>oświadczenie osób skierowanych do realizacji zamówienia</w:t>
            </w:r>
          </w:p>
        </w:tc>
        <w:tc>
          <w:tcPr>
            <w:tcW w:w="1890" w:type="dxa"/>
            <w:shd w:val="clear" w:color="auto" w:fill="auto"/>
          </w:tcPr>
          <w:p w:rsidR="00EC5290" w:rsidRPr="00EC5290" w:rsidRDefault="00EC5290" w:rsidP="00204B3C">
            <w:pPr>
              <w:spacing w:after="0" w:line="36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45</w:t>
            </w:r>
          </w:p>
        </w:tc>
      </w:tr>
      <w:tr w:rsidR="00EC5290" w:rsidRPr="00EC5290" w:rsidTr="00CC0740">
        <w:trPr>
          <w:jc w:val="center"/>
        </w:trPr>
        <w:tc>
          <w:tcPr>
            <w:tcW w:w="661" w:type="dxa"/>
            <w:shd w:val="clear" w:color="auto" w:fill="auto"/>
          </w:tcPr>
          <w:p w:rsidR="00EC5290" w:rsidRPr="00EC5290" w:rsidRDefault="00EC5290" w:rsidP="00204B3C">
            <w:pPr>
              <w:spacing w:after="0" w:line="36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4584" w:type="dxa"/>
            <w:shd w:val="clear" w:color="auto" w:fill="auto"/>
          </w:tcPr>
          <w:p w:rsidR="00EC5290" w:rsidRPr="00EC5290" w:rsidRDefault="00EC5290" w:rsidP="00204B3C">
            <w:pPr>
              <w:spacing w:after="0" w:line="360" w:lineRule="auto"/>
              <w:jc w:val="center"/>
              <w:rPr>
                <w:rFonts w:eastAsia="Calibri" w:cstheme="minorHAnsi"/>
                <w:b/>
              </w:rPr>
            </w:pPr>
            <w:r w:rsidRPr="00EC5290">
              <w:rPr>
                <w:rFonts w:eastAsia="Calibri" w:cstheme="minorHAnsi"/>
                <w:b/>
              </w:rPr>
              <w:t>RAZEM</w:t>
            </w:r>
          </w:p>
        </w:tc>
        <w:tc>
          <w:tcPr>
            <w:tcW w:w="1890" w:type="dxa"/>
            <w:shd w:val="clear" w:color="auto" w:fill="auto"/>
          </w:tcPr>
          <w:p w:rsidR="00EC5290" w:rsidRPr="00EC5290" w:rsidRDefault="00EC5290" w:rsidP="00204B3C">
            <w:pPr>
              <w:spacing w:after="0" w:line="360" w:lineRule="auto"/>
              <w:jc w:val="center"/>
              <w:rPr>
                <w:rFonts w:eastAsia="Calibri" w:cstheme="minorHAnsi"/>
                <w:b/>
              </w:rPr>
            </w:pPr>
            <w:r w:rsidRPr="00EC5290">
              <w:rPr>
                <w:rFonts w:eastAsia="Calibri" w:cstheme="minorHAnsi"/>
                <w:b/>
              </w:rPr>
              <w:t>100</w:t>
            </w:r>
          </w:p>
        </w:tc>
      </w:tr>
    </w:tbl>
    <w:p w:rsidR="00EC5290" w:rsidRPr="00EC5290" w:rsidRDefault="00EC5290" w:rsidP="00EC5290">
      <w:pPr>
        <w:spacing w:after="0" w:line="360" w:lineRule="auto"/>
        <w:jc w:val="both"/>
        <w:rPr>
          <w:rFonts w:eastAsia="Calibri" w:cstheme="minorHAnsi"/>
        </w:rPr>
      </w:pPr>
    </w:p>
    <w:p w:rsidR="00EC5290" w:rsidRPr="00204B3C" w:rsidRDefault="00EC5290" w:rsidP="00204B3C">
      <w:pPr>
        <w:pStyle w:val="Akapitzlist"/>
        <w:numPr>
          <w:ilvl w:val="0"/>
          <w:numId w:val="16"/>
        </w:numPr>
        <w:tabs>
          <w:tab w:val="left" w:pos="284"/>
        </w:tabs>
        <w:spacing w:after="0" w:line="360" w:lineRule="auto"/>
        <w:jc w:val="both"/>
        <w:rPr>
          <w:rFonts w:eastAsia="Calibri" w:cstheme="minorHAnsi"/>
        </w:rPr>
      </w:pPr>
      <w:r w:rsidRPr="00204B3C">
        <w:rPr>
          <w:rFonts w:eastAsia="Calibri" w:cstheme="minorHAnsi"/>
        </w:rPr>
        <w:t>Zamawiający dokona ofert przyznając punkty w ramach poszczególnych kryteriów oceny ofert, przyjmując zasadę, że 1% = 1 punkt.</w:t>
      </w:r>
    </w:p>
    <w:p w:rsidR="00EC5290" w:rsidRPr="00204B3C" w:rsidRDefault="00EC5290" w:rsidP="00204B3C">
      <w:pPr>
        <w:pStyle w:val="Akapitzlist"/>
        <w:numPr>
          <w:ilvl w:val="0"/>
          <w:numId w:val="16"/>
        </w:numPr>
        <w:tabs>
          <w:tab w:val="left" w:pos="284"/>
        </w:tabs>
        <w:spacing w:after="0" w:line="360" w:lineRule="auto"/>
        <w:jc w:val="both"/>
        <w:rPr>
          <w:rFonts w:eastAsia="Calibri" w:cstheme="minorHAnsi"/>
        </w:rPr>
      </w:pPr>
      <w:r w:rsidRPr="00204B3C">
        <w:rPr>
          <w:rFonts w:eastAsia="Calibri" w:cstheme="minorHAnsi"/>
        </w:rPr>
        <w:t xml:space="preserve">W kryterium </w:t>
      </w:r>
      <w:r w:rsidRPr="00204B3C">
        <w:rPr>
          <w:rFonts w:eastAsia="Calibri" w:cstheme="minorHAnsi"/>
          <w:i/>
        </w:rPr>
        <w:t>Cena</w:t>
      </w:r>
      <w:r w:rsidR="00204B3C">
        <w:rPr>
          <w:rFonts w:eastAsia="Calibri" w:cstheme="minorHAnsi"/>
        </w:rPr>
        <w:t xml:space="preserve"> najwyższą liczbę punktów (55</w:t>
      </w:r>
      <w:r w:rsidRPr="00204B3C">
        <w:rPr>
          <w:rFonts w:eastAsia="Calibri" w:cstheme="minorHAnsi"/>
        </w:rPr>
        <w:t>) otrzyma oferta zawierająca najniższą cenę brutto, a każda następna odpowiednio zgodnie ze wzorem:</w:t>
      </w:r>
    </w:p>
    <w:p w:rsidR="00EC5290" w:rsidRPr="00EC5290" w:rsidRDefault="00EC5290" w:rsidP="00EC5290">
      <w:pPr>
        <w:tabs>
          <w:tab w:val="right" w:leader="hyphen" w:pos="9530"/>
        </w:tabs>
        <w:spacing w:after="0" w:line="360" w:lineRule="auto"/>
        <w:ind w:left="284" w:hanging="284"/>
        <w:jc w:val="both"/>
        <w:rPr>
          <w:rFonts w:eastAsia="Calibri" w:cstheme="minorHAnsi"/>
          <w:i/>
        </w:rPr>
      </w:pPr>
      <w:r w:rsidRPr="00EC5290">
        <w:rPr>
          <w:rFonts w:eastAsia="Calibri" w:cstheme="minorHAnsi"/>
          <w:i/>
          <w:color w:val="000000"/>
        </w:rPr>
        <w:t xml:space="preserve">                                                  </w:t>
      </w:r>
      <w:r w:rsidRPr="00EC5290">
        <w:rPr>
          <w:rFonts w:eastAsia="Calibri" w:cstheme="minorHAnsi"/>
          <w:i/>
        </w:rPr>
        <w:t>cena oferty najniżej skalkulowanej</w:t>
      </w:r>
    </w:p>
    <w:p w:rsidR="00204B3C" w:rsidRPr="00EC5290" w:rsidRDefault="00EC5290" w:rsidP="00204B3C">
      <w:pPr>
        <w:tabs>
          <w:tab w:val="right" w:leader="hyphen" w:pos="9530"/>
        </w:tabs>
        <w:spacing w:after="0" w:line="360" w:lineRule="auto"/>
        <w:ind w:left="284" w:hanging="284"/>
        <w:jc w:val="both"/>
        <w:rPr>
          <w:rFonts w:eastAsia="Calibri" w:cstheme="minorHAnsi"/>
          <w:i/>
          <w:color w:val="000000"/>
        </w:rPr>
      </w:pPr>
      <w:r w:rsidRPr="00EC5290">
        <w:rPr>
          <w:rFonts w:eastAsia="Calibri" w:cstheme="minorHAnsi"/>
          <w:i/>
          <w:color w:val="000000"/>
        </w:rPr>
        <w:t xml:space="preserve">                  Liczba punktów = --------------------</w:t>
      </w:r>
      <w:r w:rsidR="00204B3C">
        <w:rPr>
          <w:rFonts w:eastAsia="Calibri" w:cstheme="minorHAnsi"/>
          <w:i/>
          <w:color w:val="000000"/>
        </w:rPr>
        <w:t>-------------------------- x 55</w:t>
      </w:r>
    </w:p>
    <w:p w:rsidR="00EC5290" w:rsidRPr="00EC5290" w:rsidRDefault="00EC5290" w:rsidP="00EC5290">
      <w:pPr>
        <w:tabs>
          <w:tab w:val="right" w:leader="hyphen" w:pos="9530"/>
        </w:tabs>
        <w:spacing w:after="0" w:line="360" w:lineRule="auto"/>
        <w:ind w:left="284" w:hanging="284"/>
        <w:jc w:val="both"/>
        <w:rPr>
          <w:rFonts w:eastAsia="Calibri" w:cstheme="minorHAnsi"/>
          <w:i/>
        </w:rPr>
      </w:pPr>
      <w:r w:rsidRPr="00EC5290">
        <w:rPr>
          <w:rFonts w:eastAsia="Calibri" w:cstheme="minorHAnsi"/>
          <w:i/>
          <w:color w:val="000000"/>
        </w:rPr>
        <w:t xml:space="preserve">                                                     </w:t>
      </w:r>
      <w:r w:rsidRPr="00EC5290">
        <w:rPr>
          <w:rFonts w:eastAsia="Calibri" w:cstheme="minorHAnsi"/>
          <w:i/>
        </w:rPr>
        <w:t>cena oferty ocenianej</w:t>
      </w:r>
    </w:p>
    <w:p w:rsidR="00EC5290" w:rsidRPr="00204B3C" w:rsidRDefault="00204B3C" w:rsidP="00204B3C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W kryterium </w:t>
      </w:r>
      <w:r w:rsidR="00B6693B">
        <w:rPr>
          <w:rFonts w:eastAsia="Calibri" w:cstheme="minorHAnsi"/>
          <w:i/>
        </w:rPr>
        <w:t>D</w:t>
      </w:r>
      <w:r w:rsidRPr="00204B3C">
        <w:rPr>
          <w:rFonts w:eastAsia="Calibri" w:cstheme="minorHAnsi"/>
          <w:i/>
        </w:rPr>
        <w:t>oświadczenie osób skierowanych do realizacji zamówienia</w:t>
      </w:r>
      <w:r>
        <w:rPr>
          <w:rFonts w:eastAsia="Calibri" w:cstheme="minorHAnsi"/>
          <w:i/>
        </w:rPr>
        <w:t xml:space="preserve"> </w:t>
      </w:r>
      <w:r w:rsidRPr="00204B3C">
        <w:rPr>
          <w:rFonts w:eastAsia="Calibri" w:cstheme="minorHAnsi"/>
        </w:rPr>
        <w:t xml:space="preserve">punkty zostaną obliczone według następującego wzoru: </w:t>
      </w:r>
    </w:p>
    <w:p w:rsidR="00204B3C" w:rsidRPr="00EC5290" w:rsidRDefault="00204B3C" w:rsidP="00204B3C">
      <w:pPr>
        <w:tabs>
          <w:tab w:val="right" w:leader="hyphen" w:pos="9530"/>
        </w:tabs>
        <w:spacing w:after="0" w:line="360" w:lineRule="auto"/>
        <w:ind w:left="284" w:hanging="284"/>
        <w:jc w:val="both"/>
        <w:rPr>
          <w:rFonts w:eastAsia="Calibri" w:cstheme="minorHAnsi"/>
          <w:i/>
        </w:rPr>
      </w:pPr>
      <w:r w:rsidRPr="00EC5290">
        <w:rPr>
          <w:rFonts w:eastAsia="Calibri" w:cstheme="minorHAnsi"/>
          <w:i/>
          <w:color w:val="000000"/>
        </w:rPr>
        <w:t xml:space="preserve">                                                  </w:t>
      </w:r>
      <w:r>
        <w:rPr>
          <w:rFonts w:eastAsia="Calibri" w:cstheme="minorHAnsi"/>
          <w:i/>
          <w:color w:val="000000"/>
        </w:rPr>
        <w:t xml:space="preserve">                          </w:t>
      </w:r>
      <w:r w:rsidR="001A76C6">
        <w:rPr>
          <w:rFonts w:eastAsia="Calibri" w:cstheme="minorHAnsi"/>
          <w:i/>
        </w:rPr>
        <w:t>D</w:t>
      </w:r>
    </w:p>
    <w:p w:rsidR="00204B3C" w:rsidRPr="00EC5290" w:rsidRDefault="00204B3C" w:rsidP="00204B3C">
      <w:pPr>
        <w:tabs>
          <w:tab w:val="right" w:leader="hyphen" w:pos="9530"/>
        </w:tabs>
        <w:spacing w:after="0" w:line="360" w:lineRule="auto"/>
        <w:ind w:left="284" w:hanging="284"/>
        <w:jc w:val="both"/>
        <w:rPr>
          <w:rFonts w:eastAsia="Calibri" w:cstheme="minorHAnsi"/>
          <w:i/>
          <w:color w:val="000000"/>
        </w:rPr>
      </w:pPr>
      <w:r w:rsidRPr="00EC5290">
        <w:rPr>
          <w:rFonts w:eastAsia="Calibri" w:cstheme="minorHAnsi"/>
          <w:i/>
          <w:color w:val="000000"/>
        </w:rPr>
        <w:t xml:space="preserve">                  Liczba punktów = --------------------</w:t>
      </w:r>
      <w:r>
        <w:rPr>
          <w:rFonts w:eastAsia="Calibri" w:cstheme="minorHAnsi"/>
          <w:i/>
          <w:color w:val="000000"/>
        </w:rPr>
        <w:t>-------------------------- x 45</w:t>
      </w:r>
    </w:p>
    <w:p w:rsidR="00204B3C" w:rsidRDefault="00204B3C" w:rsidP="00204B3C">
      <w:pPr>
        <w:tabs>
          <w:tab w:val="right" w:leader="hyphen" w:pos="9530"/>
        </w:tabs>
        <w:spacing w:after="0" w:line="360" w:lineRule="auto"/>
        <w:ind w:left="284" w:hanging="284"/>
        <w:jc w:val="both"/>
        <w:rPr>
          <w:rFonts w:eastAsia="Calibri" w:cstheme="minorHAnsi"/>
          <w:i/>
        </w:rPr>
      </w:pPr>
      <w:r w:rsidRPr="00EC5290">
        <w:rPr>
          <w:rFonts w:eastAsia="Calibri" w:cstheme="minorHAnsi"/>
          <w:i/>
          <w:color w:val="000000"/>
        </w:rPr>
        <w:t xml:space="preserve">                                                     </w:t>
      </w:r>
      <w:r>
        <w:rPr>
          <w:rFonts w:eastAsia="Calibri" w:cstheme="minorHAnsi"/>
          <w:i/>
          <w:color w:val="000000"/>
        </w:rPr>
        <w:t xml:space="preserve">                   </w:t>
      </w:r>
      <w:r w:rsidR="001A76C6">
        <w:rPr>
          <w:rFonts w:eastAsia="Calibri" w:cstheme="minorHAnsi"/>
          <w:i/>
        </w:rPr>
        <w:t>D</w:t>
      </w:r>
      <w:r>
        <w:rPr>
          <w:rFonts w:eastAsia="Calibri" w:cstheme="minorHAnsi"/>
          <w:i/>
        </w:rPr>
        <w:t xml:space="preserve"> max</w:t>
      </w:r>
    </w:p>
    <w:p w:rsidR="00204B3C" w:rsidRPr="00204B3C" w:rsidRDefault="00204B3C" w:rsidP="00204B3C">
      <w:pPr>
        <w:tabs>
          <w:tab w:val="right" w:leader="hyphen" w:pos="9530"/>
        </w:tabs>
        <w:spacing w:after="0" w:line="360" w:lineRule="auto"/>
        <w:ind w:left="284" w:hanging="284"/>
        <w:jc w:val="both"/>
        <w:rPr>
          <w:rFonts w:eastAsia="Calibri" w:cstheme="minorHAnsi"/>
        </w:rPr>
      </w:pPr>
      <w:r w:rsidRPr="00204B3C">
        <w:rPr>
          <w:rFonts w:eastAsia="Calibri" w:cstheme="minorHAnsi"/>
        </w:rPr>
        <w:t>Gdzie:</w:t>
      </w:r>
    </w:p>
    <w:p w:rsidR="00204B3C" w:rsidRDefault="001A76C6" w:rsidP="00204B3C">
      <w:pPr>
        <w:tabs>
          <w:tab w:val="right" w:leader="hyphen" w:pos="9530"/>
        </w:tabs>
        <w:spacing w:after="0" w:line="360" w:lineRule="auto"/>
        <w:ind w:left="284" w:hanging="284"/>
        <w:jc w:val="both"/>
        <w:rPr>
          <w:rFonts w:eastAsia="Calibri" w:cstheme="minorHAnsi"/>
        </w:rPr>
      </w:pPr>
      <w:r>
        <w:rPr>
          <w:rFonts w:eastAsia="Calibri" w:cstheme="minorHAnsi"/>
        </w:rPr>
        <w:t>D</w:t>
      </w:r>
      <w:r w:rsidR="00204B3C" w:rsidRPr="00204B3C">
        <w:rPr>
          <w:rFonts w:eastAsia="Calibri" w:cstheme="minorHAnsi"/>
        </w:rPr>
        <w:t xml:space="preserve"> – liczba </w:t>
      </w:r>
      <w:r w:rsidR="00204B3C">
        <w:rPr>
          <w:rFonts w:eastAsia="Calibri" w:cstheme="minorHAnsi"/>
        </w:rPr>
        <w:t>punktów przyznana badanej ofercie</w:t>
      </w:r>
    </w:p>
    <w:p w:rsidR="00204B3C" w:rsidRDefault="001A76C6" w:rsidP="00204B3C">
      <w:pPr>
        <w:tabs>
          <w:tab w:val="right" w:leader="hyphen" w:pos="9530"/>
        </w:tabs>
        <w:spacing w:after="0" w:line="360" w:lineRule="auto"/>
        <w:ind w:left="284" w:hanging="284"/>
        <w:jc w:val="both"/>
        <w:rPr>
          <w:rFonts w:eastAsia="Calibri" w:cstheme="minorHAnsi"/>
        </w:rPr>
      </w:pPr>
      <w:r>
        <w:rPr>
          <w:rFonts w:eastAsia="Calibri" w:cstheme="minorHAnsi"/>
        </w:rPr>
        <w:t>D</w:t>
      </w:r>
      <w:r w:rsidR="00204B3C">
        <w:rPr>
          <w:rFonts w:eastAsia="Calibri" w:cstheme="minorHAnsi"/>
        </w:rPr>
        <w:t xml:space="preserve"> max – najwyższa punktacja osiągnięta dla tego kryterium wśród złożonych ofert</w:t>
      </w:r>
    </w:p>
    <w:p w:rsidR="00B6693B" w:rsidRPr="00B6693B" w:rsidRDefault="00204B3C" w:rsidP="00B6693B">
      <w:pPr>
        <w:autoSpaceDE w:val="0"/>
        <w:autoSpaceDN w:val="0"/>
        <w:adjustRightInd w:val="0"/>
        <w:spacing w:before="120" w:after="120"/>
        <w:jc w:val="both"/>
        <w:rPr>
          <w:rFonts w:cstheme="minorHAnsi"/>
          <w:color w:val="000000"/>
        </w:rPr>
      </w:pPr>
      <w:r w:rsidRPr="00204B3C">
        <w:rPr>
          <w:rFonts w:cstheme="minorHAnsi"/>
          <w:color w:val="000000"/>
        </w:rPr>
        <w:t>Punkty za kryterium „Dodatkowe doświadczenie osób skierowanych do realizacji zamó</w:t>
      </w:r>
      <w:r w:rsidR="00FB24EE">
        <w:rPr>
          <w:rFonts w:cstheme="minorHAnsi"/>
          <w:color w:val="000000"/>
        </w:rPr>
        <w:t xml:space="preserve">wienia” przyznane zostaną </w:t>
      </w:r>
      <w:r w:rsidRPr="00204B3C">
        <w:rPr>
          <w:rFonts w:cstheme="minorHAnsi"/>
          <w:color w:val="000000"/>
        </w:rPr>
        <w:t xml:space="preserve">na podstawie informacji podanych przez Wykonawcę w </w:t>
      </w:r>
      <w:r w:rsidRPr="00F006CD">
        <w:rPr>
          <w:rFonts w:cstheme="minorHAnsi"/>
          <w:color w:val="000000"/>
        </w:rPr>
        <w:t>Załączniku nr</w:t>
      </w:r>
      <w:r w:rsidR="00F006CD">
        <w:rPr>
          <w:rFonts w:cstheme="minorHAnsi"/>
          <w:color w:val="000000"/>
        </w:rPr>
        <w:t xml:space="preserve"> 2 </w:t>
      </w:r>
      <w:r w:rsidRPr="00204B3C">
        <w:rPr>
          <w:rFonts w:cstheme="minorHAnsi"/>
          <w:color w:val="000000"/>
        </w:rPr>
        <w:t xml:space="preserve">do SIWZ gdzie ocenie podlegać będzie doświadczenie </w:t>
      </w:r>
      <w:r w:rsidRPr="00F006CD">
        <w:rPr>
          <w:rFonts w:cstheme="minorHAnsi"/>
          <w:color w:val="000000"/>
        </w:rPr>
        <w:t xml:space="preserve">koordynatora oraz </w:t>
      </w:r>
      <w:r w:rsidR="00FB24EE" w:rsidRPr="00F006CD">
        <w:rPr>
          <w:rFonts w:cstheme="minorHAnsi"/>
          <w:color w:val="000000"/>
        </w:rPr>
        <w:t>jego współpracowników</w:t>
      </w:r>
      <w:r w:rsidRPr="00204B3C">
        <w:rPr>
          <w:rFonts w:cstheme="minorHAnsi"/>
          <w:color w:val="000000"/>
        </w:rPr>
        <w:t xml:space="preserve"> w zakresie realizacji </w:t>
      </w:r>
      <w:r w:rsidR="00B6693B">
        <w:rPr>
          <w:rFonts w:cstheme="minorHAnsi"/>
          <w:color w:val="000000"/>
        </w:rPr>
        <w:t>projektów.</w:t>
      </w:r>
    </w:p>
    <w:p w:rsidR="00EC5290" w:rsidRPr="00C96725" w:rsidRDefault="00BC569F" w:rsidP="00C96725">
      <w:pPr>
        <w:spacing w:after="0" w:line="360" w:lineRule="auto"/>
        <w:jc w:val="both"/>
        <w:rPr>
          <w:rFonts w:eastAsia="Calibri" w:cstheme="minorHAnsi"/>
          <w:b/>
        </w:rPr>
      </w:pPr>
      <w:r>
        <w:rPr>
          <w:rFonts w:eastAsia="Calibri" w:cstheme="minorHAnsi"/>
          <w:b/>
        </w:rPr>
        <w:t>VIII</w:t>
      </w:r>
      <w:r w:rsidR="00C96725">
        <w:rPr>
          <w:rFonts w:eastAsia="Calibri" w:cstheme="minorHAnsi"/>
          <w:b/>
        </w:rPr>
        <w:t>.</w:t>
      </w:r>
      <w:r w:rsidR="00017D7D">
        <w:rPr>
          <w:rFonts w:eastAsia="Calibri" w:cstheme="minorHAnsi"/>
          <w:b/>
        </w:rPr>
        <w:t xml:space="preserve"> </w:t>
      </w:r>
      <w:r w:rsidR="00EC5290" w:rsidRPr="00C96725">
        <w:rPr>
          <w:rFonts w:eastAsia="Calibri" w:cstheme="minorHAnsi"/>
          <w:b/>
        </w:rPr>
        <w:t>Dodatkowe informacje</w:t>
      </w:r>
    </w:p>
    <w:p w:rsidR="00EC5290" w:rsidRPr="00EC5290" w:rsidRDefault="00EC5290" w:rsidP="00C96725">
      <w:pPr>
        <w:numPr>
          <w:ilvl w:val="6"/>
          <w:numId w:val="8"/>
        </w:numPr>
        <w:tabs>
          <w:tab w:val="left" w:pos="284"/>
        </w:tabs>
        <w:spacing w:after="0" w:line="360" w:lineRule="auto"/>
        <w:ind w:left="0" w:firstLine="0"/>
        <w:jc w:val="both"/>
        <w:rPr>
          <w:rFonts w:eastAsia="Calibri" w:cstheme="minorHAnsi"/>
        </w:rPr>
      </w:pPr>
      <w:r w:rsidRPr="00EC5290">
        <w:rPr>
          <w:rFonts w:eastAsia="Calibri" w:cstheme="minorHAnsi"/>
        </w:rPr>
        <w:t xml:space="preserve">Wykonawca może złożyć tylko jedną ofertę. </w:t>
      </w:r>
    </w:p>
    <w:p w:rsidR="00EC5290" w:rsidRPr="00EC5290" w:rsidRDefault="00EC5290" w:rsidP="00C96725">
      <w:pPr>
        <w:numPr>
          <w:ilvl w:val="6"/>
          <w:numId w:val="8"/>
        </w:numPr>
        <w:tabs>
          <w:tab w:val="left" w:pos="284"/>
        </w:tabs>
        <w:spacing w:after="0" w:line="360" w:lineRule="auto"/>
        <w:ind w:left="0" w:firstLine="0"/>
        <w:jc w:val="both"/>
        <w:rPr>
          <w:rFonts w:eastAsia="Calibri" w:cstheme="minorHAnsi"/>
        </w:rPr>
      </w:pPr>
      <w:r w:rsidRPr="00EC5290">
        <w:rPr>
          <w:rFonts w:eastAsia="Calibri" w:cstheme="minorHAnsi"/>
        </w:rPr>
        <w:lastRenderedPageBreak/>
        <w:t>Oferta musi być podpisana przez Wykonawcę, tj. osobę/osoby reprezentujące Wykonawcę zgodnie z zasadami reprezentacji wskazanymi we właściwym rejestrze lub osobę/osoby upoważnione do reprezentowania Wykonawcy.</w:t>
      </w:r>
    </w:p>
    <w:p w:rsidR="00EC5290" w:rsidRPr="00EC5290" w:rsidRDefault="00EC5290" w:rsidP="00C96725">
      <w:pPr>
        <w:numPr>
          <w:ilvl w:val="6"/>
          <w:numId w:val="8"/>
        </w:numPr>
        <w:tabs>
          <w:tab w:val="left" w:pos="284"/>
        </w:tabs>
        <w:spacing w:after="0" w:line="360" w:lineRule="auto"/>
        <w:ind w:left="0" w:firstLine="0"/>
        <w:jc w:val="both"/>
        <w:rPr>
          <w:rFonts w:eastAsia="Calibri" w:cstheme="minorHAnsi"/>
        </w:rPr>
      </w:pPr>
      <w:r w:rsidRPr="00EC5290">
        <w:rPr>
          <w:rFonts w:eastAsia="Calibri" w:cstheme="minorHAnsi"/>
        </w:rPr>
        <w:t>Po wyborze Wykonawcy, Zamawiający zastrzega sobie prawo negocjacji warunków zamówienia.</w:t>
      </w:r>
    </w:p>
    <w:p w:rsidR="00EC5290" w:rsidRPr="00EC5290" w:rsidRDefault="00EC5290" w:rsidP="00C96725">
      <w:pPr>
        <w:numPr>
          <w:ilvl w:val="6"/>
          <w:numId w:val="8"/>
        </w:numPr>
        <w:tabs>
          <w:tab w:val="left" w:pos="284"/>
        </w:tabs>
        <w:spacing w:after="0" w:line="360" w:lineRule="auto"/>
        <w:ind w:left="0" w:firstLine="0"/>
        <w:jc w:val="both"/>
        <w:rPr>
          <w:rFonts w:eastAsia="Calibri" w:cstheme="minorHAnsi"/>
        </w:rPr>
      </w:pPr>
      <w:r w:rsidRPr="00EC5290">
        <w:rPr>
          <w:rFonts w:eastAsia="Calibri" w:cstheme="minorHAnsi"/>
        </w:rPr>
        <w:t>Umowa zostanie sporządzona na podstawie wzoru umowy stosowanego w Ministerstwie Przedsiębiorczości i Technologii.</w:t>
      </w:r>
    </w:p>
    <w:p w:rsidR="00EC5290" w:rsidRPr="00EC5290" w:rsidRDefault="00EC5290" w:rsidP="00C96725">
      <w:pPr>
        <w:numPr>
          <w:ilvl w:val="6"/>
          <w:numId w:val="8"/>
        </w:numPr>
        <w:tabs>
          <w:tab w:val="left" w:pos="284"/>
        </w:tabs>
        <w:spacing w:after="0" w:line="360" w:lineRule="auto"/>
        <w:ind w:left="0" w:firstLine="0"/>
        <w:jc w:val="both"/>
        <w:rPr>
          <w:rFonts w:eastAsia="Calibri" w:cstheme="minorHAnsi"/>
        </w:rPr>
      </w:pPr>
      <w:r w:rsidRPr="00EC5290">
        <w:rPr>
          <w:rFonts w:eastAsia="Calibri" w:cstheme="minorHAnsi"/>
        </w:rPr>
        <w:t xml:space="preserve">Niniejsza oferta nie jest ogłoszeniem w rozumieniu ustawy Prawo zamówień publicznych oraz nie kształtuje zobowiązania Zamawiającego do przyjęcia którejkolwiek z ofert. Zamawiający zastrzega sobie prawo do rezygnacji z zamówienia bez wyboru którejkolwiek ze złożonych ofert, jak również bez podania przyczyny. </w:t>
      </w:r>
    </w:p>
    <w:p w:rsidR="00EC5290" w:rsidRDefault="00EC5290" w:rsidP="00C96725">
      <w:pPr>
        <w:numPr>
          <w:ilvl w:val="6"/>
          <w:numId w:val="8"/>
        </w:numPr>
        <w:tabs>
          <w:tab w:val="left" w:pos="426"/>
        </w:tabs>
        <w:spacing w:after="0" w:line="360" w:lineRule="auto"/>
        <w:ind w:left="0" w:firstLine="0"/>
        <w:jc w:val="both"/>
        <w:rPr>
          <w:rFonts w:eastAsia="Calibri" w:cstheme="minorHAnsi"/>
        </w:rPr>
      </w:pPr>
      <w:r w:rsidRPr="00EC5290">
        <w:rPr>
          <w:rFonts w:eastAsia="Calibri" w:cstheme="minorHAnsi"/>
        </w:rPr>
        <w:t xml:space="preserve">Zamawiający zastrzega, że całościowa oferowana cena stanowi informację publiczną </w:t>
      </w:r>
      <w:r w:rsidRPr="00EC5290">
        <w:rPr>
          <w:rFonts w:eastAsia="Calibri" w:cstheme="minorHAnsi"/>
        </w:rPr>
        <w:br/>
        <w:t xml:space="preserve">w rozumieniu Ustawy o dostępie do informacji publicznej i w przypadku zastrzeżenia jej przez Oferenta jako tajemnicy przedsiębiorstwa lub tajemnicy przedsiębiorcy jego oferta zostanie odrzucona. </w:t>
      </w:r>
    </w:p>
    <w:p w:rsidR="00E70473" w:rsidRPr="00017D7D" w:rsidRDefault="00E70473" w:rsidP="00E70473">
      <w:pPr>
        <w:pStyle w:val="Default"/>
        <w:rPr>
          <w:rFonts w:asciiTheme="minorHAnsi" w:hAnsiTheme="minorHAnsi"/>
          <w:sz w:val="20"/>
          <w:szCs w:val="20"/>
        </w:rPr>
      </w:pPr>
    </w:p>
    <w:p w:rsidR="009F102B" w:rsidRPr="00017D7D" w:rsidRDefault="009F102B" w:rsidP="009F102B">
      <w:pPr>
        <w:rPr>
          <w:rFonts w:eastAsia="Calibri" w:cs="Times New Roman"/>
          <w:b/>
          <w:sz w:val="20"/>
          <w:szCs w:val="20"/>
          <w:u w:val="single"/>
        </w:rPr>
      </w:pPr>
      <w:r w:rsidRPr="00017D7D">
        <w:rPr>
          <w:rFonts w:eastAsia="Calibri" w:cs="Times New Roman"/>
          <w:b/>
          <w:sz w:val="20"/>
          <w:szCs w:val="20"/>
          <w:u w:val="single"/>
        </w:rPr>
        <w:t>Klauzula informacyjna - RODO</w:t>
      </w:r>
    </w:p>
    <w:p w:rsidR="009F102B" w:rsidRPr="0029538E" w:rsidRDefault="009F102B" w:rsidP="0029538E">
      <w:pPr>
        <w:jc w:val="both"/>
        <w:rPr>
          <w:rFonts w:eastAsia="Calibri" w:cs="Times New Roman"/>
        </w:rPr>
      </w:pPr>
      <w:r w:rsidRPr="0029538E">
        <w:rPr>
          <w:rFonts w:eastAsia="Calibri" w:cs="Times New Roman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29538E">
        <w:rPr>
          <w:rFonts w:eastAsia="Calibri" w:cs="Times New Roman"/>
        </w:rPr>
        <w:t xml:space="preserve">z 04.05.2016, str. 1), </w:t>
      </w:r>
      <w:r w:rsidRPr="0029538E">
        <w:rPr>
          <w:rFonts w:eastAsia="Calibri" w:cs="Times New Roman"/>
        </w:rPr>
        <w:t>dalej „RODO”, informujemy, że:</w:t>
      </w:r>
    </w:p>
    <w:p w:rsidR="009F102B" w:rsidRPr="0029538E" w:rsidRDefault="009F102B" w:rsidP="0029538E">
      <w:pPr>
        <w:jc w:val="both"/>
        <w:rPr>
          <w:rFonts w:eastAsia="Calibri" w:cs="Times New Roman"/>
        </w:rPr>
      </w:pPr>
      <w:r w:rsidRPr="0029538E">
        <w:rPr>
          <w:rFonts w:eastAsia="Calibri" w:cs="Times New Roman"/>
        </w:rPr>
        <w:t>•</w:t>
      </w:r>
      <w:r w:rsidRPr="0029538E">
        <w:rPr>
          <w:rFonts w:eastAsia="Calibri" w:cs="Times New Roman"/>
        </w:rPr>
        <w:tab/>
        <w:t>Administratorem Pani/Pana danych osobowych jest Minister Przedsiębiorczości i Technologii, z siedzibą w Warszawie, Plac Trzech Krzyży 3/5, tel.: 22 262 98 99, 22 262 98 55.</w:t>
      </w:r>
    </w:p>
    <w:p w:rsidR="009F102B" w:rsidRPr="0029538E" w:rsidRDefault="009F102B" w:rsidP="0029538E">
      <w:pPr>
        <w:jc w:val="both"/>
        <w:rPr>
          <w:rFonts w:eastAsia="Calibri" w:cs="Times New Roman"/>
        </w:rPr>
      </w:pPr>
      <w:r w:rsidRPr="0029538E">
        <w:rPr>
          <w:rFonts w:eastAsia="Calibri" w:cs="Times New Roman"/>
        </w:rPr>
        <w:t>•</w:t>
      </w:r>
      <w:r w:rsidRPr="0029538E">
        <w:rPr>
          <w:rFonts w:eastAsia="Calibri" w:cs="Times New Roman"/>
        </w:rPr>
        <w:tab/>
        <w:t>Kontakt do Inspektora Ochrony Danych w Ministerstwie Przedsiębiorczości i Technologii: iod@mpit.gov.pl.</w:t>
      </w:r>
    </w:p>
    <w:p w:rsidR="009F102B" w:rsidRPr="0029538E" w:rsidRDefault="009F102B" w:rsidP="0029538E">
      <w:pPr>
        <w:jc w:val="both"/>
        <w:rPr>
          <w:rFonts w:eastAsia="Calibri" w:cs="Times New Roman"/>
        </w:rPr>
      </w:pPr>
      <w:r w:rsidRPr="0029538E">
        <w:rPr>
          <w:rFonts w:eastAsia="Calibri" w:cs="Times New Roman"/>
        </w:rPr>
        <w:t xml:space="preserve">•    Pani/Pana dane osobowe będą przetwarzane w celach: wyboru wykonawcy lub zawarcia </w:t>
      </w:r>
      <w:r w:rsidR="0029538E">
        <w:rPr>
          <w:rFonts w:eastAsia="Calibri" w:cs="Times New Roman"/>
        </w:rPr>
        <w:br/>
      </w:r>
      <w:r w:rsidRPr="0029538E">
        <w:rPr>
          <w:rFonts w:eastAsia="Calibri" w:cs="Times New Roman"/>
        </w:rPr>
        <w:t xml:space="preserve">i realizacji umowy. </w:t>
      </w:r>
    </w:p>
    <w:p w:rsidR="009F102B" w:rsidRPr="0029538E" w:rsidRDefault="009F102B" w:rsidP="0029538E">
      <w:pPr>
        <w:jc w:val="both"/>
        <w:rPr>
          <w:rFonts w:eastAsia="Calibri" w:cs="Times New Roman"/>
        </w:rPr>
      </w:pPr>
      <w:r w:rsidRPr="0029538E">
        <w:rPr>
          <w:rFonts w:eastAsia="Calibri" w:cs="Times New Roman"/>
        </w:rPr>
        <w:t>•</w:t>
      </w:r>
      <w:r w:rsidRPr="0029538E">
        <w:rPr>
          <w:rFonts w:eastAsia="Calibri" w:cs="Times New Roman"/>
        </w:rPr>
        <w:tab/>
        <w:t>Dane osobowe mogą zostać ujawnione właściwym organom oraz podmiotom upoważnionym zgodnie z obowiązującym prawem.</w:t>
      </w:r>
    </w:p>
    <w:p w:rsidR="009F102B" w:rsidRPr="0029538E" w:rsidRDefault="009F102B" w:rsidP="0029538E">
      <w:pPr>
        <w:jc w:val="both"/>
        <w:rPr>
          <w:rFonts w:eastAsia="Calibri" w:cs="Times New Roman"/>
        </w:rPr>
      </w:pPr>
      <w:r w:rsidRPr="0029538E">
        <w:rPr>
          <w:rFonts w:eastAsia="Calibri" w:cs="Times New Roman"/>
        </w:rPr>
        <w:t xml:space="preserve"> •</w:t>
      </w:r>
      <w:r w:rsidRPr="0029538E">
        <w:rPr>
          <w:rFonts w:eastAsia="Calibri" w:cs="Times New Roman"/>
        </w:rPr>
        <w:tab/>
        <w:t>Dane osobowe są przetwarzane na podstawie:</w:t>
      </w:r>
    </w:p>
    <w:p w:rsidR="009F102B" w:rsidRPr="0029538E" w:rsidRDefault="009F102B" w:rsidP="0029538E">
      <w:pPr>
        <w:jc w:val="both"/>
        <w:rPr>
          <w:rFonts w:eastAsia="Calibri" w:cs="Times New Roman"/>
        </w:rPr>
      </w:pPr>
      <w:r w:rsidRPr="0029538E">
        <w:rPr>
          <w:rFonts w:eastAsia="Calibri" w:cs="Times New Roman"/>
        </w:rPr>
        <w:t>-  art. 6 ust. 1 lit c RODO w celu wyboru wykonawcy,</w:t>
      </w:r>
    </w:p>
    <w:p w:rsidR="009F102B" w:rsidRPr="0029538E" w:rsidRDefault="009F102B" w:rsidP="0029538E">
      <w:pPr>
        <w:jc w:val="both"/>
        <w:rPr>
          <w:rFonts w:eastAsia="Calibri" w:cs="Times New Roman"/>
        </w:rPr>
      </w:pPr>
      <w:r w:rsidRPr="0029538E">
        <w:rPr>
          <w:rFonts w:eastAsia="Calibri" w:cs="Times New Roman"/>
        </w:rPr>
        <w:t>- art. 6 ust. 1 lit. b RODO w celu zawarcia oraz realizacji umowy</w:t>
      </w:r>
    </w:p>
    <w:p w:rsidR="009F102B" w:rsidRPr="0029538E" w:rsidRDefault="009F102B" w:rsidP="0029538E">
      <w:pPr>
        <w:jc w:val="both"/>
        <w:rPr>
          <w:rFonts w:eastAsia="Calibri" w:cs="Times New Roman"/>
        </w:rPr>
      </w:pPr>
      <w:r w:rsidRPr="0029538E">
        <w:rPr>
          <w:rFonts w:eastAsia="Calibri" w:cs="Times New Roman"/>
        </w:rPr>
        <w:t>•</w:t>
      </w:r>
      <w:r w:rsidRPr="0029538E">
        <w:rPr>
          <w:rFonts w:eastAsia="Calibri" w:cs="Times New Roman"/>
        </w:rPr>
        <w:tab/>
        <w:t xml:space="preserve">Pani/Pana dane osobowe będą przechowywane przez okres niezbędny do realizacji celów przetwarzania, w tym do czasu upływu okresu przedawnienia zobowiązania podatkowego </w:t>
      </w:r>
      <w:r w:rsidRPr="0029538E">
        <w:rPr>
          <w:rFonts w:eastAsia="Calibri" w:cs="Times New Roman"/>
        </w:rPr>
        <w:lastRenderedPageBreak/>
        <w:t>wynoszącego 5 lat i nie krócej niż okres wskazany w przepisach o archiwizacji tj. ustawie z dnia 14 lipca 1983 r. o narodowym zasobie archiwalnym i archiwach (Dz.U. 2018 r. poz. 217 ze zm.).</w:t>
      </w:r>
    </w:p>
    <w:p w:rsidR="009F102B" w:rsidRPr="0029538E" w:rsidRDefault="009F102B" w:rsidP="0029538E">
      <w:pPr>
        <w:jc w:val="both"/>
        <w:rPr>
          <w:rFonts w:eastAsia="Calibri" w:cs="Times New Roman"/>
        </w:rPr>
      </w:pPr>
      <w:r w:rsidRPr="0029538E">
        <w:rPr>
          <w:rFonts w:eastAsia="Calibri" w:cs="Times New Roman"/>
        </w:rPr>
        <w:t>•</w:t>
      </w:r>
      <w:r w:rsidRPr="0029538E">
        <w:rPr>
          <w:rFonts w:eastAsia="Calibri" w:cs="Times New Roman"/>
        </w:rPr>
        <w:tab/>
        <w:t>W odniesieniu do Pani/Pana danych osobowych decyzje nie będą podejmowane w sposób zautomatyzowany, stosowanie do art. 22 RODO.</w:t>
      </w:r>
    </w:p>
    <w:p w:rsidR="009F102B" w:rsidRPr="0029538E" w:rsidRDefault="009F102B" w:rsidP="0029538E">
      <w:pPr>
        <w:jc w:val="both"/>
        <w:rPr>
          <w:rFonts w:eastAsia="Calibri" w:cs="Times New Roman"/>
        </w:rPr>
      </w:pPr>
      <w:r w:rsidRPr="0029538E">
        <w:rPr>
          <w:rFonts w:eastAsia="Calibri" w:cs="Times New Roman"/>
        </w:rPr>
        <w:t>•</w:t>
      </w:r>
      <w:r w:rsidRPr="0029538E">
        <w:rPr>
          <w:rFonts w:eastAsia="Calibri" w:cs="Times New Roman"/>
        </w:rPr>
        <w:tab/>
        <w:t>Posiada Pani/Pan:</w:t>
      </w:r>
    </w:p>
    <w:p w:rsidR="009F102B" w:rsidRPr="0029538E" w:rsidRDefault="009F102B" w:rsidP="0029538E">
      <w:pPr>
        <w:jc w:val="both"/>
        <w:rPr>
          <w:rFonts w:eastAsia="Calibri" w:cs="Times New Roman"/>
        </w:rPr>
      </w:pPr>
      <w:r w:rsidRPr="0029538E">
        <w:rPr>
          <w:rFonts w:eastAsia="Calibri" w:cs="Times New Roman"/>
        </w:rPr>
        <w:t>−</w:t>
      </w:r>
      <w:r w:rsidRPr="0029538E">
        <w:rPr>
          <w:rFonts w:eastAsia="Calibri" w:cs="Times New Roman"/>
        </w:rPr>
        <w:tab/>
        <w:t>na podstawie art. 15 RODO prawo dostępu do danych osobowych Pani/Pana dotyczących;</w:t>
      </w:r>
    </w:p>
    <w:p w:rsidR="009F102B" w:rsidRPr="0029538E" w:rsidRDefault="009F102B" w:rsidP="0029538E">
      <w:pPr>
        <w:jc w:val="both"/>
        <w:rPr>
          <w:rFonts w:eastAsia="Calibri" w:cs="Times New Roman"/>
        </w:rPr>
      </w:pPr>
      <w:r w:rsidRPr="0029538E">
        <w:rPr>
          <w:rFonts w:eastAsia="Calibri" w:cs="Times New Roman"/>
        </w:rPr>
        <w:t>−</w:t>
      </w:r>
      <w:r w:rsidRPr="0029538E">
        <w:rPr>
          <w:rFonts w:eastAsia="Calibri" w:cs="Times New Roman"/>
        </w:rPr>
        <w:tab/>
        <w:t>na podstawie art. 16 RODO prawo do sprostowania Pani/Pana danych osobowych;</w:t>
      </w:r>
    </w:p>
    <w:p w:rsidR="009F102B" w:rsidRPr="0029538E" w:rsidRDefault="009F102B" w:rsidP="0029538E">
      <w:pPr>
        <w:jc w:val="both"/>
        <w:rPr>
          <w:rFonts w:eastAsia="Calibri" w:cs="Times New Roman"/>
        </w:rPr>
      </w:pPr>
      <w:r w:rsidRPr="0029538E">
        <w:rPr>
          <w:rFonts w:eastAsia="Calibri" w:cs="Times New Roman"/>
        </w:rPr>
        <w:t>−</w:t>
      </w:r>
      <w:r w:rsidRPr="0029538E">
        <w:rPr>
          <w:rFonts w:eastAsia="Calibri" w:cs="Times New Roman"/>
        </w:rPr>
        <w:tab/>
        <w:t>na podstawie art. 18 RODO prawo żądania od administratora ograniczenia przetwarzania danych osobowych z zastrzeżeniem przypadków, o których mowa w art. 18 ust. 2 RODO;</w:t>
      </w:r>
    </w:p>
    <w:p w:rsidR="009F102B" w:rsidRPr="0029538E" w:rsidRDefault="009F102B" w:rsidP="0029538E">
      <w:pPr>
        <w:jc w:val="both"/>
        <w:rPr>
          <w:rFonts w:eastAsia="Calibri" w:cs="Times New Roman"/>
        </w:rPr>
      </w:pPr>
      <w:r w:rsidRPr="0029538E">
        <w:rPr>
          <w:rFonts w:eastAsia="Calibri" w:cs="Times New Roman"/>
        </w:rPr>
        <w:t>−</w:t>
      </w:r>
      <w:r w:rsidRPr="0029538E">
        <w:rPr>
          <w:rFonts w:eastAsia="Calibri" w:cs="Times New Roman"/>
        </w:rPr>
        <w:tab/>
        <w:t xml:space="preserve">prawo do wniesienia skargi do Prezesa Urzędu Ochrony Danych Osobowych (na adres: </w:t>
      </w:r>
      <w:r w:rsidR="007A2444">
        <w:rPr>
          <w:rFonts w:eastAsia="Calibri" w:cs="Times New Roman"/>
        </w:rPr>
        <w:br/>
      </w:r>
      <w:r w:rsidRPr="0029538E">
        <w:rPr>
          <w:rFonts w:eastAsia="Calibri" w:cs="Times New Roman"/>
        </w:rPr>
        <w:t>ul. Stawki 2, 00 - 193 Warszawa), gdy uzna Pani/Pan, że przetwarzanie danych osobowych Pani/Pana dotyczących narusza przepisy RODO;</w:t>
      </w:r>
    </w:p>
    <w:p w:rsidR="009F102B" w:rsidRPr="0029538E" w:rsidRDefault="009F102B" w:rsidP="0029538E">
      <w:pPr>
        <w:jc w:val="both"/>
        <w:rPr>
          <w:rFonts w:eastAsia="Calibri" w:cs="Times New Roman"/>
        </w:rPr>
      </w:pPr>
      <w:r w:rsidRPr="0029538E">
        <w:rPr>
          <w:rFonts w:eastAsia="Calibri" w:cs="Times New Roman"/>
        </w:rPr>
        <w:t>•</w:t>
      </w:r>
      <w:r w:rsidRPr="0029538E">
        <w:rPr>
          <w:rFonts w:eastAsia="Calibri" w:cs="Times New Roman"/>
        </w:rPr>
        <w:tab/>
        <w:t>nie przysługuje Pani/Panu:</w:t>
      </w:r>
    </w:p>
    <w:p w:rsidR="009F102B" w:rsidRPr="0029538E" w:rsidRDefault="009F102B" w:rsidP="0029538E">
      <w:pPr>
        <w:jc w:val="both"/>
        <w:rPr>
          <w:rFonts w:eastAsia="Calibri" w:cs="Times New Roman"/>
        </w:rPr>
      </w:pPr>
      <w:r w:rsidRPr="0029538E">
        <w:rPr>
          <w:rFonts w:eastAsia="Calibri" w:cs="Times New Roman"/>
        </w:rPr>
        <w:t>−</w:t>
      </w:r>
      <w:r w:rsidRPr="0029538E">
        <w:rPr>
          <w:rFonts w:eastAsia="Calibri" w:cs="Times New Roman"/>
        </w:rPr>
        <w:tab/>
        <w:t>w związku z art. 17 ust. 3 lit. b, d lub e RODO prawo do usunięcia danych osobowych;</w:t>
      </w:r>
    </w:p>
    <w:p w:rsidR="009F102B" w:rsidRPr="0029538E" w:rsidRDefault="009F102B" w:rsidP="0029538E">
      <w:pPr>
        <w:jc w:val="both"/>
        <w:rPr>
          <w:rFonts w:eastAsia="Calibri" w:cs="Times New Roman"/>
        </w:rPr>
      </w:pPr>
      <w:r w:rsidRPr="0029538E">
        <w:rPr>
          <w:rFonts w:eastAsia="Calibri" w:cs="Times New Roman"/>
        </w:rPr>
        <w:t>−</w:t>
      </w:r>
      <w:r w:rsidRPr="0029538E">
        <w:rPr>
          <w:rFonts w:eastAsia="Calibri" w:cs="Times New Roman"/>
        </w:rPr>
        <w:tab/>
        <w:t>prawo do przenoszenia danych osobowych, o którym mowa w art. 20 RODO;</w:t>
      </w:r>
    </w:p>
    <w:p w:rsidR="007C15A2" w:rsidRPr="0029538E" w:rsidRDefault="009F102B" w:rsidP="0029538E">
      <w:pPr>
        <w:jc w:val="both"/>
        <w:rPr>
          <w:rFonts w:eastAsia="Calibri" w:cs="Times New Roman"/>
        </w:rPr>
      </w:pPr>
      <w:r w:rsidRPr="0029538E">
        <w:rPr>
          <w:rFonts w:eastAsia="Calibri" w:cs="Times New Roman"/>
        </w:rPr>
        <w:t>-</w:t>
      </w:r>
      <w:r w:rsidRPr="0029538E">
        <w:rPr>
          <w:rFonts w:eastAsia="Calibri" w:cs="Times New Roman"/>
        </w:rPr>
        <w:tab/>
        <w:t>na podstawie art. 21 RODO prawo sprzeciwu, wobec przetwar</w:t>
      </w:r>
      <w:r w:rsidR="00017D7D" w:rsidRPr="0029538E">
        <w:rPr>
          <w:rFonts w:eastAsia="Calibri" w:cs="Times New Roman"/>
        </w:rPr>
        <w:t xml:space="preserve">zania danych osobowych, gdyż </w:t>
      </w:r>
      <w:r w:rsidRPr="0029538E">
        <w:rPr>
          <w:rFonts w:eastAsia="Calibri" w:cs="Times New Roman"/>
        </w:rPr>
        <w:t xml:space="preserve">  podstawą prawną przetwarzania Pani/Pana danych osobowych jest art. 6 ust. 1 lit. c lub b RODO.</w:t>
      </w:r>
    </w:p>
    <w:sectPr w:rsidR="007C15A2" w:rsidRPr="0029538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EC5" w:rsidRDefault="00620EC5" w:rsidP="00A930EA">
      <w:pPr>
        <w:spacing w:after="0" w:line="240" w:lineRule="auto"/>
      </w:pPr>
      <w:r>
        <w:separator/>
      </w:r>
    </w:p>
  </w:endnote>
  <w:endnote w:type="continuationSeparator" w:id="0">
    <w:p w:rsidR="00620EC5" w:rsidRDefault="00620EC5" w:rsidP="00A93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EC5" w:rsidRDefault="00620EC5" w:rsidP="00A930EA">
      <w:pPr>
        <w:spacing w:after="0" w:line="240" w:lineRule="auto"/>
      </w:pPr>
      <w:r>
        <w:separator/>
      </w:r>
    </w:p>
  </w:footnote>
  <w:footnote w:type="continuationSeparator" w:id="0">
    <w:p w:rsidR="00620EC5" w:rsidRDefault="00620EC5" w:rsidP="00A93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867" w:rsidRPr="009F7867" w:rsidRDefault="00EA78F3" w:rsidP="009F7867">
    <w:pPr>
      <w:pStyle w:val="Nagwek"/>
    </w:pPr>
    <w:r w:rsidRPr="009F7867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029D53E" wp14:editId="5FE658C7">
          <wp:simplePos x="0" y="0"/>
          <wp:positionH relativeFrom="column">
            <wp:posOffset>3923751</wp:posOffset>
          </wp:positionH>
          <wp:positionV relativeFrom="paragraph">
            <wp:posOffset>-66675</wp:posOffset>
          </wp:positionV>
          <wp:extent cx="1209675" cy="638175"/>
          <wp:effectExtent l="0" t="0" r="9525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F7867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176B936" wp14:editId="62AC1EE3">
          <wp:simplePos x="0" y="0"/>
          <wp:positionH relativeFrom="column">
            <wp:posOffset>2037080</wp:posOffset>
          </wp:positionH>
          <wp:positionV relativeFrom="paragraph">
            <wp:posOffset>-255270</wp:posOffset>
          </wp:positionV>
          <wp:extent cx="1278890" cy="1043305"/>
          <wp:effectExtent l="0" t="0" r="0" b="444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890" cy="1043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7867" w:rsidRPr="009F7867">
      <w:rPr>
        <w:noProof/>
        <w:lang w:eastAsia="pl-PL"/>
      </w:rPr>
      <w:drawing>
        <wp:inline distT="0" distB="0" distL="0" distR="0" wp14:anchorId="0256B3FD" wp14:editId="53439939">
          <wp:extent cx="1514475" cy="571500"/>
          <wp:effectExtent l="0" t="0" r="952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F7867" w:rsidRPr="009F7867">
      <w:t xml:space="preserve">               </w:t>
    </w:r>
  </w:p>
  <w:p w:rsidR="009F7867" w:rsidRDefault="009F786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5560C92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699AC0EC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007C4128"/>
    <w:multiLevelType w:val="hybridMultilevel"/>
    <w:tmpl w:val="9F588DC0"/>
    <w:lvl w:ilvl="0" w:tplc="02F25C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A07BDA"/>
    <w:multiLevelType w:val="hybridMultilevel"/>
    <w:tmpl w:val="799CD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94021"/>
    <w:multiLevelType w:val="hybridMultilevel"/>
    <w:tmpl w:val="D96818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8D17A2"/>
    <w:multiLevelType w:val="hybridMultilevel"/>
    <w:tmpl w:val="4ABEBB9C"/>
    <w:lvl w:ilvl="0" w:tplc="058660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D2625A"/>
    <w:multiLevelType w:val="hybridMultilevel"/>
    <w:tmpl w:val="32DC75D6"/>
    <w:lvl w:ilvl="0" w:tplc="F6689E5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DA5F09"/>
    <w:multiLevelType w:val="hybridMultilevel"/>
    <w:tmpl w:val="121C0ECA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BCD087B"/>
    <w:multiLevelType w:val="hybridMultilevel"/>
    <w:tmpl w:val="AE1AA6DA"/>
    <w:lvl w:ilvl="0" w:tplc="6D549B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5D32C43"/>
    <w:multiLevelType w:val="multilevel"/>
    <w:tmpl w:val="6140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6D7C1C"/>
    <w:multiLevelType w:val="hybridMultilevel"/>
    <w:tmpl w:val="A424904C"/>
    <w:lvl w:ilvl="0" w:tplc="1C9E4E10">
      <w:start w:val="1"/>
      <w:numFmt w:val="bullet"/>
      <w:lvlText w:val=""/>
      <w:lvlJc w:val="left"/>
      <w:pPr>
        <w:ind w:left="25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3F3877DC"/>
    <w:multiLevelType w:val="hybridMultilevel"/>
    <w:tmpl w:val="ED1CF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C82436"/>
    <w:multiLevelType w:val="hybridMultilevel"/>
    <w:tmpl w:val="1744F316"/>
    <w:lvl w:ilvl="0" w:tplc="0415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445A78AA"/>
    <w:multiLevelType w:val="hybridMultilevel"/>
    <w:tmpl w:val="B6403C9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45A33B93"/>
    <w:multiLevelType w:val="hybridMultilevel"/>
    <w:tmpl w:val="7AA8F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88232C"/>
    <w:multiLevelType w:val="hybridMultilevel"/>
    <w:tmpl w:val="ECA87B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44338F"/>
    <w:multiLevelType w:val="hybridMultilevel"/>
    <w:tmpl w:val="0C06C430"/>
    <w:lvl w:ilvl="0" w:tplc="AD286E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BC043C"/>
    <w:multiLevelType w:val="hybridMultilevel"/>
    <w:tmpl w:val="793C8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1828A9"/>
    <w:multiLevelType w:val="hybridMultilevel"/>
    <w:tmpl w:val="06C074D6"/>
    <w:lvl w:ilvl="0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>
    <w:nsid w:val="57594865"/>
    <w:multiLevelType w:val="hybridMultilevel"/>
    <w:tmpl w:val="02889732"/>
    <w:lvl w:ilvl="0" w:tplc="0415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0">
    <w:nsid w:val="5B767C5C"/>
    <w:multiLevelType w:val="hybridMultilevel"/>
    <w:tmpl w:val="6A6AD91E"/>
    <w:lvl w:ilvl="0" w:tplc="0415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1">
    <w:nsid w:val="61106305"/>
    <w:multiLevelType w:val="multilevel"/>
    <w:tmpl w:val="FB42B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>
      <w:start w:val="9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3A9082D"/>
    <w:multiLevelType w:val="hybridMultilevel"/>
    <w:tmpl w:val="512A3B76"/>
    <w:lvl w:ilvl="0" w:tplc="7EBC95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F87C1D"/>
    <w:multiLevelType w:val="hybridMultilevel"/>
    <w:tmpl w:val="03BA693E"/>
    <w:lvl w:ilvl="0" w:tplc="A32EAC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CE348A"/>
    <w:multiLevelType w:val="hybridMultilevel"/>
    <w:tmpl w:val="240A2090"/>
    <w:lvl w:ilvl="0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>
    <w:nsid w:val="68DE5BF4"/>
    <w:multiLevelType w:val="hybridMultilevel"/>
    <w:tmpl w:val="B40CC1A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F66CE2"/>
    <w:multiLevelType w:val="hybridMultilevel"/>
    <w:tmpl w:val="DE6A0A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236BC6"/>
    <w:multiLevelType w:val="hybridMultilevel"/>
    <w:tmpl w:val="B65674F8"/>
    <w:lvl w:ilvl="0" w:tplc="20F0ECC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27"/>
  </w:num>
  <w:num w:numId="5">
    <w:abstractNumId w:val="7"/>
  </w:num>
  <w:num w:numId="6">
    <w:abstractNumId w:val="2"/>
  </w:num>
  <w:num w:numId="7">
    <w:abstractNumId w:val="9"/>
  </w:num>
  <w:num w:numId="8">
    <w:abstractNumId w:val="21"/>
  </w:num>
  <w:num w:numId="9">
    <w:abstractNumId w:val="6"/>
  </w:num>
  <w:num w:numId="10">
    <w:abstractNumId w:val="23"/>
  </w:num>
  <w:num w:numId="11">
    <w:abstractNumId w:val="16"/>
  </w:num>
  <w:num w:numId="12">
    <w:abstractNumId w:val="22"/>
  </w:num>
  <w:num w:numId="13">
    <w:abstractNumId w:val="8"/>
  </w:num>
  <w:num w:numId="14">
    <w:abstractNumId w:val="5"/>
  </w:num>
  <w:num w:numId="15">
    <w:abstractNumId w:val="13"/>
  </w:num>
  <w:num w:numId="16">
    <w:abstractNumId w:val="17"/>
  </w:num>
  <w:num w:numId="17">
    <w:abstractNumId w:val="3"/>
  </w:num>
  <w:num w:numId="18">
    <w:abstractNumId w:val="26"/>
  </w:num>
  <w:num w:numId="19">
    <w:abstractNumId w:val="1"/>
  </w:num>
  <w:num w:numId="20">
    <w:abstractNumId w:val="7"/>
  </w:num>
  <w:num w:numId="21">
    <w:abstractNumId w:val="24"/>
  </w:num>
  <w:num w:numId="22">
    <w:abstractNumId w:val="19"/>
  </w:num>
  <w:num w:numId="23">
    <w:abstractNumId w:val="20"/>
  </w:num>
  <w:num w:numId="24">
    <w:abstractNumId w:val="18"/>
  </w:num>
  <w:num w:numId="25">
    <w:abstractNumId w:val="12"/>
  </w:num>
  <w:num w:numId="26">
    <w:abstractNumId w:val="15"/>
  </w:num>
  <w:num w:numId="27">
    <w:abstractNumId w:val="14"/>
  </w:num>
  <w:num w:numId="28">
    <w:abstractNumId w:val="4"/>
  </w:num>
  <w:num w:numId="29">
    <w:abstractNumId w:val="11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DE4"/>
    <w:rsid w:val="000148E1"/>
    <w:rsid w:val="00017D7D"/>
    <w:rsid w:val="00021AE2"/>
    <w:rsid w:val="00033651"/>
    <w:rsid w:val="00065EFB"/>
    <w:rsid w:val="000750FC"/>
    <w:rsid w:val="000934C2"/>
    <w:rsid w:val="00096EB0"/>
    <w:rsid w:val="000C71ED"/>
    <w:rsid w:val="000F1DE3"/>
    <w:rsid w:val="0013521C"/>
    <w:rsid w:val="001451C6"/>
    <w:rsid w:val="0017489C"/>
    <w:rsid w:val="00176A46"/>
    <w:rsid w:val="00180D48"/>
    <w:rsid w:val="001A6EA0"/>
    <w:rsid w:val="001A76C6"/>
    <w:rsid w:val="001B50C7"/>
    <w:rsid w:val="002007C1"/>
    <w:rsid w:val="00204B3C"/>
    <w:rsid w:val="0026544D"/>
    <w:rsid w:val="00272157"/>
    <w:rsid w:val="0029538E"/>
    <w:rsid w:val="002D562A"/>
    <w:rsid w:val="002E7497"/>
    <w:rsid w:val="003368ED"/>
    <w:rsid w:val="003666EF"/>
    <w:rsid w:val="00381DE4"/>
    <w:rsid w:val="003846BB"/>
    <w:rsid w:val="003B3029"/>
    <w:rsid w:val="003D263D"/>
    <w:rsid w:val="003E6E52"/>
    <w:rsid w:val="00403AF1"/>
    <w:rsid w:val="00444D83"/>
    <w:rsid w:val="00461F4F"/>
    <w:rsid w:val="00471353"/>
    <w:rsid w:val="004A419B"/>
    <w:rsid w:val="004B79E6"/>
    <w:rsid w:val="004D3609"/>
    <w:rsid w:val="004D65E7"/>
    <w:rsid w:val="004E3302"/>
    <w:rsid w:val="004E3AD7"/>
    <w:rsid w:val="005273EE"/>
    <w:rsid w:val="005374FE"/>
    <w:rsid w:val="005406D8"/>
    <w:rsid w:val="00572135"/>
    <w:rsid w:val="005A4BEA"/>
    <w:rsid w:val="005A6163"/>
    <w:rsid w:val="005B38EA"/>
    <w:rsid w:val="005D21F2"/>
    <w:rsid w:val="00620EC5"/>
    <w:rsid w:val="006239C2"/>
    <w:rsid w:val="006337B3"/>
    <w:rsid w:val="0064155C"/>
    <w:rsid w:val="00664E50"/>
    <w:rsid w:val="00671AAD"/>
    <w:rsid w:val="00682FDF"/>
    <w:rsid w:val="00690FFB"/>
    <w:rsid w:val="006A2530"/>
    <w:rsid w:val="006A79D6"/>
    <w:rsid w:val="006D2A7E"/>
    <w:rsid w:val="006F29DC"/>
    <w:rsid w:val="00702691"/>
    <w:rsid w:val="00737189"/>
    <w:rsid w:val="007429E3"/>
    <w:rsid w:val="00742FA1"/>
    <w:rsid w:val="007A2444"/>
    <w:rsid w:val="007B0719"/>
    <w:rsid w:val="007B314E"/>
    <w:rsid w:val="007C15A2"/>
    <w:rsid w:val="007E00D4"/>
    <w:rsid w:val="007E48C1"/>
    <w:rsid w:val="007E52A5"/>
    <w:rsid w:val="00802E9E"/>
    <w:rsid w:val="00812039"/>
    <w:rsid w:val="00830487"/>
    <w:rsid w:val="008337CB"/>
    <w:rsid w:val="00840E31"/>
    <w:rsid w:val="008543D5"/>
    <w:rsid w:val="00884B28"/>
    <w:rsid w:val="00894EAA"/>
    <w:rsid w:val="008C77BD"/>
    <w:rsid w:val="00995553"/>
    <w:rsid w:val="009A300A"/>
    <w:rsid w:val="009B2B53"/>
    <w:rsid w:val="009D4C6D"/>
    <w:rsid w:val="009D4E7B"/>
    <w:rsid w:val="009E292A"/>
    <w:rsid w:val="009E726C"/>
    <w:rsid w:val="009F102B"/>
    <w:rsid w:val="009F7867"/>
    <w:rsid w:val="00A03A7D"/>
    <w:rsid w:val="00A04417"/>
    <w:rsid w:val="00A373EC"/>
    <w:rsid w:val="00A509C4"/>
    <w:rsid w:val="00A62B5E"/>
    <w:rsid w:val="00A76ECD"/>
    <w:rsid w:val="00A82B94"/>
    <w:rsid w:val="00A82F86"/>
    <w:rsid w:val="00A930EA"/>
    <w:rsid w:val="00AC5973"/>
    <w:rsid w:val="00AE0684"/>
    <w:rsid w:val="00B04B9C"/>
    <w:rsid w:val="00B14BAC"/>
    <w:rsid w:val="00B6693B"/>
    <w:rsid w:val="00B66BAA"/>
    <w:rsid w:val="00BC01FE"/>
    <w:rsid w:val="00BC569F"/>
    <w:rsid w:val="00C26573"/>
    <w:rsid w:val="00C419E1"/>
    <w:rsid w:val="00C72E92"/>
    <w:rsid w:val="00C96725"/>
    <w:rsid w:val="00CB7789"/>
    <w:rsid w:val="00CD4859"/>
    <w:rsid w:val="00CE53E8"/>
    <w:rsid w:val="00D11CE1"/>
    <w:rsid w:val="00D22A5F"/>
    <w:rsid w:val="00D5206B"/>
    <w:rsid w:val="00D62441"/>
    <w:rsid w:val="00D868A4"/>
    <w:rsid w:val="00D879BA"/>
    <w:rsid w:val="00D94B07"/>
    <w:rsid w:val="00DD6ACC"/>
    <w:rsid w:val="00DE2033"/>
    <w:rsid w:val="00DE2993"/>
    <w:rsid w:val="00E20B95"/>
    <w:rsid w:val="00E66237"/>
    <w:rsid w:val="00E70473"/>
    <w:rsid w:val="00E8272B"/>
    <w:rsid w:val="00EA78F3"/>
    <w:rsid w:val="00EC5290"/>
    <w:rsid w:val="00EF246D"/>
    <w:rsid w:val="00F006CD"/>
    <w:rsid w:val="00F30AE8"/>
    <w:rsid w:val="00F67696"/>
    <w:rsid w:val="00F713B3"/>
    <w:rsid w:val="00FA3A2A"/>
    <w:rsid w:val="00FB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B2B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2B53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2B5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2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2B53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2B53"/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2B53"/>
    <w:rPr>
      <w:rFonts w:ascii="Calibri" w:eastAsia="Calibri" w:hAnsi="Calibri" w:cs="Times New Roman"/>
      <w:b/>
      <w:bCs/>
      <w:sz w:val="20"/>
      <w:szCs w:val="20"/>
    </w:rPr>
  </w:style>
  <w:style w:type="paragraph" w:styleId="Lista3">
    <w:name w:val="List 3"/>
    <w:basedOn w:val="Normalny"/>
    <w:uiPriority w:val="99"/>
    <w:unhideWhenUsed/>
    <w:rsid w:val="00403AF1"/>
    <w:pPr>
      <w:ind w:left="849" w:hanging="283"/>
      <w:contextualSpacing/>
    </w:pPr>
    <w:rPr>
      <w:rFonts w:ascii="Calibri" w:eastAsia="Calibri" w:hAnsi="Calibri" w:cs="Times New Roman"/>
    </w:rPr>
  </w:style>
  <w:style w:type="paragraph" w:styleId="Listapunktowana4">
    <w:name w:val="List Bullet 4"/>
    <w:basedOn w:val="Normalny"/>
    <w:uiPriority w:val="99"/>
    <w:unhideWhenUsed/>
    <w:rsid w:val="00403AF1"/>
    <w:pPr>
      <w:numPr>
        <w:numId w:val="1"/>
      </w:numPr>
      <w:contextualSpacing/>
    </w:pPr>
    <w:rPr>
      <w:rFonts w:ascii="Calibri" w:eastAsia="Calibri" w:hAnsi="Calibri" w:cs="Times New Roman"/>
    </w:rPr>
  </w:style>
  <w:style w:type="paragraph" w:styleId="Listapunktowana5">
    <w:name w:val="List Bullet 5"/>
    <w:basedOn w:val="Normalny"/>
    <w:uiPriority w:val="99"/>
    <w:unhideWhenUsed/>
    <w:rsid w:val="00403AF1"/>
    <w:pPr>
      <w:numPr>
        <w:numId w:val="2"/>
      </w:numPr>
      <w:contextualSpacing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30E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30EA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930E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930E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F7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7867"/>
  </w:style>
  <w:style w:type="paragraph" w:styleId="Stopka">
    <w:name w:val="footer"/>
    <w:basedOn w:val="Normalny"/>
    <w:link w:val="StopkaZnak"/>
    <w:uiPriority w:val="99"/>
    <w:unhideWhenUsed/>
    <w:rsid w:val="009F7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867"/>
  </w:style>
  <w:style w:type="paragraph" w:styleId="Akapitzlist">
    <w:name w:val="List Paragraph"/>
    <w:basedOn w:val="Normalny"/>
    <w:uiPriority w:val="34"/>
    <w:qFormat/>
    <w:rsid w:val="00995553"/>
    <w:pPr>
      <w:ind w:left="720"/>
      <w:contextualSpacing/>
    </w:pPr>
  </w:style>
  <w:style w:type="paragraph" w:customStyle="1" w:styleId="Default">
    <w:name w:val="Default"/>
    <w:rsid w:val="00E704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B2B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2B53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2B5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2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2B53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2B53"/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2B53"/>
    <w:rPr>
      <w:rFonts w:ascii="Calibri" w:eastAsia="Calibri" w:hAnsi="Calibri" w:cs="Times New Roman"/>
      <w:b/>
      <w:bCs/>
      <w:sz w:val="20"/>
      <w:szCs w:val="20"/>
    </w:rPr>
  </w:style>
  <w:style w:type="paragraph" w:styleId="Lista3">
    <w:name w:val="List 3"/>
    <w:basedOn w:val="Normalny"/>
    <w:uiPriority w:val="99"/>
    <w:unhideWhenUsed/>
    <w:rsid w:val="00403AF1"/>
    <w:pPr>
      <w:ind w:left="849" w:hanging="283"/>
      <w:contextualSpacing/>
    </w:pPr>
    <w:rPr>
      <w:rFonts w:ascii="Calibri" w:eastAsia="Calibri" w:hAnsi="Calibri" w:cs="Times New Roman"/>
    </w:rPr>
  </w:style>
  <w:style w:type="paragraph" w:styleId="Listapunktowana4">
    <w:name w:val="List Bullet 4"/>
    <w:basedOn w:val="Normalny"/>
    <w:uiPriority w:val="99"/>
    <w:unhideWhenUsed/>
    <w:rsid w:val="00403AF1"/>
    <w:pPr>
      <w:numPr>
        <w:numId w:val="1"/>
      </w:numPr>
      <w:contextualSpacing/>
    </w:pPr>
    <w:rPr>
      <w:rFonts w:ascii="Calibri" w:eastAsia="Calibri" w:hAnsi="Calibri" w:cs="Times New Roman"/>
    </w:rPr>
  </w:style>
  <w:style w:type="paragraph" w:styleId="Listapunktowana5">
    <w:name w:val="List Bullet 5"/>
    <w:basedOn w:val="Normalny"/>
    <w:uiPriority w:val="99"/>
    <w:unhideWhenUsed/>
    <w:rsid w:val="00403AF1"/>
    <w:pPr>
      <w:numPr>
        <w:numId w:val="2"/>
      </w:numPr>
      <w:contextualSpacing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30E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30EA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930E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930E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F7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7867"/>
  </w:style>
  <w:style w:type="paragraph" w:styleId="Stopka">
    <w:name w:val="footer"/>
    <w:basedOn w:val="Normalny"/>
    <w:link w:val="StopkaZnak"/>
    <w:uiPriority w:val="99"/>
    <w:unhideWhenUsed/>
    <w:rsid w:val="009F7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867"/>
  </w:style>
  <w:style w:type="paragraph" w:styleId="Akapitzlist">
    <w:name w:val="List Paragraph"/>
    <w:basedOn w:val="Normalny"/>
    <w:uiPriority w:val="34"/>
    <w:qFormat/>
    <w:rsid w:val="00995553"/>
    <w:pPr>
      <w:ind w:left="720"/>
      <w:contextualSpacing/>
    </w:pPr>
  </w:style>
  <w:style w:type="paragraph" w:customStyle="1" w:styleId="Default">
    <w:name w:val="Default"/>
    <w:rsid w:val="00E704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6FD32-E620-468F-BE9B-534820E65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2401</Words>
  <Characters>14409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16777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 Krawczonek</dc:creator>
  <cp:lastModifiedBy>Lukasz Soltysiak</cp:lastModifiedBy>
  <cp:revision>6</cp:revision>
  <cp:lastPrinted>2019-02-15T11:16:00Z</cp:lastPrinted>
  <dcterms:created xsi:type="dcterms:W3CDTF">2019-02-19T07:31:00Z</dcterms:created>
  <dcterms:modified xsi:type="dcterms:W3CDTF">2019-02-26T10:04:00Z</dcterms:modified>
</cp:coreProperties>
</file>