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127F4" w14:textId="77777777" w:rsidR="00A073F5" w:rsidRDefault="00A073F5" w:rsidP="00AE21D2">
      <w:pPr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14:paraId="65B549FF" w14:textId="22F20FEB" w:rsidR="00AB08D5" w:rsidRDefault="00AB08D5" w:rsidP="00AB08D5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AB08D5">
        <w:rPr>
          <w:rFonts w:ascii="Arial" w:hAnsi="Arial" w:cs="Arial"/>
          <w:b/>
          <w:sz w:val="28"/>
          <w:szCs w:val="28"/>
        </w:rPr>
        <w:t>Załącznik nr 1 do zapytania ofertowego</w:t>
      </w:r>
    </w:p>
    <w:p w14:paraId="3EA9B874" w14:textId="77777777" w:rsidR="00AB08D5" w:rsidRDefault="00AB08D5" w:rsidP="00AE21D2">
      <w:pPr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14:paraId="63C044F6" w14:textId="76E4B2BB" w:rsidR="00481BD6" w:rsidRPr="001D40F6" w:rsidRDefault="00BC1FD9" w:rsidP="00AE21D2">
      <w:pPr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1D40F6">
        <w:rPr>
          <w:rFonts w:ascii="Arial" w:hAnsi="Arial" w:cs="Arial"/>
          <w:b/>
          <w:sz w:val="28"/>
          <w:szCs w:val="28"/>
        </w:rPr>
        <w:t xml:space="preserve">OPIS </w:t>
      </w:r>
      <w:r w:rsidR="00927E7D">
        <w:rPr>
          <w:rFonts w:ascii="Arial" w:hAnsi="Arial" w:cs="Arial"/>
          <w:b/>
          <w:sz w:val="28"/>
          <w:szCs w:val="28"/>
        </w:rPr>
        <w:t xml:space="preserve">PRZEDMIOTU </w:t>
      </w:r>
      <w:r w:rsidRPr="001D40F6">
        <w:rPr>
          <w:rFonts w:ascii="Arial" w:hAnsi="Arial" w:cs="Arial"/>
          <w:b/>
          <w:sz w:val="28"/>
          <w:szCs w:val="28"/>
        </w:rPr>
        <w:t>ZAMÓWIENIA</w:t>
      </w:r>
    </w:p>
    <w:p w14:paraId="62228761" w14:textId="47009C81" w:rsidR="007F107E" w:rsidRDefault="007F107E" w:rsidP="0047247F">
      <w:pPr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14:paraId="7D80C9D7" w14:textId="77777777" w:rsidR="005C45BE" w:rsidRDefault="005C45BE" w:rsidP="0047247F">
      <w:pPr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14:paraId="2F9214EA" w14:textId="625DDFA6" w:rsidR="00342D80" w:rsidRPr="001C1F7A" w:rsidRDefault="00BC1FD9" w:rsidP="00AB08D5">
      <w:pPr>
        <w:autoSpaceDN w:val="0"/>
        <w:spacing w:after="0" w:line="360" w:lineRule="auto"/>
        <w:textAlignment w:val="baseline"/>
        <w:rPr>
          <w:rFonts w:ascii="Arial" w:hAnsi="Arial" w:cs="Arial"/>
          <w:bCs/>
        </w:rPr>
      </w:pPr>
      <w:r w:rsidRPr="00054614">
        <w:rPr>
          <w:rFonts w:ascii="Arial" w:hAnsi="Arial" w:cs="Arial"/>
          <w:u w:val="single"/>
        </w:rPr>
        <w:t>Nazwa zamówienia:</w:t>
      </w:r>
      <w:r w:rsidRPr="00054614">
        <w:rPr>
          <w:rFonts w:ascii="Arial" w:hAnsi="Arial" w:cs="Arial"/>
        </w:rPr>
        <w:t xml:space="preserve"> </w:t>
      </w:r>
      <w:r w:rsidR="00054614" w:rsidRPr="00054614">
        <w:rPr>
          <w:rFonts w:ascii="Arial" w:hAnsi="Arial" w:cs="Arial"/>
          <w:bCs/>
        </w:rPr>
        <w:t xml:space="preserve">Wykonanie badań zanieczyszczenia gleby i ziemi na terenie działki o nr </w:t>
      </w:r>
      <w:r w:rsidR="00054614" w:rsidRPr="001C1F7A">
        <w:rPr>
          <w:rFonts w:ascii="Arial" w:hAnsi="Arial" w:cs="Arial"/>
          <w:bCs/>
        </w:rPr>
        <w:t>ewid.: 1372 (dawniej 1375) w m. Jedlicze, gm. Jedlicze</w:t>
      </w:r>
      <w:r w:rsidR="00342D80" w:rsidRPr="001C1F7A">
        <w:rPr>
          <w:rFonts w:ascii="Arial" w:hAnsi="Arial" w:cs="Arial"/>
          <w:bCs/>
        </w:rPr>
        <w:t>.</w:t>
      </w:r>
    </w:p>
    <w:p w14:paraId="34A4E514" w14:textId="77777777" w:rsidR="00342D80" w:rsidRPr="001C1F7A" w:rsidRDefault="00342D80" w:rsidP="00AB08D5">
      <w:pPr>
        <w:autoSpaceDN w:val="0"/>
        <w:spacing w:after="0" w:line="360" w:lineRule="auto"/>
        <w:textAlignment w:val="baseline"/>
        <w:rPr>
          <w:rFonts w:ascii="Arial" w:hAnsi="Arial" w:cs="Arial"/>
          <w:bCs/>
        </w:rPr>
      </w:pPr>
    </w:p>
    <w:p w14:paraId="63D66BAE" w14:textId="391C457C" w:rsidR="001C1F7A" w:rsidRPr="0001252B" w:rsidRDefault="00342D80" w:rsidP="00AB08D5">
      <w:pPr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1C1F7A">
        <w:rPr>
          <w:rFonts w:ascii="Arial" w:eastAsia="Times New Roman" w:hAnsi="Arial" w:cs="Arial"/>
          <w:lang w:eastAsia="pl-PL"/>
        </w:rPr>
        <w:t xml:space="preserve">Przedmiotem </w:t>
      </w:r>
      <w:r w:rsidRPr="0001252B">
        <w:rPr>
          <w:rFonts w:ascii="Arial" w:eastAsia="Times New Roman" w:hAnsi="Arial" w:cs="Arial"/>
          <w:lang w:eastAsia="pl-PL"/>
        </w:rPr>
        <w:t xml:space="preserve">zamówienia jest </w:t>
      </w:r>
      <w:r w:rsidR="001C1F7A" w:rsidRPr="0001252B">
        <w:rPr>
          <w:rFonts w:ascii="Arial" w:eastAsia="Times New Roman" w:hAnsi="Arial" w:cs="Arial"/>
          <w:lang w:eastAsia="pl-PL"/>
        </w:rPr>
        <w:t>usługa polegająca na przeprowadzeniu oceny zanieczyszczenia powierzchni ziemi na terenie działki o nr ewid.: 1372 (identyfikator działki: 180704_4.0001.1372) w m. Jedlicze, gm. Jedlicze, powiat krośnieński, woj. podkarpackie.</w:t>
      </w:r>
    </w:p>
    <w:p w14:paraId="3A20C38F" w14:textId="50CC3A29" w:rsidR="00927E7D" w:rsidRDefault="00927E7D" w:rsidP="00D572E8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14:paraId="45E016E1" w14:textId="77777777" w:rsidR="005C45BE" w:rsidRPr="0001252B" w:rsidRDefault="005C45BE" w:rsidP="00D572E8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14:paraId="2F890A1D" w14:textId="77777777" w:rsidR="00342D80" w:rsidRPr="0001252B" w:rsidRDefault="00342D80" w:rsidP="00D572E8">
      <w:pPr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01252B">
        <w:rPr>
          <w:rFonts w:ascii="Arial" w:eastAsia="Times New Roman" w:hAnsi="Arial" w:cs="Arial"/>
          <w:u w:val="single"/>
          <w:lang w:eastAsia="pl-PL"/>
        </w:rPr>
        <w:t>Szczegółowy opis przedmiotu zamówienia:</w:t>
      </w:r>
    </w:p>
    <w:p w14:paraId="3EFC4A2B" w14:textId="77777777" w:rsidR="00FE35E3" w:rsidRPr="0001252B" w:rsidRDefault="00FE35E3" w:rsidP="00FE35E3">
      <w:pPr>
        <w:pStyle w:val="Akapitzlist"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u w:val="single"/>
          <w:lang w:eastAsia="pl-PL"/>
        </w:rPr>
      </w:pPr>
    </w:p>
    <w:p w14:paraId="6FB62E35" w14:textId="77777777" w:rsidR="00FE35E3" w:rsidRDefault="00FE35E3" w:rsidP="00AB08D5">
      <w:pPr>
        <w:pStyle w:val="Akapitzlist"/>
        <w:numPr>
          <w:ilvl w:val="0"/>
          <w:numId w:val="30"/>
        </w:numPr>
        <w:suppressAutoHyphens w:val="0"/>
        <w:spacing w:after="0" w:line="360" w:lineRule="auto"/>
        <w:rPr>
          <w:rFonts w:ascii="Arial" w:hAnsi="Arial" w:cs="Arial"/>
        </w:rPr>
      </w:pPr>
      <w:r w:rsidRPr="0001252B">
        <w:rPr>
          <w:rFonts w:ascii="Arial" w:hAnsi="Arial" w:cs="Arial"/>
        </w:rPr>
        <w:t xml:space="preserve">identyfikacja terenu zanieczyszczonego, obejmująca zebranie informacji koniecznych do wykonania badań wstępnych, zgodnie z </w:t>
      </w:r>
      <w:r w:rsidRPr="0001252B">
        <w:rPr>
          <w:rFonts w:ascii="Arial" w:eastAsia="Times New Roman" w:hAnsi="Arial" w:cs="Arial"/>
          <w:lang w:eastAsia="pl-PL"/>
        </w:rPr>
        <w:t xml:space="preserve">§ 9 ust. 1 pkt 1 i 2 </w:t>
      </w:r>
      <w:r w:rsidRPr="0001252B">
        <w:rPr>
          <w:rFonts w:ascii="Arial" w:hAnsi="Arial" w:cs="Arial"/>
        </w:rPr>
        <w:t xml:space="preserve">rozporządzenia Ministra Środowiska z dnia 1 </w:t>
      </w:r>
      <w:r w:rsidRPr="007732E7">
        <w:rPr>
          <w:rFonts w:ascii="Arial" w:hAnsi="Arial" w:cs="Arial"/>
        </w:rPr>
        <w:t>września 2016 r. w sprawie sposobu prowadzenia oceny</w:t>
      </w:r>
      <w:r>
        <w:rPr>
          <w:rFonts w:ascii="Arial" w:hAnsi="Arial" w:cs="Arial"/>
        </w:rPr>
        <w:t xml:space="preserve"> </w:t>
      </w:r>
      <w:r w:rsidRPr="007732E7">
        <w:rPr>
          <w:rFonts w:ascii="Arial" w:hAnsi="Arial" w:cs="Arial"/>
        </w:rPr>
        <w:t>zanieczyszczenia powierzchni ziemi (Dz. U. z 2016 r., poz. 1395)</w:t>
      </w:r>
      <w:r>
        <w:rPr>
          <w:rFonts w:ascii="Arial" w:hAnsi="Arial" w:cs="Arial"/>
        </w:rPr>
        <w:t>,</w:t>
      </w:r>
    </w:p>
    <w:p w14:paraId="3B17983F" w14:textId="77777777" w:rsidR="00FE35E3" w:rsidRDefault="00FE35E3" w:rsidP="00AB08D5">
      <w:pPr>
        <w:pStyle w:val="Akapitzlist"/>
        <w:numPr>
          <w:ilvl w:val="0"/>
          <w:numId w:val="30"/>
        </w:numPr>
        <w:suppressAutoHyphens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wykonanie badań wstępnych, zgodnie z </w:t>
      </w:r>
      <w:r w:rsidRPr="00210D57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9 ust. 1 pkt 3 - 8 ww. </w:t>
      </w:r>
      <w:r w:rsidRPr="007732E7">
        <w:rPr>
          <w:rFonts w:ascii="Arial" w:hAnsi="Arial" w:cs="Arial"/>
        </w:rPr>
        <w:t>rozporządzenia</w:t>
      </w:r>
      <w:r>
        <w:rPr>
          <w:rFonts w:ascii="Arial" w:hAnsi="Arial" w:cs="Arial"/>
        </w:rPr>
        <w:t>,</w:t>
      </w:r>
    </w:p>
    <w:p w14:paraId="13387F6F" w14:textId="77777777" w:rsidR="00FE35E3" w:rsidRDefault="00FE35E3" w:rsidP="00AB08D5">
      <w:pPr>
        <w:pStyle w:val="Akapitzlist"/>
        <w:numPr>
          <w:ilvl w:val="0"/>
          <w:numId w:val="30"/>
        </w:numPr>
        <w:suppressAutoHyphens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sporządzenie dokumentacji z badań wstępnych, zgodnie z </w:t>
      </w:r>
      <w:r w:rsidRPr="00210D57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9 ust. 1 pkt 9 ww. </w:t>
      </w:r>
      <w:r w:rsidRPr="007732E7">
        <w:rPr>
          <w:rFonts w:ascii="Arial" w:hAnsi="Arial" w:cs="Arial"/>
        </w:rPr>
        <w:t>rozporządzenia</w:t>
      </w:r>
      <w:r>
        <w:rPr>
          <w:rFonts w:ascii="Arial" w:hAnsi="Arial" w:cs="Arial"/>
        </w:rPr>
        <w:t>,</w:t>
      </w:r>
    </w:p>
    <w:p w14:paraId="797D70EE" w14:textId="77777777" w:rsidR="00FE35E3" w:rsidRPr="00ED5CA2" w:rsidRDefault="00FE35E3" w:rsidP="00AB08D5">
      <w:pPr>
        <w:pStyle w:val="Akapitzlist"/>
        <w:numPr>
          <w:ilvl w:val="0"/>
          <w:numId w:val="30"/>
        </w:numPr>
        <w:suppressAutoHyphens w:val="0"/>
        <w:spacing w:after="0" w:line="360" w:lineRule="auto"/>
      </w:pPr>
      <w:r>
        <w:rPr>
          <w:rFonts w:ascii="Arial" w:hAnsi="Arial" w:cs="Arial"/>
        </w:rPr>
        <w:t xml:space="preserve">w przypadku potwierdzenia występowania zanieczyszczenia na etapie badań wstępnych, </w:t>
      </w:r>
      <w:r w:rsidRPr="00230AC7">
        <w:rPr>
          <w:rFonts w:ascii="Arial" w:hAnsi="Arial" w:cs="Arial"/>
        </w:rPr>
        <w:t>przeprowadzenie badań szczegółowych i sporządzenie dokumentacji</w:t>
      </w:r>
      <w:r>
        <w:rPr>
          <w:rFonts w:ascii="Arial" w:hAnsi="Arial" w:cs="Arial"/>
        </w:rPr>
        <w:t xml:space="preserve"> badań szczegółowych</w:t>
      </w:r>
      <w:r w:rsidRPr="00230AC7">
        <w:rPr>
          <w:rFonts w:ascii="Arial" w:hAnsi="Arial" w:cs="Arial"/>
        </w:rPr>
        <w:t>, o któr</w:t>
      </w:r>
      <w:r>
        <w:rPr>
          <w:rFonts w:ascii="Arial" w:hAnsi="Arial" w:cs="Arial"/>
        </w:rPr>
        <w:t>ych</w:t>
      </w:r>
      <w:r w:rsidRPr="00230AC7">
        <w:rPr>
          <w:rFonts w:ascii="Arial" w:hAnsi="Arial" w:cs="Arial"/>
        </w:rPr>
        <w:t xml:space="preserve"> mowa w § 10 ww. rozporządzen</w:t>
      </w:r>
      <w:r>
        <w:rPr>
          <w:rFonts w:ascii="Arial" w:hAnsi="Arial" w:cs="Arial"/>
        </w:rPr>
        <w:t>ia.</w:t>
      </w:r>
    </w:p>
    <w:p w14:paraId="5C624FB9" w14:textId="41F3093E" w:rsidR="00FE35E3" w:rsidRDefault="00FE35E3" w:rsidP="00FE35E3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2ED79950" w14:textId="4ADEB498" w:rsidR="00FE35E3" w:rsidRPr="009E57A5" w:rsidRDefault="00FE35E3" w:rsidP="00AB08D5">
      <w:pPr>
        <w:pStyle w:val="Akapitzlist"/>
        <w:autoSpaceDN w:val="0"/>
        <w:spacing w:after="0" w:line="360" w:lineRule="auto"/>
        <w:ind w:left="0" w:firstLine="708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Badaniami zostanie objęta cała</w:t>
      </w:r>
      <w:r w:rsidR="00CA6C9F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działka o nr ewid. 1372 w m. Jedlicze o powierzchni 0,1925 ha.</w:t>
      </w:r>
    </w:p>
    <w:p w14:paraId="1E94002E" w14:textId="77777777" w:rsidR="00FE35E3" w:rsidRDefault="00FE35E3" w:rsidP="00FE35E3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42995063" w14:textId="77777777" w:rsidR="00FE35E3" w:rsidRPr="006017D0" w:rsidRDefault="00FE35E3" w:rsidP="00AB08D5">
      <w:pPr>
        <w:pStyle w:val="Akapitzlist"/>
        <w:autoSpaceDN w:val="0"/>
        <w:spacing w:after="0" w:line="360" w:lineRule="auto"/>
        <w:ind w:left="0" w:firstLine="708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celu wykonania badań wstępnych n</w:t>
      </w:r>
      <w:r w:rsidRPr="00314FB4">
        <w:rPr>
          <w:rFonts w:ascii="Arial" w:eastAsia="Times New Roman" w:hAnsi="Arial" w:cs="Arial"/>
          <w:lang w:eastAsia="pl-PL"/>
        </w:rPr>
        <w:t xml:space="preserve">a </w:t>
      </w:r>
      <w:r>
        <w:rPr>
          <w:rFonts w:ascii="Arial" w:eastAsia="Times New Roman" w:hAnsi="Arial" w:cs="Arial"/>
          <w:lang w:eastAsia="pl-PL"/>
        </w:rPr>
        <w:t>wskazanym o</w:t>
      </w:r>
      <w:r w:rsidRPr="00314FB4">
        <w:rPr>
          <w:rFonts w:ascii="Arial" w:eastAsia="Times New Roman" w:hAnsi="Arial" w:cs="Arial"/>
          <w:lang w:eastAsia="pl-PL"/>
        </w:rPr>
        <w:t>bszarze wyznaczon</w:t>
      </w:r>
      <w:r>
        <w:rPr>
          <w:rFonts w:ascii="Arial" w:eastAsia="Times New Roman" w:hAnsi="Arial" w:cs="Arial"/>
          <w:lang w:eastAsia="pl-PL"/>
        </w:rPr>
        <w:t>e</w:t>
      </w:r>
      <w:r w:rsidRPr="00314FB4">
        <w:rPr>
          <w:rFonts w:ascii="Arial" w:eastAsia="Times New Roman" w:hAnsi="Arial" w:cs="Arial"/>
          <w:lang w:eastAsia="pl-PL"/>
        </w:rPr>
        <w:t xml:space="preserve"> zostan</w:t>
      </w:r>
      <w:r>
        <w:rPr>
          <w:rFonts w:ascii="Arial" w:eastAsia="Times New Roman" w:hAnsi="Arial" w:cs="Arial"/>
          <w:lang w:eastAsia="pl-PL"/>
        </w:rPr>
        <w:t>ą</w:t>
      </w:r>
      <w:r w:rsidRPr="00314FB4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co najmniej 3 </w:t>
      </w:r>
      <w:r w:rsidRPr="00314FB4">
        <w:rPr>
          <w:rFonts w:ascii="Arial" w:eastAsia="Times New Roman" w:hAnsi="Arial" w:cs="Arial"/>
          <w:lang w:eastAsia="pl-PL"/>
        </w:rPr>
        <w:t>sekcj</w:t>
      </w:r>
      <w:r>
        <w:rPr>
          <w:rFonts w:ascii="Arial" w:eastAsia="Times New Roman" w:hAnsi="Arial" w:cs="Arial"/>
          <w:lang w:eastAsia="pl-PL"/>
        </w:rPr>
        <w:t>e</w:t>
      </w:r>
      <w:r w:rsidRPr="00314FB4">
        <w:rPr>
          <w:rFonts w:ascii="Arial" w:eastAsia="Times New Roman" w:hAnsi="Arial" w:cs="Arial"/>
          <w:lang w:eastAsia="pl-PL"/>
        </w:rPr>
        <w:t xml:space="preserve"> powierzchniow</w:t>
      </w:r>
      <w:r>
        <w:rPr>
          <w:rFonts w:ascii="Arial" w:eastAsia="Times New Roman" w:hAnsi="Arial" w:cs="Arial"/>
          <w:lang w:eastAsia="pl-PL"/>
        </w:rPr>
        <w:t>e</w:t>
      </w:r>
      <w:r w:rsidRPr="00314FB4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(</w:t>
      </w:r>
      <w:r w:rsidRPr="00BA6E35">
        <w:rPr>
          <w:rFonts w:ascii="Arial" w:eastAsia="Times New Roman" w:hAnsi="Arial" w:cs="Arial"/>
          <w:lang w:eastAsia="pl-PL"/>
        </w:rPr>
        <w:t xml:space="preserve">dla każdej z sekcji należy pobrać po </w:t>
      </w:r>
      <w:r w:rsidRPr="007B4312">
        <w:rPr>
          <w:rFonts w:ascii="Arial" w:hAnsi="Arial" w:cs="Arial"/>
        </w:rPr>
        <w:t xml:space="preserve">1 próbce zbiorczej </w:t>
      </w:r>
      <w:r>
        <w:rPr>
          <w:rFonts w:ascii="Arial" w:hAnsi="Arial" w:cs="Arial"/>
        </w:rPr>
        <w:t xml:space="preserve">gleby, </w:t>
      </w:r>
      <w:r w:rsidRPr="007B4312">
        <w:rPr>
          <w:rFonts w:ascii="Arial" w:hAnsi="Arial" w:cs="Arial"/>
        </w:rPr>
        <w:t>złożonej z przynajmniej 15 próbek pojedynczych</w:t>
      </w:r>
      <w:r>
        <w:rPr>
          <w:rFonts w:ascii="Arial" w:hAnsi="Arial" w:cs="Arial"/>
        </w:rPr>
        <w:t>,</w:t>
      </w:r>
      <w:r w:rsidRPr="00443037">
        <w:rPr>
          <w:rFonts w:ascii="Arial" w:hAnsi="Arial" w:cs="Arial"/>
        </w:rPr>
        <w:t xml:space="preserve"> </w:t>
      </w:r>
      <w:r w:rsidRPr="007B4312">
        <w:rPr>
          <w:rFonts w:ascii="Arial" w:hAnsi="Arial" w:cs="Arial"/>
        </w:rPr>
        <w:t xml:space="preserve">z głębokości </w:t>
      </w:r>
      <w:r>
        <w:rPr>
          <w:rFonts w:ascii="Arial" w:hAnsi="Arial" w:cs="Arial"/>
        </w:rPr>
        <w:br/>
        <w:t>0-0,25 m p.p.t.</w:t>
      </w:r>
      <w:r w:rsidRPr="00314FB4">
        <w:rPr>
          <w:rFonts w:ascii="Arial" w:eastAsia="Times New Roman" w:hAnsi="Arial" w:cs="Arial"/>
          <w:lang w:eastAsia="pl-PL"/>
        </w:rPr>
        <w:t>) oraz wykonan</w:t>
      </w:r>
      <w:r>
        <w:rPr>
          <w:rFonts w:ascii="Arial" w:eastAsia="Times New Roman" w:hAnsi="Arial" w:cs="Arial"/>
          <w:lang w:eastAsia="pl-PL"/>
        </w:rPr>
        <w:t>e</w:t>
      </w:r>
      <w:r w:rsidRPr="00314FB4">
        <w:rPr>
          <w:rFonts w:ascii="Arial" w:eastAsia="Times New Roman" w:hAnsi="Arial" w:cs="Arial"/>
          <w:lang w:eastAsia="pl-PL"/>
        </w:rPr>
        <w:t xml:space="preserve"> zostan</w:t>
      </w:r>
      <w:r>
        <w:rPr>
          <w:rFonts w:ascii="Arial" w:eastAsia="Times New Roman" w:hAnsi="Arial" w:cs="Arial"/>
          <w:lang w:eastAsia="pl-PL"/>
        </w:rPr>
        <w:t>ą</w:t>
      </w:r>
      <w:r w:rsidRPr="00314FB4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co najmniej 3</w:t>
      </w:r>
      <w:r w:rsidRPr="00314FB4">
        <w:rPr>
          <w:rFonts w:ascii="Arial" w:eastAsia="Times New Roman" w:hAnsi="Arial" w:cs="Arial"/>
          <w:lang w:eastAsia="pl-PL"/>
        </w:rPr>
        <w:t xml:space="preserve"> otwor</w:t>
      </w:r>
      <w:r>
        <w:rPr>
          <w:rFonts w:ascii="Arial" w:eastAsia="Times New Roman" w:hAnsi="Arial" w:cs="Arial"/>
          <w:lang w:eastAsia="pl-PL"/>
        </w:rPr>
        <w:t>y</w:t>
      </w:r>
      <w:r w:rsidRPr="00314FB4">
        <w:rPr>
          <w:rFonts w:ascii="Arial" w:eastAsia="Times New Roman" w:hAnsi="Arial" w:cs="Arial"/>
          <w:lang w:eastAsia="pl-PL"/>
        </w:rPr>
        <w:t xml:space="preserve"> badawcz</w:t>
      </w:r>
      <w:r>
        <w:rPr>
          <w:rFonts w:ascii="Arial" w:eastAsia="Times New Roman" w:hAnsi="Arial" w:cs="Arial"/>
          <w:lang w:eastAsia="pl-PL"/>
        </w:rPr>
        <w:t>e (po jednym w każdej sekcji)</w:t>
      </w:r>
      <w:r w:rsidRPr="00314FB4">
        <w:rPr>
          <w:rFonts w:ascii="Arial" w:eastAsia="Times New Roman" w:hAnsi="Arial" w:cs="Arial"/>
          <w:lang w:eastAsia="pl-PL"/>
        </w:rPr>
        <w:t xml:space="preserve">, z których zostaną pobrane próbki </w:t>
      </w:r>
      <w:r>
        <w:rPr>
          <w:rFonts w:ascii="Arial" w:eastAsia="Times New Roman" w:hAnsi="Arial" w:cs="Arial"/>
          <w:lang w:eastAsia="pl-PL"/>
        </w:rPr>
        <w:t xml:space="preserve">pojedyncze </w:t>
      </w:r>
      <w:r w:rsidRPr="00314FB4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14FB4">
        <w:rPr>
          <w:rFonts w:ascii="Arial" w:eastAsia="Times New Roman" w:hAnsi="Arial" w:cs="Arial"/>
          <w:lang w:eastAsia="pl-PL"/>
        </w:rPr>
        <w:t>przedzia</w:t>
      </w:r>
      <w:r>
        <w:rPr>
          <w:rFonts w:ascii="Arial" w:eastAsia="Times New Roman" w:hAnsi="Arial" w:cs="Arial"/>
          <w:lang w:eastAsia="pl-PL"/>
        </w:rPr>
        <w:t xml:space="preserve">le </w:t>
      </w:r>
      <w:r w:rsidRPr="00314FB4">
        <w:rPr>
          <w:rFonts w:ascii="Arial" w:eastAsia="Times New Roman" w:hAnsi="Arial" w:cs="Arial"/>
          <w:lang w:eastAsia="pl-PL"/>
        </w:rPr>
        <w:t>głębokości</w:t>
      </w:r>
      <w:r>
        <w:rPr>
          <w:rFonts w:ascii="Arial" w:eastAsia="Times New Roman" w:hAnsi="Arial" w:cs="Arial"/>
          <w:lang w:eastAsia="pl-PL"/>
        </w:rPr>
        <w:br/>
      </w:r>
      <w:r w:rsidRPr="00314FB4">
        <w:rPr>
          <w:rFonts w:ascii="Arial" w:eastAsia="Times New Roman" w:hAnsi="Arial" w:cs="Arial"/>
          <w:lang w:eastAsia="pl-PL"/>
        </w:rPr>
        <w:t>0,25</w:t>
      </w:r>
      <w:r>
        <w:rPr>
          <w:rFonts w:ascii="Arial" w:eastAsia="Times New Roman" w:hAnsi="Arial" w:cs="Arial"/>
          <w:lang w:eastAsia="pl-PL"/>
        </w:rPr>
        <w:t xml:space="preserve"> - </w:t>
      </w:r>
      <w:r w:rsidRPr="00314FB4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,0</w:t>
      </w:r>
      <w:r w:rsidRPr="00314FB4">
        <w:rPr>
          <w:rFonts w:ascii="Arial" w:eastAsia="Times New Roman" w:hAnsi="Arial" w:cs="Arial"/>
          <w:lang w:eastAsia="pl-PL"/>
        </w:rPr>
        <w:t xml:space="preserve"> m p.p.t.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71775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p</w:t>
      </w:r>
      <w:r w:rsidRPr="00A71775">
        <w:rPr>
          <w:rFonts w:ascii="Arial" w:hAnsi="Arial" w:cs="Arial"/>
        </w:rPr>
        <w:t xml:space="preserve">róbkach pojedynczych pobranych z </w:t>
      </w:r>
      <w:r w:rsidRPr="006017D0">
        <w:rPr>
          <w:rFonts w:ascii="Arial" w:hAnsi="Arial" w:cs="Arial"/>
        </w:rPr>
        <w:t>głębokości przekraczającej</w:t>
      </w:r>
      <w:r>
        <w:rPr>
          <w:rFonts w:ascii="Arial" w:hAnsi="Arial" w:cs="Arial"/>
        </w:rPr>
        <w:br/>
      </w:r>
      <w:r w:rsidRPr="006017D0">
        <w:rPr>
          <w:rFonts w:ascii="Arial" w:hAnsi="Arial" w:cs="Arial"/>
        </w:rPr>
        <w:t>0,25 m p.p.t. należy przeprowadzić badania wodoprzepuszczalności gleby/ziemi.</w:t>
      </w:r>
    </w:p>
    <w:p w14:paraId="0EADBA30" w14:textId="77777777" w:rsidR="00FE35E3" w:rsidRDefault="00FE35E3" w:rsidP="00AB08D5">
      <w:pPr>
        <w:pStyle w:val="Akapitzlist"/>
        <w:autoSpaceDN w:val="0"/>
        <w:spacing w:after="0" w:line="360" w:lineRule="auto"/>
        <w:ind w:left="0" w:firstLine="708"/>
        <w:textAlignment w:val="baseline"/>
        <w:rPr>
          <w:rFonts w:ascii="Arial" w:eastAsia="Times New Roman" w:hAnsi="Arial" w:cs="Arial"/>
          <w:lang w:eastAsia="pl-PL"/>
        </w:rPr>
      </w:pPr>
      <w:r w:rsidRPr="006017D0">
        <w:rPr>
          <w:rFonts w:ascii="Arial" w:eastAsia="Times New Roman" w:hAnsi="Arial" w:cs="Arial"/>
          <w:lang w:eastAsia="pl-PL"/>
        </w:rPr>
        <w:lastRenderedPageBreak/>
        <w:t>W przypadku potwierdzenia występowania zanieczyszczenia na etapie badań wstępnych, przeprowadzone zostaną badania szczegółowe celem ustalenia obszaru wymagającego przeprowadzenia remediacji.</w:t>
      </w:r>
    </w:p>
    <w:p w14:paraId="39CC7D35" w14:textId="77777777" w:rsidR="00FE35E3" w:rsidRPr="006017D0" w:rsidRDefault="00FE35E3" w:rsidP="00FE35E3">
      <w:pPr>
        <w:pStyle w:val="Akapitzlist"/>
        <w:autoSpaceDN w:val="0"/>
        <w:spacing w:after="0" w:line="240" w:lineRule="auto"/>
        <w:ind w:left="0" w:firstLine="708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74EC35D0" w14:textId="77777777" w:rsidR="00FE35E3" w:rsidRDefault="00FE35E3" w:rsidP="00AB08D5">
      <w:pPr>
        <w:pStyle w:val="Akapitzlist"/>
        <w:autoSpaceDN w:val="0"/>
        <w:spacing w:after="0" w:line="360" w:lineRule="auto"/>
        <w:ind w:left="0" w:firstLine="708"/>
        <w:textAlignment w:val="baseline"/>
        <w:rPr>
          <w:rFonts w:ascii="Arial" w:hAnsi="Arial" w:cs="Arial"/>
        </w:rPr>
      </w:pPr>
      <w:r w:rsidRPr="006017D0">
        <w:rPr>
          <w:rFonts w:ascii="Arial" w:eastAsia="Times New Roman" w:hAnsi="Arial" w:cs="Arial"/>
          <w:lang w:eastAsia="pl-PL"/>
        </w:rPr>
        <w:t xml:space="preserve">W celu przeprowadzenia badań szczegółowych, w przypadku potwierdzenia występowania zanieczyszczenia w przedziale głębokości 0-0,25 m p.p.t., wyznaczone zostaną co najmniej 3 sekcje powierzchniowe (dla każdej z sekcji należy pobrać po </w:t>
      </w:r>
      <w:r w:rsidRPr="006017D0">
        <w:rPr>
          <w:rFonts w:ascii="Arial" w:hAnsi="Arial" w:cs="Arial"/>
        </w:rPr>
        <w:t xml:space="preserve">1 próbce zbiorczej gleby, złożonej z przynajmniej 15 próbek pojedynczych, z głębokości </w:t>
      </w:r>
      <w:r w:rsidRPr="006017D0">
        <w:rPr>
          <w:rFonts w:ascii="Arial" w:hAnsi="Arial" w:cs="Arial"/>
        </w:rPr>
        <w:br/>
        <w:t>0-0,25 m p.p.t.</w:t>
      </w:r>
      <w:r w:rsidRPr="006017D0">
        <w:rPr>
          <w:rFonts w:ascii="Arial" w:eastAsia="Times New Roman" w:hAnsi="Arial" w:cs="Arial"/>
          <w:lang w:eastAsia="pl-PL"/>
        </w:rPr>
        <w:t xml:space="preserve">); w przypadku potwierdzenia występowania zanieczyszczenia na głębokości poniżej 0,25 m p.p.t., wykonane zostaną co najmniej 3 otwory badawcze, z których zostaną pobrane próbki pojedyncze w przedziale głębokości 0,25 - 1,0 m p.p.t. </w:t>
      </w:r>
      <w:r w:rsidRPr="006017D0">
        <w:rPr>
          <w:rFonts w:ascii="Arial" w:hAnsi="Arial" w:cs="Arial"/>
        </w:rPr>
        <w:t xml:space="preserve">W próbkach pojedynczych pobranych z głębokości </w:t>
      </w:r>
      <w:r w:rsidRPr="00BA6E35">
        <w:rPr>
          <w:rFonts w:ascii="Arial" w:hAnsi="Arial" w:cs="Arial"/>
        </w:rPr>
        <w:t>przekraczającej 0,25 m p.p.t. należy przeprowadzić badania wodoprzepuszczalności gleby/ziemi.</w:t>
      </w:r>
    </w:p>
    <w:p w14:paraId="24D96B6B" w14:textId="40DA835D" w:rsidR="00FE35E3" w:rsidRDefault="00FE35E3" w:rsidP="00FE35E3">
      <w:pPr>
        <w:pStyle w:val="Akapitzlist"/>
        <w:autoSpaceDN w:val="0"/>
        <w:spacing w:after="0" w:line="240" w:lineRule="auto"/>
        <w:ind w:left="0" w:firstLine="708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19EE6785" w14:textId="77777777" w:rsidR="005C45BE" w:rsidRPr="00BA6E35" w:rsidRDefault="005C45BE" w:rsidP="00FE35E3">
      <w:pPr>
        <w:pStyle w:val="Akapitzlist"/>
        <w:autoSpaceDN w:val="0"/>
        <w:spacing w:after="0" w:line="240" w:lineRule="auto"/>
        <w:ind w:left="0" w:firstLine="708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43FAAF47" w14:textId="77777777" w:rsidR="00FE35E3" w:rsidRDefault="00FE35E3" w:rsidP="00AB08D5">
      <w:pPr>
        <w:autoSpaceDN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lang w:eastAsia="pl-PL"/>
        </w:rPr>
      </w:pPr>
      <w:r w:rsidRPr="00D7084C">
        <w:rPr>
          <w:rFonts w:ascii="Arial" w:eastAsia="Times New Roman" w:hAnsi="Arial" w:cs="Arial"/>
          <w:lang w:eastAsia="pl-PL"/>
        </w:rPr>
        <w:t xml:space="preserve">Zakres badań </w:t>
      </w:r>
      <w:r>
        <w:rPr>
          <w:rFonts w:ascii="Arial" w:eastAsia="Times New Roman" w:hAnsi="Arial" w:cs="Arial"/>
          <w:lang w:eastAsia="pl-PL"/>
        </w:rPr>
        <w:t>będzie obejmował</w:t>
      </w:r>
      <w:r w:rsidRPr="00D7084C">
        <w:rPr>
          <w:rFonts w:ascii="Arial" w:eastAsia="Times New Roman" w:hAnsi="Arial" w:cs="Arial"/>
          <w:lang w:eastAsia="pl-PL"/>
        </w:rPr>
        <w:t>:</w:t>
      </w:r>
    </w:p>
    <w:p w14:paraId="0323149B" w14:textId="77777777" w:rsidR="00FE35E3" w:rsidRPr="00877E6D" w:rsidRDefault="00FE35E3" w:rsidP="00AB08D5">
      <w:pPr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877E6D">
        <w:rPr>
          <w:rFonts w:ascii="Arial" w:eastAsia="Times New Roman" w:hAnsi="Arial" w:cs="Arial"/>
          <w:lang w:eastAsia="pl-PL"/>
        </w:rPr>
        <w:t>w przypadku badan wstępnych:</w:t>
      </w:r>
    </w:p>
    <w:p w14:paraId="73DA41AB" w14:textId="77777777" w:rsidR="00FE35E3" w:rsidRPr="00A40D3C" w:rsidRDefault="00FE35E3" w:rsidP="00AB08D5">
      <w:pPr>
        <w:pStyle w:val="Akapitzlist"/>
        <w:widowControl w:val="0"/>
        <w:numPr>
          <w:ilvl w:val="0"/>
          <w:numId w:val="18"/>
        </w:numPr>
        <w:spacing w:after="0" w:line="360" w:lineRule="auto"/>
        <w:ind w:left="360"/>
        <w:rPr>
          <w:rFonts w:ascii="Arial" w:eastAsia="Times New Roman" w:hAnsi="Arial" w:cs="Arial"/>
          <w:lang w:eastAsia="pl-PL"/>
        </w:rPr>
      </w:pPr>
      <w:r w:rsidRPr="00A40D3C">
        <w:rPr>
          <w:rFonts w:ascii="Arial" w:eastAsia="Times New Roman" w:hAnsi="Arial" w:cs="Arial"/>
          <w:lang w:eastAsia="pl-PL"/>
        </w:rPr>
        <w:t>wodoprzepuszczalność gleby i ziemi</w:t>
      </w:r>
      <w:r>
        <w:rPr>
          <w:rFonts w:ascii="Arial" w:eastAsia="Times New Roman" w:hAnsi="Arial" w:cs="Arial"/>
          <w:lang w:eastAsia="pl-PL"/>
        </w:rPr>
        <w:t xml:space="preserve"> w próbkach z głębokości przekraczającej</w:t>
      </w:r>
      <w:r>
        <w:rPr>
          <w:rFonts w:ascii="Arial" w:eastAsia="Times New Roman" w:hAnsi="Arial" w:cs="Arial"/>
          <w:lang w:eastAsia="pl-PL"/>
        </w:rPr>
        <w:br/>
        <w:t>0,25 m p.p.t.,</w:t>
      </w:r>
    </w:p>
    <w:p w14:paraId="17162248" w14:textId="77777777" w:rsidR="00FE35E3" w:rsidRPr="00046310" w:rsidRDefault="00FE35E3" w:rsidP="00AB08D5">
      <w:pPr>
        <w:pStyle w:val="Akapitzlist"/>
        <w:widowControl w:val="0"/>
        <w:numPr>
          <w:ilvl w:val="0"/>
          <w:numId w:val="18"/>
        </w:numPr>
        <w:spacing w:after="0" w:line="360" w:lineRule="auto"/>
        <w:ind w:left="360"/>
        <w:rPr>
          <w:rFonts w:ascii="Arial" w:eastAsia="Times New Roman" w:hAnsi="Arial" w:cs="Arial"/>
          <w:lang w:eastAsia="pl-PL"/>
        </w:rPr>
      </w:pPr>
      <w:r w:rsidRPr="00A40D3C">
        <w:rPr>
          <w:rFonts w:ascii="Arial" w:eastAsia="Times New Roman" w:hAnsi="Arial" w:cs="Arial"/>
          <w:lang w:eastAsia="pl-PL"/>
        </w:rPr>
        <w:t>substancj</w:t>
      </w:r>
      <w:r>
        <w:rPr>
          <w:rFonts w:ascii="Arial" w:eastAsia="Times New Roman" w:hAnsi="Arial" w:cs="Arial"/>
          <w:lang w:eastAsia="pl-PL"/>
        </w:rPr>
        <w:t>ę</w:t>
      </w:r>
      <w:r w:rsidRPr="00A40D3C">
        <w:rPr>
          <w:rFonts w:ascii="Arial" w:eastAsia="Times New Roman" w:hAnsi="Arial" w:cs="Arial"/>
          <w:lang w:eastAsia="pl-PL"/>
        </w:rPr>
        <w:t xml:space="preserve"> powodując</w:t>
      </w:r>
      <w:r>
        <w:rPr>
          <w:rFonts w:ascii="Arial" w:eastAsia="Times New Roman" w:hAnsi="Arial" w:cs="Arial"/>
          <w:lang w:eastAsia="pl-PL"/>
        </w:rPr>
        <w:t>ą</w:t>
      </w:r>
      <w:r w:rsidRPr="00A40D3C">
        <w:rPr>
          <w:rFonts w:ascii="Arial" w:eastAsia="Times New Roman" w:hAnsi="Arial" w:cs="Arial"/>
          <w:lang w:eastAsia="pl-PL"/>
        </w:rPr>
        <w:t xml:space="preserve"> ryzyko szczególnie istotne dla ochrony powierzchni ziemi wymienion</w:t>
      </w:r>
      <w:r>
        <w:rPr>
          <w:rFonts w:ascii="Arial" w:eastAsia="Times New Roman" w:hAnsi="Arial" w:cs="Arial"/>
          <w:lang w:eastAsia="pl-PL"/>
        </w:rPr>
        <w:t>ą</w:t>
      </w:r>
      <w:r w:rsidRPr="00A40D3C">
        <w:rPr>
          <w:rFonts w:ascii="Arial" w:eastAsia="Times New Roman" w:hAnsi="Arial" w:cs="Arial"/>
          <w:lang w:eastAsia="pl-PL"/>
        </w:rPr>
        <w:t xml:space="preserve"> w załączniku Nr 1 do ww. rozporządzenia</w:t>
      </w:r>
      <w:r>
        <w:rPr>
          <w:rFonts w:ascii="Arial" w:eastAsia="Times New Roman" w:hAnsi="Arial" w:cs="Arial"/>
          <w:lang w:eastAsia="pl-PL"/>
        </w:rPr>
        <w:t xml:space="preserve"> - </w:t>
      </w:r>
      <w:r w:rsidRPr="00046310">
        <w:rPr>
          <w:rFonts w:ascii="Arial" w:eastAsia="Times New Roman" w:hAnsi="Arial" w:cs="Arial"/>
          <w:lang w:eastAsia="pl-PL"/>
        </w:rPr>
        <w:t>sum</w:t>
      </w:r>
      <w:r>
        <w:rPr>
          <w:rFonts w:ascii="Arial" w:eastAsia="Times New Roman" w:hAnsi="Arial" w:cs="Arial"/>
          <w:lang w:eastAsia="pl-PL"/>
        </w:rPr>
        <w:t>a</w:t>
      </w:r>
      <w:r w:rsidRPr="00046310">
        <w:rPr>
          <w:rFonts w:ascii="Arial" w:eastAsia="Times New Roman" w:hAnsi="Arial" w:cs="Arial"/>
          <w:lang w:eastAsia="pl-PL"/>
        </w:rPr>
        <w:t xml:space="preserve"> węglowodorów C12-C35, składników frakcji oleju,</w:t>
      </w:r>
    </w:p>
    <w:p w14:paraId="472DD097" w14:textId="77777777" w:rsidR="00FE35E3" w:rsidRDefault="00FE35E3" w:rsidP="00AB08D5">
      <w:pPr>
        <w:widowControl w:val="0"/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przypadku badań szczegółowych:</w:t>
      </w:r>
    </w:p>
    <w:p w14:paraId="43A7FFAE" w14:textId="77777777" w:rsidR="00FE35E3" w:rsidRPr="00A40D3C" w:rsidRDefault="00FE35E3" w:rsidP="00AB08D5">
      <w:pPr>
        <w:pStyle w:val="Akapitzlist"/>
        <w:widowControl w:val="0"/>
        <w:numPr>
          <w:ilvl w:val="0"/>
          <w:numId w:val="18"/>
        </w:numPr>
        <w:spacing w:after="0" w:line="360" w:lineRule="auto"/>
        <w:ind w:left="360"/>
        <w:rPr>
          <w:rFonts w:ascii="Arial" w:eastAsia="Times New Roman" w:hAnsi="Arial" w:cs="Arial"/>
          <w:lang w:eastAsia="pl-PL"/>
        </w:rPr>
      </w:pPr>
      <w:r w:rsidRPr="00A40D3C">
        <w:rPr>
          <w:rFonts w:ascii="Arial" w:eastAsia="Times New Roman" w:hAnsi="Arial" w:cs="Arial"/>
          <w:lang w:eastAsia="pl-PL"/>
        </w:rPr>
        <w:t>wodoprzepuszczalność gleby i ziemi</w:t>
      </w:r>
      <w:r>
        <w:rPr>
          <w:rFonts w:ascii="Arial" w:eastAsia="Times New Roman" w:hAnsi="Arial" w:cs="Arial"/>
          <w:lang w:eastAsia="pl-PL"/>
        </w:rPr>
        <w:t xml:space="preserve"> w próbkach z głębokości przekraczającej</w:t>
      </w:r>
      <w:r>
        <w:rPr>
          <w:rFonts w:ascii="Arial" w:eastAsia="Times New Roman" w:hAnsi="Arial" w:cs="Arial"/>
          <w:lang w:eastAsia="pl-PL"/>
        </w:rPr>
        <w:br/>
        <w:t>0,25 m p.p.t.,</w:t>
      </w:r>
    </w:p>
    <w:p w14:paraId="1F089359" w14:textId="77777777" w:rsidR="00FE35E3" w:rsidRDefault="00FE35E3" w:rsidP="00AB08D5">
      <w:pPr>
        <w:pStyle w:val="Akapitzlist"/>
        <w:widowControl w:val="0"/>
        <w:numPr>
          <w:ilvl w:val="0"/>
          <w:numId w:val="18"/>
        </w:numPr>
        <w:spacing w:after="0" w:line="360" w:lineRule="auto"/>
        <w:ind w:left="360"/>
        <w:rPr>
          <w:rFonts w:ascii="Arial" w:eastAsia="Times New Roman" w:hAnsi="Arial" w:cs="Arial"/>
          <w:lang w:eastAsia="pl-PL"/>
        </w:rPr>
      </w:pPr>
      <w:r w:rsidRPr="00A40D3C">
        <w:rPr>
          <w:rFonts w:ascii="Arial" w:eastAsia="Times New Roman" w:hAnsi="Arial" w:cs="Arial"/>
          <w:lang w:eastAsia="pl-PL"/>
        </w:rPr>
        <w:t>określenie poziomu i charakter zwierciadła wód podziemnych, jeżeli występuje</w:t>
      </w:r>
      <w:r>
        <w:rPr>
          <w:rFonts w:ascii="Arial" w:eastAsia="Times New Roman" w:hAnsi="Arial" w:cs="Arial"/>
          <w:lang w:eastAsia="pl-PL"/>
        </w:rPr>
        <w:br/>
        <w:t xml:space="preserve">w zakresie </w:t>
      </w:r>
      <w:r w:rsidRPr="00A40D3C">
        <w:rPr>
          <w:rFonts w:ascii="Arial" w:eastAsia="Times New Roman" w:hAnsi="Arial" w:cs="Arial"/>
          <w:lang w:eastAsia="pl-PL"/>
        </w:rPr>
        <w:t>badan</w:t>
      </w:r>
      <w:r>
        <w:rPr>
          <w:rFonts w:ascii="Arial" w:eastAsia="Times New Roman" w:hAnsi="Arial" w:cs="Arial"/>
          <w:lang w:eastAsia="pl-PL"/>
        </w:rPr>
        <w:t>ych</w:t>
      </w:r>
      <w:r w:rsidRPr="00A40D3C">
        <w:rPr>
          <w:rFonts w:ascii="Arial" w:eastAsia="Times New Roman" w:hAnsi="Arial" w:cs="Arial"/>
          <w:lang w:eastAsia="pl-PL"/>
        </w:rPr>
        <w:t xml:space="preserve"> głębokości,</w:t>
      </w:r>
    </w:p>
    <w:p w14:paraId="27098EB5" w14:textId="77777777" w:rsidR="00FE35E3" w:rsidRPr="00046310" w:rsidRDefault="00FE35E3" w:rsidP="00AB08D5">
      <w:pPr>
        <w:pStyle w:val="Akapitzlist"/>
        <w:widowControl w:val="0"/>
        <w:numPr>
          <w:ilvl w:val="0"/>
          <w:numId w:val="18"/>
        </w:numPr>
        <w:spacing w:after="0" w:line="360" w:lineRule="auto"/>
        <w:ind w:left="36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substancję </w:t>
      </w:r>
      <w:r w:rsidRPr="00A40D3C">
        <w:rPr>
          <w:rFonts w:ascii="Arial" w:eastAsia="Times New Roman" w:hAnsi="Arial" w:cs="Arial"/>
          <w:lang w:eastAsia="pl-PL"/>
        </w:rPr>
        <w:t>powodując</w:t>
      </w:r>
      <w:r>
        <w:rPr>
          <w:rFonts w:ascii="Arial" w:eastAsia="Times New Roman" w:hAnsi="Arial" w:cs="Arial"/>
          <w:lang w:eastAsia="pl-PL"/>
        </w:rPr>
        <w:t>ą</w:t>
      </w:r>
      <w:r w:rsidRPr="00A40D3C">
        <w:rPr>
          <w:rFonts w:ascii="Arial" w:eastAsia="Times New Roman" w:hAnsi="Arial" w:cs="Arial"/>
          <w:lang w:eastAsia="pl-PL"/>
        </w:rPr>
        <w:t xml:space="preserve"> ryzyko szczególnie istotne dla ochrony powierzchni ziemi</w:t>
      </w:r>
      <w:r>
        <w:rPr>
          <w:rFonts w:ascii="Arial" w:eastAsia="Times New Roman" w:hAnsi="Arial" w:cs="Arial"/>
          <w:lang w:eastAsia="pl-PL"/>
        </w:rPr>
        <w:t xml:space="preserve"> - s</w:t>
      </w:r>
      <w:r w:rsidRPr="00046310">
        <w:rPr>
          <w:rFonts w:ascii="Arial" w:eastAsia="Times New Roman" w:hAnsi="Arial" w:cs="Arial"/>
          <w:lang w:eastAsia="pl-PL"/>
        </w:rPr>
        <w:t>um</w:t>
      </w:r>
      <w:r>
        <w:rPr>
          <w:rFonts w:ascii="Arial" w:eastAsia="Times New Roman" w:hAnsi="Arial" w:cs="Arial"/>
          <w:lang w:eastAsia="pl-PL"/>
        </w:rPr>
        <w:t>a</w:t>
      </w:r>
      <w:r w:rsidRPr="00046310">
        <w:rPr>
          <w:rFonts w:ascii="Arial" w:eastAsia="Times New Roman" w:hAnsi="Arial" w:cs="Arial"/>
          <w:lang w:eastAsia="pl-PL"/>
        </w:rPr>
        <w:t xml:space="preserve"> węglowodorów C12-C35, składników frakcji oleju</w:t>
      </w:r>
      <w:r>
        <w:rPr>
          <w:rFonts w:ascii="Arial" w:eastAsia="Times New Roman" w:hAnsi="Arial" w:cs="Arial"/>
          <w:lang w:eastAsia="pl-PL"/>
        </w:rPr>
        <w:t>.</w:t>
      </w:r>
    </w:p>
    <w:p w14:paraId="34B47345" w14:textId="77777777" w:rsidR="00FE35E3" w:rsidRPr="00314FB4" w:rsidRDefault="00FE35E3" w:rsidP="00FE35E3">
      <w:pPr>
        <w:pStyle w:val="Akapitzlist"/>
        <w:autoSpaceDN w:val="0"/>
        <w:spacing w:after="0" w:line="240" w:lineRule="auto"/>
        <w:ind w:left="0" w:firstLine="360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09B6FCC8" w14:textId="77777777" w:rsidR="00FE35E3" w:rsidRDefault="00FE35E3" w:rsidP="00AB08D5">
      <w:pPr>
        <w:pStyle w:val="Akapitzlist"/>
        <w:autoSpaceDN w:val="0"/>
        <w:spacing w:after="0" w:line="360" w:lineRule="auto"/>
        <w:ind w:left="48"/>
        <w:textAlignment w:val="baseline"/>
        <w:rPr>
          <w:rFonts w:ascii="Arial" w:eastAsia="Times New Roman" w:hAnsi="Arial" w:cs="Arial"/>
          <w:lang w:eastAsia="pl-PL"/>
        </w:rPr>
      </w:pPr>
      <w:r w:rsidRPr="00314FB4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>Dokumentacja badań będzie zawierała informacje o:</w:t>
      </w:r>
    </w:p>
    <w:p w14:paraId="4C0C288C" w14:textId="77777777" w:rsidR="00FE35E3" w:rsidRDefault="00FE35E3" w:rsidP="00AB08D5">
      <w:pPr>
        <w:pStyle w:val="Akapitzlist"/>
        <w:autoSpaceDN w:val="0"/>
        <w:spacing w:after="0" w:line="360" w:lineRule="auto"/>
        <w:ind w:left="48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przypadku badań wstępnych:</w:t>
      </w:r>
    </w:p>
    <w:p w14:paraId="097C5CED" w14:textId="77777777" w:rsidR="00FE35E3" w:rsidRPr="00CB341D" w:rsidRDefault="00FE35E3" w:rsidP="00AB08D5">
      <w:pPr>
        <w:pStyle w:val="Akapitzlist"/>
        <w:numPr>
          <w:ilvl w:val="0"/>
          <w:numId w:val="2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CB341D">
        <w:rPr>
          <w:rFonts w:ascii="Arial" w:eastAsia="Times New Roman" w:hAnsi="Arial" w:cs="Arial"/>
          <w:lang w:eastAsia="pl-PL"/>
        </w:rPr>
        <w:t xml:space="preserve">datach pobrania próbek, </w:t>
      </w:r>
    </w:p>
    <w:p w14:paraId="0305B051" w14:textId="77777777" w:rsidR="00FE35E3" w:rsidRPr="00CB341D" w:rsidRDefault="00FE35E3" w:rsidP="00AB08D5">
      <w:pPr>
        <w:pStyle w:val="Akapitzlist"/>
        <w:numPr>
          <w:ilvl w:val="0"/>
          <w:numId w:val="2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CB341D">
        <w:rPr>
          <w:rFonts w:ascii="Arial" w:eastAsia="Times New Roman" w:hAnsi="Arial" w:cs="Arial"/>
          <w:lang w:eastAsia="pl-PL"/>
        </w:rPr>
        <w:t>miejscach pobrania próbek, w tym adres, numery działek ewidencyjnych oraz współrzędne określone z wykorzystaniem systemu nawigacji satelitarnej (GPS),</w:t>
      </w:r>
    </w:p>
    <w:p w14:paraId="0C49BA18" w14:textId="77777777" w:rsidR="00FE35E3" w:rsidRPr="00CB341D" w:rsidRDefault="00FE35E3" w:rsidP="00AB08D5">
      <w:pPr>
        <w:pStyle w:val="Akapitzlist"/>
        <w:numPr>
          <w:ilvl w:val="0"/>
          <w:numId w:val="2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CB341D">
        <w:rPr>
          <w:rFonts w:ascii="Arial" w:eastAsia="Times New Roman" w:hAnsi="Arial" w:cs="Arial"/>
          <w:lang w:eastAsia="pl-PL"/>
        </w:rPr>
        <w:t>głębokości pobrania próbek,</w:t>
      </w:r>
    </w:p>
    <w:p w14:paraId="0374D3B6" w14:textId="77777777" w:rsidR="00FE35E3" w:rsidRPr="00CB341D" w:rsidRDefault="00FE35E3" w:rsidP="00AB08D5">
      <w:pPr>
        <w:pStyle w:val="Akapitzlist"/>
        <w:numPr>
          <w:ilvl w:val="0"/>
          <w:numId w:val="2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CB341D">
        <w:rPr>
          <w:rFonts w:ascii="Arial" w:eastAsia="Times New Roman" w:hAnsi="Arial" w:cs="Arial"/>
          <w:lang w:eastAsia="pl-PL"/>
        </w:rPr>
        <w:t>sposobie użytkowania gruntu w miejscu pobrania próbek,</w:t>
      </w:r>
    </w:p>
    <w:p w14:paraId="33EA9EF0" w14:textId="77777777" w:rsidR="00FE35E3" w:rsidRPr="00CB341D" w:rsidRDefault="00FE35E3" w:rsidP="00AB08D5">
      <w:pPr>
        <w:pStyle w:val="Akapitzlist"/>
        <w:numPr>
          <w:ilvl w:val="0"/>
          <w:numId w:val="2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CB341D">
        <w:rPr>
          <w:rFonts w:ascii="Arial" w:eastAsia="Times New Roman" w:hAnsi="Arial" w:cs="Arial"/>
          <w:lang w:eastAsia="pl-PL"/>
        </w:rPr>
        <w:t>właściwościach gleby,</w:t>
      </w:r>
    </w:p>
    <w:p w14:paraId="4AE01FC0" w14:textId="77777777" w:rsidR="00FE35E3" w:rsidRPr="00CB341D" w:rsidRDefault="00FE35E3" w:rsidP="00AB08D5">
      <w:pPr>
        <w:pStyle w:val="Akapitzlist"/>
        <w:numPr>
          <w:ilvl w:val="0"/>
          <w:numId w:val="2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CB341D">
        <w:rPr>
          <w:rFonts w:ascii="Arial" w:eastAsia="Times New Roman" w:hAnsi="Arial" w:cs="Arial"/>
          <w:lang w:eastAsia="pl-PL"/>
        </w:rPr>
        <w:lastRenderedPageBreak/>
        <w:t>wynikach pomiarów</w:t>
      </w:r>
      <w:r>
        <w:rPr>
          <w:rFonts w:ascii="Arial" w:eastAsia="Times New Roman" w:hAnsi="Arial" w:cs="Arial"/>
          <w:lang w:eastAsia="pl-PL"/>
        </w:rPr>
        <w:t xml:space="preserve"> substancji powodujących ryzyko</w:t>
      </w:r>
      <w:r w:rsidRPr="00CB341D">
        <w:rPr>
          <w:rFonts w:ascii="Arial" w:eastAsia="Times New Roman" w:hAnsi="Arial" w:cs="Arial"/>
          <w:lang w:eastAsia="pl-PL"/>
        </w:rPr>
        <w:t>,</w:t>
      </w:r>
    </w:p>
    <w:p w14:paraId="132EF566" w14:textId="77777777" w:rsidR="00FE35E3" w:rsidRPr="00CB341D" w:rsidRDefault="00FE35E3" w:rsidP="00AB08D5">
      <w:pPr>
        <w:pStyle w:val="Akapitzlist"/>
        <w:numPr>
          <w:ilvl w:val="0"/>
          <w:numId w:val="2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CB341D">
        <w:rPr>
          <w:rFonts w:ascii="Arial" w:eastAsia="Times New Roman" w:hAnsi="Arial" w:cs="Arial"/>
          <w:lang w:eastAsia="pl-PL"/>
        </w:rPr>
        <w:t xml:space="preserve">stwierdzonym </w:t>
      </w:r>
      <w:r w:rsidRPr="000E23F7">
        <w:rPr>
          <w:rFonts w:ascii="Arial" w:eastAsia="Times New Roman" w:hAnsi="Arial" w:cs="Arial"/>
          <w:lang w:eastAsia="pl-PL"/>
        </w:rPr>
        <w:t>zanieczyszczeniu</w:t>
      </w:r>
      <w:r w:rsidRPr="00CB341D">
        <w:rPr>
          <w:rFonts w:ascii="Arial" w:eastAsia="Times New Roman" w:hAnsi="Arial" w:cs="Arial"/>
          <w:lang w:eastAsia="pl-PL"/>
        </w:rPr>
        <w:t>,</w:t>
      </w:r>
    </w:p>
    <w:p w14:paraId="0B890C12" w14:textId="77777777" w:rsidR="00FE35E3" w:rsidRDefault="00FE35E3" w:rsidP="00AB08D5">
      <w:pPr>
        <w:pStyle w:val="Akapitzlist"/>
        <w:numPr>
          <w:ilvl w:val="0"/>
          <w:numId w:val="2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CB341D">
        <w:rPr>
          <w:rFonts w:ascii="Arial" w:eastAsia="Times New Roman" w:hAnsi="Arial" w:cs="Arial"/>
          <w:lang w:eastAsia="pl-PL"/>
        </w:rPr>
        <w:t>jeżeli istnieją do tego podstawy - wynikach analizy, czy stwierdzone zawartości substancji na danym terenie są pochodzenia naturalnego</w:t>
      </w:r>
      <w:r>
        <w:rPr>
          <w:rFonts w:ascii="Arial" w:eastAsia="Times New Roman" w:hAnsi="Arial" w:cs="Arial"/>
          <w:lang w:eastAsia="pl-PL"/>
        </w:rPr>
        <w:t>,</w:t>
      </w:r>
    </w:p>
    <w:p w14:paraId="23A0C2FE" w14:textId="77777777" w:rsidR="00FE35E3" w:rsidRPr="001A1829" w:rsidRDefault="00FE35E3" w:rsidP="00AB08D5">
      <w:pPr>
        <w:spacing w:after="0" w:line="360" w:lineRule="auto"/>
        <w:ind w:left="4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przypadku badań szczegółowych, dokumentacja będzie zawierała dodatkowo</w:t>
      </w:r>
      <w:r>
        <w:rPr>
          <w:rFonts w:ascii="Arial" w:eastAsia="Times New Roman" w:hAnsi="Arial" w:cs="Arial"/>
          <w:lang w:eastAsia="pl-PL"/>
        </w:rPr>
        <w:br/>
        <w:t>informacje o:</w:t>
      </w:r>
    </w:p>
    <w:p w14:paraId="69654371" w14:textId="77777777" w:rsidR="00FE35E3" w:rsidRDefault="00FE35E3" w:rsidP="00AB08D5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CB341D">
        <w:rPr>
          <w:rFonts w:ascii="Arial" w:eastAsia="Times New Roman" w:hAnsi="Arial" w:cs="Arial"/>
          <w:lang w:eastAsia="pl-PL"/>
        </w:rPr>
        <w:t>poziomie zwierciadła wody podziemnej wraz z ich kierunkami przepływu, w formie przekroju przez punkty pomiarowe,</w:t>
      </w:r>
    </w:p>
    <w:p w14:paraId="6CD93697" w14:textId="77777777" w:rsidR="00FE35E3" w:rsidRPr="00EF776D" w:rsidRDefault="00FE35E3" w:rsidP="00AB08D5">
      <w:pPr>
        <w:pStyle w:val="Akapitzlist"/>
        <w:numPr>
          <w:ilvl w:val="0"/>
          <w:numId w:val="31"/>
        </w:numPr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1A1829">
        <w:rPr>
          <w:rFonts w:ascii="Arial" w:eastAsia="Times New Roman" w:hAnsi="Arial" w:cs="Arial"/>
          <w:lang w:eastAsia="pl-PL"/>
        </w:rPr>
        <w:t xml:space="preserve">stwierdzonym zanieczyszczeniu, którego zasięg zostanie naniesiony na mapie zasadniczej albo, </w:t>
      </w:r>
      <w:r w:rsidRPr="00EF776D">
        <w:rPr>
          <w:rFonts w:ascii="Arial" w:eastAsia="Times New Roman" w:hAnsi="Arial" w:cs="Arial"/>
          <w:lang w:eastAsia="pl-PL"/>
        </w:rPr>
        <w:t>w przypadku braku takiej mapy, na mapie ewidencyjnej,</w:t>
      </w:r>
    </w:p>
    <w:p w14:paraId="64103850" w14:textId="77777777" w:rsidR="00FE35E3" w:rsidRPr="00EF776D" w:rsidRDefault="00FE35E3" w:rsidP="00AB08D5">
      <w:pPr>
        <w:pStyle w:val="Akapitzlist"/>
        <w:numPr>
          <w:ilvl w:val="0"/>
          <w:numId w:val="31"/>
        </w:numPr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EF776D">
        <w:rPr>
          <w:rFonts w:ascii="Arial" w:eastAsia="Times New Roman" w:hAnsi="Arial" w:cs="Arial"/>
          <w:lang w:eastAsia="pl-PL"/>
        </w:rPr>
        <w:t>rozprzestrzenianiu substancji powodującej ryzyko w planie i przekroju.</w:t>
      </w:r>
    </w:p>
    <w:p w14:paraId="31756D22" w14:textId="1471098C" w:rsidR="001A1829" w:rsidRPr="00EF776D" w:rsidRDefault="001A1829" w:rsidP="001A1829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F80458B" w14:textId="77777777" w:rsidR="00EF776D" w:rsidRPr="00EF776D" w:rsidRDefault="00EF776D" w:rsidP="00AB08D5">
      <w:pPr>
        <w:autoSpaceDN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lang w:eastAsia="pl-PL"/>
        </w:rPr>
      </w:pPr>
      <w:r w:rsidRPr="00EF776D">
        <w:rPr>
          <w:rFonts w:ascii="Arial" w:eastAsia="Times New Roman" w:hAnsi="Arial" w:cs="Arial"/>
          <w:lang w:eastAsia="pl-PL"/>
        </w:rPr>
        <w:t>W celu realizacji usługi tut. Organ przekaże niezbędne</w:t>
      </w:r>
      <w:r w:rsidRPr="00EF776D">
        <w:rPr>
          <w:rFonts w:ascii="Arial" w:hAnsi="Arial" w:cs="Arial"/>
        </w:rPr>
        <w:t xml:space="preserve"> informacje, materiały</w:t>
      </w:r>
      <w:r w:rsidRPr="00EF776D">
        <w:rPr>
          <w:rFonts w:ascii="Arial" w:hAnsi="Arial" w:cs="Arial"/>
        </w:rPr>
        <w:br/>
        <w:t>i dokumentacje zgromadzone w toku prowadzonego postępowania, w tym:</w:t>
      </w:r>
    </w:p>
    <w:p w14:paraId="66F8A87B" w14:textId="77777777" w:rsidR="00EF776D" w:rsidRPr="000507FA" w:rsidRDefault="00EF776D" w:rsidP="00AB08D5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 w:rsidRPr="00EF776D">
        <w:rPr>
          <w:rFonts w:ascii="Arial" w:hAnsi="Arial" w:cs="Arial"/>
        </w:rPr>
        <w:t>sprawozdanie z badań gleby przeprowadzonych na terenie działki o nr ewid. 1372</w:t>
      </w:r>
      <w:r w:rsidRPr="00EF776D">
        <w:rPr>
          <w:rFonts w:ascii="Arial" w:hAnsi="Arial" w:cs="Arial"/>
        </w:rPr>
        <w:br/>
      </w:r>
      <w:r w:rsidRPr="000507FA">
        <w:rPr>
          <w:rFonts w:ascii="Arial" w:hAnsi="Arial" w:cs="Arial"/>
        </w:rPr>
        <w:t>w m. Jedlicze wraz z oceną wyników badań, wykonanych przez Laboratorium Wojewódzkiego Inspektoratu Ochrony Środowiska w Rzeszowie w styczniu 2012 r.</w:t>
      </w:r>
    </w:p>
    <w:p w14:paraId="6C645F5B" w14:textId="77777777" w:rsidR="00EF776D" w:rsidRPr="000507FA" w:rsidRDefault="00EF776D" w:rsidP="00AB08D5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 w:rsidRPr="000507FA">
        <w:rPr>
          <w:rFonts w:ascii="Arial" w:hAnsi="Arial" w:cs="Arial"/>
        </w:rPr>
        <w:t>niezbędne informacje z wypisu z ewidencji gruntów i budynków.</w:t>
      </w:r>
    </w:p>
    <w:p w14:paraId="4F88004C" w14:textId="77777777" w:rsidR="00EF776D" w:rsidRPr="000507FA" w:rsidRDefault="00EF776D" w:rsidP="001A1829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2A45F3E5" w14:textId="799780AC" w:rsidR="00505981" w:rsidRPr="000507FA" w:rsidRDefault="00505981" w:rsidP="00AB08D5">
      <w:pPr>
        <w:spacing w:after="0" w:line="360" w:lineRule="auto"/>
        <w:rPr>
          <w:rFonts w:ascii="Arial" w:hAnsi="Arial" w:cs="Arial"/>
          <w:u w:val="single"/>
        </w:rPr>
      </w:pPr>
      <w:r w:rsidRPr="000507FA">
        <w:rPr>
          <w:rFonts w:ascii="Arial" w:hAnsi="Arial" w:cs="Arial"/>
          <w:u w:val="single"/>
        </w:rPr>
        <w:t xml:space="preserve">Wymagania względem </w:t>
      </w:r>
      <w:r w:rsidR="004A646A">
        <w:rPr>
          <w:rFonts w:ascii="Arial" w:hAnsi="Arial" w:cs="Arial"/>
          <w:u w:val="single"/>
        </w:rPr>
        <w:t>W</w:t>
      </w:r>
      <w:r w:rsidRPr="000507FA">
        <w:rPr>
          <w:rFonts w:ascii="Arial" w:hAnsi="Arial" w:cs="Arial"/>
          <w:u w:val="single"/>
        </w:rPr>
        <w:t>ykonawcy usługi:</w:t>
      </w:r>
    </w:p>
    <w:p w14:paraId="58AA5FF9" w14:textId="2A78952E" w:rsidR="00505981" w:rsidRPr="00A42451" w:rsidRDefault="00505981" w:rsidP="00AB08D5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0507FA">
        <w:rPr>
          <w:rFonts w:ascii="Arial" w:hAnsi="Arial" w:cs="Arial"/>
        </w:rPr>
        <w:t>Wykonanie poboru i badań prób gleby/ziemi przez laboratorium, o którym mowa</w:t>
      </w:r>
      <w:r w:rsidR="00DC0E32" w:rsidRPr="000507FA">
        <w:rPr>
          <w:rFonts w:ascii="Arial" w:hAnsi="Arial" w:cs="Arial"/>
        </w:rPr>
        <w:br/>
      </w:r>
      <w:r w:rsidRPr="000507FA">
        <w:rPr>
          <w:rFonts w:ascii="Arial" w:hAnsi="Arial" w:cs="Arial"/>
        </w:rPr>
        <w:t xml:space="preserve">w art. 147a ust. 1 pkt 1 ustawy z dnia 27 kwietnia 2001 r. – Prawo ochrony środowiska (tekst </w:t>
      </w:r>
      <w:r w:rsidRPr="00A42451">
        <w:rPr>
          <w:rFonts w:ascii="Arial" w:hAnsi="Arial" w:cs="Arial"/>
        </w:rPr>
        <w:t xml:space="preserve">jedn. </w:t>
      </w:r>
      <w:r w:rsidR="00244EB0" w:rsidRPr="00A42451">
        <w:rPr>
          <w:rFonts w:ascii="Arial" w:eastAsia="Times New Roman" w:hAnsi="Arial" w:cs="Arial"/>
          <w:lang w:eastAsia="pl-PL"/>
        </w:rPr>
        <w:t>Dz. U. z 202</w:t>
      </w:r>
      <w:r w:rsidR="000507FA" w:rsidRPr="00A42451">
        <w:rPr>
          <w:rFonts w:ascii="Arial" w:eastAsia="Times New Roman" w:hAnsi="Arial" w:cs="Arial"/>
          <w:lang w:eastAsia="pl-PL"/>
        </w:rPr>
        <w:t>1</w:t>
      </w:r>
      <w:r w:rsidR="00244EB0" w:rsidRPr="00A42451">
        <w:rPr>
          <w:rFonts w:ascii="Arial" w:eastAsia="Times New Roman" w:hAnsi="Arial" w:cs="Arial"/>
          <w:lang w:eastAsia="pl-PL"/>
        </w:rPr>
        <w:t xml:space="preserve"> r. poz. 1</w:t>
      </w:r>
      <w:r w:rsidR="000507FA" w:rsidRPr="00A42451">
        <w:rPr>
          <w:rFonts w:ascii="Arial" w:eastAsia="Times New Roman" w:hAnsi="Arial" w:cs="Arial"/>
          <w:lang w:eastAsia="pl-PL"/>
        </w:rPr>
        <w:t>973</w:t>
      </w:r>
      <w:r w:rsidR="00244EB0" w:rsidRPr="00A42451">
        <w:rPr>
          <w:rFonts w:ascii="Arial" w:eastAsia="Times New Roman" w:hAnsi="Arial" w:cs="Arial"/>
          <w:lang w:eastAsia="pl-PL"/>
        </w:rPr>
        <w:t>, ze zm.</w:t>
      </w:r>
      <w:r w:rsidRPr="00A42451">
        <w:rPr>
          <w:rFonts w:ascii="Arial" w:hAnsi="Arial" w:cs="Arial"/>
        </w:rPr>
        <w:t>).</w:t>
      </w:r>
    </w:p>
    <w:p w14:paraId="1B30ADC0" w14:textId="79BC41F3" w:rsidR="00505981" w:rsidRPr="00A42451" w:rsidRDefault="00505981" w:rsidP="00AB08D5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A42451">
        <w:rPr>
          <w:rFonts w:ascii="Arial" w:hAnsi="Arial" w:cs="Arial"/>
        </w:rPr>
        <w:t>Wykonanie poboru i badań prób gleby/ziemi w oparciu o referencyjne metodyki wykonywania badań właściwości oraz zanieczyszczenia gleby</w:t>
      </w:r>
      <w:r w:rsidR="00393CC4" w:rsidRPr="00A42451">
        <w:rPr>
          <w:rFonts w:ascii="Arial" w:hAnsi="Arial" w:cs="Arial"/>
        </w:rPr>
        <w:t xml:space="preserve"> i ziemi</w:t>
      </w:r>
      <w:r w:rsidRPr="00A42451">
        <w:rPr>
          <w:rFonts w:ascii="Arial" w:hAnsi="Arial" w:cs="Arial"/>
        </w:rPr>
        <w:t>, o których mowa</w:t>
      </w:r>
      <w:r w:rsidR="00DC0E32" w:rsidRPr="00A42451">
        <w:rPr>
          <w:rFonts w:ascii="Arial" w:hAnsi="Arial" w:cs="Arial"/>
        </w:rPr>
        <w:br/>
      </w:r>
      <w:r w:rsidRPr="00A42451">
        <w:rPr>
          <w:rFonts w:ascii="Arial" w:hAnsi="Arial" w:cs="Arial"/>
        </w:rPr>
        <w:t xml:space="preserve">w § 11 rozporządzenia Ministra </w:t>
      </w:r>
      <w:r w:rsidR="00393CC4" w:rsidRPr="00A42451">
        <w:rPr>
          <w:rFonts w:ascii="Arial" w:hAnsi="Arial" w:cs="Arial"/>
        </w:rPr>
        <w:t>Ś</w:t>
      </w:r>
      <w:r w:rsidRPr="00A42451">
        <w:rPr>
          <w:rFonts w:ascii="Arial" w:hAnsi="Arial" w:cs="Arial"/>
        </w:rPr>
        <w:t>rodowiska z dnia 1 września 2016 r. w sprawie sposobu prowadzenia oceny zanieczyszczenia powierzchni ziemi (Dz. U. z 2016 r., poz. 1395).</w:t>
      </w:r>
    </w:p>
    <w:p w14:paraId="04E7C1F0" w14:textId="683A51F4" w:rsidR="00393CC4" w:rsidRPr="00C94388" w:rsidRDefault="00393CC4" w:rsidP="00AB08D5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A42451">
        <w:rPr>
          <w:rFonts w:ascii="Arial" w:hAnsi="Arial" w:cs="Arial"/>
        </w:rPr>
        <w:t xml:space="preserve">W </w:t>
      </w:r>
      <w:r w:rsidRPr="00C94388">
        <w:rPr>
          <w:rFonts w:ascii="Arial" w:hAnsi="Arial" w:cs="Arial"/>
        </w:rPr>
        <w:t xml:space="preserve">przypadku stosowania </w:t>
      </w:r>
      <w:r w:rsidR="00A56FDE" w:rsidRPr="00C94388">
        <w:rPr>
          <w:rFonts w:ascii="Arial" w:hAnsi="Arial" w:cs="Arial"/>
        </w:rPr>
        <w:t xml:space="preserve">metodyk </w:t>
      </w:r>
      <w:r w:rsidRPr="00C94388">
        <w:rPr>
          <w:rFonts w:ascii="Arial" w:hAnsi="Arial" w:cs="Arial"/>
        </w:rPr>
        <w:t>innych</w:t>
      </w:r>
      <w:r w:rsidR="00A56FDE" w:rsidRPr="00C94388">
        <w:rPr>
          <w:rFonts w:ascii="Arial" w:hAnsi="Arial" w:cs="Arial"/>
        </w:rPr>
        <w:t xml:space="preserve"> niż referencyjne, wykazanie że są one równoważne z metodykami referencyjnymi.</w:t>
      </w:r>
    </w:p>
    <w:p w14:paraId="35864D82" w14:textId="32C7D5A0" w:rsidR="00505981" w:rsidRPr="00C94388" w:rsidRDefault="00505981" w:rsidP="00AB08D5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C94388">
        <w:rPr>
          <w:rFonts w:ascii="Arial" w:hAnsi="Arial" w:cs="Arial"/>
        </w:rPr>
        <w:t xml:space="preserve">Załączenie do </w:t>
      </w:r>
      <w:r w:rsidR="00B2299F" w:rsidRPr="00C94388">
        <w:rPr>
          <w:rFonts w:ascii="Arial" w:hAnsi="Arial" w:cs="Arial"/>
        </w:rPr>
        <w:t>oferty</w:t>
      </w:r>
      <w:r w:rsidRPr="00C94388">
        <w:rPr>
          <w:rFonts w:ascii="Arial" w:hAnsi="Arial" w:cs="Arial"/>
        </w:rPr>
        <w:t xml:space="preserve"> Zakresu Akredytacji Laboratorium Badawczego</w:t>
      </w:r>
      <w:r w:rsidR="00F32BA9" w:rsidRPr="00C94388">
        <w:rPr>
          <w:rFonts w:ascii="Arial" w:hAnsi="Arial" w:cs="Arial"/>
        </w:rPr>
        <w:t xml:space="preserve"> (w tym również zakresu elastycznego)</w:t>
      </w:r>
      <w:r w:rsidRPr="00C94388">
        <w:rPr>
          <w:rFonts w:ascii="Arial" w:hAnsi="Arial" w:cs="Arial"/>
        </w:rPr>
        <w:t>, potwierdzającego wypełnienie ww. zobowiązań.</w:t>
      </w:r>
    </w:p>
    <w:p w14:paraId="5A9A38C2" w14:textId="77777777" w:rsidR="00CB6B1D" w:rsidRPr="00C94388" w:rsidRDefault="00CB6B1D" w:rsidP="00342D80">
      <w:pPr>
        <w:pStyle w:val="Akapitzlist"/>
        <w:autoSpaceDN w:val="0"/>
        <w:spacing w:after="0" w:line="240" w:lineRule="auto"/>
        <w:ind w:left="48"/>
        <w:jc w:val="both"/>
        <w:textAlignment w:val="baseline"/>
        <w:rPr>
          <w:rFonts w:ascii="Arial" w:hAnsi="Arial" w:cs="Arial"/>
        </w:rPr>
      </w:pPr>
    </w:p>
    <w:p w14:paraId="78EC278B" w14:textId="21D86080" w:rsidR="00CB6B1D" w:rsidRPr="00C94388" w:rsidRDefault="00CB6B1D" w:rsidP="00AB08D5">
      <w:pPr>
        <w:pStyle w:val="Akapitzlist"/>
        <w:autoSpaceDN w:val="0"/>
        <w:spacing w:after="0" w:line="360" w:lineRule="auto"/>
        <w:ind w:left="48"/>
        <w:textAlignment w:val="baseline"/>
        <w:rPr>
          <w:rFonts w:ascii="Arial" w:hAnsi="Arial" w:cs="Arial"/>
          <w:u w:val="single"/>
        </w:rPr>
      </w:pPr>
      <w:r w:rsidRPr="00C94388">
        <w:rPr>
          <w:rFonts w:ascii="Arial" w:hAnsi="Arial" w:cs="Arial"/>
          <w:u w:val="single"/>
        </w:rPr>
        <w:t>Teren objęty badaniami</w:t>
      </w:r>
    </w:p>
    <w:p w14:paraId="49363E23" w14:textId="4518B49F" w:rsidR="00401894" w:rsidRDefault="00401894" w:rsidP="00AB08D5">
      <w:pPr>
        <w:autoSpaceDN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lang w:eastAsia="pl-PL"/>
        </w:rPr>
      </w:pPr>
      <w:r w:rsidRPr="00C94388">
        <w:rPr>
          <w:rFonts w:ascii="Arial" w:eastAsia="Times New Roman" w:hAnsi="Arial" w:cs="Arial"/>
          <w:lang w:eastAsia="pl-PL"/>
        </w:rPr>
        <w:t xml:space="preserve">Badaniami </w:t>
      </w:r>
      <w:r w:rsidRPr="000A3777">
        <w:rPr>
          <w:rFonts w:ascii="Arial" w:eastAsia="Times New Roman" w:hAnsi="Arial" w:cs="Arial"/>
          <w:lang w:eastAsia="pl-PL"/>
        </w:rPr>
        <w:t xml:space="preserve">zostanie objęta działka o nr ewid. 1372 w m. Jedlicze o powierzchni 0,1925 ha. Do wystąpienia szkody w środowisku w powierzchni </w:t>
      </w:r>
      <w:r w:rsidRPr="00C94388">
        <w:rPr>
          <w:rFonts w:ascii="Arial" w:eastAsia="Times New Roman" w:hAnsi="Arial" w:cs="Arial"/>
          <w:lang w:eastAsia="pl-PL"/>
        </w:rPr>
        <w:t>ziemi na terenie ww. działki doszło w 2012 r. W wyniku wypadku nastąpiło rozszczelnienie cysterny, z której wyciekł olej</w:t>
      </w:r>
      <w:r w:rsidRPr="00C94388">
        <w:rPr>
          <w:rFonts w:ascii="Arial" w:eastAsia="Times New Roman" w:hAnsi="Arial" w:cs="Arial"/>
          <w:lang w:eastAsia="pl-PL"/>
        </w:rPr>
        <w:br/>
        <w:t>Hydrol L-HL 46.</w:t>
      </w:r>
      <w:r w:rsidR="001905C5">
        <w:rPr>
          <w:rFonts w:ascii="Arial" w:eastAsia="Times New Roman" w:hAnsi="Arial" w:cs="Arial"/>
          <w:lang w:eastAsia="pl-PL"/>
        </w:rPr>
        <w:t xml:space="preserve"> </w:t>
      </w:r>
      <w:r w:rsidR="00960F49">
        <w:rPr>
          <w:rFonts w:ascii="Arial" w:eastAsia="Times New Roman" w:hAnsi="Arial" w:cs="Arial"/>
          <w:lang w:eastAsia="pl-PL"/>
        </w:rPr>
        <w:t xml:space="preserve">Do zanieczyszczenia gleby/ziemi doszło w północnej części działki. </w:t>
      </w:r>
      <w:r w:rsidR="001905C5">
        <w:rPr>
          <w:rFonts w:ascii="Arial" w:eastAsia="Times New Roman" w:hAnsi="Arial" w:cs="Arial"/>
          <w:lang w:eastAsia="pl-PL"/>
        </w:rPr>
        <w:t xml:space="preserve">Badania, na podstawie których stwierdzono zanieczyszczenie </w:t>
      </w:r>
      <w:r w:rsidR="00EE5A11">
        <w:rPr>
          <w:rFonts w:ascii="Arial" w:eastAsia="Times New Roman" w:hAnsi="Arial" w:cs="Arial"/>
          <w:lang w:eastAsia="pl-PL"/>
        </w:rPr>
        <w:t xml:space="preserve">olejem mineralnym </w:t>
      </w:r>
      <w:r w:rsidR="00EE5A11">
        <w:rPr>
          <w:rFonts w:ascii="Arial" w:eastAsia="Times New Roman" w:hAnsi="Arial" w:cs="Arial"/>
          <w:lang w:eastAsia="pl-PL"/>
        </w:rPr>
        <w:lastRenderedPageBreak/>
        <w:t>(węglowodory C</w:t>
      </w:r>
      <w:r w:rsidR="00EE5A11" w:rsidRPr="00EE5A11">
        <w:rPr>
          <w:rFonts w:ascii="Arial" w:eastAsia="Times New Roman" w:hAnsi="Arial" w:cs="Arial"/>
          <w:vertAlign w:val="subscript"/>
          <w:lang w:eastAsia="pl-PL"/>
        </w:rPr>
        <w:t>12</w:t>
      </w:r>
      <w:r w:rsidR="00EE5A11">
        <w:rPr>
          <w:rFonts w:ascii="Arial" w:eastAsia="Times New Roman" w:hAnsi="Arial" w:cs="Arial"/>
          <w:lang w:eastAsia="pl-PL"/>
        </w:rPr>
        <w:t>-C</w:t>
      </w:r>
      <w:r w:rsidR="00EE5A11" w:rsidRPr="00EE5A11">
        <w:rPr>
          <w:rFonts w:ascii="Arial" w:eastAsia="Times New Roman" w:hAnsi="Arial" w:cs="Arial"/>
          <w:vertAlign w:val="subscript"/>
          <w:lang w:eastAsia="pl-PL"/>
        </w:rPr>
        <w:t>35</w:t>
      </w:r>
      <w:r w:rsidR="00EE5A11" w:rsidRPr="00EE5A11">
        <w:rPr>
          <w:rFonts w:ascii="Arial" w:eastAsia="Times New Roman" w:hAnsi="Arial" w:cs="Arial"/>
          <w:lang w:eastAsia="pl-PL"/>
        </w:rPr>
        <w:t>)</w:t>
      </w:r>
      <w:r w:rsidR="00EE5A11">
        <w:rPr>
          <w:rFonts w:ascii="Arial" w:eastAsia="Times New Roman" w:hAnsi="Arial" w:cs="Arial"/>
          <w:lang w:eastAsia="pl-PL"/>
        </w:rPr>
        <w:t xml:space="preserve"> </w:t>
      </w:r>
      <w:r w:rsidR="001905C5">
        <w:rPr>
          <w:rFonts w:ascii="Arial" w:eastAsia="Times New Roman" w:hAnsi="Arial" w:cs="Arial"/>
          <w:lang w:eastAsia="pl-PL"/>
        </w:rPr>
        <w:t>gleby/ziemi</w:t>
      </w:r>
      <w:r w:rsidR="00EE5A11">
        <w:rPr>
          <w:rFonts w:ascii="Arial" w:eastAsia="Times New Roman" w:hAnsi="Arial" w:cs="Arial"/>
          <w:lang w:eastAsia="pl-PL"/>
        </w:rPr>
        <w:t xml:space="preserve"> </w:t>
      </w:r>
      <w:r w:rsidR="001905C5">
        <w:rPr>
          <w:rFonts w:ascii="Arial" w:eastAsia="Times New Roman" w:hAnsi="Arial" w:cs="Arial"/>
          <w:lang w:eastAsia="pl-PL"/>
        </w:rPr>
        <w:t>na przedmiotowej działce</w:t>
      </w:r>
      <w:r w:rsidR="00EE5A11">
        <w:rPr>
          <w:rFonts w:ascii="Arial" w:eastAsia="Times New Roman" w:hAnsi="Arial" w:cs="Arial"/>
          <w:lang w:eastAsia="pl-PL"/>
        </w:rPr>
        <w:t>,</w:t>
      </w:r>
      <w:r w:rsidR="001905C5">
        <w:rPr>
          <w:rFonts w:ascii="Arial" w:eastAsia="Times New Roman" w:hAnsi="Arial" w:cs="Arial"/>
          <w:lang w:eastAsia="pl-PL"/>
        </w:rPr>
        <w:t xml:space="preserve"> zostały przeprowadzone przez Laboratorium Wojewódzkiego Inspektoratu Ochrony Środowiska w Rzeszowie w styczniu 2012 r.</w:t>
      </w:r>
      <w:r w:rsidR="00EE5A11">
        <w:rPr>
          <w:rFonts w:ascii="Arial" w:eastAsia="Times New Roman" w:hAnsi="Arial" w:cs="Arial"/>
          <w:lang w:eastAsia="pl-PL"/>
        </w:rPr>
        <w:t xml:space="preserve"> Próbki do ww. badań zostały pobrane z powierzchni 10 x 20 m</w:t>
      </w:r>
      <w:r w:rsidR="00C3122E">
        <w:rPr>
          <w:rFonts w:ascii="Arial" w:eastAsia="Times New Roman" w:hAnsi="Arial" w:cs="Arial"/>
          <w:lang w:eastAsia="pl-PL"/>
        </w:rPr>
        <w:t xml:space="preserve"> oraz </w:t>
      </w:r>
      <w:r w:rsidR="00097F46">
        <w:rPr>
          <w:rFonts w:ascii="Arial" w:eastAsia="Times New Roman" w:hAnsi="Arial" w:cs="Arial"/>
          <w:lang w:eastAsia="pl-PL"/>
        </w:rPr>
        <w:t>z głębokości</w:t>
      </w:r>
      <w:r w:rsidR="00875B7B">
        <w:rPr>
          <w:rFonts w:ascii="Arial" w:eastAsia="Times New Roman" w:hAnsi="Arial" w:cs="Arial"/>
          <w:lang w:eastAsia="pl-PL"/>
        </w:rPr>
        <w:br/>
      </w:r>
      <w:r w:rsidR="00097F46">
        <w:rPr>
          <w:rFonts w:ascii="Arial" w:eastAsia="Times New Roman" w:hAnsi="Arial" w:cs="Arial"/>
          <w:lang w:eastAsia="pl-PL"/>
        </w:rPr>
        <w:t>0-0,30 m p.p.t.</w:t>
      </w:r>
      <w:r w:rsidR="00EE5A11">
        <w:rPr>
          <w:rFonts w:ascii="Arial" w:eastAsia="Times New Roman" w:hAnsi="Arial" w:cs="Arial"/>
          <w:lang w:eastAsia="pl-PL"/>
        </w:rPr>
        <w:t xml:space="preserve"> W trakcie oględzin terenu ww. działki przeprowadzonych przez pracowników Regionalnej Dyrekcji Ochrony Środowiska w Rzeszowie w dniu </w:t>
      </w:r>
      <w:r w:rsidR="00097F46">
        <w:rPr>
          <w:rFonts w:ascii="Arial" w:eastAsia="Times New Roman" w:hAnsi="Arial" w:cs="Arial"/>
          <w:lang w:eastAsia="pl-PL"/>
        </w:rPr>
        <w:t>20 kwietnia 2012 r. oszacowano, iż powierzchnia zanieczyszczenia wynosi ok. 15 x 5 m</w:t>
      </w:r>
      <w:r w:rsidR="00875B7B">
        <w:rPr>
          <w:rFonts w:ascii="Arial" w:eastAsia="Times New Roman" w:hAnsi="Arial" w:cs="Arial"/>
          <w:lang w:eastAsia="pl-PL"/>
        </w:rPr>
        <w:t>.</w:t>
      </w:r>
    </w:p>
    <w:p w14:paraId="1102B94F" w14:textId="11F2A8BF" w:rsidR="0090764B" w:rsidRDefault="0090764B" w:rsidP="00AB08D5">
      <w:pPr>
        <w:autoSpaceDN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Teren działki </w:t>
      </w:r>
      <w:r w:rsidR="004558BF" w:rsidRPr="00C94388">
        <w:rPr>
          <w:rFonts w:ascii="Arial" w:eastAsia="Times New Roman" w:hAnsi="Arial" w:cs="Arial"/>
          <w:lang w:eastAsia="pl-PL"/>
        </w:rPr>
        <w:t>o nr ewid. 1372 w m. Jedlicze</w:t>
      </w:r>
      <w:r w:rsidR="004558BF">
        <w:rPr>
          <w:rFonts w:ascii="Arial" w:eastAsia="Times New Roman" w:hAnsi="Arial" w:cs="Arial"/>
          <w:lang w:eastAsia="pl-PL"/>
        </w:rPr>
        <w:t xml:space="preserve"> porośnięty jest roślinnością niską (trawiastą, zielną). Zgodnie z </w:t>
      </w:r>
      <w:r w:rsidR="00E07D9E">
        <w:rPr>
          <w:rFonts w:ascii="Arial" w:eastAsia="Times New Roman" w:hAnsi="Arial" w:cs="Arial"/>
          <w:lang w:eastAsia="pl-PL"/>
        </w:rPr>
        <w:t xml:space="preserve">danymi z </w:t>
      </w:r>
      <w:r w:rsidR="004558BF">
        <w:rPr>
          <w:rFonts w:ascii="Arial" w:eastAsia="Times New Roman" w:hAnsi="Arial" w:cs="Arial"/>
          <w:lang w:eastAsia="pl-PL"/>
        </w:rPr>
        <w:t>ewidencj</w:t>
      </w:r>
      <w:r w:rsidR="00E07D9E">
        <w:rPr>
          <w:rFonts w:ascii="Arial" w:eastAsia="Times New Roman" w:hAnsi="Arial" w:cs="Arial"/>
          <w:lang w:eastAsia="pl-PL"/>
        </w:rPr>
        <w:t>i</w:t>
      </w:r>
      <w:r w:rsidR="004558BF">
        <w:rPr>
          <w:rFonts w:ascii="Arial" w:eastAsia="Times New Roman" w:hAnsi="Arial" w:cs="Arial"/>
          <w:lang w:eastAsia="pl-PL"/>
        </w:rPr>
        <w:t xml:space="preserve"> gruntów i budynków sposób użytkowania terenu ww. działki to łąki trwałe (oznaczone ŁIII) oraz </w:t>
      </w:r>
      <w:r w:rsidR="00E07D9E">
        <w:rPr>
          <w:rFonts w:ascii="Arial" w:eastAsia="Times New Roman" w:hAnsi="Arial" w:cs="Arial"/>
          <w:lang w:eastAsia="pl-PL"/>
        </w:rPr>
        <w:t>rowy</w:t>
      </w:r>
      <w:r w:rsidR="004558BF">
        <w:rPr>
          <w:rFonts w:ascii="Arial" w:eastAsia="Times New Roman" w:hAnsi="Arial" w:cs="Arial"/>
          <w:lang w:eastAsia="pl-PL"/>
        </w:rPr>
        <w:t xml:space="preserve"> (oznaczone W-ŁIII).</w:t>
      </w:r>
    </w:p>
    <w:p w14:paraId="254068A7" w14:textId="060030CA" w:rsidR="004B2A93" w:rsidRPr="00C94388" w:rsidRDefault="004B2A93" w:rsidP="00AB08D5">
      <w:pPr>
        <w:autoSpaceDN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Jak wynika z danych w zakresie sieci i uzbrojenia terenu dostępnych w serwisie mapowym powiatu krośnieńskiego (dostępnym pod adresem: </w:t>
      </w:r>
      <w:r w:rsidR="00976736" w:rsidRPr="00976736">
        <w:rPr>
          <w:rFonts w:ascii="Arial" w:eastAsia="Times New Roman" w:hAnsi="Arial" w:cs="Arial"/>
          <w:i/>
          <w:iCs/>
          <w:lang w:eastAsia="pl-PL"/>
        </w:rPr>
        <w:t>https://gis.powiat.krosno.pl/</w:t>
      </w:r>
      <w:r w:rsidR="008F4556">
        <w:rPr>
          <w:rFonts w:ascii="Arial" w:eastAsia="Times New Roman" w:hAnsi="Arial" w:cs="Arial"/>
          <w:i/>
          <w:iCs/>
          <w:lang w:eastAsia="pl-PL"/>
        </w:rPr>
        <w:br/>
      </w:r>
      <w:r w:rsidR="00976736" w:rsidRPr="00976736">
        <w:rPr>
          <w:rFonts w:ascii="Arial" w:eastAsia="Times New Roman" w:hAnsi="Arial" w:cs="Arial"/>
          <w:i/>
          <w:iCs/>
          <w:lang w:eastAsia="pl-PL"/>
        </w:rPr>
        <w:t>e-uslugi/portal-mapowy</w:t>
      </w:r>
      <w:r>
        <w:rPr>
          <w:rFonts w:ascii="Arial" w:eastAsia="Times New Roman" w:hAnsi="Arial" w:cs="Arial"/>
          <w:lang w:eastAsia="pl-PL"/>
        </w:rPr>
        <w:t>)</w:t>
      </w:r>
      <w:r w:rsidR="00976736">
        <w:rPr>
          <w:rFonts w:ascii="Arial" w:eastAsia="Times New Roman" w:hAnsi="Arial" w:cs="Arial"/>
          <w:lang w:eastAsia="pl-PL"/>
        </w:rPr>
        <w:t xml:space="preserve">, przez teren działki poprowadzona jest napowietrzna sieć </w:t>
      </w:r>
      <w:r w:rsidR="008F4556">
        <w:rPr>
          <w:rFonts w:ascii="Arial" w:eastAsia="Times New Roman" w:hAnsi="Arial" w:cs="Arial"/>
          <w:lang w:eastAsia="pl-PL"/>
        </w:rPr>
        <w:t>elektro</w:t>
      </w:r>
      <w:r w:rsidR="00976736">
        <w:rPr>
          <w:rFonts w:ascii="Arial" w:eastAsia="Times New Roman" w:hAnsi="Arial" w:cs="Arial"/>
          <w:lang w:eastAsia="pl-PL"/>
        </w:rPr>
        <w:t>energetyczna, natomiast przez południowo-wschodni narożnik ww. działki przebiega gazociąg.</w:t>
      </w:r>
    </w:p>
    <w:p w14:paraId="23C13FB0" w14:textId="2FEA3429" w:rsidR="00401894" w:rsidRPr="00C94388" w:rsidRDefault="00401894" w:rsidP="00AB08D5">
      <w:pPr>
        <w:autoSpaceDN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lang w:eastAsia="pl-PL"/>
        </w:rPr>
      </w:pPr>
      <w:r w:rsidRPr="00C94388">
        <w:rPr>
          <w:rFonts w:ascii="Arial" w:eastAsia="Times New Roman" w:hAnsi="Arial" w:cs="Arial"/>
          <w:lang w:eastAsia="pl-PL"/>
        </w:rPr>
        <w:t>Zgodnie z rozporządzeniem Ministra Środowiska z dnia 1 września 2016 r. w sprawie sposobu prowadzenia oceny zanieczyszczenia powierzchni ziemi (Dz. U. z 2016 r.</w:t>
      </w:r>
      <w:r w:rsidRPr="00C94388">
        <w:rPr>
          <w:rFonts w:ascii="Arial" w:eastAsia="Times New Roman" w:hAnsi="Arial" w:cs="Arial"/>
          <w:lang w:eastAsia="pl-PL"/>
        </w:rPr>
        <w:br/>
        <w:t>poz. 1395), po uwzględnieniu danych z ewidencji gruntów i budynków, teren ww. działki należy zaliczyć do gruntów grupy II.</w:t>
      </w:r>
    </w:p>
    <w:p w14:paraId="4E67BA4F" w14:textId="36F15BC2" w:rsidR="005C45BE" w:rsidRPr="00AB08D5" w:rsidRDefault="00840038" w:rsidP="00AB08D5">
      <w:pPr>
        <w:pStyle w:val="Akapitzlist"/>
        <w:autoSpaceDN w:val="0"/>
        <w:spacing w:after="0" w:line="360" w:lineRule="auto"/>
        <w:ind w:left="0" w:firstLine="708"/>
        <w:textAlignment w:val="baseline"/>
        <w:rPr>
          <w:rFonts w:ascii="Arial" w:eastAsia="Times New Roman" w:hAnsi="Arial" w:cs="Arial"/>
          <w:lang w:eastAsia="pl-PL"/>
        </w:rPr>
      </w:pPr>
      <w:r w:rsidRPr="00C94388">
        <w:rPr>
          <w:rFonts w:ascii="Arial" w:eastAsia="Times New Roman" w:hAnsi="Arial" w:cs="Arial"/>
          <w:lang w:eastAsia="pl-PL"/>
        </w:rPr>
        <w:t>Ww. działk</w:t>
      </w:r>
      <w:r w:rsidR="00401894" w:rsidRPr="00C94388">
        <w:rPr>
          <w:rFonts w:ascii="Arial" w:eastAsia="Times New Roman" w:hAnsi="Arial" w:cs="Arial"/>
          <w:lang w:eastAsia="pl-PL"/>
        </w:rPr>
        <w:t>a</w:t>
      </w:r>
      <w:r w:rsidRPr="00C94388">
        <w:rPr>
          <w:rFonts w:ascii="Arial" w:eastAsia="Times New Roman" w:hAnsi="Arial" w:cs="Arial"/>
          <w:lang w:eastAsia="pl-PL"/>
        </w:rPr>
        <w:t xml:space="preserve"> pozostaj</w:t>
      </w:r>
      <w:r w:rsidR="00401894" w:rsidRPr="00C94388">
        <w:rPr>
          <w:rFonts w:ascii="Arial" w:eastAsia="Times New Roman" w:hAnsi="Arial" w:cs="Arial"/>
          <w:lang w:eastAsia="pl-PL"/>
        </w:rPr>
        <w:t>e</w:t>
      </w:r>
      <w:r w:rsidRPr="00C94388">
        <w:rPr>
          <w:rFonts w:ascii="Arial" w:eastAsia="Times New Roman" w:hAnsi="Arial" w:cs="Arial"/>
          <w:lang w:eastAsia="pl-PL"/>
        </w:rPr>
        <w:t xml:space="preserve"> we władaniu os</w:t>
      </w:r>
      <w:r w:rsidR="005446C4" w:rsidRPr="00C94388">
        <w:rPr>
          <w:rFonts w:ascii="Arial" w:eastAsia="Times New Roman" w:hAnsi="Arial" w:cs="Arial"/>
          <w:lang w:eastAsia="pl-PL"/>
        </w:rPr>
        <w:t>oby</w:t>
      </w:r>
      <w:r w:rsidRPr="00C94388">
        <w:rPr>
          <w:rFonts w:ascii="Arial" w:eastAsia="Times New Roman" w:hAnsi="Arial" w:cs="Arial"/>
          <w:lang w:eastAsia="pl-PL"/>
        </w:rPr>
        <w:t xml:space="preserve"> fizyczn</w:t>
      </w:r>
      <w:r w:rsidR="005446C4" w:rsidRPr="00C94388">
        <w:rPr>
          <w:rFonts w:ascii="Arial" w:eastAsia="Times New Roman" w:hAnsi="Arial" w:cs="Arial"/>
          <w:lang w:eastAsia="pl-PL"/>
        </w:rPr>
        <w:t>ej.</w:t>
      </w:r>
      <w:r w:rsidR="005C45BE" w:rsidRPr="00C94388"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35E8836B" wp14:editId="5170C372">
            <wp:simplePos x="0" y="0"/>
            <wp:positionH relativeFrom="margin">
              <wp:posOffset>0</wp:posOffset>
            </wp:positionH>
            <wp:positionV relativeFrom="margin">
              <wp:posOffset>4314825</wp:posOffset>
            </wp:positionV>
            <wp:extent cx="5760720" cy="417766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7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6A01EF" w14:textId="7E745FBE" w:rsidR="00676A9B" w:rsidRPr="00C94388" w:rsidRDefault="00676A9B" w:rsidP="00AB08D5">
      <w:pPr>
        <w:spacing w:after="0" w:line="360" w:lineRule="auto"/>
        <w:rPr>
          <w:rFonts w:ascii="Arial" w:hAnsi="Arial" w:cs="Arial"/>
          <w:u w:val="single"/>
        </w:rPr>
      </w:pPr>
      <w:r w:rsidRPr="00C94388">
        <w:rPr>
          <w:rFonts w:ascii="Arial" w:hAnsi="Arial" w:cs="Arial"/>
          <w:u w:val="single"/>
        </w:rPr>
        <w:lastRenderedPageBreak/>
        <w:t>Przedmiot zamówienia obejmuje</w:t>
      </w:r>
      <w:r w:rsidR="000B182E" w:rsidRPr="00C94388">
        <w:rPr>
          <w:rFonts w:ascii="Arial" w:hAnsi="Arial" w:cs="Arial"/>
          <w:u w:val="single"/>
        </w:rPr>
        <w:t>:</w:t>
      </w:r>
    </w:p>
    <w:p w14:paraId="58D8F348" w14:textId="77777777" w:rsidR="00676A9B" w:rsidRPr="00C94388" w:rsidRDefault="00676A9B" w:rsidP="00AB08D5">
      <w:pPr>
        <w:spacing w:after="0" w:line="360" w:lineRule="auto"/>
        <w:rPr>
          <w:rFonts w:ascii="Arial" w:hAnsi="Arial" w:cs="Arial"/>
        </w:rPr>
      </w:pPr>
      <w:r w:rsidRPr="00C94388">
        <w:rPr>
          <w:rFonts w:ascii="Arial" w:hAnsi="Arial" w:cs="Arial"/>
        </w:rPr>
        <w:t>1) opracowania tekstowe – 3 egzemplarze</w:t>
      </w:r>
    </w:p>
    <w:p w14:paraId="15F9F99C" w14:textId="5C43260C" w:rsidR="00676A9B" w:rsidRPr="00C94388" w:rsidRDefault="00676A9B" w:rsidP="00AB08D5">
      <w:pPr>
        <w:spacing w:after="0" w:line="360" w:lineRule="auto"/>
        <w:rPr>
          <w:rFonts w:ascii="Arial" w:hAnsi="Arial" w:cs="Arial"/>
        </w:rPr>
      </w:pPr>
      <w:r w:rsidRPr="00C94388">
        <w:rPr>
          <w:rFonts w:ascii="Arial" w:hAnsi="Arial" w:cs="Arial"/>
        </w:rPr>
        <w:t>2) opracowanie w wersji elektronicznej (CD</w:t>
      </w:r>
      <w:r w:rsidR="003A1DB0" w:rsidRPr="00C94388">
        <w:rPr>
          <w:rFonts w:ascii="Arial" w:hAnsi="Arial" w:cs="Arial"/>
        </w:rPr>
        <w:t>/DVD</w:t>
      </w:r>
      <w:r w:rsidRPr="00C94388">
        <w:rPr>
          <w:rFonts w:ascii="Arial" w:hAnsi="Arial" w:cs="Arial"/>
        </w:rPr>
        <w:t>) – 3 egzemplarze</w:t>
      </w:r>
    </w:p>
    <w:p w14:paraId="59D6A525" w14:textId="77777777" w:rsidR="003A1DB0" w:rsidRPr="00C94388" w:rsidRDefault="003A1DB0" w:rsidP="00AB08D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14:paraId="31E99117" w14:textId="6DC5D704" w:rsidR="00676A9B" w:rsidRPr="00C94388" w:rsidRDefault="00676A9B" w:rsidP="00AB08D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94388">
        <w:rPr>
          <w:rFonts w:ascii="Arial" w:hAnsi="Arial" w:cs="Arial"/>
        </w:rPr>
        <w:t>Dopuszczalna będzie możliwość powierzenia części lub całości zamówienia podwykonawcom.</w:t>
      </w:r>
    </w:p>
    <w:p w14:paraId="686FFAC4" w14:textId="77777777" w:rsidR="00676A9B" w:rsidRPr="00C94388" w:rsidRDefault="00676A9B" w:rsidP="00AB08D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14:paraId="62D842B1" w14:textId="10E2AB9A" w:rsidR="008F2BEB" w:rsidRDefault="00676A9B" w:rsidP="00AB08D5">
      <w:pPr>
        <w:spacing w:after="0" w:line="360" w:lineRule="auto"/>
        <w:rPr>
          <w:rFonts w:ascii="Arial" w:hAnsi="Arial" w:cs="Arial"/>
        </w:rPr>
      </w:pPr>
      <w:r w:rsidRPr="00C94388">
        <w:rPr>
          <w:rFonts w:ascii="Arial" w:hAnsi="Arial" w:cs="Arial"/>
        </w:rPr>
        <w:tab/>
        <w:t>Zamówienie będzie realizowane w ramach zadania pn.:</w:t>
      </w:r>
      <w:r w:rsidR="00AF18B0" w:rsidRPr="003404C0">
        <w:rPr>
          <w:rFonts w:ascii="Arial" w:hAnsi="Arial" w:cs="Arial"/>
        </w:rPr>
        <w:t xml:space="preserve"> „</w:t>
      </w:r>
      <w:r w:rsidR="00AF18B0">
        <w:rPr>
          <w:rFonts w:ascii="Arial" w:hAnsi="Arial" w:cs="Arial"/>
        </w:rPr>
        <w:t>Wykonanie badań zanieczyszczenia gleby i ziemi na terenie działki o nr ewid.</w:t>
      </w:r>
      <w:r w:rsidR="00AF18B0" w:rsidRPr="00DF1578">
        <w:rPr>
          <w:rFonts w:ascii="Arial" w:eastAsia="Times New Roman" w:hAnsi="Arial" w:cs="Arial"/>
          <w:lang w:eastAsia="pl-PL"/>
        </w:rPr>
        <w:t xml:space="preserve"> </w:t>
      </w:r>
      <w:r w:rsidR="00AF18B0">
        <w:rPr>
          <w:rFonts w:ascii="Arial" w:eastAsia="Times New Roman" w:hAnsi="Arial" w:cs="Arial"/>
          <w:lang w:eastAsia="pl-PL"/>
        </w:rPr>
        <w:t>1375</w:t>
      </w:r>
      <w:r w:rsidR="00AF18B0" w:rsidRPr="00A40D3C">
        <w:rPr>
          <w:rFonts w:ascii="Arial" w:eastAsia="Times New Roman" w:hAnsi="Arial" w:cs="Arial"/>
          <w:lang w:eastAsia="pl-PL"/>
        </w:rPr>
        <w:t xml:space="preserve"> w m. </w:t>
      </w:r>
      <w:r w:rsidR="00AF18B0">
        <w:rPr>
          <w:rFonts w:ascii="Arial" w:eastAsia="Times New Roman" w:hAnsi="Arial" w:cs="Arial"/>
          <w:lang w:eastAsia="pl-PL"/>
        </w:rPr>
        <w:t>Jedlicze</w:t>
      </w:r>
      <w:r w:rsidR="00AF18B0" w:rsidRPr="00A40D3C">
        <w:rPr>
          <w:rFonts w:ascii="Arial" w:eastAsia="Times New Roman" w:hAnsi="Arial" w:cs="Arial"/>
          <w:lang w:eastAsia="pl-PL"/>
        </w:rPr>
        <w:t xml:space="preserve"> gm. J</w:t>
      </w:r>
      <w:r w:rsidR="00AF18B0">
        <w:rPr>
          <w:rFonts w:ascii="Arial" w:eastAsia="Times New Roman" w:hAnsi="Arial" w:cs="Arial"/>
          <w:lang w:eastAsia="pl-PL"/>
        </w:rPr>
        <w:t>edlicze</w:t>
      </w:r>
      <w:r w:rsidR="00AF18B0" w:rsidRPr="003404C0">
        <w:rPr>
          <w:rFonts w:ascii="Arial" w:hAnsi="Arial" w:cs="Arial"/>
        </w:rPr>
        <w:t>” finansowanego ze środków Narodowego Funduszu Ochrony Środowiska i Gospodarki Wodnej.</w:t>
      </w:r>
    </w:p>
    <w:p w14:paraId="62DDDF60" w14:textId="77777777" w:rsidR="00AF18B0" w:rsidRPr="00C94388" w:rsidRDefault="00AF18B0" w:rsidP="00AB08D5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72CDCED5" w14:textId="359AF0DB" w:rsidR="00676A9B" w:rsidRPr="008A35A5" w:rsidRDefault="007E4C13" w:rsidP="00AB08D5">
      <w:pPr>
        <w:spacing w:after="0" w:line="360" w:lineRule="auto"/>
        <w:rPr>
          <w:rFonts w:ascii="Arial" w:hAnsi="Arial" w:cs="Arial"/>
          <w:u w:val="single"/>
        </w:rPr>
      </w:pPr>
      <w:r w:rsidRPr="00C94388">
        <w:rPr>
          <w:rFonts w:ascii="Arial" w:hAnsi="Arial" w:cs="Arial"/>
        </w:rPr>
        <w:tab/>
      </w:r>
      <w:r w:rsidR="00676A9B" w:rsidRPr="00C94388">
        <w:rPr>
          <w:rFonts w:ascii="Arial" w:hAnsi="Arial" w:cs="Arial"/>
        </w:rPr>
        <w:t xml:space="preserve">Termin wykonania usługi: </w:t>
      </w:r>
      <w:r w:rsidR="009A64A4" w:rsidRPr="008A35A5">
        <w:rPr>
          <w:rFonts w:ascii="Arial" w:hAnsi="Arial" w:cs="Arial"/>
          <w:u w:val="single"/>
        </w:rPr>
        <w:t xml:space="preserve">do </w:t>
      </w:r>
      <w:r w:rsidR="001B4986" w:rsidRPr="008A35A5">
        <w:rPr>
          <w:rFonts w:ascii="Arial" w:hAnsi="Arial" w:cs="Arial"/>
          <w:u w:val="single"/>
        </w:rPr>
        <w:t xml:space="preserve">dnia </w:t>
      </w:r>
      <w:r w:rsidR="008A35A5" w:rsidRPr="008A35A5">
        <w:rPr>
          <w:rFonts w:ascii="Arial" w:hAnsi="Arial" w:cs="Arial"/>
          <w:u w:val="single"/>
        </w:rPr>
        <w:t>31 października 2022 r.</w:t>
      </w:r>
    </w:p>
    <w:sectPr w:rsidR="00676A9B" w:rsidRPr="008A35A5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AAA76" w14:textId="77777777" w:rsidR="00A85421" w:rsidRDefault="00A85421" w:rsidP="000F38F9">
      <w:pPr>
        <w:spacing w:after="0" w:line="240" w:lineRule="auto"/>
      </w:pPr>
      <w:r>
        <w:separator/>
      </w:r>
    </w:p>
  </w:endnote>
  <w:endnote w:type="continuationSeparator" w:id="0">
    <w:p w14:paraId="367A5B64" w14:textId="77777777" w:rsidR="00A85421" w:rsidRDefault="00A85421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7DF8" w14:textId="77777777" w:rsidR="00C9351C" w:rsidRPr="00865F3E" w:rsidRDefault="00C9351C">
    <w:pPr>
      <w:pStyle w:val="Stopka"/>
      <w:rPr>
        <w:rFonts w:ascii="Arial" w:hAnsi="Arial" w:cs="Arial"/>
        <w:sz w:val="18"/>
        <w:szCs w:val="18"/>
      </w:rPr>
    </w:pPr>
    <w:r w:rsidRPr="00865F3E">
      <w:rPr>
        <w:rFonts w:ascii="Arial" w:hAnsi="Arial" w:cs="Arial"/>
        <w:sz w:val="18"/>
        <w:szCs w:val="18"/>
      </w:rPr>
      <w:tab/>
    </w:r>
    <w:r w:rsidRPr="00865F3E">
      <w:rPr>
        <w:rFonts w:ascii="Arial" w:hAnsi="Arial" w:cs="Arial"/>
        <w:sz w:val="18"/>
        <w:szCs w:val="18"/>
      </w:rPr>
      <w:tab/>
      <w:t xml:space="preserve">Strona </w:t>
    </w:r>
    <w:r w:rsidRPr="00865F3E">
      <w:rPr>
        <w:rFonts w:ascii="Arial" w:hAnsi="Arial" w:cs="Arial"/>
        <w:bCs/>
        <w:sz w:val="18"/>
        <w:szCs w:val="18"/>
      </w:rPr>
      <w:fldChar w:fldCharType="begin"/>
    </w:r>
    <w:r w:rsidRPr="00865F3E">
      <w:rPr>
        <w:rFonts w:ascii="Arial" w:hAnsi="Arial" w:cs="Arial"/>
        <w:bCs/>
        <w:sz w:val="18"/>
        <w:szCs w:val="18"/>
      </w:rPr>
      <w:instrText>PAGE</w:instrText>
    </w:r>
    <w:r w:rsidRPr="00865F3E">
      <w:rPr>
        <w:rFonts w:ascii="Arial" w:hAnsi="Arial" w:cs="Arial"/>
        <w:bCs/>
        <w:sz w:val="18"/>
        <w:szCs w:val="18"/>
      </w:rPr>
      <w:fldChar w:fldCharType="separate"/>
    </w:r>
    <w:r w:rsidR="00621BD6">
      <w:rPr>
        <w:rFonts w:ascii="Arial" w:hAnsi="Arial" w:cs="Arial"/>
        <w:bCs/>
        <w:noProof/>
        <w:sz w:val="18"/>
        <w:szCs w:val="18"/>
      </w:rPr>
      <w:t>2</w:t>
    </w:r>
    <w:r w:rsidRPr="00865F3E">
      <w:rPr>
        <w:rFonts w:ascii="Arial" w:hAnsi="Arial" w:cs="Arial"/>
        <w:bCs/>
        <w:sz w:val="18"/>
        <w:szCs w:val="18"/>
      </w:rPr>
      <w:fldChar w:fldCharType="end"/>
    </w:r>
    <w:r w:rsidRPr="00865F3E">
      <w:rPr>
        <w:rFonts w:ascii="Arial" w:hAnsi="Arial" w:cs="Arial"/>
        <w:sz w:val="18"/>
        <w:szCs w:val="18"/>
      </w:rPr>
      <w:t xml:space="preserve"> z </w:t>
    </w:r>
    <w:r w:rsidRPr="00865F3E">
      <w:rPr>
        <w:rFonts w:ascii="Arial" w:hAnsi="Arial" w:cs="Arial"/>
        <w:bCs/>
        <w:sz w:val="18"/>
        <w:szCs w:val="18"/>
      </w:rPr>
      <w:fldChar w:fldCharType="begin"/>
    </w:r>
    <w:r w:rsidRPr="00865F3E">
      <w:rPr>
        <w:rFonts w:ascii="Arial" w:hAnsi="Arial" w:cs="Arial"/>
        <w:bCs/>
        <w:sz w:val="18"/>
        <w:szCs w:val="18"/>
      </w:rPr>
      <w:instrText>NUMPAGES</w:instrText>
    </w:r>
    <w:r w:rsidRPr="00865F3E">
      <w:rPr>
        <w:rFonts w:ascii="Arial" w:hAnsi="Arial" w:cs="Arial"/>
        <w:bCs/>
        <w:sz w:val="18"/>
        <w:szCs w:val="18"/>
      </w:rPr>
      <w:fldChar w:fldCharType="separate"/>
    </w:r>
    <w:r w:rsidR="00621BD6">
      <w:rPr>
        <w:rFonts w:ascii="Arial" w:hAnsi="Arial" w:cs="Arial"/>
        <w:bCs/>
        <w:noProof/>
        <w:sz w:val="18"/>
        <w:szCs w:val="18"/>
      </w:rPr>
      <w:t>2</w:t>
    </w:r>
    <w:r w:rsidRPr="00865F3E">
      <w:rPr>
        <w:rFonts w:ascii="Arial" w:hAnsi="Arial" w:cs="Arial"/>
        <w:bCs/>
        <w:sz w:val="18"/>
        <w:szCs w:val="18"/>
      </w:rPr>
      <w:fldChar w:fldCharType="end"/>
    </w:r>
  </w:p>
  <w:p w14:paraId="76915F25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6EDC" w14:textId="77777777" w:rsidR="004A2F36" w:rsidRPr="00425F85" w:rsidRDefault="00480BE7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544558E" wp14:editId="099328A4">
          <wp:extent cx="5577840" cy="1005840"/>
          <wp:effectExtent l="0" t="0" r="3810" b="3810"/>
          <wp:docPr id="2" name="Obraz 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6A8C" w14:textId="77777777" w:rsidR="00A85421" w:rsidRDefault="00A85421" w:rsidP="000F38F9">
      <w:pPr>
        <w:spacing w:after="0" w:line="240" w:lineRule="auto"/>
      </w:pPr>
      <w:r>
        <w:separator/>
      </w:r>
    </w:p>
  </w:footnote>
  <w:footnote w:type="continuationSeparator" w:id="0">
    <w:p w14:paraId="7CD15DFC" w14:textId="77777777" w:rsidR="00A85421" w:rsidRDefault="00A85421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807C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6BCA" w14:textId="047F3A6E" w:rsidR="00FF1ACA" w:rsidRDefault="0066160F" w:rsidP="0066160F">
    <w:pPr>
      <w:pStyle w:val="Nagwek"/>
      <w:tabs>
        <w:tab w:val="clear" w:pos="4536"/>
        <w:tab w:val="clear" w:pos="9072"/>
      </w:tabs>
      <w:ind w:left="851" w:hanging="851"/>
    </w:pPr>
    <w:r>
      <w:rPr>
        <w:noProof/>
      </w:rPr>
      <w:drawing>
        <wp:anchor distT="0" distB="0" distL="114300" distR="114300" simplePos="0" relativeHeight="251675648" behindDoc="0" locked="0" layoutInCell="1" allowOverlap="1" wp14:anchorId="0FDA1410" wp14:editId="39C53236">
          <wp:simplePos x="0" y="0"/>
          <wp:positionH relativeFrom="column">
            <wp:posOffset>3405505</wp:posOffset>
          </wp:positionH>
          <wp:positionV relativeFrom="paragraph">
            <wp:posOffset>12700</wp:posOffset>
          </wp:positionV>
          <wp:extent cx="990600" cy="933450"/>
          <wp:effectExtent l="0" t="0" r="0" b="0"/>
          <wp:wrapSquare wrapText="bothSides"/>
          <wp:docPr id="7" name="Obraz 7" descr="C:\Users\tylutka.agnieszka\AppData\Local\Microsoft\Windows\INetCache\Content.Word\GDOS_logo_pion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tylutka.agnieszka\AppData\Local\Microsoft\Windows\INetCache\Content.Word\GDOS_logo_pion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06E558BA" wp14:editId="586DA89B">
          <wp:simplePos x="0" y="0"/>
          <wp:positionH relativeFrom="column">
            <wp:posOffset>4548505</wp:posOffset>
          </wp:positionH>
          <wp:positionV relativeFrom="paragraph">
            <wp:posOffset>13335</wp:posOffset>
          </wp:positionV>
          <wp:extent cx="993775" cy="93281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1A034A70" wp14:editId="0FE3EC78">
          <wp:extent cx="2993390" cy="100584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D73A8" w:rsidRPr="00BD73A8">
      <w:rPr>
        <w:rFonts w:ascii="Arial" w:hAnsi="Arial" w:cs="Arial"/>
        <w:b/>
        <w:noProof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CD1"/>
    <w:multiLevelType w:val="hybridMultilevel"/>
    <w:tmpl w:val="F4B8D004"/>
    <w:lvl w:ilvl="0" w:tplc="54942B6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49457A7"/>
    <w:multiLevelType w:val="hybridMultilevel"/>
    <w:tmpl w:val="D354DD50"/>
    <w:lvl w:ilvl="0" w:tplc="94EC85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428CA"/>
    <w:multiLevelType w:val="hybridMultilevel"/>
    <w:tmpl w:val="F6B633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116E6"/>
    <w:multiLevelType w:val="multilevel"/>
    <w:tmpl w:val="254085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1231283A"/>
    <w:multiLevelType w:val="hybridMultilevel"/>
    <w:tmpl w:val="F1FE203A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16F43258"/>
    <w:multiLevelType w:val="hybridMultilevel"/>
    <w:tmpl w:val="0ADE2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05ACE"/>
    <w:multiLevelType w:val="hybridMultilevel"/>
    <w:tmpl w:val="909636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C57558"/>
    <w:multiLevelType w:val="hybridMultilevel"/>
    <w:tmpl w:val="EC34289A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D2554A"/>
    <w:multiLevelType w:val="hybridMultilevel"/>
    <w:tmpl w:val="5A7E0014"/>
    <w:lvl w:ilvl="0" w:tplc="1C1E0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8D51F2"/>
    <w:multiLevelType w:val="hybridMultilevel"/>
    <w:tmpl w:val="CC1E4A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6F3694"/>
    <w:multiLevelType w:val="hybridMultilevel"/>
    <w:tmpl w:val="30348E22"/>
    <w:lvl w:ilvl="0" w:tplc="94EC85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277527"/>
    <w:multiLevelType w:val="hybridMultilevel"/>
    <w:tmpl w:val="439E5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040EA"/>
    <w:multiLevelType w:val="hybridMultilevel"/>
    <w:tmpl w:val="34B21BDC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AC2577"/>
    <w:multiLevelType w:val="hybridMultilevel"/>
    <w:tmpl w:val="21E47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80F02"/>
    <w:multiLevelType w:val="hybridMultilevel"/>
    <w:tmpl w:val="D8386126"/>
    <w:lvl w:ilvl="0" w:tplc="1C1E0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723090"/>
    <w:multiLevelType w:val="hybridMultilevel"/>
    <w:tmpl w:val="909636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0A153F"/>
    <w:multiLevelType w:val="hybridMultilevel"/>
    <w:tmpl w:val="9B1AB1A0"/>
    <w:lvl w:ilvl="0" w:tplc="94EC85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1D5647"/>
    <w:multiLevelType w:val="hybridMultilevel"/>
    <w:tmpl w:val="736A1222"/>
    <w:lvl w:ilvl="0" w:tplc="1C1E0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DB65A3"/>
    <w:multiLevelType w:val="hybridMultilevel"/>
    <w:tmpl w:val="9C864334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EE49F4"/>
    <w:multiLevelType w:val="hybridMultilevel"/>
    <w:tmpl w:val="B4C4741E"/>
    <w:lvl w:ilvl="0" w:tplc="934AE50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53BE5970"/>
    <w:multiLevelType w:val="hybridMultilevel"/>
    <w:tmpl w:val="BD7C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63E00"/>
    <w:multiLevelType w:val="hybridMultilevel"/>
    <w:tmpl w:val="B3E86C0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51C487D"/>
    <w:multiLevelType w:val="hybridMultilevel"/>
    <w:tmpl w:val="5A6C70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376C45"/>
    <w:multiLevelType w:val="multilevel"/>
    <w:tmpl w:val="7928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FA72F6"/>
    <w:multiLevelType w:val="multilevel"/>
    <w:tmpl w:val="152211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F6D346A"/>
    <w:multiLevelType w:val="hybridMultilevel"/>
    <w:tmpl w:val="07DA9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602D4"/>
    <w:multiLevelType w:val="hybridMultilevel"/>
    <w:tmpl w:val="4DC4B8A6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187750"/>
    <w:multiLevelType w:val="hybridMultilevel"/>
    <w:tmpl w:val="87E618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19C26D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A102FF"/>
    <w:multiLevelType w:val="hybridMultilevel"/>
    <w:tmpl w:val="457042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F508A9"/>
    <w:multiLevelType w:val="hybridMultilevel"/>
    <w:tmpl w:val="F1FE203A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1" w15:restartNumberingAfterBreak="0">
    <w:nsid w:val="7A6C55F4"/>
    <w:multiLevelType w:val="hybridMultilevel"/>
    <w:tmpl w:val="59323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45903"/>
    <w:multiLevelType w:val="hybridMultilevel"/>
    <w:tmpl w:val="100CFB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6F0C6D"/>
    <w:multiLevelType w:val="hybridMultilevel"/>
    <w:tmpl w:val="CE2AD140"/>
    <w:lvl w:ilvl="0" w:tplc="94EC85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15675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2229839">
    <w:abstractNumId w:val="22"/>
  </w:num>
  <w:num w:numId="2" w16cid:durableId="133370941">
    <w:abstractNumId w:val="27"/>
  </w:num>
  <w:num w:numId="3" w16cid:durableId="1977829893">
    <w:abstractNumId w:val="9"/>
  </w:num>
  <w:num w:numId="4" w16cid:durableId="2137261405">
    <w:abstractNumId w:val="28"/>
  </w:num>
  <w:num w:numId="5" w16cid:durableId="1632402174">
    <w:abstractNumId w:val="31"/>
  </w:num>
  <w:num w:numId="6" w16cid:durableId="707295862">
    <w:abstractNumId w:val="16"/>
  </w:num>
  <w:num w:numId="7" w16cid:durableId="983433505">
    <w:abstractNumId w:val="29"/>
  </w:num>
  <w:num w:numId="8" w16cid:durableId="1376808431">
    <w:abstractNumId w:val="23"/>
  </w:num>
  <w:num w:numId="9" w16cid:durableId="846750071">
    <w:abstractNumId w:val="6"/>
  </w:num>
  <w:num w:numId="10" w16cid:durableId="1449856997">
    <w:abstractNumId w:val="19"/>
  </w:num>
  <w:num w:numId="11" w16cid:durableId="790320387">
    <w:abstractNumId w:val="7"/>
  </w:num>
  <w:num w:numId="12" w16cid:durableId="13843384">
    <w:abstractNumId w:val="12"/>
  </w:num>
  <w:num w:numId="13" w16cid:durableId="1256473717">
    <w:abstractNumId w:val="34"/>
  </w:num>
  <w:num w:numId="14" w16cid:durableId="1736314698">
    <w:abstractNumId w:val="3"/>
  </w:num>
  <w:num w:numId="15" w16cid:durableId="175313267">
    <w:abstractNumId w:val="24"/>
  </w:num>
  <w:num w:numId="16" w16cid:durableId="701320460">
    <w:abstractNumId w:val="21"/>
  </w:num>
  <w:num w:numId="17" w16cid:durableId="1778526274">
    <w:abstractNumId w:val="2"/>
  </w:num>
  <w:num w:numId="18" w16cid:durableId="478379388">
    <w:abstractNumId w:val="10"/>
  </w:num>
  <w:num w:numId="19" w16cid:durableId="1976519088">
    <w:abstractNumId w:val="0"/>
  </w:num>
  <w:num w:numId="20" w16cid:durableId="635140101">
    <w:abstractNumId w:val="11"/>
  </w:num>
  <w:num w:numId="21" w16cid:durableId="1021706620">
    <w:abstractNumId w:val="33"/>
  </w:num>
  <w:num w:numId="22" w16cid:durableId="1802721034">
    <w:abstractNumId w:val="17"/>
  </w:num>
  <w:num w:numId="23" w16cid:durableId="1626228674">
    <w:abstractNumId w:val="1"/>
  </w:num>
  <w:num w:numId="24" w16cid:durableId="1314719065">
    <w:abstractNumId w:val="15"/>
  </w:num>
  <w:num w:numId="25" w16cid:durableId="421948245">
    <w:abstractNumId w:val="5"/>
  </w:num>
  <w:num w:numId="26" w16cid:durableId="1820532909">
    <w:abstractNumId w:val="20"/>
  </w:num>
  <w:num w:numId="27" w16cid:durableId="787161006">
    <w:abstractNumId w:val="25"/>
  </w:num>
  <w:num w:numId="28" w16cid:durableId="1291475796">
    <w:abstractNumId w:val="4"/>
  </w:num>
  <w:num w:numId="29" w16cid:durableId="2121216175">
    <w:abstractNumId w:val="26"/>
  </w:num>
  <w:num w:numId="30" w16cid:durableId="760956420">
    <w:abstractNumId w:val="8"/>
  </w:num>
  <w:num w:numId="31" w16cid:durableId="1530684297">
    <w:abstractNumId w:val="30"/>
  </w:num>
  <w:num w:numId="32" w16cid:durableId="1284112601">
    <w:abstractNumId w:val="13"/>
  </w:num>
  <w:num w:numId="33" w16cid:durableId="1422222410">
    <w:abstractNumId w:val="32"/>
  </w:num>
  <w:num w:numId="34" w16cid:durableId="680086623">
    <w:abstractNumId w:val="14"/>
  </w:num>
  <w:num w:numId="35" w16cid:durableId="18611637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F3"/>
    <w:rsid w:val="00000FAF"/>
    <w:rsid w:val="000078D8"/>
    <w:rsid w:val="00010A42"/>
    <w:rsid w:val="0001252B"/>
    <w:rsid w:val="00012B5C"/>
    <w:rsid w:val="000344A3"/>
    <w:rsid w:val="00036E32"/>
    <w:rsid w:val="00037C21"/>
    <w:rsid w:val="00040360"/>
    <w:rsid w:val="00050517"/>
    <w:rsid w:val="000507FA"/>
    <w:rsid w:val="00054614"/>
    <w:rsid w:val="000637DB"/>
    <w:rsid w:val="0007103B"/>
    <w:rsid w:val="00076070"/>
    <w:rsid w:val="000840F3"/>
    <w:rsid w:val="000949ED"/>
    <w:rsid w:val="00094C8D"/>
    <w:rsid w:val="00097F46"/>
    <w:rsid w:val="000A0703"/>
    <w:rsid w:val="000A3777"/>
    <w:rsid w:val="000B182E"/>
    <w:rsid w:val="000B2082"/>
    <w:rsid w:val="000B564F"/>
    <w:rsid w:val="000D50CC"/>
    <w:rsid w:val="000E2B77"/>
    <w:rsid w:val="000E37F9"/>
    <w:rsid w:val="000E5008"/>
    <w:rsid w:val="000E6AE3"/>
    <w:rsid w:val="000F3813"/>
    <w:rsid w:val="000F38F9"/>
    <w:rsid w:val="000F62AE"/>
    <w:rsid w:val="001018C2"/>
    <w:rsid w:val="00104F53"/>
    <w:rsid w:val="0014280A"/>
    <w:rsid w:val="00142DE0"/>
    <w:rsid w:val="00152CA5"/>
    <w:rsid w:val="00155937"/>
    <w:rsid w:val="001675E9"/>
    <w:rsid w:val="00175CE8"/>
    <w:rsid w:val="00175D69"/>
    <w:rsid w:val="001766D0"/>
    <w:rsid w:val="001905C5"/>
    <w:rsid w:val="0019625B"/>
    <w:rsid w:val="001A12FD"/>
    <w:rsid w:val="001A1829"/>
    <w:rsid w:val="001A7529"/>
    <w:rsid w:val="001B0A10"/>
    <w:rsid w:val="001B4986"/>
    <w:rsid w:val="001B4AA3"/>
    <w:rsid w:val="001B5B41"/>
    <w:rsid w:val="001B675A"/>
    <w:rsid w:val="001C01CD"/>
    <w:rsid w:val="001C1F7A"/>
    <w:rsid w:val="001D10A5"/>
    <w:rsid w:val="001D2E8E"/>
    <w:rsid w:val="001D2EA0"/>
    <w:rsid w:val="001D40F6"/>
    <w:rsid w:val="001E5D3D"/>
    <w:rsid w:val="001E6F9F"/>
    <w:rsid w:val="001F02C7"/>
    <w:rsid w:val="001F489F"/>
    <w:rsid w:val="001F4B39"/>
    <w:rsid w:val="001F7518"/>
    <w:rsid w:val="002078CB"/>
    <w:rsid w:val="00221F98"/>
    <w:rsid w:val="00225414"/>
    <w:rsid w:val="00226857"/>
    <w:rsid w:val="00240D8B"/>
    <w:rsid w:val="00241C1E"/>
    <w:rsid w:val="00243835"/>
    <w:rsid w:val="00244EB0"/>
    <w:rsid w:val="0024534D"/>
    <w:rsid w:val="00255183"/>
    <w:rsid w:val="00260E71"/>
    <w:rsid w:val="002651F8"/>
    <w:rsid w:val="00270061"/>
    <w:rsid w:val="0027774D"/>
    <w:rsid w:val="002779EB"/>
    <w:rsid w:val="002877E3"/>
    <w:rsid w:val="00290944"/>
    <w:rsid w:val="00291392"/>
    <w:rsid w:val="0029306B"/>
    <w:rsid w:val="00294420"/>
    <w:rsid w:val="002A2117"/>
    <w:rsid w:val="002A2FE8"/>
    <w:rsid w:val="002C018D"/>
    <w:rsid w:val="002C28AF"/>
    <w:rsid w:val="002C5758"/>
    <w:rsid w:val="002C6C9F"/>
    <w:rsid w:val="002E195E"/>
    <w:rsid w:val="002E4E4E"/>
    <w:rsid w:val="002E7CB1"/>
    <w:rsid w:val="002F3587"/>
    <w:rsid w:val="002F3A35"/>
    <w:rsid w:val="00300F2E"/>
    <w:rsid w:val="00311BAA"/>
    <w:rsid w:val="003149CE"/>
    <w:rsid w:val="00325E0F"/>
    <w:rsid w:val="00340A0F"/>
    <w:rsid w:val="00342586"/>
    <w:rsid w:val="00342D80"/>
    <w:rsid w:val="00350DC0"/>
    <w:rsid w:val="0036229F"/>
    <w:rsid w:val="00366963"/>
    <w:rsid w:val="00367173"/>
    <w:rsid w:val="003714E9"/>
    <w:rsid w:val="00382768"/>
    <w:rsid w:val="00383FDD"/>
    <w:rsid w:val="00390201"/>
    <w:rsid w:val="00390E4A"/>
    <w:rsid w:val="00393829"/>
    <w:rsid w:val="00393CC4"/>
    <w:rsid w:val="003A1094"/>
    <w:rsid w:val="003A1DB0"/>
    <w:rsid w:val="003A3B3E"/>
    <w:rsid w:val="003B1061"/>
    <w:rsid w:val="003B53EB"/>
    <w:rsid w:val="003B6E87"/>
    <w:rsid w:val="003C06AE"/>
    <w:rsid w:val="003C17F8"/>
    <w:rsid w:val="003C1850"/>
    <w:rsid w:val="003C704C"/>
    <w:rsid w:val="003D2D5E"/>
    <w:rsid w:val="003E6880"/>
    <w:rsid w:val="003E75D7"/>
    <w:rsid w:val="003E7D6C"/>
    <w:rsid w:val="003F0511"/>
    <w:rsid w:val="003F14C8"/>
    <w:rsid w:val="00401894"/>
    <w:rsid w:val="00402875"/>
    <w:rsid w:val="004073A1"/>
    <w:rsid w:val="004153E4"/>
    <w:rsid w:val="004200CE"/>
    <w:rsid w:val="00421709"/>
    <w:rsid w:val="00425F85"/>
    <w:rsid w:val="00431857"/>
    <w:rsid w:val="00432499"/>
    <w:rsid w:val="00433A22"/>
    <w:rsid w:val="00437C2E"/>
    <w:rsid w:val="00443037"/>
    <w:rsid w:val="004558BF"/>
    <w:rsid w:val="0046184B"/>
    <w:rsid w:val="00461F67"/>
    <w:rsid w:val="00463605"/>
    <w:rsid w:val="004647F3"/>
    <w:rsid w:val="00464D99"/>
    <w:rsid w:val="0047247F"/>
    <w:rsid w:val="00476E20"/>
    <w:rsid w:val="00480BE7"/>
    <w:rsid w:val="00481BD6"/>
    <w:rsid w:val="004950DB"/>
    <w:rsid w:val="004959AC"/>
    <w:rsid w:val="004A2DCE"/>
    <w:rsid w:val="004A2F36"/>
    <w:rsid w:val="004A646A"/>
    <w:rsid w:val="004B09B5"/>
    <w:rsid w:val="004B2A93"/>
    <w:rsid w:val="004B37F0"/>
    <w:rsid w:val="004B3DBA"/>
    <w:rsid w:val="004C0C74"/>
    <w:rsid w:val="004C300E"/>
    <w:rsid w:val="004C56C6"/>
    <w:rsid w:val="004E010D"/>
    <w:rsid w:val="004E0F94"/>
    <w:rsid w:val="004E1A20"/>
    <w:rsid w:val="004E1A2A"/>
    <w:rsid w:val="004E1F75"/>
    <w:rsid w:val="004E351B"/>
    <w:rsid w:val="004F04F7"/>
    <w:rsid w:val="004F0B24"/>
    <w:rsid w:val="004F2F3E"/>
    <w:rsid w:val="004F3B7D"/>
    <w:rsid w:val="004F4BB0"/>
    <w:rsid w:val="0050080A"/>
    <w:rsid w:val="00505981"/>
    <w:rsid w:val="00506E9B"/>
    <w:rsid w:val="00507B02"/>
    <w:rsid w:val="00510290"/>
    <w:rsid w:val="00513EF4"/>
    <w:rsid w:val="00522C1A"/>
    <w:rsid w:val="00534DC8"/>
    <w:rsid w:val="00534FF1"/>
    <w:rsid w:val="00541C83"/>
    <w:rsid w:val="00542E7B"/>
    <w:rsid w:val="005446C4"/>
    <w:rsid w:val="00544A23"/>
    <w:rsid w:val="005452B1"/>
    <w:rsid w:val="0054781B"/>
    <w:rsid w:val="00551FEC"/>
    <w:rsid w:val="00554FD5"/>
    <w:rsid w:val="00562698"/>
    <w:rsid w:val="00566794"/>
    <w:rsid w:val="00574249"/>
    <w:rsid w:val="0058432B"/>
    <w:rsid w:val="0058719F"/>
    <w:rsid w:val="005A2647"/>
    <w:rsid w:val="005B23D3"/>
    <w:rsid w:val="005B75BD"/>
    <w:rsid w:val="005C29CA"/>
    <w:rsid w:val="005C3ADB"/>
    <w:rsid w:val="005C434F"/>
    <w:rsid w:val="005C45BE"/>
    <w:rsid w:val="005C5260"/>
    <w:rsid w:val="005C7338"/>
    <w:rsid w:val="005C7609"/>
    <w:rsid w:val="005E1CC4"/>
    <w:rsid w:val="005F4F3B"/>
    <w:rsid w:val="00601B69"/>
    <w:rsid w:val="00602933"/>
    <w:rsid w:val="00606DE7"/>
    <w:rsid w:val="00607599"/>
    <w:rsid w:val="00612E21"/>
    <w:rsid w:val="0062060B"/>
    <w:rsid w:val="00621BD6"/>
    <w:rsid w:val="00622EE5"/>
    <w:rsid w:val="0062316B"/>
    <w:rsid w:val="00626F39"/>
    <w:rsid w:val="00633F2F"/>
    <w:rsid w:val="00653706"/>
    <w:rsid w:val="0066160F"/>
    <w:rsid w:val="0066290D"/>
    <w:rsid w:val="006650CB"/>
    <w:rsid w:val="00667007"/>
    <w:rsid w:val="00676A9B"/>
    <w:rsid w:val="00682469"/>
    <w:rsid w:val="0068726B"/>
    <w:rsid w:val="006B22FC"/>
    <w:rsid w:val="006B7C08"/>
    <w:rsid w:val="006D374D"/>
    <w:rsid w:val="006D70D5"/>
    <w:rsid w:val="006E372F"/>
    <w:rsid w:val="006E4F02"/>
    <w:rsid w:val="006F226C"/>
    <w:rsid w:val="006F61A6"/>
    <w:rsid w:val="006F7727"/>
    <w:rsid w:val="00700C6B"/>
    <w:rsid w:val="00705795"/>
    <w:rsid w:val="00705D93"/>
    <w:rsid w:val="00705E77"/>
    <w:rsid w:val="00706917"/>
    <w:rsid w:val="00711F27"/>
    <w:rsid w:val="0071445E"/>
    <w:rsid w:val="00721AE7"/>
    <w:rsid w:val="00726B5E"/>
    <w:rsid w:val="007319F4"/>
    <w:rsid w:val="007321D3"/>
    <w:rsid w:val="00737829"/>
    <w:rsid w:val="00746029"/>
    <w:rsid w:val="0075095D"/>
    <w:rsid w:val="00751858"/>
    <w:rsid w:val="0076190F"/>
    <w:rsid w:val="00762D7D"/>
    <w:rsid w:val="0076378D"/>
    <w:rsid w:val="007804AE"/>
    <w:rsid w:val="007876CB"/>
    <w:rsid w:val="00795135"/>
    <w:rsid w:val="00795531"/>
    <w:rsid w:val="007A7EBB"/>
    <w:rsid w:val="007B33BA"/>
    <w:rsid w:val="007B5595"/>
    <w:rsid w:val="007C1E4C"/>
    <w:rsid w:val="007C65AB"/>
    <w:rsid w:val="007D7C22"/>
    <w:rsid w:val="007E28EB"/>
    <w:rsid w:val="007E4C13"/>
    <w:rsid w:val="007E50C8"/>
    <w:rsid w:val="007F107E"/>
    <w:rsid w:val="007F1AF3"/>
    <w:rsid w:val="007F3690"/>
    <w:rsid w:val="008053E2"/>
    <w:rsid w:val="00812CEA"/>
    <w:rsid w:val="008243F6"/>
    <w:rsid w:val="00840038"/>
    <w:rsid w:val="008434B4"/>
    <w:rsid w:val="0085274A"/>
    <w:rsid w:val="008606D8"/>
    <w:rsid w:val="0086287D"/>
    <w:rsid w:val="008652D3"/>
    <w:rsid w:val="00865F3E"/>
    <w:rsid w:val="00872721"/>
    <w:rsid w:val="00874213"/>
    <w:rsid w:val="00875B7B"/>
    <w:rsid w:val="00877E6D"/>
    <w:rsid w:val="0089510C"/>
    <w:rsid w:val="00895B04"/>
    <w:rsid w:val="008A35A5"/>
    <w:rsid w:val="008A70CC"/>
    <w:rsid w:val="008B6E97"/>
    <w:rsid w:val="008D1D54"/>
    <w:rsid w:val="008D77DE"/>
    <w:rsid w:val="008E3706"/>
    <w:rsid w:val="008F0496"/>
    <w:rsid w:val="008F2BEB"/>
    <w:rsid w:val="008F4556"/>
    <w:rsid w:val="008F4E21"/>
    <w:rsid w:val="00901BE8"/>
    <w:rsid w:val="009055BB"/>
    <w:rsid w:val="0090764B"/>
    <w:rsid w:val="00917D61"/>
    <w:rsid w:val="00921B84"/>
    <w:rsid w:val="00922E8B"/>
    <w:rsid w:val="00927E7D"/>
    <w:rsid w:val="009301BF"/>
    <w:rsid w:val="00941A27"/>
    <w:rsid w:val="00951331"/>
    <w:rsid w:val="00951C0C"/>
    <w:rsid w:val="00960F49"/>
    <w:rsid w:val="00961420"/>
    <w:rsid w:val="0096370D"/>
    <w:rsid w:val="00964C57"/>
    <w:rsid w:val="0096638D"/>
    <w:rsid w:val="00972FD0"/>
    <w:rsid w:val="00976736"/>
    <w:rsid w:val="009774C0"/>
    <w:rsid w:val="00987C25"/>
    <w:rsid w:val="009949ED"/>
    <w:rsid w:val="00995039"/>
    <w:rsid w:val="009A0301"/>
    <w:rsid w:val="009A1488"/>
    <w:rsid w:val="009A64A4"/>
    <w:rsid w:val="009B1749"/>
    <w:rsid w:val="009B334A"/>
    <w:rsid w:val="009C4C8E"/>
    <w:rsid w:val="009E067A"/>
    <w:rsid w:val="009E3A83"/>
    <w:rsid w:val="009E5CA9"/>
    <w:rsid w:val="009F1399"/>
    <w:rsid w:val="009F66CB"/>
    <w:rsid w:val="009F7301"/>
    <w:rsid w:val="00A073F5"/>
    <w:rsid w:val="00A111D0"/>
    <w:rsid w:val="00A20FE6"/>
    <w:rsid w:val="00A256EA"/>
    <w:rsid w:val="00A32ED0"/>
    <w:rsid w:val="00A42451"/>
    <w:rsid w:val="00A436B4"/>
    <w:rsid w:val="00A445E1"/>
    <w:rsid w:val="00A460B8"/>
    <w:rsid w:val="00A5494E"/>
    <w:rsid w:val="00A56FDE"/>
    <w:rsid w:val="00A575C9"/>
    <w:rsid w:val="00A603C4"/>
    <w:rsid w:val="00A60A38"/>
    <w:rsid w:val="00A61476"/>
    <w:rsid w:val="00A62DA2"/>
    <w:rsid w:val="00A66F4C"/>
    <w:rsid w:val="00A72290"/>
    <w:rsid w:val="00A84613"/>
    <w:rsid w:val="00A85421"/>
    <w:rsid w:val="00A879F6"/>
    <w:rsid w:val="00A9313E"/>
    <w:rsid w:val="00AA1C3F"/>
    <w:rsid w:val="00AA51B1"/>
    <w:rsid w:val="00AB08D5"/>
    <w:rsid w:val="00AB63C3"/>
    <w:rsid w:val="00AC1D2E"/>
    <w:rsid w:val="00AE013F"/>
    <w:rsid w:val="00AE1E84"/>
    <w:rsid w:val="00AE21D2"/>
    <w:rsid w:val="00AF08A7"/>
    <w:rsid w:val="00AF0B90"/>
    <w:rsid w:val="00AF18B0"/>
    <w:rsid w:val="00AF4AFC"/>
    <w:rsid w:val="00AF5439"/>
    <w:rsid w:val="00AF6BE7"/>
    <w:rsid w:val="00B0572F"/>
    <w:rsid w:val="00B0600F"/>
    <w:rsid w:val="00B11194"/>
    <w:rsid w:val="00B21CED"/>
    <w:rsid w:val="00B2299F"/>
    <w:rsid w:val="00B23ABF"/>
    <w:rsid w:val="00B24C39"/>
    <w:rsid w:val="00B253C2"/>
    <w:rsid w:val="00B25C9B"/>
    <w:rsid w:val="00B273A4"/>
    <w:rsid w:val="00B3195C"/>
    <w:rsid w:val="00B4008E"/>
    <w:rsid w:val="00B41D41"/>
    <w:rsid w:val="00B469DB"/>
    <w:rsid w:val="00B46A1B"/>
    <w:rsid w:val="00B502B2"/>
    <w:rsid w:val="00B502FC"/>
    <w:rsid w:val="00B55C77"/>
    <w:rsid w:val="00B63F9E"/>
    <w:rsid w:val="00B67EA4"/>
    <w:rsid w:val="00B72F4E"/>
    <w:rsid w:val="00B7785A"/>
    <w:rsid w:val="00B83634"/>
    <w:rsid w:val="00B94FFF"/>
    <w:rsid w:val="00B95BC5"/>
    <w:rsid w:val="00B977DC"/>
    <w:rsid w:val="00BA6E35"/>
    <w:rsid w:val="00BA7E23"/>
    <w:rsid w:val="00BB29D0"/>
    <w:rsid w:val="00BC1FD9"/>
    <w:rsid w:val="00BC31F4"/>
    <w:rsid w:val="00BC407A"/>
    <w:rsid w:val="00BD39BC"/>
    <w:rsid w:val="00BD73A8"/>
    <w:rsid w:val="00BE5302"/>
    <w:rsid w:val="00BE68F3"/>
    <w:rsid w:val="00BE7C39"/>
    <w:rsid w:val="00BF0699"/>
    <w:rsid w:val="00BF70D9"/>
    <w:rsid w:val="00C02B55"/>
    <w:rsid w:val="00C06426"/>
    <w:rsid w:val="00C106CC"/>
    <w:rsid w:val="00C14091"/>
    <w:rsid w:val="00C14E50"/>
    <w:rsid w:val="00C15C8B"/>
    <w:rsid w:val="00C3122E"/>
    <w:rsid w:val="00C41C8F"/>
    <w:rsid w:val="00C445A8"/>
    <w:rsid w:val="00C64210"/>
    <w:rsid w:val="00C707E4"/>
    <w:rsid w:val="00C82D53"/>
    <w:rsid w:val="00C90EAF"/>
    <w:rsid w:val="00C9351C"/>
    <w:rsid w:val="00C94388"/>
    <w:rsid w:val="00CA6C9F"/>
    <w:rsid w:val="00CB6B1D"/>
    <w:rsid w:val="00CC2166"/>
    <w:rsid w:val="00CC5AA8"/>
    <w:rsid w:val="00CD6BC3"/>
    <w:rsid w:val="00CF136F"/>
    <w:rsid w:val="00CF6E88"/>
    <w:rsid w:val="00D0317A"/>
    <w:rsid w:val="00D06763"/>
    <w:rsid w:val="00D10DDA"/>
    <w:rsid w:val="00D11786"/>
    <w:rsid w:val="00D155EF"/>
    <w:rsid w:val="00D16970"/>
    <w:rsid w:val="00D173B8"/>
    <w:rsid w:val="00D21123"/>
    <w:rsid w:val="00D26CC4"/>
    <w:rsid w:val="00D32B28"/>
    <w:rsid w:val="00D351D5"/>
    <w:rsid w:val="00D401B3"/>
    <w:rsid w:val="00D45729"/>
    <w:rsid w:val="00D556EF"/>
    <w:rsid w:val="00D56469"/>
    <w:rsid w:val="00D568F7"/>
    <w:rsid w:val="00D572E8"/>
    <w:rsid w:val="00D7084C"/>
    <w:rsid w:val="00D74B50"/>
    <w:rsid w:val="00D76F8A"/>
    <w:rsid w:val="00D86752"/>
    <w:rsid w:val="00D971E8"/>
    <w:rsid w:val="00D97FF3"/>
    <w:rsid w:val="00DA0083"/>
    <w:rsid w:val="00DA7D04"/>
    <w:rsid w:val="00DB2C9A"/>
    <w:rsid w:val="00DB6490"/>
    <w:rsid w:val="00DC0E32"/>
    <w:rsid w:val="00DC6CF7"/>
    <w:rsid w:val="00DD0AAA"/>
    <w:rsid w:val="00DE0211"/>
    <w:rsid w:val="00DE3A1E"/>
    <w:rsid w:val="00E05E96"/>
    <w:rsid w:val="00E07D9E"/>
    <w:rsid w:val="00E1523D"/>
    <w:rsid w:val="00E1684D"/>
    <w:rsid w:val="00E260B8"/>
    <w:rsid w:val="00E31169"/>
    <w:rsid w:val="00E32D28"/>
    <w:rsid w:val="00E35E0B"/>
    <w:rsid w:val="00E37929"/>
    <w:rsid w:val="00E40E5E"/>
    <w:rsid w:val="00E45D40"/>
    <w:rsid w:val="00E5354F"/>
    <w:rsid w:val="00E664C5"/>
    <w:rsid w:val="00E732DF"/>
    <w:rsid w:val="00E813B1"/>
    <w:rsid w:val="00E852C5"/>
    <w:rsid w:val="00EB38F2"/>
    <w:rsid w:val="00EC12F7"/>
    <w:rsid w:val="00EC3825"/>
    <w:rsid w:val="00EC44C0"/>
    <w:rsid w:val="00EC5340"/>
    <w:rsid w:val="00ED35AE"/>
    <w:rsid w:val="00ED3B8E"/>
    <w:rsid w:val="00ED578B"/>
    <w:rsid w:val="00EE40BA"/>
    <w:rsid w:val="00EE5727"/>
    <w:rsid w:val="00EE5A11"/>
    <w:rsid w:val="00EE7BA2"/>
    <w:rsid w:val="00EF776D"/>
    <w:rsid w:val="00F07148"/>
    <w:rsid w:val="00F110B6"/>
    <w:rsid w:val="00F13583"/>
    <w:rsid w:val="00F1471F"/>
    <w:rsid w:val="00F22253"/>
    <w:rsid w:val="00F2432A"/>
    <w:rsid w:val="00F27D06"/>
    <w:rsid w:val="00F318C7"/>
    <w:rsid w:val="00F31C60"/>
    <w:rsid w:val="00F32BA9"/>
    <w:rsid w:val="00F42596"/>
    <w:rsid w:val="00F44A6B"/>
    <w:rsid w:val="00F635A7"/>
    <w:rsid w:val="00F66B64"/>
    <w:rsid w:val="00F66BF0"/>
    <w:rsid w:val="00F67FCC"/>
    <w:rsid w:val="00F7795B"/>
    <w:rsid w:val="00F81142"/>
    <w:rsid w:val="00FA3D2B"/>
    <w:rsid w:val="00FA7F9B"/>
    <w:rsid w:val="00FB33F4"/>
    <w:rsid w:val="00FB4764"/>
    <w:rsid w:val="00FC47E7"/>
    <w:rsid w:val="00FD0116"/>
    <w:rsid w:val="00FD06B3"/>
    <w:rsid w:val="00FD140C"/>
    <w:rsid w:val="00FD4247"/>
    <w:rsid w:val="00FD5545"/>
    <w:rsid w:val="00FE35E3"/>
    <w:rsid w:val="00FE5FD7"/>
    <w:rsid w:val="00FF104E"/>
    <w:rsid w:val="00FF1ACA"/>
    <w:rsid w:val="00FF3A71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5E1B3"/>
  <w15:docId w15:val="{8E6D9348-BAD6-4E46-B882-EB2693F4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E35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2E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E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2E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E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2EA0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0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A10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A10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F3E"/>
    <w:pPr>
      <w:suppressAutoHyphens/>
      <w:ind w:left="720"/>
      <w:contextualSpacing/>
    </w:pPr>
    <w:rPr>
      <w:lang w:eastAsia="zh-CN"/>
    </w:rPr>
  </w:style>
  <w:style w:type="paragraph" w:styleId="NormalnyWeb">
    <w:name w:val="Normal (Web)"/>
    <w:basedOn w:val="Normalny"/>
    <w:uiPriority w:val="99"/>
    <w:unhideWhenUsed/>
    <w:rsid w:val="00A8461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E35E0B"/>
  </w:style>
  <w:style w:type="character" w:customStyle="1" w:styleId="Nagwek3Znak">
    <w:name w:val="Nagłówek 3 Znak"/>
    <w:basedOn w:val="Domylnaczcionkaakapitu"/>
    <w:link w:val="Nagwek3"/>
    <w:uiPriority w:val="9"/>
    <w:rsid w:val="00E35E0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E35E0B"/>
  </w:style>
  <w:style w:type="paragraph" w:styleId="Tekstpodstawowywcity">
    <w:name w:val="Body Text Indent"/>
    <w:basedOn w:val="Normalny"/>
    <w:link w:val="TekstpodstawowywcityZnak"/>
    <w:rsid w:val="00CC2166"/>
    <w:pPr>
      <w:suppressAutoHyphens/>
      <w:spacing w:after="0" w:line="240" w:lineRule="auto"/>
      <w:ind w:left="60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2166"/>
    <w:rPr>
      <w:rFonts w:ascii="Times New Roman" w:eastAsia="Times New Roman" w:hAnsi="Times New Roman"/>
      <w:sz w:val="22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6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RZYNA~1.KRZ\USTAWI~1\Temp\Katalog%20tymczasowy%203%20dla%20Rzeszow_szablony_pism_icon.zip\RDOS_Rzeszow_WS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87A4-A3D3-4BBA-B5D1-1BBC6D38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RDOS_Rzeszow_WSI</Template>
  <TotalTime>7</TotalTime>
  <Pages>5</Pages>
  <Words>1161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Trzyna.Krzysztof</dc:creator>
  <cp:lastModifiedBy>Krochmal.Lukasz@rzeszow.rdos</cp:lastModifiedBy>
  <cp:revision>4</cp:revision>
  <cp:lastPrinted>2019-05-20T10:59:00Z</cp:lastPrinted>
  <dcterms:created xsi:type="dcterms:W3CDTF">2022-07-18T07:48:00Z</dcterms:created>
  <dcterms:modified xsi:type="dcterms:W3CDTF">2022-07-21T06:24:00Z</dcterms:modified>
</cp:coreProperties>
</file>