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E992" w14:textId="77777777" w:rsidR="00B92497" w:rsidRPr="00B92497" w:rsidRDefault="00B92497" w:rsidP="00B92497">
      <w:pPr>
        <w:tabs>
          <w:tab w:val="center" w:pos="6814"/>
          <w:tab w:val="center" w:pos="7799"/>
          <w:tab w:val="center" w:pos="8154"/>
        </w:tabs>
        <w:spacing w:after="10"/>
        <w:jc w:val="right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sz w:val="18"/>
          <w:lang w:eastAsia="pl-PL"/>
        </w:rPr>
        <w:t>Załącznik nr 2 do zapytania</w:t>
      </w:r>
      <w:r w:rsidRPr="00B92497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B9249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ofertowego na obsługę prawną </w:t>
      </w:r>
    </w:p>
    <w:p w14:paraId="4CF76B7E" w14:textId="5AA400FC" w:rsidR="00B92497" w:rsidRPr="00B92497" w:rsidRDefault="00B92497" w:rsidP="00B92497">
      <w:pPr>
        <w:spacing w:after="240"/>
        <w:ind w:left="77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Dotyczy postępowania nr </w:t>
      </w:r>
      <w:bookmarkStart w:id="0" w:name="_Hlk170911074"/>
      <w:r w:rsidRPr="00B924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3002-7.262</w:t>
      </w:r>
      <w:r w:rsidR="0087572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.6</w:t>
      </w:r>
      <w:r w:rsidRPr="00B9249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.2024</w:t>
      </w:r>
      <w:r w:rsidRPr="00B9249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bookmarkEnd w:id="0"/>
    </w:p>
    <w:p w14:paraId="4AE3985D" w14:textId="77777777" w:rsidR="00B92497" w:rsidRPr="00B92497" w:rsidRDefault="00B92497" w:rsidP="00B92497">
      <w:pPr>
        <w:keepNext/>
        <w:keepLines/>
        <w:spacing w:after="256"/>
        <w:ind w:left="8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PROJEKT UMOWY </w:t>
      </w:r>
    </w:p>
    <w:p w14:paraId="18590E97" w14:textId="5DA3E678" w:rsidR="00B92497" w:rsidRPr="00B92497" w:rsidRDefault="00B92497" w:rsidP="00B92497">
      <w:pPr>
        <w:spacing w:after="5" w:line="268" w:lineRule="auto"/>
        <w:ind w:left="7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zawarta w Łomży dnia ................2024r. pomiędzy Prokuraturą Okręgową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Łomży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Łomży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Szosa Zambrowska 1/27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718-10-76-771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B91726D" w14:textId="77777777" w:rsidR="00B92497" w:rsidRPr="00B92497" w:rsidRDefault="00B92497" w:rsidP="00B92497">
      <w:pPr>
        <w:numPr>
          <w:ilvl w:val="0"/>
          <w:numId w:val="1"/>
        </w:numPr>
        <w:spacing w:after="5" w:line="268" w:lineRule="auto"/>
        <w:ind w:right="2092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zwaną w dalszej części umowy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>ZAMAWIAJĄCYM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05DF8296" w14:textId="4A36A986" w:rsidR="00B92497" w:rsidRPr="00B92497" w:rsidRDefault="00B92497" w:rsidP="00B92497">
      <w:pPr>
        <w:spacing w:after="5" w:line="268" w:lineRule="auto"/>
        <w:ind w:left="72" w:right="1891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reprezentowaną przez </w:t>
      </w:r>
      <w:proofErr w:type="spellStart"/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p.f</w:t>
      </w:r>
      <w:proofErr w:type="spellEnd"/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. Prokuratora Okręgowego – Tomasz Wilk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>a: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6AA176CD" w14:textId="77777777" w:rsidR="00B92497" w:rsidRPr="00B92497" w:rsidRDefault="00B92497" w:rsidP="00B92497">
      <w:pPr>
        <w:spacing w:after="5" w:line="268" w:lineRule="auto"/>
        <w:ind w:left="7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 Radcą Prawnym, wpisanym na listę Radców Prawnych pod </w:t>
      </w:r>
    </w:p>
    <w:p w14:paraId="4F578D29" w14:textId="166E8499" w:rsidR="00B92497" w:rsidRPr="00B92497" w:rsidRDefault="00B54B0E" w:rsidP="00B92497">
      <w:pPr>
        <w:spacing w:after="5" w:line="268" w:lineRule="auto"/>
        <w:ind w:left="72" w:hanging="10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="00B92497"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umerem …………………, wykonującym zawód  Radcy Prawnego w Kancelarii Radcy Prawnego w </w:t>
      </w:r>
    </w:p>
    <w:p w14:paraId="6CCF2CF1" w14:textId="77777777" w:rsidR="00B92497" w:rsidRPr="00B92497" w:rsidRDefault="00B92497" w:rsidP="00B92497">
      <w:pPr>
        <w:spacing w:after="5" w:line="268" w:lineRule="auto"/>
        <w:ind w:left="7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…………………………. ul. ………………………., NIP …………………………………………. , </w:t>
      </w:r>
    </w:p>
    <w:p w14:paraId="729E80EB" w14:textId="77777777" w:rsidR="00B54B0E" w:rsidRPr="00B54B0E" w:rsidRDefault="00B92497" w:rsidP="00B92497">
      <w:pPr>
        <w:numPr>
          <w:ilvl w:val="0"/>
          <w:numId w:val="1"/>
        </w:numPr>
        <w:spacing w:after="125" w:line="268" w:lineRule="auto"/>
        <w:ind w:right="2092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zwanym w dalszej części umowy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>KANCELARIĄ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62FC0B97" w14:textId="28E19F06" w:rsidR="00B92497" w:rsidRPr="00B92497" w:rsidRDefault="00B92497" w:rsidP="00B54B0E">
      <w:pPr>
        <w:spacing w:after="125" w:line="268" w:lineRule="auto"/>
        <w:ind w:left="189" w:right="2092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o  następującej treści: </w:t>
      </w:r>
    </w:p>
    <w:p w14:paraId="7A558B60" w14:textId="77777777" w:rsidR="00B92497" w:rsidRPr="00B92497" w:rsidRDefault="00B92497" w:rsidP="00B92497">
      <w:pPr>
        <w:keepNext/>
        <w:keepLines/>
        <w:spacing w:after="166"/>
        <w:ind w:left="84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§1 </w:t>
      </w:r>
    </w:p>
    <w:p w14:paraId="3ED0D4D1" w14:textId="77777777" w:rsidR="00B92497" w:rsidRPr="00B92497" w:rsidRDefault="00B92497" w:rsidP="00B92497">
      <w:pPr>
        <w:numPr>
          <w:ilvl w:val="0"/>
          <w:numId w:val="2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świadczenie obsługi prawnej przez Kancelarię na rzecz Zamawiającego w zakresie prowadzonej przez Zamawiającego działalności zgodnie ze złożoną ofertą oraz ogłoszonym zapytaniem ofertowym.  </w:t>
      </w:r>
    </w:p>
    <w:p w14:paraId="6C8121FA" w14:textId="77777777" w:rsidR="00B92497" w:rsidRPr="00B92497" w:rsidRDefault="00B92497" w:rsidP="00B92497">
      <w:pPr>
        <w:numPr>
          <w:ilvl w:val="0"/>
          <w:numId w:val="2"/>
        </w:numPr>
        <w:spacing w:after="131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Przez obsługę prawną strony rozumieją w szczególności udzielanie Zamawiającemu porad prawnych i konsultacji, sporządzanie opinii prawnych, sporządzanie i opiniowanie projektów umów oraz regulacji wewnętrznych Zamawiającego, a także pozostawanie w gotowości do świadczenia usług na rzecz Zamawiającego w zakresie określonym w niniejszej umowie oraz zapytaniu ofertowym. </w:t>
      </w:r>
    </w:p>
    <w:p w14:paraId="31015BAC" w14:textId="77777777" w:rsidR="00B92497" w:rsidRPr="00B92497" w:rsidRDefault="00B92497" w:rsidP="00B92497">
      <w:pPr>
        <w:spacing w:after="0" w:line="300" w:lineRule="auto"/>
        <w:ind w:left="62" w:right="-3" w:firstLine="442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§2 </w:t>
      </w:r>
    </w:p>
    <w:p w14:paraId="1C26A609" w14:textId="77777777" w:rsidR="00B92497" w:rsidRPr="00B92497" w:rsidRDefault="00B92497" w:rsidP="00B92497">
      <w:pPr>
        <w:spacing w:after="0" w:line="300" w:lineRule="auto"/>
        <w:ind w:left="62" w:right="-3" w:hanging="62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B92497">
        <w:rPr>
          <w:rFonts w:ascii="Arial" w:eastAsia="Arial" w:hAnsi="Arial" w:cs="Arial"/>
          <w:color w:val="000000"/>
          <w:lang w:eastAsia="pl-PL"/>
        </w:rPr>
        <w:t xml:space="preserve">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Obowiązki Kancelarii wykonywane będą osobiście przez osobę wskazaną w §5 ust. 1 pkt 1) lub przez osoby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dysponujące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odpowiednią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wiedzą,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umiejętnościami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i przygotowaniem merytorycznym, którym Kancelaria powierzy wykonywanie zadań, a które będą wykonywane pod nadzorem Kancelarii.  </w:t>
      </w:r>
    </w:p>
    <w:p w14:paraId="11BC64DD" w14:textId="77777777" w:rsidR="00B92497" w:rsidRPr="00B92497" w:rsidRDefault="00B92497" w:rsidP="00B92497">
      <w:pPr>
        <w:numPr>
          <w:ilvl w:val="0"/>
          <w:numId w:val="3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Obowiązki Kancelarii wykonywane będą w siedzibie Zamawiającego, siedzibie Kancelarii oraz w każdym innym miejscu, które jest przeznaczone do realizacji konkretnych czynności.  </w:t>
      </w:r>
    </w:p>
    <w:p w14:paraId="0376319B" w14:textId="3BC2D178" w:rsidR="00B92497" w:rsidRPr="00B92497" w:rsidRDefault="00B92497" w:rsidP="00B92497">
      <w:pPr>
        <w:numPr>
          <w:ilvl w:val="0"/>
          <w:numId w:val="3"/>
        </w:numPr>
        <w:spacing w:after="128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przekaże zapotrzebowanie na wykonanie konkretnego zadania przesyłając </w:t>
      </w:r>
      <w:r w:rsidR="00B54B0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w formie pisemnej, drogą elektroniczną, faksem, pocztą lub telefonicznie informację wraz z opisem zlecenia oraz ze wskazaniem sugerowanego terminu zakończenia prac.  </w:t>
      </w:r>
    </w:p>
    <w:p w14:paraId="6859A713" w14:textId="77777777" w:rsidR="00B92497" w:rsidRPr="00B92497" w:rsidRDefault="00B92497" w:rsidP="00B92497">
      <w:pPr>
        <w:spacing w:after="94" w:line="300" w:lineRule="auto"/>
        <w:ind w:left="62" w:right="-3" w:firstLine="4604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>§3</w:t>
      </w:r>
    </w:p>
    <w:p w14:paraId="01CED073" w14:textId="3BEAAB35" w:rsidR="00B92497" w:rsidRPr="00B54B0E" w:rsidRDefault="00B92497" w:rsidP="00B92497">
      <w:pPr>
        <w:spacing w:after="94" w:line="300" w:lineRule="auto"/>
        <w:ind w:right="-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 Kancelaria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zobowiązuje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się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do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świadczenia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obsługi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prawnej z należytą starannością,  z zachowaniem w tajemnicy informacji dotyczących Zamawiającego uzyskanych </w:t>
      </w:r>
      <w:r w:rsidR="00B54B0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w trakcie realizacji niniejszej umowy. </w:t>
      </w:r>
    </w:p>
    <w:p w14:paraId="761F8432" w14:textId="77777777" w:rsidR="00B92497" w:rsidRPr="00B92497" w:rsidRDefault="00B92497" w:rsidP="00B92497">
      <w:pPr>
        <w:spacing w:after="5" w:line="326" w:lineRule="auto"/>
        <w:ind w:left="62" w:firstLine="4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>§4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21F69C1" w14:textId="77777777" w:rsidR="00B92497" w:rsidRPr="00B92497" w:rsidRDefault="00B92497" w:rsidP="00B92497">
      <w:pPr>
        <w:spacing w:after="5" w:line="326" w:lineRule="auto"/>
        <w:ind w:left="62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B92497">
        <w:rPr>
          <w:rFonts w:ascii="Arial" w:eastAsia="Arial" w:hAnsi="Arial" w:cs="Arial"/>
          <w:color w:val="000000"/>
          <w:lang w:eastAsia="pl-PL"/>
        </w:rPr>
        <w:t xml:space="preserve">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 tytułu obsługi prawnej określonej w niniejszej umowie Kancelaria otrzymywać będzie od Zamawiającego miesięczne wynagrodzenie ryczałtowe w kwocie: ………………... zł brutto (słownie: ……………………..……..…….), łącznie z podatkiem VAT. </w:t>
      </w:r>
    </w:p>
    <w:p w14:paraId="7A28D7C4" w14:textId="77777777" w:rsidR="00B92497" w:rsidRPr="00B92497" w:rsidRDefault="00B92497" w:rsidP="00B92497">
      <w:pPr>
        <w:numPr>
          <w:ilvl w:val="0"/>
          <w:numId w:val="4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Całkowita wartość umowy wynosi ……………. zł brutto. </w:t>
      </w:r>
    </w:p>
    <w:p w14:paraId="0BEA856C" w14:textId="77777777" w:rsidR="00B92497" w:rsidRPr="00B92497" w:rsidRDefault="00B92497" w:rsidP="00B92497">
      <w:pPr>
        <w:numPr>
          <w:ilvl w:val="0"/>
          <w:numId w:val="4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Wynagrodzenie będzie płatne przelewem na konto bankowe Kancelarii za miesięczne okresy rozliczeniowe, w terminie do 30 dni od daty prawidłowo wystawionej faktury. </w:t>
      </w:r>
    </w:p>
    <w:p w14:paraId="3F0D4698" w14:textId="32CD4C31" w:rsidR="00B92497" w:rsidRPr="00B92497" w:rsidRDefault="00B92497" w:rsidP="00B92497">
      <w:pPr>
        <w:numPr>
          <w:ilvl w:val="0"/>
          <w:numId w:val="4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Jako datę zapłaty faktury rozumie się datę złożenia przez Zamawiającego dyspozycji zapłaty </w:t>
      </w:r>
      <w:r w:rsidR="000E5A8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i obciążenia rachunku bankowego Zamawiającego. </w:t>
      </w:r>
    </w:p>
    <w:p w14:paraId="7B59FE32" w14:textId="77777777" w:rsidR="00B92497" w:rsidRPr="00B92497" w:rsidRDefault="00B92497" w:rsidP="00B92497">
      <w:pPr>
        <w:numPr>
          <w:ilvl w:val="0"/>
          <w:numId w:val="4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Wynagrodzenie o którym mowa w ust. 1 nie obejmuje wynagrodzenia za reprezentowanie Zamawiającego przed sądem.  </w:t>
      </w:r>
    </w:p>
    <w:p w14:paraId="4679C138" w14:textId="08F0B6A4" w:rsidR="00B92497" w:rsidRPr="00B92497" w:rsidRDefault="00B92497" w:rsidP="00B92497">
      <w:pPr>
        <w:numPr>
          <w:ilvl w:val="0"/>
          <w:numId w:val="4"/>
        </w:numPr>
        <w:spacing w:after="109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Kancelaria nie ma prawa do przelania bez pisemnej zgody Zamawiającego cesji praw </w:t>
      </w:r>
      <w:r w:rsidR="000E5A8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i obowiązków wynikających z niniejszej umowy na rzecz osób trzecich. </w:t>
      </w:r>
    </w:p>
    <w:p w14:paraId="47F66154" w14:textId="77777777" w:rsidR="00B92497" w:rsidRPr="00B92497" w:rsidRDefault="00B92497" w:rsidP="00B92497">
      <w:pPr>
        <w:keepNext/>
        <w:keepLines/>
        <w:spacing w:after="166"/>
        <w:ind w:left="84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§5 </w:t>
      </w:r>
    </w:p>
    <w:p w14:paraId="5200A124" w14:textId="77777777" w:rsidR="00B92497" w:rsidRPr="00B92497" w:rsidRDefault="00B92497" w:rsidP="00B92497">
      <w:pPr>
        <w:numPr>
          <w:ilvl w:val="0"/>
          <w:numId w:val="5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Za prawidłową realizację umowy odpowiedzialni są: </w:t>
      </w:r>
    </w:p>
    <w:p w14:paraId="7D32C2CF" w14:textId="77777777" w:rsidR="00B92497" w:rsidRPr="00B92497" w:rsidRDefault="00B92497" w:rsidP="00B92497">
      <w:pPr>
        <w:spacing w:after="5" w:line="268" w:lineRule="auto"/>
        <w:ind w:left="44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1)</w:t>
      </w:r>
      <w:r w:rsidRPr="00B92497">
        <w:rPr>
          <w:rFonts w:ascii="Arial" w:eastAsia="Arial" w:hAnsi="Arial" w:cs="Arial"/>
          <w:color w:val="000000"/>
          <w:lang w:eastAsia="pl-PL"/>
        </w:rPr>
        <w:t xml:space="preserve">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ze strony Kancelarii:........................................................................ tel. …............................... </w:t>
      </w:r>
    </w:p>
    <w:p w14:paraId="1F686C26" w14:textId="77777777" w:rsidR="00B92497" w:rsidRPr="00B92497" w:rsidRDefault="00B92497" w:rsidP="00B92497">
      <w:pPr>
        <w:spacing w:after="5" w:line="268" w:lineRule="auto"/>
        <w:ind w:left="437" w:right="2834" w:firstLine="36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(osoba wykonująca zasadniczą część przedmiotowej usługi) 2)</w:t>
      </w:r>
      <w:r w:rsidRPr="00B92497">
        <w:rPr>
          <w:rFonts w:ascii="Arial" w:eastAsia="Arial" w:hAnsi="Arial" w:cs="Arial"/>
          <w:color w:val="000000"/>
          <w:lang w:eastAsia="pl-PL"/>
        </w:rPr>
        <w:t xml:space="preserve">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ze strony Zamawiającego: </w:t>
      </w:r>
    </w:p>
    <w:p w14:paraId="0409A57B" w14:textId="77777777" w:rsidR="00B92497" w:rsidRPr="00B92497" w:rsidRDefault="00B92497" w:rsidP="00B92497">
      <w:pPr>
        <w:spacing w:after="5" w:line="268" w:lineRule="auto"/>
        <w:ind w:left="80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Ewa Obrycka tel. 86 215 54 18 email: </w:t>
      </w:r>
      <w:hyperlink r:id="rId7" w:history="1">
        <w:r w:rsidRPr="00B92497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ewa.obrycka@prkuratura.gov.pl</w:t>
        </w:r>
      </w:hyperlink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  . </w:t>
      </w:r>
    </w:p>
    <w:p w14:paraId="011E1197" w14:textId="77777777" w:rsidR="00B92497" w:rsidRPr="00B92497" w:rsidRDefault="00B92497" w:rsidP="00B92497">
      <w:pPr>
        <w:numPr>
          <w:ilvl w:val="0"/>
          <w:numId w:val="5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Zmiana danych kontaktowych osób wymienionych w ust. 1 nie powoduje konieczności sporządzania aneksu. </w:t>
      </w:r>
    </w:p>
    <w:p w14:paraId="79958047" w14:textId="77777777" w:rsidR="00B92497" w:rsidRPr="00B92497" w:rsidRDefault="00B92497" w:rsidP="00B92497">
      <w:pPr>
        <w:numPr>
          <w:ilvl w:val="0"/>
          <w:numId w:val="5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Strony zobowiązują się do przetwarzania danych osobowych osób odpowiedzialnych za prawidłową realizację umowy, wskazanych w §5 ust. 1 jedynie w celu i w zakresie niezbędnym do realizacji postanowień umowy i przez okres niezbędny do dochodzenia ewentualnych roszczeń wynikających z umowy. </w:t>
      </w:r>
    </w:p>
    <w:p w14:paraId="77672D5C" w14:textId="77777777" w:rsidR="00B92497" w:rsidRPr="00B92497" w:rsidRDefault="00B92497" w:rsidP="00B92497">
      <w:pPr>
        <w:numPr>
          <w:ilvl w:val="0"/>
          <w:numId w:val="5"/>
        </w:numPr>
        <w:spacing w:after="112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Zarówno Zamawiający, jak i Wykonawca zobowiązują się do przestrzegania obowiązujących przepisów prawa polskiego i Unii Europejskiej przy przetwarzaniu wyżej wskazanych danych osobowych. </w:t>
      </w:r>
    </w:p>
    <w:p w14:paraId="4C441AAE" w14:textId="77777777" w:rsidR="00B92497" w:rsidRPr="00B92497" w:rsidRDefault="00B92497" w:rsidP="00B92497">
      <w:pPr>
        <w:keepNext/>
        <w:keepLines/>
        <w:spacing w:after="166"/>
        <w:ind w:left="84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§6 </w:t>
      </w:r>
    </w:p>
    <w:p w14:paraId="6BC07394" w14:textId="1B3D3243" w:rsidR="00B92497" w:rsidRPr="00B92497" w:rsidRDefault="00B92497" w:rsidP="00B92497">
      <w:pPr>
        <w:numPr>
          <w:ilvl w:val="0"/>
          <w:numId w:val="6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Umowa zostaje zawarta na czas określony tj. 12 miesięcy od dn</w:t>
      </w:r>
      <w:r w:rsidR="00B54B0E">
        <w:rPr>
          <w:rFonts w:ascii="Times New Roman" w:eastAsia="Times New Roman" w:hAnsi="Times New Roman" w:cs="Times New Roman"/>
          <w:color w:val="000000"/>
          <w:lang w:eastAsia="pl-PL"/>
        </w:rPr>
        <w:t>ia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54B0E">
        <w:rPr>
          <w:rFonts w:ascii="Times New Roman" w:eastAsia="Times New Roman" w:hAnsi="Times New Roman" w:cs="Times New Roman"/>
          <w:b/>
          <w:bCs/>
          <w:lang w:eastAsia="pl-PL"/>
        </w:rPr>
        <w:t>01.08.2024</w:t>
      </w:r>
      <w:r w:rsidR="00B54B0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54B0E">
        <w:rPr>
          <w:rFonts w:ascii="Times New Roman" w:eastAsia="Times New Roman" w:hAnsi="Times New Roman" w:cs="Times New Roman"/>
          <w:b/>
          <w:bCs/>
          <w:lang w:eastAsia="pl-PL"/>
        </w:rPr>
        <w:t>r. do dn</w:t>
      </w:r>
      <w:r w:rsidR="00B54B0E">
        <w:rPr>
          <w:rFonts w:ascii="Times New Roman" w:eastAsia="Times New Roman" w:hAnsi="Times New Roman" w:cs="Times New Roman"/>
          <w:b/>
          <w:bCs/>
          <w:lang w:eastAsia="pl-PL"/>
        </w:rPr>
        <w:t xml:space="preserve">ia </w:t>
      </w:r>
      <w:r w:rsidRPr="00B92497">
        <w:rPr>
          <w:rFonts w:ascii="Times New Roman" w:eastAsia="Times New Roman" w:hAnsi="Times New Roman" w:cs="Times New Roman"/>
          <w:b/>
          <w:bCs/>
          <w:lang w:eastAsia="pl-PL"/>
        </w:rPr>
        <w:t>31.</w:t>
      </w:r>
      <w:r w:rsidR="00B54B0E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B92497">
        <w:rPr>
          <w:rFonts w:ascii="Times New Roman" w:eastAsia="Times New Roman" w:hAnsi="Times New Roman" w:cs="Times New Roman"/>
          <w:b/>
          <w:bCs/>
          <w:lang w:eastAsia="pl-PL"/>
        </w:rPr>
        <w:t>7.202</w:t>
      </w:r>
      <w:r w:rsidR="00B54B0E">
        <w:rPr>
          <w:rFonts w:ascii="Times New Roman" w:eastAsia="Times New Roman" w:hAnsi="Times New Roman" w:cs="Times New Roman"/>
          <w:b/>
          <w:bCs/>
          <w:lang w:eastAsia="pl-PL"/>
        </w:rPr>
        <w:t xml:space="preserve">5 </w:t>
      </w:r>
      <w:r w:rsidRPr="00B92497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Pr="00B92497">
        <w:rPr>
          <w:rFonts w:ascii="Times New Roman" w:eastAsia="Times New Roman" w:hAnsi="Times New Roman" w:cs="Times New Roman"/>
          <w:lang w:eastAsia="pl-PL"/>
        </w:rPr>
        <w:t xml:space="preserve">.  </w:t>
      </w:r>
    </w:p>
    <w:p w14:paraId="511EE3F5" w14:textId="77777777" w:rsidR="00B92497" w:rsidRPr="00B92497" w:rsidRDefault="00B92497" w:rsidP="00B92497">
      <w:pPr>
        <w:numPr>
          <w:ilvl w:val="0"/>
          <w:numId w:val="6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Strony zastrzegają sobie możliwość rozwiązania niniejszej umowy za uprzednim jednomiesięcznym okresem wypowiedzenia, ze skutkiem na koniec miesiąca. Wypowiedzenie  umowy powinno nastąpić w formie pisemnej pod rygorem nieważności takiego oświadczenia. </w:t>
      </w:r>
    </w:p>
    <w:p w14:paraId="291C1D20" w14:textId="77777777" w:rsidR="00B92497" w:rsidRPr="00B92497" w:rsidRDefault="00B92497" w:rsidP="00B92497">
      <w:pPr>
        <w:numPr>
          <w:ilvl w:val="0"/>
          <w:numId w:val="6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Ponadto, Strony zastrzegają sobie możliwość rozwiązania niniejszej umowy za porozumieniem stron. Warunkiem ważności takiego oświadczenia jest jednoznaczna zgoda Zamawiającego oraz Kancelarii. </w:t>
      </w:r>
    </w:p>
    <w:p w14:paraId="3696166A" w14:textId="77777777" w:rsidR="00B92497" w:rsidRPr="00B92497" w:rsidRDefault="00B92497" w:rsidP="00B92497">
      <w:pPr>
        <w:numPr>
          <w:ilvl w:val="0"/>
          <w:numId w:val="6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Zamawiającemu przysługuje prawo odstąpienia od umowy w razie wystąpienia istotnej zmiany okoliczności powodującej, że wykonanie umowy nie leży w interesie publicznym, czego nie można było przewidzieć w chwili zawarcia umowy. </w:t>
      </w:r>
    </w:p>
    <w:p w14:paraId="36E6A66B" w14:textId="77777777" w:rsidR="00B92497" w:rsidRPr="00B92497" w:rsidRDefault="00B92497" w:rsidP="00B92497">
      <w:pPr>
        <w:numPr>
          <w:ilvl w:val="0"/>
          <w:numId w:val="6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zmiany niniejszej umowy wymagają, pod rygorem nieważności, formy pisemnej w postaci aneksu. </w:t>
      </w:r>
    </w:p>
    <w:p w14:paraId="498B1C67" w14:textId="77777777" w:rsidR="00B92497" w:rsidRPr="00B92497" w:rsidRDefault="00B92497" w:rsidP="00B92497">
      <w:pPr>
        <w:numPr>
          <w:ilvl w:val="0"/>
          <w:numId w:val="6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nieuregulowanych w umowie zastosowanie mają powszechnie obowiązujące przepisy, a w szczególności postanowienia  ustawy z dnia 23 kwietnia 1964r. - Kodeks cywilny (Dz. U. z 2023r. poz. 1610 </w:t>
      </w:r>
      <w:proofErr w:type="spellStart"/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. z </w:t>
      </w:r>
      <w:proofErr w:type="spellStart"/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>późń</w:t>
      </w:r>
      <w:proofErr w:type="spellEnd"/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. zm.). </w:t>
      </w:r>
    </w:p>
    <w:p w14:paraId="78CD8AD5" w14:textId="77777777" w:rsidR="00B92497" w:rsidRPr="00B92497" w:rsidRDefault="00B92497" w:rsidP="00B92497">
      <w:pPr>
        <w:numPr>
          <w:ilvl w:val="0"/>
          <w:numId w:val="6"/>
        </w:numPr>
        <w:spacing w:after="107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Ewentualne spory powstałe na tle wykonania przedmiotu umowy strony poddadzą rozstrzygnięciu właściwym miejscowo dla Zamawiającego sądom powszechnym. </w:t>
      </w:r>
    </w:p>
    <w:p w14:paraId="00541168" w14:textId="77777777" w:rsidR="00B92497" w:rsidRPr="00B92497" w:rsidRDefault="00B92497" w:rsidP="00B92497">
      <w:pPr>
        <w:spacing w:after="0" w:line="418" w:lineRule="auto"/>
        <w:ind w:left="77" w:right="4"/>
        <w:jc w:val="center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§7 </w:t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Umowa została sporządzona w trzech jednobrzmiących egzemplarzach, dwa egzemplarze otrzymuje </w:t>
      </w:r>
    </w:p>
    <w:p w14:paraId="29121008" w14:textId="549E16B3" w:rsidR="00B92497" w:rsidRPr="00B92497" w:rsidRDefault="00B92497" w:rsidP="00B92497">
      <w:pPr>
        <w:spacing w:after="5" w:line="268" w:lineRule="auto"/>
        <w:ind w:left="7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Zamawiający, zaś  jeden egzemplarz Wykonawca. / umowa została zawarta w formie elektronicznej </w:t>
      </w:r>
      <w:r w:rsidR="00FB60B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2497">
        <w:rPr>
          <w:rFonts w:ascii="Times New Roman" w:eastAsia="Times New Roman" w:hAnsi="Times New Roman" w:cs="Times New Roman"/>
          <w:color w:val="000000"/>
          <w:lang w:eastAsia="pl-PL"/>
        </w:rPr>
        <w:t xml:space="preserve">z użyciem kwalifikowanych podpisów elektronicznych. </w:t>
      </w:r>
    </w:p>
    <w:p w14:paraId="0D786077" w14:textId="77777777" w:rsidR="00B92497" w:rsidRDefault="00B92497" w:rsidP="00B92497">
      <w:pPr>
        <w:tabs>
          <w:tab w:val="center" w:pos="2203"/>
          <w:tab w:val="center" w:pos="2914"/>
          <w:tab w:val="center" w:pos="3622"/>
          <w:tab w:val="center" w:pos="4330"/>
          <w:tab w:val="center" w:pos="5041"/>
          <w:tab w:val="center" w:pos="5749"/>
          <w:tab w:val="center" w:pos="7211"/>
        </w:tabs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E96160" w14:textId="77777777" w:rsidR="00B92497" w:rsidRDefault="00B92497" w:rsidP="00B92497">
      <w:pPr>
        <w:tabs>
          <w:tab w:val="center" w:pos="2203"/>
          <w:tab w:val="center" w:pos="2914"/>
          <w:tab w:val="center" w:pos="3622"/>
          <w:tab w:val="center" w:pos="4330"/>
          <w:tab w:val="center" w:pos="5041"/>
          <w:tab w:val="center" w:pos="5749"/>
          <w:tab w:val="center" w:pos="7211"/>
        </w:tabs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FDC405" w14:textId="5E1976A4" w:rsidR="00B92497" w:rsidRPr="00B92497" w:rsidRDefault="00B92497" w:rsidP="00B92497">
      <w:pPr>
        <w:tabs>
          <w:tab w:val="center" w:pos="2203"/>
          <w:tab w:val="center" w:pos="2914"/>
          <w:tab w:val="center" w:pos="3622"/>
          <w:tab w:val="center" w:pos="4330"/>
          <w:tab w:val="center" w:pos="5041"/>
          <w:tab w:val="center" w:pos="5749"/>
          <w:tab w:val="center" w:pos="7211"/>
        </w:tabs>
        <w:spacing w:after="0"/>
        <w:rPr>
          <w:rFonts w:ascii="Calibri" w:eastAsia="Calibri" w:hAnsi="Calibri" w:cs="Calibri"/>
          <w:color w:val="000000"/>
          <w:lang w:eastAsia="pl-PL"/>
        </w:rPr>
      </w:pP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ZAMAWIAJĄCY 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</w:t>
      </w:r>
      <w:r w:rsidRPr="00B92497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>KANCELARIA</w:t>
      </w:r>
    </w:p>
    <w:p w14:paraId="5CE92B8E" w14:textId="77777777" w:rsidR="00617DEE" w:rsidRDefault="00617DEE"/>
    <w:sectPr w:rsidR="00617DEE" w:rsidSect="00B92497">
      <w:footerReference w:type="default" r:id="rId8"/>
      <w:pgSz w:w="11906" w:h="16838"/>
      <w:pgMar w:top="1417" w:right="1417" w:bottom="709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78AC" w14:textId="77777777" w:rsidR="00EB590A" w:rsidRDefault="00EB590A" w:rsidP="00B92497">
      <w:pPr>
        <w:spacing w:after="0" w:line="240" w:lineRule="auto"/>
      </w:pPr>
      <w:r>
        <w:separator/>
      </w:r>
    </w:p>
  </w:endnote>
  <w:endnote w:type="continuationSeparator" w:id="0">
    <w:p w14:paraId="3F77F50A" w14:textId="77777777" w:rsidR="00EB590A" w:rsidRDefault="00EB590A" w:rsidP="00B9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572249"/>
      <w:docPartObj>
        <w:docPartGallery w:val="Page Numbers (Bottom of Page)"/>
        <w:docPartUnique/>
      </w:docPartObj>
    </w:sdtPr>
    <w:sdtEndPr/>
    <w:sdtContent>
      <w:p w14:paraId="79F1F2B0" w14:textId="3A475B2C" w:rsidR="00B92497" w:rsidRDefault="00B92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DA5450" w14:textId="77777777" w:rsidR="00B92497" w:rsidRDefault="00B92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41DE" w14:textId="77777777" w:rsidR="00EB590A" w:rsidRDefault="00EB590A" w:rsidP="00B92497">
      <w:pPr>
        <w:spacing w:after="0" w:line="240" w:lineRule="auto"/>
      </w:pPr>
      <w:r>
        <w:separator/>
      </w:r>
    </w:p>
  </w:footnote>
  <w:footnote w:type="continuationSeparator" w:id="0">
    <w:p w14:paraId="67DA9C19" w14:textId="77777777" w:rsidR="00EB590A" w:rsidRDefault="00EB590A" w:rsidP="00B92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927"/>
    <w:multiLevelType w:val="hybridMultilevel"/>
    <w:tmpl w:val="F73EB2FE"/>
    <w:lvl w:ilvl="0" w:tplc="3BB6296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2B90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A0C1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9E767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C8DE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8C51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0776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0ACA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02AE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05EB4"/>
    <w:multiLevelType w:val="hybridMultilevel"/>
    <w:tmpl w:val="EB2A605E"/>
    <w:lvl w:ilvl="0" w:tplc="68CA6F0E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41F14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AE4B6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83976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C4E4A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4D0E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E4E4A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8AA36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8513C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322CE"/>
    <w:multiLevelType w:val="hybridMultilevel"/>
    <w:tmpl w:val="C0AACD2E"/>
    <w:lvl w:ilvl="0" w:tplc="F31E886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2B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82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A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41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0E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CC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C5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8EA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D4637"/>
    <w:multiLevelType w:val="hybridMultilevel"/>
    <w:tmpl w:val="F8AC674C"/>
    <w:lvl w:ilvl="0" w:tplc="3A0ADED4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023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26C1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A3D0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2F95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E3CC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C847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4CB4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6807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E283A"/>
    <w:multiLevelType w:val="hybridMultilevel"/>
    <w:tmpl w:val="05C6F28E"/>
    <w:lvl w:ilvl="0" w:tplc="F3244498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E5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2F1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0AC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019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E23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4AE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A6C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C8A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B25BF0"/>
    <w:multiLevelType w:val="hybridMultilevel"/>
    <w:tmpl w:val="93A0EABA"/>
    <w:lvl w:ilvl="0" w:tplc="A3600264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1052">
      <w:start w:val="1"/>
      <w:numFmt w:val="lowerLetter"/>
      <w:lvlText w:val="%2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C38C8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CCA36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305A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CC8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A404A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CC2C4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0A4F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97"/>
    <w:rsid w:val="000E5A8E"/>
    <w:rsid w:val="0012295F"/>
    <w:rsid w:val="00241EBD"/>
    <w:rsid w:val="00417FBD"/>
    <w:rsid w:val="00553AD7"/>
    <w:rsid w:val="00617DEE"/>
    <w:rsid w:val="00730AD7"/>
    <w:rsid w:val="00875723"/>
    <w:rsid w:val="00B54B0E"/>
    <w:rsid w:val="00B92497"/>
    <w:rsid w:val="00EB590A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84DF"/>
  <w15:chartTrackingRefBased/>
  <w15:docId w15:val="{EE23AF71-1575-4641-91A1-CE80A9F6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97"/>
  </w:style>
  <w:style w:type="paragraph" w:styleId="Stopka">
    <w:name w:val="footer"/>
    <w:basedOn w:val="Normalny"/>
    <w:link w:val="StopkaZnak"/>
    <w:uiPriority w:val="99"/>
    <w:unhideWhenUsed/>
    <w:rsid w:val="00B9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wa.obrycka@pr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794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5</cp:revision>
  <dcterms:created xsi:type="dcterms:W3CDTF">2024-07-03T13:09:00Z</dcterms:created>
  <dcterms:modified xsi:type="dcterms:W3CDTF">2024-07-08T12:13:00Z</dcterms:modified>
</cp:coreProperties>
</file>