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A87BB" w14:textId="7E015B59" w:rsidR="00927C87" w:rsidRPr="00A96351" w:rsidRDefault="00927C87" w:rsidP="00000B14">
      <w:pPr>
        <w:pStyle w:val="Tytu"/>
        <w:tabs>
          <w:tab w:val="left" w:pos="7230"/>
        </w:tabs>
        <w:spacing w:before="1920" w:line="288" w:lineRule="auto"/>
        <w:jc w:val="left"/>
        <w:rPr>
          <w:rFonts w:asciiTheme="minorHAnsi" w:eastAsiaTheme="minorEastAsia" w:hAnsiTheme="minorHAnsi" w:cstheme="minorBidi"/>
          <w:sz w:val="32"/>
          <w:szCs w:val="32"/>
        </w:rPr>
      </w:pPr>
      <w:bookmarkStart w:id="0" w:name="_Toc134424435"/>
      <w:r w:rsidRPr="00A96351">
        <w:rPr>
          <w:rFonts w:asciiTheme="minorHAnsi" w:eastAsiaTheme="minorEastAsia" w:hAnsiTheme="minorHAnsi" w:cstheme="minorBidi"/>
          <w:sz w:val="32"/>
          <w:szCs w:val="32"/>
        </w:rPr>
        <w:t>Regulamin wyboru projekt</w:t>
      </w:r>
      <w:r w:rsidR="002E7973">
        <w:rPr>
          <w:rFonts w:asciiTheme="minorHAnsi" w:eastAsiaTheme="minorEastAsia" w:hAnsiTheme="minorHAnsi" w:cstheme="minorBidi"/>
          <w:sz w:val="32"/>
          <w:szCs w:val="32"/>
        </w:rPr>
        <w:t>ów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br/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w ramach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Programu Fundusze Europejskie na Infrastrukturę, Klimat, Środowisko 2021-2027</w:t>
      </w:r>
    </w:p>
    <w:p w14:paraId="1895FD6F" w14:textId="19D30E17" w:rsidR="00927C87" w:rsidRPr="00557C2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Priorytet</w:t>
      </w:r>
      <w:r w:rsidR="00E34C66">
        <w:rPr>
          <w:rFonts w:asciiTheme="minorHAnsi" w:eastAsiaTheme="minorEastAsia" w:hAnsiTheme="minorHAnsi" w:cstheme="minorBidi"/>
        </w:rPr>
        <w:t>:</w:t>
      </w:r>
      <w:r w:rsidRPr="00557C27">
        <w:rPr>
          <w:rFonts w:asciiTheme="minorHAnsi" w:eastAsiaTheme="minorEastAsia" w:hAnsiTheme="minorHAnsi" w:cstheme="minorBidi"/>
        </w:rPr>
        <w:t xml:space="preserve"> FENX.02 Wsparcie sektorów energetyka i środowisko z EFRR</w:t>
      </w:r>
    </w:p>
    <w:p w14:paraId="4D283F66" w14:textId="3585602A" w:rsidR="00927C8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Działanie: FENX.02.04 Adaptacja do zmian klimatu, zapobieganie klęskom i katastrofom</w:t>
      </w:r>
    </w:p>
    <w:p w14:paraId="45365568" w14:textId="1D5F0FFA" w:rsidR="00004CFD" w:rsidRPr="00C40128" w:rsidRDefault="008F769D" w:rsidP="00C40128">
      <w:pPr>
        <w:pStyle w:val="Tytu"/>
        <w:spacing w:before="240" w:line="288" w:lineRule="auto"/>
        <w:jc w:val="both"/>
        <w:rPr>
          <w:rFonts w:asciiTheme="minorHAnsi" w:eastAsiaTheme="minorEastAsia" w:hAnsiTheme="minorHAnsi" w:cstheme="minorBidi"/>
          <w:highlight w:val="yellow"/>
        </w:rPr>
      </w:pPr>
      <w:r w:rsidRPr="00C40128">
        <w:rPr>
          <w:rFonts w:asciiTheme="minorHAnsi" w:eastAsiaTheme="minorEastAsia" w:hAnsiTheme="minorHAnsi" w:cstheme="minorBidi"/>
        </w:rPr>
        <w:t xml:space="preserve">Typ projektu: </w:t>
      </w:r>
      <w:r w:rsidR="000A5E1A" w:rsidRPr="000A5E1A">
        <w:rPr>
          <w:rFonts w:asciiTheme="minorHAnsi" w:eastAsiaTheme="minorEastAsia" w:hAnsiTheme="minorHAnsi" w:cstheme="minorBidi"/>
        </w:rPr>
        <w:t>Rozwój Bazy wiedzy o zmianach klimatu i adaptacji do nich.</w:t>
      </w:r>
    </w:p>
    <w:p w14:paraId="42601F3A" w14:textId="62F49B92" w:rsidR="00927C87" w:rsidRDefault="00927C87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bookmarkStart w:id="1" w:name="_Toc134708462"/>
      <w:bookmarkStart w:id="2" w:name="_Toc135128046"/>
      <w:bookmarkStart w:id="3" w:name="_Toc138687740"/>
      <w:bookmarkStart w:id="4" w:name="_Toc139352279"/>
      <w:bookmarkStart w:id="5" w:name="_Toc139363145"/>
      <w:r w:rsidRPr="00DA7031">
        <w:rPr>
          <w:rFonts w:asciiTheme="minorHAnsi" w:eastAsiaTheme="minorEastAsia" w:hAnsiTheme="minorHAnsi" w:cstheme="minorBidi"/>
        </w:rPr>
        <w:t xml:space="preserve">Nabór nr: </w:t>
      </w:r>
      <w:bookmarkEnd w:id="1"/>
      <w:bookmarkEnd w:id="2"/>
      <w:bookmarkEnd w:id="3"/>
      <w:bookmarkEnd w:id="4"/>
      <w:bookmarkEnd w:id="5"/>
      <w:r w:rsidR="00DA7031" w:rsidRPr="00DA7031">
        <w:rPr>
          <w:rFonts w:asciiTheme="minorHAnsi" w:eastAsiaTheme="minorEastAsia" w:hAnsiTheme="minorHAnsi" w:cstheme="minorBidi"/>
        </w:rPr>
        <w:t>FENX.02.04-IW.01-01</w:t>
      </w:r>
      <w:r w:rsidR="000A5E1A">
        <w:rPr>
          <w:rFonts w:asciiTheme="minorHAnsi" w:eastAsiaTheme="minorEastAsia" w:hAnsiTheme="minorHAnsi" w:cstheme="minorBidi"/>
        </w:rPr>
        <w:t>1</w:t>
      </w:r>
      <w:r w:rsidR="00DA7031" w:rsidRPr="00DA7031">
        <w:rPr>
          <w:rFonts w:asciiTheme="minorHAnsi" w:eastAsiaTheme="minorEastAsia" w:hAnsiTheme="minorHAnsi" w:cstheme="minorBidi"/>
        </w:rPr>
        <w:t>/24</w:t>
      </w:r>
    </w:p>
    <w:p w14:paraId="3CD5E7C6" w14:textId="7F61025E" w:rsidR="001C7645" w:rsidRPr="00557C27" w:rsidRDefault="001C7645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Wersja 1.0</w:t>
      </w:r>
    </w:p>
    <w:bookmarkEnd w:id="0"/>
    <w:p w14:paraId="0A7B30D3" w14:textId="7E015B59" w:rsidR="001C1945" w:rsidRPr="00557C27" w:rsidRDefault="00927C87" w:rsidP="00000B14">
      <w:pPr>
        <w:spacing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sz w:val="28"/>
        </w:rPr>
        <w:br w:type="page"/>
      </w:r>
    </w:p>
    <w:sdt>
      <w:sdtPr>
        <w:rPr>
          <w:rFonts w:ascii="Times New Roman" w:eastAsia="Times New Roman" w:hAnsi="Times New Roman" w:cstheme="minorHAnsi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4FF09B4D" w14:textId="31591D05" w:rsidR="001A6F6A" w:rsidRDefault="001C1945">
          <w:pPr>
            <w:pStyle w:val="Spistreci2"/>
            <w:rPr>
              <w:noProof/>
            </w:rPr>
          </w:pPr>
          <w:r w:rsidRPr="00557C27">
            <w:rPr>
              <w:rFonts w:cstheme="minorHAnsi"/>
            </w:rPr>
            <w:fldChar w:fldCharType="begin"/>
          </w:r>
          <w:r w:rsidRPr="00557C27">
            <w:rPr>
              <w:rFonts w:cstheme="minorHAnsi"/>
            </w:rPr>
            <w:instrText xml:space="preserve"> TOC \o "1-3" \h \z \u </w:instrText>
          </w:r>
          <w:r w:rsidRPr="00557C27">
            <w:rPr>
              <w:rFonts w:cstheme="minorHAnsi"/>
            </w:rPr>
            <w:fldChar w:fldCharType="separate"/>
          </w:r>
          <w:hyperlink w:anchor="_Toc160724659" w:history="1">
            <w:r w:rsidR="001A6F6A" w:rsidRPr="003152B4">
              <w:rPr>
                <w:rStyle w:val="Hipercze"/>
                <w:noProof/>
              </w:rPr>
              <w:t>§ 1. Podstawy prawne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_Toc160724659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C82C34B" w14:textId="23E5BF73" w:rsidR="001A6F6A" w:rsidRDefault="0030652F">
          <w:pPr>
            <w:pStyle w:val="Spistreci2"/>
            <w:rPr>
              <w:noProof/>
            </w:rPr>
          </w:pPr>
          <w:hyperlink w:anchor="_Toc160724660" w:history="1">
            <w:r w:rsidR="001A6F6A" w:rsidRPr="003152B4">
              <w:rPr>
                <w:rStyle w:val="Hipercze"/>
                <w:noProof/>
              </w:rPr>
              <w:t>§ 2. Słownik pojęć i skrótów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_Toc160724660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4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1F8B0AC9" w14:textId="360E682B" w:rsidR="001A6F6A" w:rsidRDefault="0030652F">
          <w:pPr>
            <w:pStyle w:val="Spistreci2"/>
            <w:rPr>
              <w:noProof/>
            </w:rPr>
          </w:pPr>
          <w:hyperlink w:anchor="_Toc160724661" w:history="1">
            <w:r w:rsidR="001A6F6A" w:rsidRPr="003152B4">
              <w:rPr>
                <w:rStyle w:val="Hipercze"/>
                <w:noProof/>
              </w:rPr>
              <w:t>§ 3. Podstawowe informacje o naborze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_Toc160724661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6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34298222" w14:textId="38B029BB" w:rsidR="001A6F6A" w:rsidRDefault="0030652F">
          <w:pPr>
            <w:pStyle w:val="Spistreci2"/>
            <w:rPr>
              <w:noProof/>
            </w:rPr>
          </w:pPr>
          <w:hyperlink w:anchor="_Toc160724662" w:history="1">
            <w:r w:rsidR="001A6F6A" w:rsidRPr="003152B4">
              <w:rPr>
                <w:rStyle w:val="Hipercze"/>
                <w:noProof/>
              </w:rPr>
              <w:t>§ 4. Warunki uczestnictwa w naborze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_Toc160724662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7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37722646" w14:textId="2FE55492" w:rsidR="001A6F6A" w:rsidRDefault="0030652F">
          <w:pPr>
            <w:pStyle w:val="Spistreci2"/>
            <w:rPr>
              <w:noProof/>
            </w:rPr>
          </w:pPr>
          <w:hyperlink w:anchor="_Toc160724663" w:history="1">
            <w:r w:rsidR="001A6F6A" w:rsidRPr="003152B4">
              <w:rPr>
                <w:rStyle w:val="Hipercze"/>
                <w:noProof/>
              </w:rPr>
              <w:t>§ 5. Zasady finansowania projektu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_Toc160724663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8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31330FB1" w14:textId="5C079456" w:rsidR="001A6F6A" w:rsidRDefault="0030652F">
          <w:pPr>
            <w:pStyle w:val="Spistreci2"/>
            <w:rPr>
              <w:noProof/>
            </w:rPr>
          </w:pPr>
          <w:hyperlink w:anchor="_Toc160724664" w:history="1">
            <w:r w:rsidR="001A6F6A" w:rsidRPr="003152B4">
              <w:rPr>
                <w:rStyle w:val="Hipercze"/>
                <w:noProof/>
              </w:rPr>
              <w:t>§ 6. Zasady składania i wycofywania wniosku o dofinansowanie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_Toc160724664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10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0EEDBEFD" w14:textId="778FA770" w:rsidR="001A6F6A" w:rsidRDefault="0030652F">
          <w:pPr>
            <w:pStyle w:val="Spistreci2"/>
            <w:rPr>
              <w:noProof/>
            </w:rPr>
          </w:pPr>
          <w:hyperlink w:anchor="_Toc160724665" w:history="1">
            <w:r w:rsidR="001A6F6A" w:rsidRPr="003152B4">
              <w:rPr>
                <w:rStyle w:val="Hipercze"/>
                <w:noProof/>
              </w:rPr>
              <w:t>§ 7. Sposób uzupełniania i poprawiania wniosku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_Toc160724665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1C4A08A" w14:textId="2D3AF293" w:rsidR="001A6F6A" w:rsidRDefault="0030652F">
          <w:pPr>
            <w:pStyle w:val="Spistreci2"/>
            <w:rPr>
              <w:noProof/>
            </w:rPr>
          </w:pPr>
          <w:hyperlink w:anchor="_Toc160724666" w:history="1">
            <w:r w:rsidR="001A6F6A" w:rsidRPr="003152B4">
              <w:rPr>
                <w:rStyle w:val="Hipercze"/>
                <w:noProof/>
              </w:rPr>
              <w:t>§ 8. Zasady oceny projektu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_Toc160724666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14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7F4FA38C" w14:textId="7D267B96" w:rsidR="001A6F6A" w:rsidRDefault="0030652F">
          <w:pPr>
            <w:pStyle w:val="Spistreci2"/>
            <w:rPr>
              <w:noProof/>
            </w:rPr>
          </w:pPr>
          <w:hyperlink w:anchor="_Toc160724667" w:history="1">
            <w:r w:rsidR="001A6F6A" w:rsidRPr="003152B4">
              <w:rPr>
                <w:rStyle w:val="Hipercze"/>
                <w:noProof/>
              </w:rPr>
              <w:t>§ 9. Zasady ustalania wyniku oceny projektu i rozstrzygnięcie postępowania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_Toc160724667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15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2D4234C3" w14:textId="23D5463C" w:rsidR="001A6F6A" w:rsidRDefault="0030652F">
          <w:pPr>
            <w:pStyle w:val="Spistreci2"/>
            <w:rPr>
              <w:noProof/>
            </w:rPr>
          </w:pPr>
          <w:hyperlink w:anchor="_Toc160724668" w:history="1">
            <w:r w:rsidR="001A6F6A" w:rsidRPr="003152B4">
              <w:rPr>
                <w:rStyle w:val="Hipercze"/>
                <w:noProof/>
              </w:rPr>
              <w:t>§ 10. Informacja o wyborze projektu do dofinansowania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_Toc160724668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16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FEEDCE7" w14:textId="1BFA0A0D" w:rsidR="001A6F6A" w:rsidRDefault="0030652F">
          <w:pPr>
            <w:pStyle w:val="Spistreci2"/>
            <w:rPr>
              <w:noProof/>
            </w:rPr>
          </w:pPr>
          <w:hyperlink w:anchor="_Toc160724669" w:history="1">
            <w:r w:rsidR="001A6F6A" w:rsidRPr="003152B4">
              <w:rPr>
                <w:rStyle w:val="Hipercze"/>
                <w:noProof/>
              </w:rPr>
              <w:t>§ 11. Warunki zawarcia umowy o dofinansowanie projektu i zawarcie umowy o dofinansowanie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16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699D6F5E" w14:textId="5976913A" w:rsidR="001A6F6A" w:rsidRDefault="0030652F">
          <w:pPr>
            <w:pStyle w:val="Spistreci2"/>
            <w:rPr>
              <w:noProof/>
            </w:rPr>
          </w:pPr>
          <w:hyperlink w:anchor="_Toc160724670" w:history="1">
            <w:r w:rsidR="001A6F6A" w:rsidRPr="003152B4">
              <w:rPr>
                <w:rStyle w:val="Hipercze"/>
                <w:noProof/>
              </w:rPr>
              <w:t>§ 12. Komunikacja z wnioskodawcą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_Toc160724670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18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7C6671A" w14:textId="436BD50E" w:rsidR="001A6F6A" w:rsidRDefault="0030652F">
          <w:pPr>
            <w:pStyle w:val="Spistreci2"/>
            <w:rPr>
              <w:noProof/>
            </w:rPr>
          </w:pPr>
          <w:hyperlink w:anchor="_Toc160724671" w:history="1">
            <w:r w:rsidR="001A6F6A" w:rsidRPr="003152B4">
              <w:rPr>
                <w:rStyle w:val="Hipercze"/>
                <w:noProof/>
              </w:rPr>
              <w:t>§ 13. Postanowienia końcowe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_Toc160724671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19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716E373F" w14:textId="307572BE" w:rsidR="001A6F6A" w:rsidRDefault="0030652F">
          <w:pPr>
            <w:pStyle w:val="Spistreci2"/>
            <w:rPr>
              <w:noProof/>
            </w:rPr>
          </w:pPr>
          <w:hyperlink w:anchor="_Toc160724672" w:history="1">
            <w:r w:rsidR="001A6F6A" w:rsidRPr="003152B4">
              <w:rPr>
                <w:rStyle w:val="Hipercze"/>
                <w:noProof/>
              </w:rPr>
              <w:t>Załączniki: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_Toc160724672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20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DD12E65" w14:textId="7143C52F" w:rsidR="001C1945" w:rsidRPr="00557C27" w:rsidRDefault="001C1945" w:rsidP="00000B14">
          <w:pPr>
            <w:spacing w:after="160" w:line="288" w:lineRule="auto"/>
            <w:rPr>
              <w:rFonts w:asciiTheme="minorHAnsi" w:hAnsiTheme="minorHAnsi" w:cstheme="minorHAnsi"/>
            </w:rPr>
          </w:pPr>
          <w:r w:rsidRPr="00557C27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557C27" w:rsidRDefault="001C1945" w:rsidP="00000B14">
      <w:pPr>
        <w:spacing w:after="160"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</w:rPr>
        <w:br w:type="page"/>
      </w:r>
    </w:p>
    <w:p w14:paraId="581C2807" w14:textId="6976D24C" w:rsidR="00BE0EA3" w:rsidRPr="00557C27" w:rsidRDefault="00CE30AF" w:rsidP="00000B14">
      <w:pPr>
        <w:pStyle w:val="Nagwek2"/>
        <w:spacing w:line="288" w:lineRule="auto"/>
      </w:pPr>
      <w:bookmarkStart w:id="6" w:name="_Toc160724659"/>
      <w:r w:rsidRPr="00557C27">
        <w:lastRenderedPageBreak/>
        <w:t>§ 1</w:t>
      </w:r>
      <w:r w:rsidR="00792E9D" w:rsidRPr="00557C27">
        <w:t xml:space="preserve">. </w:t>
      </w:r>
      <w:r w:rsidRPr="00557C27">
        <w:t>Podstawy prawne</w:t>
      </w:r>
      <w:bookmarkEnd w:id="6"/>
    </w:p>
    <w:p w14:paraId="4B386EAE" w14:textId="77777777" w:rsidR="00BE0EA3" w:rsidRPr="00557C27" w:rsidRDefault="00CE30AF" w:rsidP="00000B14">
      <w:pPr>
        <w:pStyle w:val="NormalnyWeb"/>
        <w:tabs>
          <w:tab w:val="left" w:pos="426"/>
        </w:tabs>
        <w:ind w:left="426" w:hanging="426"/>
      </w:pPr>
      <w:r w:rsidRPr="00557C27">
        <w:t>Niniejszy regulamin został przygotowany na podstawie:</w:t>
      </w:r>
    </w:p>
    <w:p w14:paraId="4EFAF6C1" w14:textId="629510BB" w:rsidR="00BE0EA3" w:rsidRDefault="00882E41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>
        <w:rPr>
          <w:rStyle w:val="Numerstrony"/>
        </w:rPr>
        <w:t>U</w:t>
      </w:r>
      <w:r w:rsidR="00CE30AF" w:rsidRPr="00557C27">
        <w:rPr>
          <w:rStyle w:val="Numerstrony"/>
        </w:rPr>
        <w:t xml:space="preserve">stawy </w:t>
      </w:r>
      <w:r w:rsidR="00117909" w:rsidRPr="00557C27">
        <w:rPr>
          <w:rStyle w:val="Numerstrony"/>
        </w:rPr>
        <w:t>z dnia 28 kwietnia 2022 r. o zasadach realizacji zadań finansowanych ze środków europejskich w perspektywie finansowej 2021-2027 (Dz.</w:t>
      </w:r>
      <w:r w:rsidR="004B4CFB" w:rsidRPr="00557C27">
        <w:rPr>
          <w:rStyle w:val="Numerstrony"/>
        </w:rPr>
        <w:t> </w:t>
      </w:r>
      <w:r w:rsidR="00117909" w:rsidRPr="00557C27">
        <w:rPr>
          <w:rStyle w:val="Numerstrony"/>
        </w:rPr>
        <w:t>U. poz. 1079</w:t>
      </w:r>
      <w:r w:rsidR="00E1662A">
        <w:rPr>
          <w:rStyle w:val="Numerstrony"/>
        </w:rPr>
        <w:t xml:space="preserve"> z późn. zm.</w:t>
      </w:r>
      <w:r w:rsidR="00117909" w:rsidRPr="00557C27">
        <w:rPr>
          <w:rStyle w:val="Numerstrony"/>
        </w:rPr>
        <w:t>)</w:t>
      </w:r>
      <w:r w:rsidR="00CE30AF" w:rsidRPr="00557C27">
        <w:rPr>
          <w:rStyle w:val="Numerstrony"/>
        </w:rPr>
        <w:t xml:space="preserve">, zwanej </w:t>
      </w:r>
      <w:r w:rsidR="00E1662A">
        <w:rPr>
          <w:rStyle w:val="Numerstrony"/>
        </w:rPr>
        <w:t xml:space="preserve">dalej jako </w:t>
      </w:r>
      <w:r w:rsidR="00CE30AF" w:rsidRPr="00557C27">
        <w:rPr>
          <w:rStyle w:val="Numerstrony"/>
        </w:rPr>
        <w:t>„</w:t>
      </w:r>
      <w:r w:rsidR="00CE30AF" w:rsidRPr="00557C27">
        <w:rPr>
          <w:rStyle w:val="Numerstrony"/>
          <w:b/>
          <w:bCs/>
        </w:rPr>
        <w:t>ustaw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  <w:b/>
          <w:bCs/>
        </w:rPr>
        <w:t xml:space="preserve"> wdrożeniow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</w:rPr>
        <w:t>”;</w:t>
      </w:r>
    </w:p>
    <w:p w14:paraId="072722F4" w14:textId="0BAFB9D1" w:rsidR="00E1662A" w:rsidRPr="00557C27" w:rsidRDefault="00E1662A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E1662A">
        <w:rPr>
          <w:rStyle w:val="Numerstrony"/>
        </w:rPr>
        <w:t>Wytycznych Ministra Funduszy i Polityki Regionalnej dotyczących wyboru projektów na lata 2021-2027</w:t>
      </w:r>
      <w:r w:rsidR="006B5836">
        <w:rPr>
          <w:rStyle w:val="Numerstrony"/>
        </w:rPr>
        <w:t>;</w:t>
      </w:r>
    </w:p>
    <w:p w14:paraId="34808D95" w14:textId="38D09841" w:rsidR="002135F0" w:rsidRPr="00557C27" w:rsidRDefault="002135F0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557C27">
        <w:rPr>
          <w:rStyle w:val="Numerstrony"/>
        </w:rPr>
        <w:t>Systemu oceny i wyboru projektów w ramach programu Fundusze Europejskie na Infrastrukturę, Klimat, Środowisko 2021-2027 z dnia 30 marca 2023 r.</w:t>
      </w:r>
      <w:r w:rsidR="00295BC3" w:rsidRPr="00557C27">
        <w:rPr>
          <w:rStyle w:val="Numerstrony"/>
        </w:rPr>
        <w:t>;</w:t>
      </w:r>
    </w:p>
    <w:p w14:paraId="1741ED9C" w14:textId="6790F7D6" w:rsidR="00532886" w:rsidRPr="00557C27" w:rsidRDefault="00532886" w:rsidP="00000B14">
      <w:pPr>
        <w:numPr>
          <w:ilvl w:val="1"/>
          <w:numId w:val="25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Pr="00557C27">
        <w:rPr>
          <w:rFonts w:asciiTheme="minorHAnsi" w:eastAsia="Calibri" w:hAnsiTheme="minorHAnsi" w:cstheme="minorHAnsi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557C27">
        <w:rPr>
          <w:rFonts w:asciiTheme="minorHAnsi" w:eastAsia="Calibri" w:hAnsiTheme="minorHAnsi" w:cstheme="minorHAnsi"/>
          <w:lang w:eastAsia="en-US"/>
        </w:rPr>
        <w:t xml:space="preserve"> 4 lipca 2023 r. </w:t>
      </w:r>
    </w:p>
    <w:p w14:paraId="7BDF295B" w14:textId="4BB37D53" w:rsidR="00BE0EA3" w:rsidRPr="00557C27" w:rsidRDefault="00CE30AF" w:rsidP="00000B14">
      <w:pPr>
        <w:pStyle w:val="NormalnyWeb"/>
        <w:ind w:left="426" w:hanging="426"/>
      </w:pPr>
      <w:r w:rsidRPr="00557C27">
        <w:t>Działani</w:t>
      </w:r>
      <w:r w:rsidR="00AD2A71" w:rsidRPr="00557C27">
        <w:t>e</w:t>
      </w:r>
      <w:r w:rsidRPr="00557C27">
        <w:t xml:space="preserve"> realizowane jest w szczególności zgodnie z następującymi regulacjami krajowymi:</w:t>
      </w:r>
    </w:p>
    <w:p w14:paraId="3E6A019B" w14:textId="59A6DD51" w:rsidR="001A675A" w:rsidRPr="00557C27" w:rsidRDefault="002A1526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Style w:val="Numerstrony"/>
        </w:rPr>
      </w:pPr>
      <w:r w:rsidRPr="00557C27">
        <w:rPr>
          <w:rStyle w:val="Numerstrony"/>
        </w:rPr>
        <w:t>P</w:t>
      </w:r>
      <w:r w:rsidR="00CE30AF" w:rsidRPr="00557C27">
        <w:rPr>
          <w:rStyle w:val="Numerstrony"/>
        </w:rPr>
        <w:t xml:space="preserve">rogramem </w:t>
      </w:r>
      <w:r w:rsidR="006741FC" w:rsidRPr="00557C27">
        <w:rPr>
          <w:rStyle w:val="Numerstrony"/>
        </w:rPr>
        <w:t>Fundusze Europejskie na Infrastrukturę, Klimat, Środowisko</w:t>
      </w:r>
      <w:r w:rsidR="00CE30AF" w:rsidRPr="00557C27">
        <w:rPr>
          <w:rStyle w:val="Numerstrony"/>
        </w:rPr>
        <w:t xml:space="preserve"> 202</w:t>
      </w:r>
      <w:r w:rsidR="00117909" w:rsidRPr="00557C27">
        <w:rPr>
          <w:rStyle w:val="Numerstrony"/>
        </w:rPr>
        <w:t>1 - 2027</w:t>
      </w:r>
      <w:r w:rsidR="00CE30AF" w:rsidRPr="00557C27">
        <w:rPr>
          <w:rStyle w:val="Numerstrony"/>
        </w:rPr>
        <w:t xml:space="preserve">, zatwierdzonym decyzją Komisji Europejskiej </w:t>
      </w:r>
      <w:r w:rsidR="00C70CCC" w:rsidRPr="00557C27">
        <w:rPr>
          <w:rStyle w:val="Numerstrony"/>
        </w:rPr>
        <w:t>C</w:t>
      </w:r>
      <w:r w:rsidR="00017077" w:rsidRPr="00557C27">
        <w:rPr>
          <w:rStyle w:val="Numerstrony"/>
        </w:rPr>
        <w:t xml:space="preserve"> </w:t>
      </w:r>
      <w:r w:rsidR="00C70CCC" w:rsidRPr="00557C27">
        <w:rPr>
          <w:rStyle w:val="Numerstrony"/>
        </w:rPr>
        <w:t>(2022) 715</w:t>
      </w:r>
      <w:r w:rsidR="00586148" w:rsidRPr="00557C27">
        <w:rPr>
          <w:rStyle w:val="Numerstrony"/>
        </w:rPr>
        <w:t>6</w:t>
      </w:r>
      <w:r w:rsidR="00C70CCC" w:rsidRPr="00557C27" w:rsidDel="001A675A">
        <w:rPr>
          <w:rStyle w:val="Numerstrony"/>
        </w:rPr>
        <w:t xml:space="preserve"> </w:t>
      </w:r>
      <w:r w:rsidR="00CE30AF" w:rsidRPr="00557C27">
        <w:rPr>
          <w:rStyle w:val="Numerstrony"/>
        </w:rPr>
        <w:t>z dnia</w:t>
      </w:r>
      <w:r w:rsidR="001A675A" w:rsidRPr="00557C27">
        <w:rPr>
          <w:rStyle w:val="Numerstrony"/>
        </w:rPr>
        <w:t xml:space="preserve"> 6</w:t>
      </w:r>
      <w:r w:rsidR="00CB6432" w:rsidRPr="00557C27">
        <w:rPr>
          <w:rStyle w:val="Numerstrony"/>
        </w:rPr>
        <w:t> </w:t>
      </w:r>
      <w:r w:rsidR="001A675A" w:rsidRPr="00557C27">
        <w:rPr>
          <w:rStyle w:val="Numerstrony"/>
        </w:rPr>
        <w:t>października</w:t>
      </w:r>
      <w:r w:rsidR="00F914E3">
        <w:rPr>
          <w:rStyle w:val="Numerstrony"/>
        </w:rPr>
        <w:t xml:space="preserve"> </w:t>
      </w:r>
      <w:r w:rsidR="00CE30AF" w:rsidRPr="00557C27">
        <w:rPr>
          <w:rStyle w:val="Numerstrony"/>
        </w:rPr>
        <w:t>20</w:t>
      </w:r>
      <w:r w:rsidR="00117909" w:rsidRPr="00557C27">
        <w:rPr>
          <w:rStyle w:val="Numerstrony"/>
        </w:rPr>
        <w:t>22</w:t>
      </w:r>
      <w:r w:rsidR="00F914E3">
        <w:rPr>
          <w:rStyle w:val="Numerstrony"/>
        </w:rPr>
        <w:t> </w:t>
      </w:r>
      <w:r w:rsidR="00CE30AF" w:rsidRPr="00557C27">
        <w:rPr>
          <w:rStyle w:val="Numerstrony"/>
        </w:rPr>
        <w:t xml:space="preserve">r., </w:t>
      </w:r>
      <w:r w:rsidR="00C0163F" w:rsidRPr="00557C27">
        <w:rPr>
          <w:rStyle w:val="Numerstrony"/>
        </w:rPr>
        <w:t>wraz z</w:t>
      </w:r>
      <w:r w:rsidR="004B4CFB" w:rsidRPr="00557C27">
        <w:rPr>
          <w:rStyle w:val="Numerstrony"/>
        </w:rPr>
        <w:t> </w:t>
      </w:r>
      <w:r w:rsidR="00C0163F" w:rsidRPr="00557C27">
        <w:rPr>
          <w:rStyle w:val="Numerstrony"/>
        </w:rPr>
        <w:t xml:space="preserve">późn. zm., </w:t>
      </w:r>
      <w:r w:rsidR="00CE30AF" w:rsidRPr="00557C27">
        <w:rPr>
          <w:rStyle w:val="Numerstrony"/>
        </w:rPr>
        <w:t>zwanym „</w:t>
      </w:r>
      <w:r w:rsidR="001F6692" w:rsidRPr="00672A7C">
        <w:rPr>
          <w:rStyle w:val="Numerstrony"/>
          <w:b/>
          <w:bCs/>
        </w:rPr>
        <w:t>FE</w:t>
      </w:r>
      <w:r w:rsidR="00E72D55" w:rsidRPr="00672A7C">
        <w:rPr>
          <w:rStyle w:val="Numerstrony"/>
          <w:b/>
          <w:bCs/>
        </w:rPr>
        <w:t>n</w:t>
      </w:r>
      <w:r w:rsidR="001F6692" w:rsidRPr="00672A7C">
        <w:rPr>
          <w:rStyle w:val="Numerstrony"/>
          <w:b/>
          <w:bCs/>
        </w:rPr>
        <w:t>IKS</w:t>
      </w:r>
      <w:r w:rsidR="00CE30AF" w:rsidRPr="00557C27">
        <w:rPr>
          <w:rStyle w:val="Numerstrony"/>
        </w:rPr>
        <w:t>”;</w:t>
      </w:r>
      <w:r w:rsidR="001A675A" w:rsidRPr="00557C27">
        <w:rPr>
          <w:rStyle w:val="Numerstrony"/>
        </w:rPr>
        <w:t xml:space="preserve"> </w:t>
      </w:r>
    </w:p>
    <w:p w14:paraId="41A20652" w14:textId="5BBFB899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557C27">
        <w:rPr>
          <w:rFonts w:asciiTheme="minorHAnsi" w:eastAsia="Calibri" w:hAnsiTheme="minorHAnsi" w:cstheme="minorHAnsi"/>
          <w:lang w:eastAsia="en-US"/>
        </w:rPr>
        <w:t>ó</w:t>
      </w:r>
      <w:r w:rsidRPr="00557C27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="00117909" w:rsidRPr="00557C27">
        <w:rPr>
          <w:rFonts w:asciiTheme="minorHAnsi" w:eastAsia="Calibri" w:hAnsiTheme="minorHAnsi" w:cstheme="minorHAnsi"/>
          <w:lang w:eastAsia="en-US"/>
        </w:rPr>
        <w:t xml:space="preserve"> 2021 - 2027</w:t>
      </w:r>
      <w:r w:rsidRPr="00557C27">
        <w:rPr>
          <w:rFonts w:asciiTheme="minorHAnsi" w:eastAsia="Calibri" w:hAnsiTheme="minorHAnsi" w:cstheme="minorHAnsi"/>
          <w:iCs/>
          <w:lang w:eastAsia="en-US"/>
        </w:rPr>
        <w:t>, zwanym „</w:t>
      </w:r>
      <w:r w:rsidRPr="00672A7C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557C27">
        <w:rPr>
          <w:rFonts w:asciiTheme="minorHAnsi" w:eastAsia="Calibri" w:hAnsiTheme="minorHAnsi" w:cstheme="minorHAnsi"/>
          <w:iCs/>
          <w:lang w:eastAsia="en-US"/>
        </w:rPr>
        <w:t>”;</w:t>
      </w:r>
    </w:p>
    <w:p w14:paraId="7FD94B55" w14:textId="239FF0F3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iCs/>
          <w:lang w:eastAsia="en-US"/>
        </w:rPr>
        <w:t>Umową Partnerstwa zatwierdzoną przez Komisję Europejską w dniu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557C27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czerwca</w:t>
      </w:r>
      <w:r w:rsidR="00F914E3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2022</w:t>
      </w:r>
      <w:r w:rsidR="00DC67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, z późn.</w:t>
      </w:r>
      <w:r w:rsidR="00E547F0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1110C622" w:rsidR="00DB7E2A" w:rsidRPr="00557C27" w:rsidRDefault="00BB565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Ustawą </w:t>
      </w:r>
      <w:r w:rsidR="00CE30AF" w:rsidRPr="00557C27">
        <w:rPr>
          <w:rFonts w:asciiTheme="minorHAnsi" w:eastAsia="Calibri" w:hAnsiTheme="minorHAnsi" w:cstheme="minorHAnsi"/>
          <w:lang w:eastAsia="en-US"/>
        </w:rPr>
        <w:t xml:space="preserve">z dnia 27 sierpnia 2009 r. o finansach publicznych </w:t>
      </w:r>
      <w:r w:rsidR="00881F4A" w:rsidRPr="00557C27">
        <w:rPr>
          <w:rFonts w:asciiTheme="minorHAnsi" w:eastAsia="Calibri" w:hAnsiTheme="minorHAnsi" w:cstheme="minorHAnsi"/>
          <w:lang w:eastAsia="en-US"/>
        </w:rPr>
        <w:t>(</w:t>
      </w:r>
      <w:r w:rsidR="00C1557F" w:rsidRPr="00557C27">
        <w:rPr>
          <w:rFonts w:asciiTheme="minorHAnsi" w:eastAsia="Calibri" w:hAnsiTheme="minorHAnsi" w:cstheme="minorHAnsi"/>
          <w:lang w:eastAsia="en-US"/>
        </w:rPr>
        <w:t xml:space="preserve">t.j. </w:t>
      </w:r>
      <w:r w:rsidR="00881F4A" w:rsidRPr="00557C27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557C27">
        <w:rPr>
          <w:rFonts w:asciiTheme="minorHAnsi" w:eastAsia="Calibri" w:hAnsiTheme="minorHAnsi" w:cstheme="minorHAnsi"/>
          <w:lang w:eastAsia="en-US"/>
        </w:rPr>
        <w:t>z 202</w:t>
      </w:r>
      <w:r w:rsidR="00F37E81" w:rsidRPr="00557C27">
        <w:rPr>
          <w:rFonts w:asciiTheme="minorHAnsi" w:eastAsia="Calibri" w:hAnsiTheme="minorHAnsi" w:cstheme="minorHAnsi"/>
          <w:lang w:eastAsia="en-US"/>
        </w:rPr>
        <w:t>3</w:t>
      </w:r>
      <w:r w:rsidR="00726AA7" w:rsidRPr="00557C27">
        <w:rPr>
          <w:rFonts w:asciiTheme="minorHAnsi" w:eastAsia="Calibri" w:hAnsiTheme="minorHAnsi" w:cstheme="minorHAnsi"/>
          <w:lang w:eastAsia="en-US"/>
        </w:rPr>
        <w:t xml:space="preserve"> r. poz. </w:t>
      </w:r>
      <w:r w:rsidR="00F37E81" w:rsidRPr="00557C27">
        <w:rPr>
          <w:rFonts w:asciiTheme="minorHAnsi" w:eastAsia="Calibri" w:hAnsiTheme="minorHAnsi" w:cstheme="minorHAnsi"/>
          <w:lang w:eastAsia="en-US"/>
        </w:rPr>
        <w:t>1270</w:t>
      </w:r>
      <w:r w:rsidR="00E961C5" w:rsidRPr="00557C27">
        <w:rPr>
          <w:rFonts w:asciiTheme="minorHAnsi" w:eastAsia="Calibri" w:hAnsiTheme="minorHAnsi" w:cstheme="minorHAnsi"/>
          <w:lang w:eastAsia="en-US"/>
        </w:rPr>
        <w:t>, z</w:t>
      </w:r>
      <w:r w:rsidR="001A675A" w:rsidRPr="00557C27">
        <w:rPr>
          <w:rFonts w:asciiTheme="minorHAnsi" w:eastAsia="Calibri" w:hAnsiTheme="minorHAnsi" w:cstheme="minorHAnsi"/>
          <w:lang w:eastAsia="en-US"/>
        </w:rPr>
        <w:t> </w:t>
      </w:r>
      <w:r w:rsidR="00E961C5" w:rsidRPr="00557C27">
        <w:rPr>
          <w:rFonts w:asciiTheme="minorHAnsi" w:eastAsia="Calibri" w:hAnsiTheme="minorHAnsi" w:cstheme="minorHAnsi"/>
          <w:lang w:eastAsia="en-US"/>
        </w:rPr>
        <w:t>pó</w:t>
      </w:r>
      <w:r w:rsidR="00A11C54" w:rsidRPr="00557C27">
        <w:rPr>
          <w:rFonts w:asciiTheme="minorHAnsi" w:eastAsia="Calibri" w:hAnsiTheme="minorHAnsi" w:cstheme="minorHAnsi"/>
          <w:lang w:eastAsia="en-US"/>
        </w:rPr>
        <w:t>ź</w:t>
      </w:r>
      <w:r w:rsidR="00E961C5" w:rsidRPr="00557C27">
        <w:rPr>
          <w:rFonts w:asciiTheme="minorHAnsi" w:eastAsia="Calibri" w:hAnsiTheme="minorHAnsi" w:cstheme="minorHAnsi"/>
          <w:lang w:eastAsia="en-US"/>
        </w:rPr>
        <w:t>n. zm.</w:t>
      </w:r>
      <w:r w:rsidR="00881F4A" w:rsidRPr="00557C27">
        <w:rPr>
          <w:rFonts w:asciiTheme="minorHAnsi" w:eastAsia="Calibri" w:hAnsiTheme="minorHAnsi" w:cstheme="minorHAnsi"/>
          <w:lang w:eastAsia="en-US"/>
        </w:rPr>
        <w:t>)</w:t>
      </w:r>
      <w:r w:rsidR="00DB7E2A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01B9E35D" w14:textId="4FDD683B" w:rsidR="00BB565F" w:rsidRPr="00557C27" w:rsidRDefault="00BB565F" w:rsidP="00000B14">
      <w:pPr>
        <w:pStyle w:val="Akapitzlist"/>
        <w:numPr>
          <w:ilvl w:val="1"/>
          <w:numId w:val="3"/>
        </w:numPr>
        <w:spacing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Wytycznymi</w:t>
      </w:r>
      <w:r w:rsidR="006B5836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E1662A">
        <w:rPr>
          <w:rStyle w:val="Numerstrony"/>
        </w:rPr>
        <w:t>Ministra Funduszy i Polityki Regionalnej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dotyczącymi wyboru projektów na lata 2021-2027;</w:t>
      </w:r>
    </w:p>
    <w:p w14:paraId="7B3AAB79" w14:textId="73202AAE" w:rsidR="00005EDF" w:rsidRPr="00557C27" w:rsidRDefault="00005EDF" w:rsidP="00000B14">
      <w:pPr>
        <w:pStyle w:val="Akapitzlist"/>
        <w:numPr>
          <w:ilvl w:val="1"/>
          <w:numId w:val="3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Wytyczny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kwalifikowalności wydatków na lata 2021-2027, zwany</w:t>
      </w:r>
      <w:r w:rsidR="00E1662A">
        <w:rPr>
          <w:rFonts w:asciiTheme="minorHAnsi" w:hAnsiTheme="minorHAnsi" w:cstheme="minorHAnsi"/>
        </w:rPr>
        <w:t>ch</w:t>
      </w:r>
      <w:r w:rsidRPr="00557C27">
        <w:rPr>
          <w:rFonts w:asciiTheme="minorHAnsi" w:hAnsiTheme="minorHAnsi" w:cstheme="minorHAnsi"/>
        </w:rPr>
        <w:t xml:space="preserve"> dalej </w:t>
      </w:r>
      <w:r w:rsidR="00EC2A4D">
        <w:rPr>
          <w:rFonts w:asciiTheme="minorHAnsi" w:hAnsiTheme="minorHAnsi" w:cstheme="minorHAnsi"/>
        </w:rPr>
        <w:t>„</w:t>
      </w:r>
      <w:r w:rsidRPr="00672A7C">
        <w:rPr>
          <w:rFonts w:asciiTheme="minorHAnsi" w:hAnsiTheme="minorHAnsi" w:cstheme="minorHAnsi"/>
          <w:b/>
          <w:bCs/>
        </w:rPr>
        <w:t>wytycznymi dotyczącymi kwalifikowalności</w:t>
      </w:r>
      <w:r w:rsidRPr="00557C27">
        <w:rPr>
          <w:rFonts w:asciiTheme="minorHAnsi" w:hAnsiTheme="minorHAnsi" w:cstheme="minorHAnsi"/>
        </w:rPr>
        <w:t>”;</w:t>
      </w:r>
    </w:p>
    <w:p w14:paraId="5E4D7075" w14:textId="341255B7" w:rsidR="003B7713" w:rsidRPr="00557C27" w:rsidRDefault="00395682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Wytycznymi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dotyczącymi</w:t>
      </w:r>
      <w:r w:rsidR="00005EDF" w:rsidRPr="00557C27">
        <w:rPr>
          <w:rFonts w:asciiTheme="minorHAnsi" w:hAnsiTheme="minorHAnsi" w:cstheme="minorHAnsi"/>
        </w:rPr>
        <w:t xml:space="preserve"> zasad równościowych w ramach funduszy unijnych na lata 2021-2027, zwany</w:t>
      </w:r>
      <w:r w:rsidR="00E1662A">
        <w:rPr>
          <w:rFonts w:asciiTheme="minorHAnsi" w:hAnsiTheme="minorHAnsi" w:cstheme="minorHAnsi"/>
        </w:rPr>
        <w:t>ch</w:t>
      </w:r>
      <w:r w:rsidR="00005EDF" w:rsidRPr="00557C27">
        <w:rPr>
          <w:rFonts w:asciiTheme="minorHAnsi" w:hAnsiTheme="minorHAnsi" w:cstheme="minorHAnsi"/>
        </w:rPr>
        <w:t xml:space="preserve"> dalej „</w:t>
      </w:r>
      <w:r w:rsidR="00005EDF" w:rsidRPr="00672A7C">
        <w:rPr>
          <w:rFonts w:asciiTheme="minorHAnsi" w:hAnsiTheme="minorHAnsi" w:cstheme="minorHAnsi"/>
          <w:b/>
          <w:bCs/>
        </w:rPr>
        <w:t>wytycznymi równościowymi</w:t>
      </w:r>
      <w:r w:rsidR="00005EDF" w:rsidRPr="00557C27">
        <w:rPr>
          <w:rFonts w:asciiTheme="minorHAnsi" w:hAnsiTheme="minorHAnsi" w:cstheme="minorHAnsi"/>
        </w:rPr>
        <w:t>”;</w:t>
      </w:r>
    </w:p>
    <w:p w14:paraId="09E59721" w14:textId="3E6F14BD" w:rsidR="00005EDF" w:rsidRPr="00557C27" w:rsidRDefault="00CE5ECC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</w:t>
      </w:r>
      <w:r w:rsidR="00B8595B" w:rsidRPr="00557C27">
        <w:rPr>
          <w:rFonts w:asciiTheme="minorHAnsi" w:hAnsiTheme="minorHAnsi" w:cstheme="minorHAnsi"/>
        </w:rPr>
        <w:t xml:space="preserve">nnymi </w:t>
      </w:r>
      <w:r w:rsidR="003B7713" w:rsidRPr="00557C27">
        <w:rPr>
          <w:rFonts w:asciiTheme="minorHAnsi" w:hAnsiTheme="minorHAnsi" w:cstheme="minorHAnsi"/>
        </w:rPr>
        <w:t xml:space="preserve">odpowiednimi wytycznymi, o których mowa w </w:t>
      </w:r>
      <w:r w:rsidR="00882E41">
        <w:rPr>
          <w:rFonts w:asciiTheme="minorHAnsi" w:hAnsiTheme="minorHAnsi" w:cstheme="minorHAnsi"/>
        </w:rPr>
        <w:t>a</w:t>
      </w:r>
      <w:r w:rsidR="00E1662A">
        <w:rPr>
          <w:rFonts w:asciiTheme="minorHAnsi" w:hAnsiTheme="minorHAnsi" w:cstheme="minorHAnsi"/>
        </w:rPr>
        <w:t>rt</w:t>
      </w:r>
      <w:r w:rsidR="003B7713" w:rsidRPr="00557C27">
        <w:rPr>
          <w:rFonts w:asciiTheme="minorHAnsi" w:hAnsiTheme="minorHAnsi" w:cstheme="minorHAnsi"/>
        </w:rPr>
        <w:t>. 5 ust. 1 ustawy wdrożeniowej.</w:t>
      </w:r>
    </w:p>
    <w:p w14:paraId="7B0C3FE4" w14:textId="55419590" w:rsidR="00BE0EA3" w:rsidRPr="00557C27" w:rsidRDefault="001403B1" w:rsidP="00000B14">
      <w:pPr>
        <w:pStyle w:val="NormalnyWeb"/>
        <w:ind w:left="426" w:hanging="426"/>
      </w:pPr>
      <w:r w:rsidRPr="00557C27">
        <w:t>Działanie</w:t>
      </w:r>
      <w:r w:rsidR="00CE30AF" w:rsidRPr="00557C27">
        <w:t xml:space="preserve"> realizowane jest w szczególności zgodnie z następującymi regulacjami unijnymi:</w:t>
      </w:r>
    </w:p>
    <w:p w14:paraId="1FFC1839" w14:textId="17F63A90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E1662A">
        <w:rPr>
          <w:rFonts w:asciiTheme="minorHAnsi" w:eastAsia="Calibri" w:hAnsiTheme="minorHAnsi" w:cstheme="minorHAnsi"/>
          <w:lang w:eastAsia="en-US"/>
        </w:rPr>
        <w:t xml:space="preserve"> (Dz. Urz. UE L 231 z 30.06.2021, s. 159, z późń. zm.)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557C27">
        <w:rPr>
          <w:rFonts w:asciiTheme="minorHAnsi" w:eastAsia="Calibri" w:hAnsiTheme="minorHAnsi" w:cstheme="minorHAnsi"/>
          <w:b/>
          <w:lang w:eastAsia="en-US"/>
        </w:rPr>
        <w:t>„</w:t>
      </w:r>
      <w:bookmarkStart w:id="7" w:name="_Hlk108522719"/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342CE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</w:t>
      </w:r>
      <w:r w:rsidRPr="00557C27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1060</w:t>
      </w:r>
      <w:bookmarkEnd w:id="7"/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Pr="00557C27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4DB3DF5E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="00E1662A">
        <w:rPr>
          <w:rFonts w:asciiTheme="minorHAnsi" w:eastAsia="Calibri" w:hAnsiTheme="minorHAnsi" w:cstheme="minorHAnsi"/>
          <w:lang w:eastAsia="en-US"/>
        </w:rPr>
        <w:t xml:space="preserve"> </w:t>
      </w:r>
      <w:r w:rsidR="00E1662A" w:rsidRPr="00E1662A">
        <w:rPr>
          <w:rFonts w:asciiTheme="minorHAnsi" w:eastAsia="Calibri" w:hAnsiTheme="minorHAnsi" w:cstheme="minorHAnsi"/>
          <w:lang w:eastAsia="en-US"/>
        </w:rPr>
        <w:t>(Dz. Urz. UE L 231 z 30.06.2021, str. 60)</w:t>
      </w:r>
      <w:r w:rsidRPr="00557C27">
        <w:rPr>
          <w:rFonts w:asciiTheme="minorHAnsi" w:eastAsia="Calibri" w:hAnsiTheme="minorHAnsi" w:cstheme="minorHAnsi"/>
          <w:lang w:eastAsia="en-US"/>
        </w:rPr>
        <w:t>, zwanym „</w:t>
      </w:r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557C27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2021/1058</w:t>
      </w:r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="00295BC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557C27" w:rsidRDefault="00CE30AF" w:rsidP="00000B14">
      <w:pPr>
        <w:pStyle w:val="Nagwek2"/>
        <w:spacing w:line="288" w:lineRule="auto"/>
      </w:pPr>
      <w:bookmarkStart w:id="8" w:name="_Toc160724660"/>
      <w:r w:rsidRPr="00557C27">
        <w:t>§ 2</w:t>
      </w:r>
      <w:r w:rsidR="008C63F5" w:rsidRPr="00557C27">
        <w:t xml:space="preserve">. </w:t>
      </w:r>
      <w:r w:rsidR="00005EDF" w:rsidRPr="00557C27">
        <w:t xml:space="preserve">Słownik pojęć </w:t>
      </w:r>
      <w:r w:rsidRPr="00557C27">
        <w:t>i skrót</w:t>
      </w:r>
      <w:r w:rsidR="00005EDF" w:rsidRPr="00557C27">
        <w:t>ów</w:t>
      </w:r>
      <w:bookmarkEnd w:id="8"/>
    </w:p>
    <w:p w14:paraId="5F175B59" w14:textId="296BFEEA" w:rsidR="00BE0EA3" w:rsidRPr="00557C27" w:rsidRDefault="00CE30AF" w:rsidP="00000B14">
      <w:pPr>
        <w:keepNext/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557C27" w:rsidRDefault="0043297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>adres poczty elektronicznej wnioskodawcy</w:t>
      </w:r>
      <w:r w:rsidRPr="00557C27">
        <w:rPr>
          <w:rFonts w:asciiTheme="minorHAnsi" w:hAnsiTheme="minorHAnsi" w:cstheme="minorHAnsi"/>
        </w:rPr>
        <w:t xml:space="preserve"> – adres poczty elektronicznej </w:t>
      </w:r>
      <w:r w:rsidR="0070223B" w:rsidRPr="00557C27">
        <w:rPr>
          <w:rFonts w:asciiTheme="minorHAnsi" w:hAnsiTheme="minorHAnsi" w:cstheme="minorHAnsi"/>
        </w:rPr>
        <w:t xml:space="preserve">wskazany </w:t>
      </w:r>
      <w:r w:rsidR="004E2D25" w:rsidRPr="00557C27">
        <w:rPr>
          <w:rFonts w:asciiTheme="minorHAnsi" w:hAnsiTheme="minorHAnsi" w:cstheme="minorHAnsi"/>
        </w:rPr>
        <w:t>we</w:t>
      </w:r>
      <w:r w:rsidR="00F61E94" w:rsidRPr="00557C27">
        <w:rPr>
          <w:rFonts w:asciiTheme="minorHAnsi" w:hAnsiTheme="minorHAnsi" w:cstheme="minorHAnsi"/>
        </w:rPr>
        <w:t xml:space="preserve"> </w:t>
      </w:r>
      <w:r w:rsidR="0070223B" w:rsidRPr="00557C27">
        <w:rPr>
          <w:rFonts w:asciiTheme="minorHAnsi" w:hAnsiTheme="minorHAnsi" w:cstheme="minorHAnsi"/>
        </w:rPr>
        <w:t>wniosku o dofinansowanie zapewniający skuteczną komunikację</w:t>
      </w:r>
      <w:r w:rsidR="001A3BDF" w:rsidRPr="00557C27">
        <w:rPr>
          <w:rFonts w:asciiTheme="minorHAnsi" w:hAnsiTheme="minorHAnsi" w:cstheme="minorHAnsi"/>
        </w:rPr>
        <w:t xml:space="preserve"> z</w:t>
      </w:r>
      <w:r w:rsidR="00E547F0" w:rsidRPr="00557C27">
        <w:rPr>
          <w:rFonts w:asciiTheme="minorHAnsi" w:hAnsiTheme="minorHAnsi" w:cstheme="minorHAnsi"/>
        </w:rPr>
        <w:t> I</w:t>
      </w:r>
      <w:r w:rsidR="003B7713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;</w:t>
      </w:r>
    </w:p>
    <w:p w14:paraId="0EFEC48A" w14:textId="0AFB7A7B" w:rsidR="00E547F0" w:rsidRPr="00557C27" w:rsidRDefault="00E547F0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aplikacja WOD2021 </w:t>
      </w:r>
      <w:r w:rsidRPr="00557C27">
        <w:rPr>
          <w:rFonts w:asciiTheme="minorHAnsi" w:hAnsiTheme="minorHAnsi" w:cstheme="minorHAnsi"/>
        </w:rPr>
        <w:t xml:space="preserve">– </w:t>
      </w:r>
      <w:r w:rsidRPr="00557C27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557C27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</w:t>
        </w:r>
      </w:hyperlink>
      <w:hyperlink r:id="rId9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wod.cst2021.gov.pl</w:t>
        </w:r>
      </w:hyperlink>
      <w:r w:rsidR="00251152" w:rsidRPr="00557C27">
        <w:rPr>
          <w:rFonts w:asciiTheme="minorHAnsi" w:eastAsia="Calibri" w:hAnsiTheme="minorHAnsi" w:cstheme="minorHAnsi"/>
          <w:lang w:eastAsia="en-US"/>
        </w:rPr>
        <w:t>)</w:t>
      </w:r>
      <w:r w:rsidR="00017077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4EC7DA15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CST2021</w:t>
      </w:r>
      <w:r w:rsidRPr="00557C27">
        <w:rPr>
          <w:rFonts w:asciiTheme="minorHAnsi" w:hAnsiTheme="minorHAnsi" w:cstheme="minorHAnsi"/>
        </w:rPr>
        <w:t xml:space="preserve"> </w:t>
      </w:r>
      <w:r w:rsidR="00DA71DA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7C27">
        <w:rPr>
          <w:rFonts w:asciiTheme="minorHAnsi" w:hAnsiTheme="minorHAnsi" w:cstheme="minorHAnsi"/>
          <w:b/>
          <w:bCs/>
        </w:rPr>
        <w:t>„CST2021”</w:t>
      </w:r>
      <w:r w:rsidR="00017077" w:rsidRPr="00557C27">
        <w:rPr>
          <w:rFonts w:asciiTheme="minorHAnsi" w:hAnsiTheme="minorHAnsi" w:cstheme="minorHAnsi"/>
          <w:b/>
          <w:bCs/>
        </w:rPr>
        <w:t>;</w:t>
      </w:r>
    </w:p>
    <w:p w14:paraId="559A70C5" w14:textId="02CBFA4C" w:rsidR="003E462C" w:rsidRPr="00557C27" w:rsidRDefault="003E462C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lastRenderedPageBreak/>
        <w:t xml:space="preserve">baza konkurencyjności </w:t>
      </w:r>
      <w:r w:rsidRPr="00557C27">
        <w:rPr>
          <w:rFonts w:asciiTheme="minorHAnsi" w:hAnsiTheme="minorHAnsi" w:cstheme="minorHAnsi"/>
          <w:bCs/>
        </w:rPr>
        <w:t>–</w:t>
      </w:r>
      <w:r w:rsidRPr="00557C27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0" w:history="1">
        <w:r w:rsidRPr="00557C27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Pr="00557C27">
        <w:rPr>
          <w:rFonts w:asciiTheme="minorHAnsi" w:hAnsiTheme="minorHAnsi" w:cstheme="minorHAnsi"/>
        </w:rPr>
        <w:t>.</w:t>
      </w:r>
      <w:r w:rsidR="00017077" w:rsidRPr="00557C27">
        <w:rPr>
          <w:rFonts w:asciiTheme="minorHAnsi" w:hAnsiTheme="minorHAnsi" w:cstheme="minorHAnsi"/>
        </w:rPr>
        <w:t>;</w:t>
      </w:r>
    </w:p>
    <w:p w14:paraId="1E185EDE" w14:textId="0913C811" w:rsidR="00BE0EA3" w:rsidRPr="00BE1F4A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beneficjent </w:t>
      </w:r>
      <w:r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219240C8" w:rsidR="009407A5" w:rsidRPr="00BE1F4A" w:rsidRDefault="009407A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dni </w:t>
      </w:r>
      <w:r w:rsidR="00456E71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57C27">
        <w:rPr>
          <w:rFonts w:asciiTheme="minorHAnsi" w:eastAsia="Calibri" w:hAnsiTheme="minorHAnsi" w:cstheme="minorHAnsi"/>
          <w:lang w:eastAsia="en-US"/>
        </w:rPr>
        <w:t>dni kalendarzowe;</w:t>
      </w:r>
    </w:p>
    <w:p w14:paraId="11AE9A2D" w14:textId="7777777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dni robocze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7102FB3C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działanie </w:t>
      </w:r>
      <w:r w:rsidRPr="00557C27">
        <w:rPr>
          <w:rFonts w:asciiTheme="minorHAnsi" w:hAnsiTheme="minorHAnsi" w:cstheme="minorHAnsi"/>
        </w:rPr>
        <w:t xml:space="preserve">– </w:t>
      </w:r>
      <w:r w:rsidR="0005623D" w:rsidRPr="00557C27">
        <w:rPr>
          <w:rFonts w:asciiTheme="minorHAnsi" w:hAnsiTheme="minorHAnsi" w:cstheme="minorHAnsi"/>
        </w:rPr>
        <w:t xml:space="preserve">działanie 02.04 </w:t>
      </w:r>
      <w:r w:rsidR="0005623D" w:rsidRPr="0061620F">
        <w:rPr>
          <w:rFonts w:asciiTheme="minorHAnsi" w:hAnsiTheme="minorHAnsi" w:cstheme="minorHAnsi"/>
          <w:i/>
          <w:iCs/>
        </w:rPr>
        <w:t>Adaptacja do zmian klimatu, zapobieganie klęskom i katastrofom</w:t>
      </w:r>
      <w:r w:rsidR="0005623D" w:rsidRPr="0061620F">
        <w:rPr>
          <w:rFonts w:asciiTheme="minorHAnsi" w:hAnsiTheme="minorHAnsi" w:cstheme="minorHAnsi"/>
        </w:rPr>
        <w:t>, w ramach II priorytetu FEnIKS</w:t>
      </w:r>
      <w:r w:rsidR="00D66FCB" w:rsidRPr="00557C27">
        <w:rPr>
          <w:rFonts w:asciiTheme="minorHAnsi" w:hAnsiTheme="minorHAnsi" w:cstheme="minorHAnsi"/>
        </w:rPr>
        <w:t>;</w:t>
      </w:r>
    </w:p>
    <w:p w14:paraId="10B034A0" w14:textId="1A6D1BB2" w:rsidR="00BE0EA3" w:rsidRPr="00557C27" w:rsidRDefault="00557AF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IZ </w:t>
      </w:r>
      <w:r w:rsidRPr="00557C27">
        <w:rPr>
          <w:rFonts w:asciiTheme="minorHAnsi" w:eastAsia="Calibri" w:hAnsiTheme="minorHAnsi" w:cstheme="minorHAnsi"/>
          <w:lang w:eastAsia="en-US"/>
        </w:rPr>
        <w:t>–</w:t>
      </w:r>
      <w:r w:rsidR="00141500" w:rsidRPr="00557C27">
        <w:rPr>
          <w:rFonts w:asciiTheme="minorHAnsi" w:hAnsiTheme="minorHAnsi" w:cstheme="minorHAnsi"/>
        </w:rPr>
        <w:t xml:space="preserve"> </w:t>
      </w:r>
      <w:r w:rsidR="001B3F53" w:rsidRPr="00557C27">
        <w:rPr>
          <w:rFonts w:asciiTheme="minorHAnsi" w:hAnsiTheme="minorHAnsi" w:cstheme="minorHAnsi"/>
        </w:rPr>
        <w:t xml:space="preserve">instytucja, o której mowa w art. 2 pkt 12 ustawy wdrożeniowej. W przypadku </w:t>
      </w:r>
      <w:r w:rsidR="00647BC0" w:rsidRPr="00557C27">
        <w:rPr>
          <w:rFonts w:asciiTheme="minorHAnsi" w:hAnsiTheme="minorHAnsi" w:cstheme="minorHAnsi"/>
        </w:rPr>
        <w:t>FEnIKS</w:t>
      </w:r>
      <w:r w:rsidR="001B3F53" w:rsidRPr="00557C27">
        <w:rPr>
          <w:rFonts w:asciiTheme="minorHAnsi" w:hAnsiTheme="minorHAnsi" w:cstheme="minorHAnsi"/>
        </w:rPr>
        <w:t xml:space="preserve"> 2021-2027 funkcję IZ pełni Minister Funduszy i Polityki Regionalnej</w:t>
      </w:r>
      <w:r w:rsidR="00EE2CE7" w:rsidRPr="00557C27">
        <w:rPr>
          <w:rFonts w:asciiTheme="minorHAnsi" w:hAnsiTheme="minorHAnsi" w:cstheme="minorHAnsi"/>
        </w:rPr>
        <w:t>;</w:t>
      </w:r>
    </w:p>
    <w:p w14:paraId="7E6D380D" w14:textId="66CC288B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IP – </w:t>
      </w:r>
      <w:r w:rsidRPr="00557C27">
        <w:rPr>
          <w:rFonts w:asciiTheme="minorHAnsi" w:hAnsiTheme="minorHAnsi" w:cstheme="minorHAnsi"/>
        </w:rPr>
        <w:t xml:space="preserve">Instytucja Pośrednicząca podmiot, o którym mowa w art. 2 pkt 10 ustawy wdrożeniowej. W przypadku II Priorytetu </w:t>
      </w:r>
      <w:r w:rsidR="001F6692" w:rsidRPr="00557C27">
        <w:rPr>
          <w:rFonts w:asciiTheme="minorHAnsi" w:hAnsiTheme="minorHAnsi" w:cstheme="minorHAnsi"/>
        </w:rPr>
        <w:t>FE</w:t>
      </w:r>
      <w:r w:rsidR="00647BC0" w:rsidRPr="00557C27">
        <w:rPr>
          <w:rFonts w:asciiTheme="minorHAnsi" w:hAnsiTheme="minorHAnsi" w:cstheme="minorHAnsi"/>
        </w:rPr>
        <w:t>n</w:t>
      </w:r>
      <w:r w:rsidR="001F6692" w:rsidRPr="00557C27">
        <w:rPr>
          <w:rFonts w:asciiTheme="minorHAnsi" w:hAnsiTheme="minorHAnsi" w:cstheme="minorHAnsi"/>
        </w:rPr>
        <w:t>IKS</w:t>
      </w:r>
      <w:r w:rsidRPr="00557C27">
        <w:rPr>
          <w:rFonts w:asciiTheme="minorHAnsi" w:hAnsiTheme="minorHAnsi" w:cstheme="minorHAnsi"/>
        </w:rPr>
        <w:t xml:space="preserve"> 2021-2027 funkcję IP pełni Minister Klimatu i Środowiska;</w:t>
      </w:r>
      <w:r w:rsidRPr="00557C27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IW – </w:t>
      </w:r>
      <w:r w:rsidRPr="00557C27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5081944" w:rsidR="001B3F53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KOP</w:t>
      </w:r>
      <w:r w:rsidRPr="00557C27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instytucji wdrażającej</w:t>
      </w:r>
      <w:r w:rsidR="003B7713" w:rsidRPr="00557C27">
        <w:rPr>
          <w:rFonts w:asciiTheme="minorHAnsi" w:hAnsiTheme="minorHAnsi" w:cstheme="minorHAnsi"/>
        </w:rPr>
        <w:t>;</w:t>
      </w:r>
    </w:p>
    <w:p w14:paraId="62BE2516" w14:textId="2E4EC57F" w:rsidR="00B74EE5" w:rsidRPr="00557C27" w:rsidRDefault="00B74EE5" w:rsidP="00000B14">
      <w:pPr>
        <w:pStyle w:val="Akapitzlist"/>
        <w:numPr>
          <w:ilvl w:val="0"/>
          <w:numId w:val="11"/>
        </w:numPr>
        <w:spacing w:line="288" w:lineRule="auto"/>
        <w:ind w:left="709" w:hanging="425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MRU – </w:t>
      </w:r>
      <w:r w:rsidRPr="00557C27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027CB075" w:rsidR="00BE0EA3" w:rsidRPr="00557C27" w:rsidRDefault="00CE30AF" w:rsidP="00000B14">
      <w:pPr>
        <w:pStyle w:val="Akapitzlist"/>
        <w:numPr>
          <w:ilvl w:val="0"/>
          <w:numId w:val="11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portal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557C27">
        <w:rPr>
          <w:rFonts w:asciiTheme="minorHAnsi" w:eastAsia="Calibri" w:hAnsiTheme="minorHAnsi" w:cstheme="minorHAnsi"/>
          <w:lang w:eastAsia="en-US"/>
        </w:rPr>
        <w:t>9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557C27">
          <w:rPr>
            <w:rStyle w:val="czeinternetowe"/>
            <w:rFonts w:asciiTheme="minorHAnsi" w:eastAsia="Calibri" w:hAnsiTheme="minorHAnsi" w:cstheme="minorHAnsi"/>
            <w:color w:val="auto"/>
            <w:lang w:eastAsia="en-US"/>
          </w:rPr>
          <w:t>www.funduszeeuropejskie.gov.pl</w:t>
        </w:r>
      </w:hyperlink>
    </w:p>
    <w:p w14:paraId="012F866B" w14:textId="45DC4672" w:rsidR="00FB7B68" w:rsidRPr="00525FEF" w:rsidRDefault="00FB7B68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557C27">
        <w:rPr>
          <w:rFonts w:asciiTheme="minorHAnsi" w:eastAsia="Calibri" w:hAnsiTheme="minorHAnsi" w:cstheme="minorHAnsi"/>
          <w:bCs/>
          <w:lang w:eastAsia="en-US"/>
        </w:rPr>
        <w:t>–</w:t>
      </w:r>
      <w:r w:rsidRPr="00557C27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557C27">
        <w:rPr>
          <w:rFonts w:asciiTheme="minorHAnsi" w:hAnsiTheme="minorHAnsi" w:cstheme="minorHAnsi"/>
        </w:rPr>
        <w:t>postępowanie w zakresie wyboru projekt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obejmujące nabór i</w:t>
      </w:r>
      <w:r w:rsidR="00525FEF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ocenę wniosk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 dofinansowanie oraz </w:t>
      </w:r>
      <w:r w:rsidR="00D6469A" w:rsidRPr="00557C27">
        <w:rPr>
          <w:rFonts w:asciiTheme="minorHAnsi" w:hAnsiTheme="minorHAnsi" w:cstheme="minorHAnsi"/>
        </w:rPr>
        <w:t xml:space="preserve">rozstrzygnięcie </w:t>
      </w:r>
      <w:r w:rsidRPr="00557C27">
        <w:rPr>
          <w:rFonts w:asciiTheme="minorHAnsi" w:hAnsiTheme="minorHAnsi" w:cstheme="minorHAnsi"/>
        </w:rPr>
        <w:t>w zakresie przyznania dofinansowania;</w:t>
      </w:r>
    </w:p>
    <w:p w14:paraId="65CF917C" w14:textId="7A6F1549" w:rsidR="00B74EE5" w:rsidRPr="00306A76" w:rsidRDefault="00B74EE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nabór </w:t>
      </w:r>
      <w:r w:rsidRPr="00557C27">
        <w:rPr>
          <w:rFonts w:asciiTheme="minorHAnsi" w:eastAsia="Calibri" w:hAnsiTheme="minorHAnsi" w:cstheme="minorHAnsi"/>
          <w:lang w:eastAsia="en-US"/>
        </w:rPr>
        <w:t xml:space="preserve">- postępowanie w zakresie wyboru projektów do dofinansowania, o którym </w:t>
      </w:r>
      <w:r w:rsidRPr="00306A76">
        <w:rPr>
          <w:rFonts w:asciiTheme="minorHAnsi" w:eastAsia="Calibri" w:hAnsiTheme="minorHAnsi" w:cstheme="minorHAnsi"/>
          <w:lang w:eastAsia="en-US"/>
        </w:rPr>
        <w:t>mowa w art. 50 ust. 1 ustawy wdrożeniowej;</w:t>
      </w:r>
    </w:p>
    <w:p w14:paraId="55F027ED" w14:textId="4955F1F1" w:rsidR="00BE0EA3" w:rsidRPr="00525FEF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projekt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22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DEF6155" w:rsidR="0058438B" w:rsidRPr="009C1D6A" w:rsidRDefault="008F6E4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strona</w:t>
      </w:r>
      <w:r w:rsidR="00FD1283" w:rsidRPr="00557C27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557C2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557C27">
        <w:rPr>
          <w:rFonts w:asciiTheme="minorHAnsi" w:eastAsia="Calibri" w:hAnsiTheme="minorHAnsi" w:cstheme="minorHAnsi"/>
          <w:lang w:eastAsia="en-US"/>
        </w:rPr>
        <w:t>–</w:t>
      </w:r>
      <w:r w:rsidR="002427CA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stron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pod adresem</w:t>
      </w:r>
      <w:r w:rsidR="00AA5F10" w:rsidRPr="00557C27">
        <w:rPr>
          <w:rFonts w:asciiTheme="minorHAnsi" w:eastAsia="Calibri" w:hAnsiTheme="minorHAnsi" w:cstheme="minorHAnsi"/>
          <w:lang w:eastAsia="en-US"/>
        </w:rPr>
        <w:t xml:space="preserve"> </w:t>
      </w:r>
      <w:hyperlink r:id="rId12" w:history="1">
        <w:r w:rsidR="00AA5F10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www.feniks.gov.pl</w:t>
        </w:r>
      </w:hyperlink>
    </w:p>
    <w:p w14:paraId="5249EE0C" w14:textId="3451729F" w:rsidR="001B3F53" w:rsidRPr="009C1D6A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>strona internetowa IW</w:t>
      </w:r>
      <w:r w:rsidRPr="00557C27">
        <w:rPr>
          <w:rFonts w:asciiTheme="minorHAnsi" w:hAnsiTheme="minorHAnsi" w:cstheme="minorHAnsi"/>
        </w:rPr>
        <w:t xml:space="preserve"> – strona internetowa</w:t>
      </w:r>
      <w:r w:rsidR="006B5836">
        <w:rPr>
          <w:rFonts w:asciiTheme="minorHAnsi" w:hAnsiTheme="minorHAnsi" w:cstheme="minorHAnsi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4B4777" w:rsidRPr="00557C27">
        <w:rPr>
          <w:rFonts w:asciiTheme="minorHAnsi" w:hAnsiTheme="minorHAnsi" w:cstheme="minorHAnsi"/>
        </w:rPr>
        <w:t xml:space="preserve"> </w:t>
      </w:r>
      <w:hyperlink r:id="rId13" w:history="1">
        <w:r w:rsidR="004B4777" w:rsidRPr="00557C27">
          <w:rPr>
            <w:rStyle w:val="Hipercze"/>
            <w:rFonts w:asciiTheme="minorHAnsi" w:hAnsiTheme="minorHAnsi" w:cstheme="minorHAnsi"/>
            <w:color w:val="auto"/>
          </w:rPr>
          <w:t>www.nfosigw.gov.pl</w:t>
        </w:r>
      </w:hyperlink>
      <w:r w:rsidRPr="00557C27">
        <w:rPr>
          <w:rFonts w:asciiTheme="minorHAnsi" w:hAnsiTheme="minorHAnsi" w:cstheme="minorHAnsi"/>
        </w:rPr>
        <w:t xml:space="preserve"> </w:t>
      </w:r>
    </w:p>
    <w:p w14:paraId="0918C025" w14:textId="32421FF6" w:rsidR="00697FC8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557C27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; </w:t>
      </w:r>
      <w:r w:rsidRPr="00557C27">
        <w:rPr>
          <w:rFonts w:asciiTheme="minorHAnsi" w:eastAsia="Calibri" w:hAnsiTheme="minorHAnsi" w:cstheme="minorHAnsi"/>
          <w:lang w:eastAsia="en-US"/>
        </w:rPr>
        <w:t xml:space="preserve">wzór wniosku o dofinansowanie stanowi załącznik </w:t>
      </w:r>
      <w:r w:rsidRPr="009C1D6A">
        <w:rPr>
          <w:rFonts w:asciiTheme="minorHAnsi" w:eastAsia="Calibri" w:hAnsiTheme="minorHAnsi" w:cstheme="minorHAnsi"/>
          <w:lang w:eastAsia="en-US"/>
        </w:rPr>
        <w:t>nr</w:t>
      </w:r>
      <w:r w:rsidR="009C1D6A">
        <w:rPr>
          <w:rFonts w:asciiTheme="minorHAnsi" w:eastAsia="Calibri" w:hAnsiTheme="minorHAnsi" w:cstheme="minorHAnsi"/>
          <w:lang w:eastAsia="en-US"/>
        </w:rPr>
        <w:t> </w:t>
      </w:r>
      <w:r w:rsidR="006C6E9B" w:rsidRPr="009C1D6A">
        <w:rPr>
          <w:rFonts w:asciiTheme="minorHAnsi" w:eastAsia="Calibri" w:hAnsiTheme="minorHAnsi" w:cstheme="minorHAnsi"/>
          <w:lang w:eastAsia="en-US"/>
        </w:rPr>
        <w:t>1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645C742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9" w:name="_Toc184791332"/>
      <w:bookmarkStart w:id="10" w:name="_Toc184790623"/>
      <w:r w:rsidRPr="00557C27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34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57C27">
        <w:rPr>
          <w:rFonts w:asciiTheme="minorHAnsi" w:eastAsia="Calibri" w:hAnsiTheme="minorHAnsi" w:cstheme="minorHAnsi"/>
          <w:lang w:eastAsia="en-US"/>
        </w:rPr>
        <w:t>j</w:t>
      </w:r>
      <w:r w:rsidR="005417BE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30B7D447" w14:textId="262E89DB" w:rsidR="00354B75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557C27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F248DB9" w:rsidR="002931ED" w:rsidRPr="00557C27" w:rsidRDefault="00CE30AF" w:rsidP="00000B14">
      <w:pPr>
        <w:pStyle w:val="Nagwek2"/>
        <w:spacing w:line="288" w:lineRule="auto"/>
      </w:pPr>
      <w:bookmarkStart w:id="11" w:name="_Toc160724661"/>
      <w:bookmarkEnd w:id="9"/>
      <w:bookmarkEnd w:id="10"/>
      <w:r w:rsidRPr="00557C27">
        <w:t>§ 3</w:t>
      </w:r>
      <w:r w:rsidR="008C63F5" w:rsidRPr="00557C27">
        <w:t xml:space="preserve">. </w:t>
      </w:r>
      <w:r w:rsidR="00147BBD" w:rsidRPr="00557C27">
        <w:t>Podstawowe informacje o naborze</w:t>
      </w:r>
      <w:bookmarkEnd w:id="11"/>
    </w:p>
    <w:p w14:paraId="3EEDA2C7" w14:textId="2361FDBD" w:rsidR="007D1355" w:rsidRPr="00557C27" w:rsidRDefault="007D1355" w:rsidP="00000B14">
      <w:pPr>
        <w:numPr>
          <w:ilvl w:val="0"/>
          <w:numId w:val="1"/>
        </w:numPr>
        <w:tabs>
          <w:tab w:val="clear" w:pos="360"/>
        </w:tabs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EEF0071" w:rsidR="002931ED" w:rsidRPr="00557C27" w:rsidRDefault="002931ED" w:rsidP="00000B14">
      <w:pPr>
        <w:pStyle w:val="NormalnyWeb"/>
        <w:numPr>
          <w:ilvl w:val="0"/>
          <w:numId w:val="1"/>
        </w:numPr>
        <w:tabs>
          <w:tab w:val="clear" w:pos="360"/>
        </w:tabs>
        <w:ind w:left="426" w:hanging="426"/>
      </w:pPr>
      <w:r w:rsidRPr="00557C27">
        <w:t>Celem postępowania w ramach działania jest wybór do dofinansowania projekt</w:t>
      </w:r>
      <w:r w:rsidR="001B546D" w:rsidRPr="00557C27">
        <w:t>ów</w:t>
      </w:r>
      <w:r w:rsidRPr="00557C27">
        <w:t xml:space="preserve"> spełniając</w:t>
      </w:r>
      <w:r w:rsidR="001B546D" w:rsidRPr="00557C27">
        <w:t>ych</w:t>
      </w:r>
      <w:r w:rsidRPr="00557C27">
        <w:t xml:space="preserve"> określone kryteria wyboru projektu, któr</w:t>
      </w:r>
      <w:r w:rsidR="009D5B82" w:rsidRPr="00557C27">
        <w:t>e</w:t>
      </w:r>
      <w:r w:rsidRPr="00557C27">
        <w:t xml:space="preserve"> przyczyni</w:t>
      </w:r>
      <w:r w:rsidR="009D5B82" w:rsidRPr="00557C27">
        <w:t>ą</w:t>
      </w:r>
      <w:r w:rsidRPr="00557C27">
        <w:t xml:space="preserve"> się do</w:t>
      </w:r>
      <w:r w:rsidR="00CB6432" w:rsidRPr="00557C27">
        <w:t> </w:t>
      </w:r>
      <w:r w:rsidRPr="00557C27">
        <w:t xml:space="preserve">osiągnięcia: </w:t>
      </w:r>
    </w:p>
    <w:p w14:paraId="4E068F01" w14:textId="29E99F3E" w:rsidR="002931ED" w:rsidRPr="00557C27" w:rsidRDefault="002931E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celu głównego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F81368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 xml:space="preserve">Poprawa warunków rozwoju kraju poprzez budowę infrastruktury technicznej i społecznej zgodnie z założeniami zrównoważonego 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>rozwoju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shd w:val="clear" w:color="auto" w:fill="FFFFFF"/>
        </w:rPr>
        <w:t xml:space="preserve"> oraz</w:t>
      </w:r>
      <w:r w:rsidRPr="00557C27">
        <w:rPr>
          <w:rFonts w:asciiTheme="minorHAnsi" w:hAnsiTheme="minorHAnsi" w:cstheme="minorHAnsi"/>
        </w:rPr>
        <w:t xml:space="preserve"> </w:t>
      </w:r>
    </w:p>
    <w:p w14:paraId="0F239C81" w14:textId="720EB66C" w:rsidR="0031439D" w:rsidRPr="00557C27" w:rsidRDefault="002931E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celu I</w:t>
      </w:r>
      <w:r w:rsidR="002909FA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Priorytetu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8D4970" w:rsidRPr="00557C27">
        <w:rPr>
          <w:rFonts w:asciiTheme="minorHAnsi" w:hAnsiTheme="minorHAnsi" w:cstheme="minorHAnsi"/>
          <w:i/>
          <w:iCs/>
        </w:rPr>
        <w:t>Bardziej przyjazna dla środowiska, niskoemisyjna i przechodząca w kierunku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gospodarki zeroemisyjnej oraz odporna Europa </w:t>
      </w:r>
      <w:r w:rsidR="00272C7E" w:rsidRPr="00557C27">
        <w:rPr>
          <w:rFonts w:asciiTheme="minorHAnsi" w:hAnsiTheme="minorHAnsi" w:cstheme="minorHAnsi"/>
          <w:i/>
          <w:iCs/>
        </w:rPr>
        <w:t xml:space="preserve"> d</w:t>
      </w:r>
      <w:r w:rsidR="008D4970" w:rsidRPr="00557C27">
        <w:rPr>
          <w:rFonts w:asciiTheme="minorHAnsi" w:hAnsiTheme="minorHAnsi" w:cstheme="minorHAnsi"/>
          <w:i/>
          <w:iCs/>
        </w:rPr>
        <w:t>zięki promowaniu czystej i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sprawiedliwej transformacji energetycznej, </w:t>
      </w:r>
      <w:r w:rsidR="00272C7E" w:rsidRPr="00557C27">
        <w:rPr>
          <w:rFonts w:asciiTheme="minorHAnsi" w:hAnsiTheme="minorHAnsi" w:cstheme="minorHAnsi"/>
          <w:i/>
          <w:iCs/>
        </w:rPr>
        <w:t xml:space="preserve"> z</w:t>
      </w:r>
      <w:r w:rsidR="008D4970" w:rsidRPr="00557C27">
        <w:rPr>
          <w:rFonts w:asciiTheme="minorHAnsi" w:hAnsiTheme="minorHAnsi" w:cstheme="minorHAnsi"/>
          <w:i/>
          <w:iCs/>
        </w:rPr>
        <w:t>ielonych i niebieskich inwestycji,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gospodarki o obiegu zamkniętym, łagodzenia zmian klimatu i przystosowania się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do nich, zapobiegania ryzyku i zarządzania ryzykiem, oraz zrównoważonej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mobilności miejskiej</w:t>
      </w:r>
      <w:r w:rsidR="00420566" w:rsidRPr="00557C27">
        <w:rPr>
          <w:rFonts w:asciiTheme="minorHAnsi" w:hAnsiTheme="minorHAnsi" w:cstheme="minorHAnsi"/>
          <w:i/>
          <w:iCs/>
        </w:rPr>
        <w:t xml:space="preserve"> </w:t>
      </w:r>
      <w:r w:rsidR="00420566" w:rsidRPr="00557C27">
        <w:rPr>
          <w:rFonts w:asciiTheme="minorHAnsi" w:hAnsiTheme="minorHAnsi" w:cstheme="minorHAnsi"/>
        </w:rPr>
        <w:t>oraz</w:t>
      </w:r>
    </w:p>
    <w:p w14:paraId="2FC26D50" w14:textId="366FE6B7" w:rsidR="002931ED" w:rsidRPr="00557C27" w:rsidRDefault="0031439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i/>
          <w:iCs/>
        </w:rPr>
      </w:pPr>
      <w:r w:rsidRPr="00557C27">
        <w:rPr>
          <w:rFonts w:asciiTheme="minorHAnsi" w:hAnsiTheme="minorHAnsi" w:cstheme="minorHAnsi"/>
        </w:rPr>
        <w:t xml:space="preserve">celu </w:t>
      </w:r>
      <w:r w:rsidR="00AC77B9" w:rsidRPr="00557C27">
        <w:rPr>
          <w:rFonts w:asciiTheme="minorHAnsi" w:hAnsiTheme="minorHAnsi" w:cstheme="minorHAnsi"/>
        </w:rPr>
        <w:t>szczegółowego</w:t>
      </w:r>
      <w:r w:rsidRPr="00557C27">
        <w:rPr>
          <w:rFonts w:asciiTheme="minorHAnsi" w:hAnsiTheme="minorHAnsi" w:cstheme="minorHAnsi"/>
        </w:rPr>
        <w:t xml:space="preserve"> </w:t>
      </w:r>
      <w:r w:rsidR="00272C7E" w:rsidRPr="00557C27">
        <w:rPr>
          <w:rFonts w:asciiTheme="minorHAnsi" w:hAnsiTheme="minorHAnsi" w:cstheme="minorHAnsi"/>
        </w:rPr>
        <w:t>Działania 0</w:t>
      </w:r>
      <w:r w:rsidR="002909FA" w:rsidRPr="00557C27">
        <w:rPr>
          <w:rFonts w:asciiTheme="minorHAnsi" w:hAnsiTheme="minorHAnsi" w:cstheme="minorHAnsi"/>
        </w:rPr>
        <w:t>2.</w:t>
      </w:r>
      <w:r w:rsidR="00272C7E" w:rsidRPr="00557C27">
        <w:rPr>
          <w:rFonts w:asciiTheme="minorHAnsi" w:hAnsiTheme="minorHAnsi" w:cstheme="minorHAnsi"/>
        </w:rPr>
        <w:t>0</w:t>
      </w:r>
      <w:r w:rsidR="00B93721" w:rsidRPr="00557C27">
        <w:rPr>
          <w:rFonts w:asciiTheme="minorHAnsi" w:hAnsiTheme="minorHAnsi" w:cstheme="minorHAnsi"/>
        </w:rPr>
        <w:t>4</w:t>
      </w:r>
      <w:r w:rsidR="00E5534E" w:rsidRPr="00557C27">
        <w:rPr>
          <w:rFonts w:asciiTheme="minorHAnsi" w:hAnsiTheme="minorHAnsi" w:cstheme="minorHAnsi"/>
        </w:rPr>
        <w:t xml:space="preserve"> FEnIKS</w:t>
      </w:r>
      <w:r w:rsidR="00272C7E" w:rsidRPr="00557C27">
        <w:rPr>
          <w:rFonts w:asciiTheme="minorHAnsi" w:hAnsiTheme="minorHAnsi" w:cstheme="minorHAnsi"/>
        </w:rPr>
        <w:t>:</w:t>
      </w:r>
      <w:r w:rsidRPr="00557C27">
        <w:rPr>
          <w:rFonts w:asciiTheme="minorHAnsi" w:hAnsiTheme="minorHAnsi" w:cstheme="minorHAnsi"/>
        </w:rPr>
        <w:t xml:space="preserve"> </w:t>
      </w:r>
      <w:r w:rsidR="002909FA" w:rsidRPr="00557C27">
        <w:rPr>
          <w:rFonts w:asciiTheme="minorHAnsi" w:hAnsiTheme="minorHAnsi" w:cstheme="minorHAnsi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2931ED" w:rsidRPr="00557C27">
        <w:rPr>
          <w:rFonts w:asciiTheme="minorHAnsi" w:hAnsiTheme="minorHAnsi" w:cstheme="minorHAnsi"/>
          <w:i/>
          <w:iCs/>
        </w:rPr>
        <w:t xml:space="preserve">. </w:t>
      </w:r>
    </w:p>
    <w:p w14:paraId="3B9F4BB2" w14:textId="19F309AD" w:rsidR="00F07040" w:rsidRPr="009D4381" w:rsidRDefault="00361EDE" w:rsidP="00672A7C">
      <w:pPr>
        <w:pStyle w:val="NormalnyWeb"/>
        <w:numPr>
          <w:ilvl w:val="0"/>
          <w:numId w:val="1"/>
        </w:numPr>
      </w:pPr>
      <w:r w:rsidRPr="00361EDE">
        <w:t xml:space="preserve">Wybór projektów do dofinansowania następuje w sposób niekonkurencyjny, o którym mowa w art. 44 ust. 1 i 2 ustawy wdrożeniowej. Do naboru, który przewiduje </w:t>
      </w:r>
      <w:r w:rsidRPr="00361EDE">
        <w:lastRenderedPageBreak/>
        <w:t>niekonkurencyjny sposób wyboru projektów mogą zostać zgłoszone wyłącznie projekty uprzednio zidentyfikowane jako uprawnione do niekonkurencyjnego sposobu wyboru projektów. Decyzję w sprawie nadania takiego uprawnienia podejmuje IZ.</w:t>
      </w:r>
      <w:r w:rsidRPr="007D6882" w:rsidDel="00361EDE">
        <w:t xml:space="preserve"> </w:t>
      </w:r>
      <w:r w:rsidR="00CA4E52" w:rsidRPr="007D6882">
        <w:t>Wnios</w:t>
      </w:r>
      <w:r w:rsidR="00D84DF9" w:rsidRPr="007D6882">
        <w:t>k</w:t>
      </w:r>
      <w:r w:rsidR="00EC6B20" w:rsidRPr="007D6882">
        <w:t>i</w:t>
      </w:r>
      <w:r w:rsidR="00CA4E52" w:rsidRPr="007D6882">
        <w:t xml:space="preserve"> o dofinansowanie mo</w:t>
      </w:r>
      <w:r w:rsidR="00EC6B20" w:rsidRPr="007D6882">
        <w:t xml:space="preserve">gą być składane </w:t>
      </w:r>
      <w:r w:rsidR="00CA4E52" w:rsidRPr="009D4381">
        <w:t>w</w:t>
      </w:r>
      <w:r w:rsidR="00F916C5" w:rsidRPr="009D4381">
        <w:t> </w:t>
      </w:r>
      <w:r w:rsidR="00D25CA4" w:rsidRPr="009D4381">
        <w:t>terminie</w:t>
      </w:r>
      <w:r w:rsidR="00CC1444" w:rsidRPr="009D4381">
        <w:t xml:space="preserve"> </w:t>
      </w:r>
      <w:r w:rsidR="0060350F" w:rsidRPr="009D4381">
        <w:rPr>
          <w:b/>
          <w:bCs/>
        </w:rPr>
        <w:t>od</w:t>
      </w:r>
      <w:r w:rsidR="004F561C" w:rsidRPr="009D4381">
        <w:t xml:space="preserve"> </w:t>
      </w:r>
      <w:r w:rsidR="000A5E1A">
        <w:rPr>
          <w:b/>
          <w:bCs/>
        </w:rPr>
        <w:t>30</w:t>
      </w:r>
      <w:r w:rsidR="000A5E1A" w:rsidRPr="009D4381">
        <w:rPr>
          <w:b/>
          <w:bCs/>
        </w:rPr>
        <w:t xml:space="preserve"> </w:t>
      </w:r>
      <w:r w:rsidR="00207867" w:rsidRPr="009D4381">
        <w:rPr>
          <w:b/>
          <w:bCs/>
        </w:rPr>
        <w:t xml:space="preserve">września </w:t>
      </w:r>
      <w:r w:rsidR="007D6882" w:rsidRPr="009D4381">
        <w:rPr>
          <w:b/>
          <w:bCs/>
        </w:rPr>
        <w:t>2024</w:t>
      </w:r>
      <w:r w:rsidR="004F561C" w:rsidRPr="009D4381">
        <w:rPr>
          <w:b/>
          <w:bCs/>
        </w:rPr>
        <w:t xml:space="preserve"> </w:t>
      </w:r>
      <w:r w:rsidR="0060350F" w:rsidRPr="009D4381">
        <w:rPr>
          <w:b/>
          <w:bCs/>
        </w:rPr>
        <w:t>r.</w:t>
      </w:r>
      <w:r w:rsidR="004F561C" w:rsidRPr="009D4381">
        <w:rPr>
          <w:b/>
          <w:bCs/>
        </w:rPr>
        <w:t xml:space="preserve"> </w:t>
      </w:r>
      <w:r w:rsidR="0060350F" w:rsidRPr="009D4381">
        <w:rPr>
          <w:b/>
          <w:bCs/>
        </w:rPr>
        <w:t>do</w:t>
      </w:r>
      <w:r w:rsidR="004F561C" w:rsidRPr="009D4381">
        <w:rPr>
          <w:b/>
          <w:bCs/>
        </w:rPr>
        <w:t xml:space="preserve"> </w:t>
      </w:r>
      <w:r w:rsidR="000A5E1A">
        <w:rPr>
          <w:b/>
          <w:bCs/>
        </w:rPr>
        <w:t>29</w:t>
      </w:r>
      <w:r w:rsidR="007D6882" w:rsidRPr="009D4381">
        <w:rPr>
          <w:b/>
          <w:bCs/>
        </w:rPr>
        <w:t xml:space="preserve"> </w:t>
      </w:r>
      <w:r w:rsidR="000A5E1A">
        <w:rPr>
          <w:b/>
          <w:bCs/>
        </w:rPr>
        <w:t>listopada</w:t>
      </w:r>
      <w:r w:rsidR="000A5E1A" w:rsidRPr="009D4381">
        <w:rPr>
          <w:b/>
          <w:bCs/>
        </w:rPr>
        <w:t xml:space="preserve"> </w:t>
      </w:r>
      <w:r w:rsidR="0060350F" w:rsidRPr="009D4381">
        <w:rPr>
          <w:b/>
          <w:bCs/>
        </w:rPr>
        <w:t>202</w:t>
      </w:r>
      <w:r w:rsidR="00777771" w:rsidRPr="009D4381">
        <w:rPr>
          <w:b/>
          <w:bCs/>
        </w:rPr>
        <w:t>4</w:t>
      </w:r>
      <w:r w:rsidR="0060350F" w:rsidRPr="009D4381">
        <w:rPr>
          <w:b/>
          <w:bCs/>
        </w:rPr>
        <w:t xml:space="preserve"> r.</w:t>
      </w:r>
      <w:r w:rsidR="00CA4E52" w:rsidRPr="009D4381">
        <w:t xml:space="preserve"> </w:t>
      </w:r>
    </w:p>
    <w:p w14:paraId="2A0343CA" w14:textId="5C933F28" w:rsidR="00354B75" w:rsidRPr="00557C27" w:rsidRDefault="00354B75" w:rsidP="00000B14">
      <w:pPr>
        <w:spacing w:after="160" w:line="288" w:lineRule="auto"/>
        <w:ind w:left="36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Termin złożenia wniosku o dofinansowanie może zostać odpowiednio wydłużony w</w:t>
      </w:r>
      <w:r w:rsidR="00882E41">
        <w:rPr>
          <w:rFonts w:asciiTheme="minorHAnsi" w:hAnsiTheme="minorHAnsi" w:cstheme="minorHAnsi"/>
        </w:rPr>
        <w:t xml:space="preserve"> szczególności w</w:t>
      </w:r>
      <w:r w:rsidRPr="00557C27">
        <w:rPr>
          <w:rFonts w:asciiTheme="minorHAnsi" w:hAnsiTheme="minorHAnsi" w:cstheme="minorHAnsi"/>
        </w:rPr>
        <w:t xml:space="preserve"> przypadku:</w:t>
      </w:r>
    </w:p>
    <w:p w14:paraId="5510F3AA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zwiększenia kwoty przewidzianej na dofinansowanie w ramach naboru,</w:t>
      </w:r>
    </w:p>
    <w:p w14:paraId="06609954" w14:textId="77795F8D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nieosiągnięci</w:t>
      </w:r>
      <w:r w:rsidR="00882E41">
        <w:rPr>
          <w:rFonts w:asciiTheme="minorHAnsi" w:hAnsiTheme="minorHAnsi" w:cstheme="minorHAnsi"/>
        </w:rPr>
        <w:t>a</w:t>
      </w:r>
      <w:r w:rsidRPr="00557C27">
        <w:rPr>
          <w:rFonts w:asciiTheme="minorHAnsi" w:hAnsiTheme="minorHAnsi" w:cstheme="minorHAnsi"/>
        </w:rPr>
        <w:t xml:space="preserve"> w złożonych wnioskach, określonej w ust. </w:t>
      </w:r>
      <w:r w:rsidR="002F0C03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>, kwoty środków przeznaczonych na dofinansowanie projektów,</w:t>
      </w:r>
    </w:p>
    <w:p w14:paraId="42E6D374" w14:textId="2346C826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zmiany kryteriów wyboru projektów w trakcie postępowania,</w:t>
      </w:r>
    </w:p>
    <w:p w14:paraId="2C4ADBDD" w14:textId="4657EE04" w:rsidR="00295BC3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problemów technicznych związanych z funkcjonowaniem aplikacji WOD2021 uniemożliwiających prawidłowe złożenie wniosku o dofinansowanie,</w:t>
      </w:r>
    </w:p>
    <w:p w14:paraId="56471B83" w14:textId="7F34AF44" w:rsidR="006971E7" w:rsidRPr="00557C27" w:rsidRDefault="006971E7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971E7">
        <w:rPr>
          <w:rFonts w:asciiTheme="minorHAnsi" w:hAnsiTheme="minorHAnsi" w:cstheme="minorHAnsi"/>
        </w:rPr>
        <w:t>inna niż przewidywana pierwotnie liczba składanych wniosków,</w:t>
      </w:r>
    </w:p>
    <w:p w14:paraId="4EE17524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okoliczności niezależnych od wnioskodawcy utrudniających lub uniemożliwiających mu złożenie wniosku w terminie.</w:t>
      </w:r>
    </w:p>
    <w:p w14:paraId="30D6AE80" w14:textId="3C046889" w:rsidR="00F83F84" w:rsidRPr="009D4381" w:rsidRDefault="00354B75" w:rsidP="00000B14">
      <w:pPr>
        <w:pStyle w:val="NormalnyWeb"/>
        <w:ind w:left="426" w:hanging="426"/>
      </w:pPr>
      <w:r w:rsidRPr="009D4381">
        <w:t xml:space="preserve">Kwota środków przeznaczonych na dofinansowanie projektów w naborze wynosi </w:t>
      </w:r>
      <w:r w:rsidR="000A5E1A">
        <w:rPr>
          <w:b/>
          <w:bCs/>
        </w:rPr>
        <w:t>10</w:t>
      </w:r>
      <w:r w:rsidR="00F137E1" w:rsidRPr="009D4381">
        <w:rPr>
          <w:b/>
          <w:bCs/>
        </w:rPr>
        <w:t> </w:t>
      </w:r>
      <w:r w:rsidRPr="009D4381">
        <w:rPr>
          <w:b/>
          <w:bCs/>
        </w:rPr>
        <w:t>000</w:t>
      </w:r>
      <w:r w:rsidR="00F137E1" w:rsidRPr="009D4381">
        <w:rPr>
          <w:b/>
          <w:bCs/>
        </w:rPr>
        <w:t> </w:t>
      </w:r>
      <w:r w:rsidRPr="009D4381">
        <w:rPr>
          <w:b/>
          <w:bCs/>
        </w:rPr>
        <w:t xml:space="preserve">000,00 PLN (słownie: </w:t>
      </w:r>
      <w:r w:rsidR="000A5E1A">
        <w:rPr>
          <w:b/>
          <w:bCs/>
        </w:rPr>
        <w:t>dziesięć</w:t>
      </w:r>
      <w:r w:rsidR="007D6882" w:rsidRPr="009D4381">
        <w:rPr>
          <w:b/>
          <w:bCs/>
        </w:rPr>
        <w:t xml:space="preserve"> </w:t>
      </w:r>
      <w:r w:rsidR="006B0D09" w:rsidRPr="009D4381">
        <w:rPr>
          <w:b/>
          <w:bCs/>
        </w:rPr>
        <w:t>milion</w:t>
      </w:r>
      <w:r w:rsidR="006B0D09">
        <w:rPr>
          <w:b/>
          <w:bCs/>
        </w:rPr>
        <w:t>ów</w:t>
      </w:r>
      <w:r w:rsidR="006B0D09" w:rsidRPr="009D4381">
        <w:rPr>
          <w:b/>
          <w:bCs/>
        </w:rPr>
        <w:t xml:space="preserve"> </w:t>
      </w:r>
      <w:r w:rsidR="007D6882" w:rsidRPr="009D4381">
        <w:rPr>
          <w:b/>
          <w:bCs/>
        </w:rPr>
        <w:t>złotych</w:t>
      </w:r>
      <w:r w:rsidRPr="009D4381">
        <w:rPr>
          <w:b/>
          <w:bCs/>
        </w:rPr>
        <w:t>).</w:t>
      </w:r>
    </w:p>
    <w:p w14:paraId="764DCADE" w14:textId="6016D9B4" w:rsidR="00C120DB" w:rsidRPr="00557C27" w:rsidRDefault="00C120DB" w:rsidP="00000B14">
      <w:pPr>
        <w:pStyle w:val="NormalnyWeb"/>
        <w:ind w:left="426" w:hanging="426"/>
      </w:pPr>
      <w:r w:rsidRPr="00557C27">
        <w:t>Kwota środków przeznaczonych na dofinansowanie projektów w ramach naboru może ulec zwiększeniu w trakcie trwania naboru, w trakcie oceny projektów, p</w:t>
      </w:r>
      <w:r w:rsidR="00F54FF6" w:rsidRPr="00557C27">
        <w:t xml:space="preserve">o zakończeniu oceny projektów </w:t>
      </w:r>
      <w:r w:rsidRPr="00557C27">
        <w:t xml:space="preserve">lub rozstrzygnięciu </w:t>
      </w:r>
      <w:bookmarkStart w:id="12" w:name="_Hlk135344512"/>
      <w:r w:rsidRPr="00557C27">
        <w:t>postępowania, przy zachowaniu zasady równego traktowania wnioskodawców</w:t>
      </w:r>
      <w:bookmarkEnd w:id="12"/>
      <w:r w:rsidR="00295BC3" w:rsidRPr="00557C27">
        <w:t>.</w:t>
      </w:r>
      <w:r w:rsidRPr="00557C27">
        <w:t xml:space="preserve"> </w:t>
      </w:r>
    </w:p>
    <w:p w14:paraId="55EC49A8" w14:textId="77777777" w:rsidR="00A46819" w:rsidRPr="00557C27" w:rsidRDefault="00A46819" w:rsidP="00000B14">
      <w:pPr>
        <w:tabs>
          <w:tab w:val="left" w:pos="426"/>
          <w:tab w:val="left" w:pos="7230"/>
        </w:tabs>
        <w:spacing w:after="160" w:line="288" w:lineRule="auto"/>
        <w:ind w:left="357"/>
        <w:rPr>
          <w:rFonts w:asciiTheme="minorHAnsi" w:hAnsiTheme="minorHAnsi" w:cstheme="minorHAnsi"/>
        </w:rPr>
      </w:pPr>
    </w:p>
    <w:p w14:paraId="0D01317D" w14:textId="1BA2097B" w:rsidR="00BE0EA3" w:rsidRPr="00557C27" w:rsidRDefault="00CE30AF" w:rsidP="00000B14">
      <w:pPr>
        <w:pStyle w:val="Nagwek2"/>
        <w:spacing w:line="288" w:lineRule="auto"/>
      </w:pPr>
      <w:bookmarkStart w:id="13" w:name="_Toc160724662"/>
      <w:r w:rsidRPr="00557C27">
        <w:t>§ 4</w:t>
      </w:r>
      <w:r w:rsidR="002618E0" w:rsidRPr="00557C27">
        <w:t xml:space="preserve">. </w:t>
      </w:r>
      <w:bookmarkStart w:id="14" w:name="_Hlk124923067"/>
      <w:r w:rsidRPr="00557C27">
        <w:t xml:space="preserve">Warunki uczestnictwa w </w:t>
      </w:r>
      <w:r w:rsidR="00F96486" w:rsidRPr="00557C27">
        <w:t>naborze</w:t>
      </w:r>
      <w:bookmarkEnd w:id="13"/>
    </w:p>
    <w:bookmarkEnd w:id="14"/>
    <w:p w14:paraId="4CE65FA3" w14:textId="621C0086" w:rsidR="00D47F0F" w:rsidRPr="0061620F" w:rsidRDefault="00A46819" w:rsidP="0046372E">
      <w:pPr>
        <w:pStyle w:val="Akapitzlist"/>
        <w:numPr>
          <w:ilvl w:val="0"/>
          <w:numId w:val="14"/>
        </w:numPr>
        <w:spacing w:after="160" w:line="288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1620F">
        <w:rPr>
          <w:rFonts w:asciiTheme="minorHAnsi" w:hAnsiTheme="minorHAnsi" w:cstheme="minorHAnsi"/>
        </w:rPr>
        <w:t xml:space="preserve">Dofinansowanie może zostać przyznane projektom, które </w:t>
      </w:r>
      <w:r w:rsidR="00D47F0F" w:rsidRPr="0061620F">
        <w:rPr>
          <w:rFonts w:asciiTheme="minorHAnsi" w:hAnsiTheme="minorHAnsi" w:cstheme="minorHAnsi"/>
        </w:rPr>
        <w:t>polegać będą na</w:t>
      </w:r>
      <w:r w:rsidR="00664748" w:rsidRPr="0061620F">
        <w:rPr>
          <w:rFonts w:asciiTheme="minorHAnsi" w:hAnsiTheme="minorHAnsi" w:cstheme="minorHAnsi"/>
        </w:rPr>
        <w:t xml:space="preserve"> </w:t>
      </w:r>
      <w:r w:rsidR="0061620F">
        <w:rPr>
          <w:rFonts w:asciiTheme="minorHAnsi" w:hAnsiTheme="minorHAnsi" w:cstheme="minorHAnsi"/>
        </w:rPr>
        <w:t>rozwoju Bazy wiedzy o zmianach klimatu i adaptacji do nich</w:t>
      </w:r>
      <w:r w:rsidR="0046372E" w:rsidRPr="0061620F">
        <w:rPr>
          <w:rFonts w:asciiTheme="minorHAnsi" w:hAnsiTheme="minorHAnsi" w:cstheme="minorHAnsi"/>
        </w:rPr>
        <w:t>.</w:t>
      </w:r>
    </w:p>
    <w:p w14:paraId="61900AF6" w14:textId="674D061E" w:rsidR="006103F3" w:rsidRPr="0046372E" w:rsidRDefault="006103F3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Wsparcie przeznaczone </w:t>
      </w:r>
      <w:r w:rsidR="003A03EC" w:rsidRPr="0046372E">
        <w:rPr>
          <w:rFonts w:asciiTheme="minorHAnsi" w:hAnsiTheme="minorHAnsi" w:cstheme="minorHAnsi"/>
        </w:rPr>
        <w:t xml:space="preserve">jest </w:t>
      </w:r>
      <w:r w:rsidRPr="0046372E">
        <w:rPr>
          <w:rFonts w:asciiTheme="minorHAnsi" w:hAnsiTheme="minorHAnsi" w:cstheme="minorHAnsi"/>
        </w:rPr>
        <w:t>dla</w:t>
      </w:r>
      <w:r w:rsidR="0046372E" w:rsidRPr="0046372E">
        <w:rPr>
          <w:rFonts w:asciiTheme="minorHAnsi" w:hAnsiTheme="minorHAnsi" w:cstheme="minorHAnsi"/>
        </w:rPr>
        <w:t xml:space="preserve"> instytucji</w:t>
      </w:r>
      <w:r w:rsidRPr="0046372E">
        <w:rPr>
          <w:rFonts w:asciiTheme="minorHAnsi" w:hAnsiTheme="minorHAnsi" w:cstheme="minorHAnsi"/>
        </w:rPr>
        <w:t xml:space="preserve">: </w:t>
      </w:r>
      <w:r w:rsidR="000A5E1A">
        <w:rPr>
          <w:rFonts w:asciiTheme="minorHAnsi" w:hAnsiTheme="minorHAnsi" w:cstheme="minorHAnsi"/>
        </w:rPr>
        <w:t>Instytut Ochrony Środowiska</w:t>
      </w:r>
      <w:r w:rsidR="000045EF">
        <w:rPr>
          <w:rFonts w:asciiTheme="minorHAnsi" w:hAnsiTheme="minorHAnsi" w:cstheme="minorHAnsi"/>
        </w:rPr>
        <w:t>.</w:t>
      </w:r>
    </w:p>
    <w:p w14:paraId="27F3C08A" w14:textId="26564E77" w:rsidR="00791505" w:rsidRPr="00557C27" w:rsidRDefault="00791505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każdym przypadku we wniosku należy wskazać jednego beneficjenta środków. Zgodnie z Wytycznymi dotyczącymi kwalifikowalności wydatk</w:t>
      </w:r>
      <w:r w:rsidR="00A4416A" w:rsidRPr="00557C27">
        <w:rPr>
          <w:rFonts w:asciiTheme="minorHAnsi" w:hAnsiTheme="minorHAnsi" w:cstheme="minorHAnsi"/>
        </w:rPr>
        <w:t>ów na lata 2021 – 2027, w </w:t>
      </w:r>
      <w:r w:rsidRPr="00557C27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66486E8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wydatki;</w:t>
      </w:r>
    </w:p>
    <w:p w14:paraId="6539CBA7" w14:textId="62B19CD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będzie ponosił wydatki kwalifikowa</w:t>
      </w:r>
      <w:r w:rsidR="005417BE" w:rsidRPr="00557C27">
        <w:rPr>
          <w:rFonts w:asciiTheme="minorHAnsi" w:hAnsiTheme="minorHAnsi" w:cstheme="minorHAnsi"/>
        </w:rPr>
        <w:t>l</w:t>
      </w:r>
      <w:r w:rsidRPr="00557C27">
        <w:rPr>
          <w:rFonts w:asciiTheme="minorHAnsi" w:hAnsiTheme="minorHAnsi" w:cstheme="minorHAnsi"/>
        </w:rPr>
        <w:t>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przyszłości</w:t>
      </w:r>
      <w:r w:rsidR="009509D8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 ramach danego projektu.</w:t>
      </w:r>
    </w:p>
    <w:p w14:paraId="7DDF9E5A" w14:textId="288FC3E4" w:rsidR="00AE0668" w:rsidRPr="00557C27" w:rsidRDefault="009713B5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57C27">
        <w:rPr>
          <w:rFonts w:asciiTheme="minorHAnsi" w:hAnsiTheme="minorHAnsi" w:cstheme="minorHAnsi"/>
        </w:rPr>
        <w:t xml:space="preserve"> </w:t>
      </w:r>
      <w:r w:rsidR="008E3F1F" w:rsidRPr="00557C27">
        <w:rPr>
          <w:rFonts w:asciiTheme="minorHAnsi" w:hAnsiTheme="minorHAnsi" w:cstheme="minorHAnsi"/>
        </w:rPr>
        <w:t>–</w:t>
      </w:r>
      <w:r w:rsidR="008E3F1F" w:rsidRPr="00557C27" w:rsidDel="008E3F1F">
        <w:rPr>
          <w:rFonts w:asciiTheme="minorHAnsi" w:hAnsiTheme="minorHAnsi" w:cstheme="minorHAnsi"/>
        </w:rPr>
        <w:t xml:space="preserve"> </w:t>
      </w:r>
      <w:r w:rsidR="005248BA" w:rsidRPr="00557C27">
        <w:rPr>
          <w:rFonts w:asciiTheme="minorHAnsi" w:hAnsiTheme="minorHAnsi" w:cstheme="minorHAnsi"/>
        </w:rPr>
        <w:t xml:space="preserve">wzór stanowi załącznik nr </w:t>
      </w:r>
      <w:r w:rsidR="00AE0668" w:rsidRPr="00557C27">
        <w:rPr>
          <w:rFonts w:asciiTheme="minorHAnsi" w:hAnsiTheme="minorHAnsi" w:cstheme="minorHAnsi"/>
        </w:rPr>
        <w:t>1</w:t>
      </w:r>
      <w:r w:rsidR="005248BA" w:rsidRPr="00557C27">
        <w:rPr>
          <w:rFonts w:asciiTheme="minorHAnsi" w:hAnsiTheme="minorHAnsi" w:cstheme="minorHAnsi"/>
        </w:rPr>
        <w:t xml:space="preserve"> do </w:t>
      </w:r>
      <w:r w:rsidR="0048504B" w:rsidRPr="00557C27">
        <w:rPr>
          <w:rFonts w:asciiTheme="minorHAnsi" w:hAnsiTheme="minorHAnsi" w:cstheme="minorHAnsi"/>
        </w:rPr>
        <w:t>R</w:t>
      </w:r>
      <w:r w:rsidR="005248BA" w:rsidRPr="00557C27">
        <w:rPr>
          <w:rFonts w:asciiTheme="minorHAnsi" w:hAnsiTheme="minorHAnsi" w:cstheme="minorHAnsi"/>
        </w:rPr>
        <w:t>egulaminu</w:t>
      </w:r>
      <w:r w:rsidR="00AE0668" w:rsidRPr="00557C27">
        <w:rPr>
          <w:rFonts w:asciiTheme="minorHAnsi" w:hAnsiTheme="minorHAnsi" w:cstheme="minorHAnsi"/>
        </w:rPr>
        <w:t xml:space="preserve"> wraz z załącznikami – </w:t>
      </w:r>
      <w:r w:rsidR="00FA1FC6" w:rsidRPr="00557C27">
        <w:rPr>
          <w:rFonts w:asciiTheme="minorHAnsi" w:hAnsiTheme="minorHAnsi" w:cstheme="minorHAnsi"/>
        </w:rPr>
        <w:t>stosownie do</w:t>
      </w:r>
      <w:r w:rsidR="00AE0668" w:rsidRPr="00557C27">
        <w:rPr>
          <w:rFonts w:asciiTheme="minorHAnsi" w:hAnsiTheme="minorHAnsi" w:cstheme="minorHAnsi"/>
        </w:rPr>
        <w:t xml:space="preserve"> załącznik</w:t>
      </w:r>
      <w:r w:rsidR="00FA1FC6" w:rsidRPr="00557C27">
        <w:rPr>
          <w:rFonts w:asciiTheme="minorHAnsi" w:hAnsiTheme="minorHAnsi" w:cstheme="minorHAnsi"/>
        </w:rPr>
        <w:t>a</w:t>
      </w:r>
      <w:r w:rsidR="00AE0668" w:rsidRPr="00557C27">
        <w:rPr>
          <w:rFonts w:asciiTheme="minorHAnsi" w:hAnsiTheme="minorHAnsi" w:cstheme="minorHAnsi"/>
        </w:rPr>
        <w:t xml:space="preserve"> nr 2</w:t>
      </w:r>
      <w:r w:rsidR="0048504B" w:rsidRPr="00557C27">
        <w:rPr>
          <w:rFonts w:asciiTheme="minorHAnsi" w:hAnsiTheme="minorHAnsi" w:cstheme="minorHAnsi"/>
        </w:rPr>
        <w:t xml:space="preserve"> do Regulaminu</w:t>
      </w:r>
      <w:r w:rsidR="00ED7B71" w:rsidRPr="00557C27">
        <w:rPr>
          <w:rFonts w:asciiTheme="minorHAnsi" w:hAnsiTheme="minorHAnsi" w:cstheme="minorHAnsi"/>
        </w:rPr>
        <w:t>.</w:t>
      </w:r>
    </w:p>
    <w:p w14:paraId="573B1FAA" w14:textId="0CCB9D97" w:rsidR="008454B6" w:rsidRPr="00557C27" w:rsidRDefault="00AD0110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</w:t>
      </w:r>
      <w:r w:rsidR="00CE30AF" w:rsidRPr="00557C27">
        <w:rPr>
          <w:rFonts w:asciiTheme="minorHAnsi" w:hAnsiTheme="minorHAnsi" w:cstheme="minorHAnsi"/>
        </w:rPr>
        <w:t xml:space="preserve">rojekt </w:t>
      </w:r>
      <w:r w:rsidR="00BD6481" w:rsidRPr="00557C27">
        <w:rPr>
          <w:rFonts w:asciiTheme="minorHAnsi" w:hAnsiTheme="minorHAnsi" w:cstheme="minorHAnsi"/>
        </w:rPr>
        <w:t xml:space="preserve">i wnioskodawca </w:t>
      </w:r>
      <w:r w:rsidR="002931ED" w:rsidRPr="00557C27">
        <w:rPr>
          <w:rFonts w:asciiTheme="minorHAnsi" w:hAnsiTheme="minorHAnsi" w:cstheme="minorHAnsi"/>
        </w:rPr>
        <w:t xml:space="preserve">muszą </w:t>
      </w:r>
      <w:r w:rsidR="00CE30AF" w:rsidRPr="00557C27">
        <w:rPr>
          <w:rFonts w:asciiTheme="minorHAnsi" w:hAnsiTheme="minorHAnsi" w:cstheme="minorHAnsi"/>
        </w:rPr>
        <w:t>spełni</w:t>
      </w:r>
      <w:r w:rsidR="009E3E90" w:rsidRPr="00557C27">
        <w:rPr>
          <w:rFonts w:asciiTheme="minorHAnsi" w:hAnsiTheme="minorHAnsi" w:cstheme="minorHAnsi"/>
        </w:rPr>
        <w:t>a</w:t>
      </w:r>
      <w:r w:rsidR="00CE30AF" w:rsidRPr="00557C27">
        <w:rPr>
          <w:rFonts w:asciiTheme="minorHAnsi" w:hAnsiTheme="minorHAnsi" w:cstheme="minorHAnsi"/>
        </w:rPr>
        <w:t>ć kryteria wyboru projekt</w:t>
      </w:r>
      <w:r w:rsidR="00A801D1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 </w:t>
      </w:r>
      <w:r w:rsidR="00EE29EC" w:rsidRPr="00557C27">
        <w:rPr>
          <w:rFonts w:asciiTheme="minorHAnsi" w:hAnsiTheme="minorHAnsi" w:cstheme="minorHAnsi"/>
        </w:rPr>
        <w:t>w</w:t>
      </w:r>
      <w:r w:rsidR="00CE30AF" w:rsidRPr="00557C27">
        <w:rPr>
          <w:rFonts w:asciiTheme="minorHAnsi" w:hAnsiTheme="minorHAnsi" w:cstheme="minorHAnsi"/>
        </w:rPr>
        <w:t xml:space="preserve"> </w:t>
      </w:r>
      <w:r w:rsidR="00676968" w:rsidRPr="00557C27">
        <w:rPr>
          <w:rFonts w:asciiTheme="minorHAnsi" w:hAnsiTheme="minorHAnsi" w:cstheme="minorHAnsi"/>
        </w:rPr>
        <w:t>działani</w:t>
      </w:r>
      <w:r w:rsidR="00EE29EC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, zatwierdzone przez Komitet Monitorujący </w:t>
      </w:r>
      <w:r w:rsidR="00647BC0" w:rsidRPr="00557C27">
        <w:rPr>
          <w:rFonts w:asciiTheme="minorHAnsi" w:hAnsiTheme="minorHAnsi" w:cstheme="minorHAnsi"/>
        </w:rPr>
        <w:t>FEnIKS</w:t>
      </w:r>
      <w:r w:rsidR="00CE30AF" w:rsidRPr="00557C27">
        <w:rPr>
          <w:rFonts w:asciiTheme="minorHAnsi" w:hAnsiTheme="minorHAnsi" w:cstheme="minorHAnsi"/>
        </w:rPr>
        <w:t xml:space="preserve">, </w:t>
      </w:r>
      <w:r w:rsidR="002E4283" w:rsidRPr="00557C27">
        <w:rPr>
          <w:rFonts w:asciiTheme="minorHAnsi" w:hAnsiTheme="minorHAnsi" w:cstheme="minorHAnsi"/>
        </w:rPr>
        <w:t xml:space="preserve">wskazane </w:t>
      </w:r>
      <w:r w:rsidR="00CE30AF" w:rsidRPr="00557C27">
        <w:rPr>
          <w:rFonts w:asciiTheme="minorHAnsi" w:hAnsiTheme="minorHAnsi" w:cstheme="minorHAnsi"/>
        </w:rPr>
        <w:t xml:space="preserve">w załączniku nr </w:t>
      </w:r>
      <w:r w:rsidR="00AE0668" w:rsidRPr="00557C27">
        <w:rPr>
          <w:rFonts w:asciiTheme="minorHAnsi" w:hAnsiTheme="minorHAnsi" w:cstheme="minorHAnsi"/>
        </w:rPr>
        <w:t>3</w:t>
      </w:r>
      <w:r w:rsidR="00CE30AF" w:rsidRPr="00557C27">
        <w:rPr>
          <w:rFonts w:asciiTheme="minorHAnsi" w:hAnsiTheme="minorHAnsi" w:cstheme="minorHAnsi"/>
        </w:rPr>
        <w:t xml:space="preserve"> do</w:t>
      </w:r>
      <w:r w:rsidR="00BC58E2" w:rsidRPr="00557C27">
        <w:rPr>
          <w:rFonts w:asciiTheme="minorHAnsi" w:hAnsiTheme="minorHAnsi" w:cstheme="minorHAnsi"/>
        </w:rPr>
        <w:t> </w:t>
      </w:r>
      <w:r w:rsidR="0048504B" w:rsidRPr="00557C27">
        <w:rPr>
          <w:rFonts w:asciiTheme="minorHAnsi" w:hAnsiTheme="minorHAnsi" w:cstheme="minorHAnsi"/>
        </w:rPr>
        <w:t>R</w:t>
      </w:r>
      <w:r w:rsidR="00CE30AF" w:rsidRPr="00557C27">
        <w:rPr>
          <w:rFonts w:asciiTheme="minorHAnsi" w:hAnsiTheme="minorHAnsi" w:cstheme="minorHAnsi"/>
        </w:rPr>
        <w:t>egulaminu.</w:t>
      </w:r>
      <w:r w:rsidR="008454B6" w:rsidRPr="00557C27">
        <w:rPr>
          <w:rFonts w:asciiTheme="minorHAnsi" w:hAnsiTheme="minorHAnsi" w:cstheme="minorHAnsi"/>
        </w:rPr>
        <w:t xml:space="preserve"> </w:t>
      </w:r>
    </w:p>
    <w:p w14:paraId="300CF6EB" w14:textId="70860894" w:rsidR="007104C3" w:rsidRPr="00557C27" w:rsidRDefault="007104C3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15" w:name="_Hlk125366881"/>
      <w:r w:rsidRPr="00557C27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15"/>
      <w:r w:rsidR="00B95DDE" w:rsidRPr="00557C27">
        <w:rPr>
          <w:rFonts w:asciiTheme="minorHAnsi" w:hAnsiTheme="minorHAnsi" w:cstheme="minorHAnsi"/>
        </w:rPr>
        <w:t>.</w:t>
      </w:r>
      <w:r w:rsidR="003C66B2">
        <w:rPr>
          <w:rFonts w:asciiTheme="minorHAnsi" w:hAnsiTheme="minorHAnsi" w:cstheme="minorHAnsi"/>
        </w:rPr>
        <w:t xml:space="preserve"> Realizacja projektu nie może zostać zakończona przed dniem złożenia wniosku.</w:t>
      </w:r>
    </w:p>
    <w:p w14:paraId="4C1A4631" w14:textId="52DEC217" w:rsidR="00CE5ECC" w:rsidRPr="00557C27" w:rsidRDefault="00CE5ECC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Okres kwalifikowania wydatków to 1 stycznia 2021 r. - 31 grudnia 2029 r.</w:t>
      </w:r>
    </w:p>
    <w:p w14:paraId="2F93EF15" w14:textId="6635833F" w:rsidR="004F3659" w:rsidRPr="00557C27" w:rsidRDefault="004F3659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Realizacja projektu nie może wykraczać poza końcową datę okresu kwalifikowalności </w:t>
      </w:r>
      <w:r w:rsidR="003C66B2">
        <w:rPr>
          <w:rFonts w:asciiTheme="minorHAnsi" w:hAnsiTheme="minorHAnsi" w:cstheme="minorHAnsi"/>
        </w:rPr>
        <w:t>wydatków</w:t>
      </w:r>
      <w:r w:rsidR="003C66B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  <w:b/>
        </w:rPr>
        <w:t xml:space="preserve"> tj. 31 grudnia 2029 r.</w:t>
      </w:r>
    </w:p>
    <w:p w14:paraId="5D3AE2A8" w14:textId="70FE0F25" w:rsidR="00BE0EA3" w:rsidRPr="00557C27" w:rsidRDefault="00CE30AF" w:rsidP="00000B14">
      <w:pPr>
        <w:pStyle w:val="Nagwek2"/>
        <w:spacing w:line="288" w:lineRule="auto"/>
      </w:pPr>
      <w:bookmarkStart w:id="16" w:name="_Hlk176185184"/>
      <w:bookmarkStart w:id="17" w:name="_Toc160724663"/>
      <w:r w:rsidRPr="00557C27">
        <w:t>§ 5</w:t>
      </w:r>
      <w:bookmarkEnd w:id="16"/>
      <w:r w:rsidR="00B12387" w:rsidRPr="00557C27">
        <w:t xml:space="preserve">. </w:t>
      </w:r>
      <w:r w:rsidRPr="00557C27">
        <w:t xml:space="preserve">Zasady finansowania </w:t>
      </w:r>
      <w:r w:rsidR="00A801D1" w:rsidRPr="00557C27">
        <w:t>projektu</w:t>
      </w:r>
      <w:bookmarkEnd w:id="17"/>
    </w:p>
    <w:p w14:paraId="31694EF9" w14:textId="4DB1688D" w:rsidR="005631DF" w:rsidRPr="00557C27" w:rsidRDefault="005631D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iCs/>
        </w:rPr>
        <w:t xml:space="preserve">Poziom współfinansowania projektu ze środków Europejskiego Funduszu Rozwoju Regionalnego wynosi maksymalnie </w:t>
      </w:r>
      <w:r w:rsidR="008E02F1" w:rsidRPr="00557C27">
        <w:rPr>
          <w:rFonts w:asciiTheme="minorHAnsi" w:hAnsiTheme="minorHAnsi" w:cstheme="minorHAnsi"/>
          <w:iCs/>
        </w:rPr>
        <w:t>79,71</w:t>
      </w:r>
      <w:r w:rsidRPr="00557C27">
        <w:rPr>
          <w:rFonts w:asciiTheme="minorHAnsi" w:hAnsiTheme="minorHAnsi" w:cstheme="minorHAnsi"/>
          <w:iCs/>
        </w:rPr>
        <w:t>% wartości wydatków kwalifikowalnych.</w:t>
      </w:r>
    </w:p>
    <w:p w14:paraId="2E36DA05" w14:textId="4498B8F6" w:rsidR="00620169" w:rsidRPr="00557C27" w:rsidRDefault="00620169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Wytyczne dotyczące kwalifikowalności określają ogólne warunki i procedury dotyczące kwalifikowalności wydatków, a niniejszy rozdział Regulaminu oraz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 nr </w:t>
      </w:r>
      <w:r w:rsidR="002574D2">
        <w:rPr>
          <w:rFonts w:asciiTheme="minorHAnsi" w:hAnsiTheme="minorHAnsi" w:cstheme="minorHAnsi"/>
          <w:iCs/>
        </w:rPr>
        <w:t>5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określają katalog kosztów kwalifikowalnych oraz szczególne warunki dofinansowania projektów i kwalifikowania wydatków i stanowią uzupełnienie i doprecyzowanie ww. wytycznych.</w:t>
      </w:r>
    </w:p>
    <w:p w14:paraId="546CFC7A" w14:textId="7DD7F80E" w:rsidR="00E960BA" w:rsidRPr="00557C27" w:rsidRDefault="00FE17A9" w:rsidP="00000B14">
      <w:pPr>
        <w:pStyle w:val="Akapitzlist"/>
        <w:widowControl w:val="0"/>
        <w:numPr>
          <w:ilvl w:val="0"/>
          <w:numId w:val="6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 kosztów kwalifikowanych zalicza się:</w:t>
      </w:r>
    </w:p>
    <w:p w14:paraId="7B06AAB3" w14:textId="77D61B83" w:rsidR="00DB2E1A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</w:t>
      </w:r>
      <w:r w:rsidR="00B64F52" w:rsidRPr="00557C27">
        <w:rPr>
          <w:rFonts w:asciiTheme="minorHAnsi" w:hAnsiTheme="minorHAnsi" w:cstheme="minorHAnsi"/>
        </w:rPr>
        <w:t>sługi zewnętrzne</w:t>
      </w:r>
      <w:r w:rsidR="02550069" w:rsidRPr="00557C27">
        <w:rPr>
          <w:rFonts w:asciiTheme="minorHAnsi" w:hAnsiTheme="minorHAnsi" w:cstheme="minorHAnsi"/>
        </w:rPr>
        <w:t>;</w:t>
      </w:r>
      <w:r w:rsidR="00B64F52" w:rsidRPr="00557C27">
        <w:rPr>
          <w:rFonts w:asciiTheme="minorHAnsi" w:hAnsiTheme="minorHAnsi" w:cstheme="minorHAnsi"/>
        </w:rPr>
        <w:t xml:space="preserve"> </w:t>
      </w:r>
    </w:p>
    <w:p w14:paraId="26D8C9C6" w14:textId="6BEA6733" w:rsidR="00D55A9E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</w:t>
      </w:r>
      <w:r w:rsidR="00B64F52" w:rsidRPr="00557C27">
        <w:rPr>
          <w:rFonts w:asciiTheme="minorHAnsi" w:hAnsiTheme="minorHAnsi" w:cstheme="minorHAnsi"/>
        </w:rPr>
        <w:t>artości niematerialne i prawne</w:t>
      </w:r>
      <w:r w:rsidR="5C4F89BA" w:rsidRPr="00557C27">
        <w:rPr>
          <w:rFonts w:asciiTheme="minorHAnsi" w:hAnsiTheme="minorHAnsi" w:cstheme="minorHAnsi"/>
        </w:rPr>
        <w:t>;</w:t>
      </w:r>
    </w:p>
    <w:p w14:paraId="672BE335" w14:textId="51DC6C08" w:rsidR="00D55A9E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k</w:t>
      </w:r>
      <w:r w:rsidR="00E41FC9" w:rsidRPr="00557C27">
        <w:rPr>
          <w:rFonts w:asciiTheme="minorHAnsi" w:hAnsiTheme="minorHAnsi" w:cstheme="minorHAnsi"/>
        </w:rPr>
        <w:t>oszty pośrednie</w:t>
      </w:r>
      <w:r w:rsidR="009C491E" w:rsidRPr="00557C27">
        <w:rPr>
          <w:rFonts w:asciiTheme="minorHAnsi" w:hAnsiTheme="minorHAnsi" w:cstheme="minorHAnsi"/>
        </w:rPr>
        <w:t>.</w:t>
      </w:r>
    </w:p>
    <w:p w14:paraId="091F6B6B" w14:textId="578B7C11" w:rsidR="00D55A9E" w:rsidRPr="00557C27" w:rsidRDefault="00D55A9E" w:rsidP="00F5245F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pośrednie niezbędne do realizacji projektu, ale niezwiązane bezpośrednio z celem projektu, zostały określone w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ałączniku nr </w:t>
      </w:r>
      <w:r w:rsidR="002574D2">
        <w:rPr>
          <w:rFonts w:asciiTheme="minorHAnsi" w:hAnsiTheme="minorHAnsi" w:cstheme="minorHAnsi"/>
          <w:iCs/>
        </w:rPr>
        <w:t>5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do Regulaminu.</w:t>
      </w:r>
    </w:p>
    <w:p w14:paraId="577A229F" w14:textId="1CE572E9" w:rsidR="00774231" w:rsidRDefault="007742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stanowiące koszt pośredni, rozliczane będą </w:t>
      </w:r>
      <w:r w:rsidR="00AB3463" w:rsidRPr="00557C27">
        <w:rPr>
          <w:rFonts w:asciiTheme="minorHAnsi" w:hAnsiTheme="minorHAnsi" w:cstheme="minorHAnsi"/>
          <w:iCs/>
        </w:rPr>
        <w:t xml:space="preserve">uproszczoną metodą rozliczania wydatków, </w:t>
      </w:r>
      <w:r w:rsidRPr="00557C27">
        <w:rPr>
          <w:rFonts w:asciiTheme="minorHAnsi" w:hAnsiTheme="minorHAnsi" w:cstheme="minorHAnsi"/>
          <w:iCs/>
        </w:rPr>
        <w:t>przy zastosowaniu stawki ryczałtowej, o której mowa w Wytycznych dotyczących kwalifikowalności</w:t>
      </w:r>
      <w:r w:rsidR="009E3D99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podrozdział 3.10, w wysokości 7% kosztów bezpośrednich (tj. kosztów kwalifikowalnych poniesionych w kategoriach Usługi zewnętrzne i Wartości niematerialne i prawne).</w:t>
      </w:r>
    </w:p>
    <w:p w14:paraId="741E0D9A" w14:textId="1869B3F2" w:rsidR="00DA7031" w:rsidRPr="00090EB1" w:rsidRDefault="00DA70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090EB1">
        <w:rPr>
          <w:rFonts w:asciiTheme="minorHAnsi" w:hAnsiTheme="minorHAnsi" w:cstheme="minorHAnsi"/>
          <w:iCs/>
        </w:rPr>
        <w:t xml:space="preserve">Koszty pośrednie </w:t>
      </w:r>
      <w:r w:rsidR="00F834FA" w:rsidRPr="00090EB1">
        <w:rPr>
          <w:rFonts w:asciiTheme="minorHAnsi" w:hAnsiTheme="minorHAnsi" w:cstheme="minorHAnsi"/>
          <w:iCs/>
        </w:rPr>
        <w:t xml:space="preserve">powinny </w:t>
      </w:r>
      <w:r w:rsidRPr="00090EB1">
        <w:rPr>
          <w:rFonts w:asciiTheme="minorHAnsi" w:hAnsiTheme="minorHAnsi" w:cstheme="minorHAnsi"/>
          <w:iCs/>
        </w:rPr>
        <w:t>być rozliczane proporcjonalnie we wniosku o płatność i wypłacane jako płatność okresowa (refundacja). Koszty pośrednie nie mogą stanowić podstawy do rozliczenia zaliczki.</w:t>
      </w:r>
    </w:p>
    <w:p w14:paraId="3161329D" w14:textId="29298DFA" w:rsidR="00D55A9E" w:rsidRPr="00557C27" w:rsidRDefault="00D55A9E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Podatek od towarów i usług może stanowić koszt kwalifikowa</w:t>
      </w:r>
      <w:r w:rsidR="00C51C8C" w:rsidRPr="00557C27">
        <w:rPr>
          <w:rFonts w:asciiTheme="minorHAnsi" w:hAnsiTheme="minorHAnsi" w:cstheme="minorHAnsi"/>
          <w:iCs/>
        </w:rPr>
        <w:t>l</w:t>
      </w:r>
      <w:r w:rsidRPr="00557C27">
        <w:rPr>
          <w:rFonts w:asciiTheme="minorHAnsi" w:hAnsiTheme="minorHAnsi" w:cstheme="minorHAnsi"/>
          <w:iCs/>
        </w:rPr>
        <w:t xml:space="preserve">ny projektu. Zasady jego kwalifikowania opisano w </w:t>
      </w:r>
      <w:r w:rsidR="00C51C8C" w:rsidRPr="00E97C15">
        <w:rPr>
          <w:rFonts w:asciiTheme="minorHAnsi" w:eastAsia="Calibri" w:hAnsiTheme="minorHAnsi" w:cstheme="minorHAnsi"/>
          <w:lang w:eastAsia="en-US"/>
        </w:rPr>
        <w:t>Wytycznych dotyczących kwalifikowalności</w:t>
      </w:r>
      <w:r w:rsidR="00C51C8C" w:rsidRPr="00557C27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557C27">
        <w:rPr>
          <w:rFonts w:asciiTheme="minorHAnsi" w:hAnsiTheme="minorHAnsi" w:cstheme="minorHAnsi"/>
          <w:iCs/>
        </w:rPr>
        <w:t xml:space="preserve">w </w:t>
      </w:r>
      <w:r w:rsidR="00E97C15">
        <w:rPr>
          <w:rFonts w:asciiTheme="minorHAnsi" w:hAnsiTheme="minorHAnsi" w:cstheme="minorHAnsi"/>
          <w:iCs/>
        </w:rPr>
        <w:t>p</w:t>
      </w:r>
      <w:r w:rsidRPr="00557C27">
        <w:rPr>
          <w:rFonts w:asciiTheme="minorHAnsi" w:hAnsiTheme="minorHAnsi" w:cstheme="minorHAnsi"/>
          <w:iCs/>
        </w:rPr>
        <w:t>odrozdziale 3.5. Podatek od towarów i usług (VAT).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6A320B39" w:rsidR="00BE0EA3" w:rsidRPr="00557C27" w:rsidRDefault="00CE30A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Warunki uznania </w:t>
      </w:r>
      <w:r w:rsidR="0050653D" w:rsidRPr="00557C27">
        <w:rPr>
          <w:rFonts w:asciiTheme="minorHAnsi" w:hAnsiTheme="minorHAnsi" w:cstheme="minorHAnsi"/>
          <w:iCs/>
        </w:rPr>
        <w:t xml:space="preserve">poniesionych </w:t>
      </w:r>
      <w:r w:rsidRPr="00557C27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szczególności w art. 44 ust. 3 ustawy z dnia 27 sierpnia 2009 r. o</w:t>
      </w:r>
      <w:r w:rsidR="00E9647F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finansach publicznych oraz w </w:t>
      </w:r>
      <w:r w:rsidR="00BD4316" w:rsidRPr="00557C27">
        <w:rPr>
          <w:rFonts w:asciiTheme="minorHAnsi" w:hAnsiTheme="minorHAnsi" w:cstheme="minorHAnsi"/>
          <w:iCs/>
        </w:rPr>
        <w:t xml:space="preserve">Wytycznych dotyczących </w:t>
      </w:r>
      <w:r w:rsidRPr="00557C27">
        <w:rPr>
          <w:rFonts w:asciiTheme="minorHAnsi" w:hAnsiTheme="minorHAnsi" w:cstheme="minorHAnsi"/>
          <w:iCs/>
        </w:rPr>
        <w:t>kwalifikowalności</w:t>
      </w:r>
      <w:r w:rsidR="00BD4316" w:rsidRPr="00557C27">
        <w:rPr>
          <w:rFonts w:asciiTheme="minorHAnsi" w:hAnsiTheme="minorHAnsi" w:cstheme="minorHAnsi"/>
          <w:iCs/>
        </w:rPr>
        <w:t>.</w:t>
      </w:r>
      <w:r w:rsidR="008A3703" w:rsidRPr="00557C27">
        <w:rPr>
          <w:rFonts w:asciiTheme="minorHAnsi" w:hAnsiTheme="minorHAnsi" w:cstheme="minorHAnsi"/>
          <w:iCs/>
        </w:rPr>
        <w:t xml:space="preserve"> </w:t>
      </w:r>
    </w:p>
    <w:p w14:paraId="341294BD" w14:textId="4D908292" w:rsidR="005A6C06" w:rsidRPr="00557C27" w:rsidRDefault="005A6C06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rozpoczęcia realizacji projektu przed dniem zawarcia umowy o</w:t>
      </w:r>
      <w:r w:rsidR="00CB6432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 wnioskodawca realizuje projekt na własne ryzyko.</w:t>
      </w:r>
    </w:p>
    <w:p w14:paraId="46665DBF" w14:textId="7A710993" w:rsidR="00F42311" w:rsidRDefault="00B12733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zamówień, do których nie stosuje się ustawy z dnia 29 stycznia 2004 r. Prawo zamówień publicznych</w:t>
      </w:r>
      <w:r w:rsidR="005159EC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(Dz. U. z 20</w:t>
      </w:r>
      <w:r w:rsidR="00E961C5" w:rsidRPr="00557C27">
        <w:rPr>
          <w:rFonts w:asciiTheme="minorHAnsi" w:hAnsiTheme="minorHAnsi" w:cstheme="minorHAnsi"/>
          <w:iCs/>
        </w:rPr>
        <w:t>2</w:t>
      </w:r>
      <w:r w:rsidR="00057ADE" w:rsidRPr="00557C27">
        <w:rPr>
          <w:rFonts w:asciiTheme="minorHAnsi" w:hAnsiTheme="minorHAnsi" w:cstheme="minorHAnsi"/>
          <w:iCs/>
        </w:rPr>
        <w:t>2</w:t>
      </w:r>
      <w:r w:rsidRPr="00557C27">
        <w:rPr>
          <w:rFonts w:asciiTheme="minorHAnsi" w:hAnsiTheme="minorHAnsi" w:cstheme="minorHAnsi"/>
          <w:iCs/>
        </w:rPr>
        <w:t xml:space="preserve"> r. poz. </w:t>
      </w:r>
      <w:r w:rsidR="00E434D9" w:rsidRPr="00557C27">
        <w:rPr>
          <w:rFonts w:asciiTheme="minorHAnsi" w:hAnsiTheme="minorHAnsi" w:cstheme="minorHAnsi"/>
          <w:iCs/>
        </w:rPr>
        <w:t>1</w:t>
      </w:r>
      <w:r w:rsidR="00057ADE" w:rsidRPr="00557C27">
        <w:rPr>
          <w:rFonts w:asciiTheme="minorHAnsi" w:hAnsiTheme="minorHAnsi" w:cstheme="minorHAnsi"/>
          <w:iCs/>
        </w:rPr>
        <w:t>710</w:t>
      </w:r>
      <w:r w:rsidRPr="00557C27">
        <w:rPr>
          <w:rFonts w:asciiTheme="minorHAnsi" w:hAnsiTheme="minorHAnsi" w:cstheme="minorHAnsi"/>
          <w:iCs/>
        </w:rPr>
        <w:t>, z późn. zm.)</w:t>
      </w:r>
      <w:r w:rsidR="00F42311">
        <w:rPr>
          <w:rFonts w:asciiTheme="minorHAnsi" w:hAnsiTheme="minorHAnsi" w:cstheme="minorHAnsi"/>
          <w:iCs/>
        </w:rPr>
        <w:t xml:space="preserve"> oraz ustawy z dnia 11 września 2019 r. Prawo zamówień publicznych,</w:t>
      </w:r>
      <w:r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których postępowanie o udzielenie zamówienia wszczęto przed dniem </w:t>
      </w:r>
      <w:r w:rsidR="009B08D7" w:rsidRPr="00557C27">
        <w:rPr>
          <w:rFonts w:asciiTheme="minorHAnsi" w:hAnsiTheme="minorHAnsi" w:cstheme="minorHAnsi"/>
          <w:iCs/>
        </w:rPr>
        <w:t xml:space="preserve">zawarcia </w:t>
      </w:r>
      <w:r w:rsidRPr="00557C27">
        <w:rPr>
          <w:rFonts w:asciiTheme="minorHAnsi" w:hAnsiTheme="minorHAnsi" w:cstheme="minorHAnsi"/>
          <w:iCs/>
        </w:rPr>
        <w:t>umowy o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</w:t>
      </w:r>
      <w:r w:rsidR="00BC58E2" w:rsidRPr="00557C27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zastosowanie mają</w:t>
      </w:r>
      <w:r w:rsidR="00AF63BF" w:rsidRPr="00557C27">
        <w:rPr>
          <w:rFonts w:asciiTheme="minorHAnsi" w:hAnsiTheme="minorHAnsi" w:cstheme="minorHAnsi"/>
          <w:iCs/>
        </w:rPr>
        <w:t xml:space="preserve"> wymogi określone</w:t>
      </w:r>
      <w:r w:rsidR="006B7DB8"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="00BD4316" w:rsidRPr="00BE20B3">
        <w:rPr>
          <w:rFonts w:asciiTheme="minorHAnsi" w:hAnsiTheme="minorHAnsi" w:cstheme="minorHAnsi"/>
        </w:rPr>
        <w:t xml:space="preserve">Wytycznych dotyczących </w:t>
      </w:r>
      <w:r w:rsidRPr="00BE20B3">
        <w:rPr>
          <w:rFonts w:asciiTheme="minorHAnsi" w:hAnsiTheme="minorHAnsi" w:cstheme="minorHAnsi"/>
        </w:rPr>
        <w:t>kwalifikowalności</w:t>
      </w:r>
      <w:r w:rsidRPr="00557C27">
        <w:rPr>
          <w:rFonts w:asciiTheme="minorHAnsi" w:hAnsiTheme="minorHAnsi" w:cstheme="minorHAnsi"/>
          <w:iCs/>
        </w:rPr>
        <w:t xml:space="preserve">, w tym w szczególności </w:t>
      </w:r>
      <w:r w:rsidR="00AF63BF" w:rsidRPr="00557C27">
        <w:rPr>
          <w:rFonts w:asciiTheme="minorHAnsi" w:hAnsiTheme="minorHAnsi" w:cstheme="minorHAnsi"/>
          <w:iCs/>
        </w:rPr>
        <w:t>dotyczące</w:t>
      </w:r>
      <w:r w:rsidRPr="00557C27">
        <w:rPr>
          <w:rFonts w:asciiTheme="minorHAnsi" w:hAnsiTheme="minorHAnsi" w:cstheme="minorHAnsi"/>
          <w:iCs/>
        </w:rPr>
        <w:t xml:space="preserve"> rozeznania rynku i zasady konkurencyjności</w:t>
      </w:r>
      <w:r w:rsidR="0041296F" w:rsidRPr="00557C27">
        <w:rPr>
          <w:rFonts w:asciiTheme="minorHAnsi" w:hAnsiTheme="minorHAnsi" w:cstheme="minorHAnsi"/>
          <w:iCs/>
        </w:rPr>
        <w:t>.</w:t>
      </w:r>
    </w:p>
    <w:p w14:paraId="2AE09C4C" w14:textId="77777777" w:rsidR="00F42311" w:rsidRPr="00F42311" w:rsidRDefault="0064177A" w:rsidP="00F42311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 xml:space="preserve">Przy ocenie prawidłowości udzielania zamówień wszczętych przed wejściem </w:t>
      </w:r>
    </w:p>
    <w:p w14:paraId="05D8E841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 xml:space="preserve">w życie pierwszej wersji Wytycznych dotyczących kwalifikowalności wydatków </w:t>
      </w:r>
    </w:p>
    <w:p w14:paraId="6D52B484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 xml:space="preserve">na lata 2021-2027 (czyli przed 25 listopada 2022 r.), zamówienia udzielane przez beneficjenta będącego podmiotem zobowiązanym do stosowania zasady </w:t>
      </w:r>
      <w:r w:rsidRPr="00F42311">
        <w:rPr>
          <w:rFonts w:asciiTheme="minorHAnsi" w:hAnsiTheme="minorHAnsi" w:cstheme="minorHAnsi"/>
          <w:iCs/>
        </w:rPr>
        <w:lastRenderedPageBreak/>
        <w:t>konkurencyjności, są weryfikowane pod względem zgodności z regulacjami krajowymi i unijnymi, z zasadą uczciwej konkurencji i równego traktowania wykonawców.</w:t>
      </w:r>
    </w:p>
    <w:p w14:paraId="6F8E0CDA" w14:textId="616C3A38" w:rsidR="00CF3020" w:rsidRPr="00A93E9E" w:rsidRDefault="00CF3020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672A7C">
        <w:rPr>
          <w:rFonts w:asciiTheme="minorHAnsi" w:hAnsiTheme="minorHAnsi" w:cstheme="minorHAnsi"/>
          <w:iCs/>
        </w:rPr>
        <w:t>W przypadku</w:t>
      </w:r>
      <w:r w:rsidR="005A6C06" w:rsidRPr="00672A7C">
        <w:rPr>
          <w:rFonts w:asciiTheme="minorHAnsi" w:hAnsiTheme="minorHAnsi" w:cstheme="minorHAnsi"/>
          <w:iCs/>
        </w:rPr>
        <w:t>,</w:t>
      </w:r>
      <w:r w:rsidRPr="00672A7C">
        <w:rPr>
          <w:rFonts w:asciiTheme="minorHAnsi" w:hAnsiTheme="minorHAnsi" w:cstheme="minorHAnsi"/>
          <w:iCs/>
        </w:rPr>
        <w:t xml:space="preserve"> </w:t>
      </w:r>
      <w:r w:rsidR="004855E1" w:rsidRPr="00672A7C">
        <w:rPr>
          <w:rFonts w:asciiTheme="minorHAnsi" w:hAnsiTheme="minorHAnsi" w:cstheme="minorHAnsi"/>
          <w:iCs/>
        </w:rPr>
        <w:t>gdy wnioskodawca</w:t>
      </w:r>
      <w:r w:rsidR="00875EC3" w:rsidRPr="00672A7C">
        <w:rPr>
          <w:rFonts w:asciiTheme="minorHAnsi" w:hAnsiTheme="minorHAnsi" w:cstheme="minorHAnsi"/>
          <w:iCs/>
        </w:rPr>
        <w:t>/</w:t>
      </w:r>
      <w:r w:rsidR="006B3327" w:rsidRPr="00672A7C">
        <w:rPr>
          <w:rFonts w:asciiTheme="minorHAnsi" w:hAnsiTheme="minorHAnsi" w:cstheme="minorHAnsi"/>
          <w:iCs/>
        </w:rPr>
        <w:t xml:space="preserve">beneficjent </w:t>
      </w:r>
      <w:r w:rsidR="004855E1" w:rsidRPr="00672A7C">
        <w:rPr>
          <w:rFonts w:asciiTheme="minorHAnsi" w:hAnsiTheme="minorHAnsi" w:cstheme="minorHAnsi"/>
          <w:iCs/>
        </w:rPr>
        <w:t>przeprowadza</w:t>
      </w:r>
      <w:r w:rsidRPr="00672A7C">
        <w:rPr>
          <w:rFonts w:asciiTheme="minorHAnsi" w:hAnsiTheme="minorHAnsi" w:cstheme="minorHAnsi"/>
          <w:iCs/>
        </w:rPr>
        <w:t xml:space="preserve"> zamówie</w:t>
      </w:r>
      <w:r w:rsidR="004855E1" w:rsidRPr="00672A7C">
        <w:rPr>
          <w:rFonts w:asciiTheme="minorHAnsi" w:hAnsiTheme="minorHAnsi" w:cstheme="minorHAnsi"/>
          <w:iCs/>
        </w:rPr>
        <w:t>nia</w:t>
      </w:r>
      <w:r w:rsidRPr="00672A7C">
        <w:rPr>
          <w:rFonts w:asciiTheme="minorHAnsi" w:hAnsiTheme="minorHAnsi" w:cstheme="minorHAnsi"/>
          <w:iCs/>
        </w:rPr>
        <w:t xml:space="preserve"> zgodnie z</w:t>
      </w:r>
      <w:r w:rsidR="00557AF7" w:rsidRPr="00672A7C">
        <w:rPr>
          <w:rFonts w:asciiTheme="minorHAnsi" w:hAnsiTheme="minorHAnsi" w:cstheme="minorHAnsi"/>
          <w:iCs/>
        </w:rPr>
        <w:t> </w:t>
      </w:r>
      <w:r w:rsidRPr="00672A7C">
        <w:rPr>
          <w:rFonts w:asciiTheme="minorHAnsi" w:hAnsiTheme="minorHAnsi" w:cstheme="minorHAnsi"/>
          <w:iCs/>
        </w:rPr>
        <w:t xml:space="preserve">zasadą konkurencyjności, publikuje </w:t>
      </w:r>
      <w:r w:rsidR="004855E1" w:rsidRPr="00672A7C">
        <w:rPr>
          <w:rFonts w:asciiTheme="minorHAnsi" w:hAnsiTheme="minorHAnsi" w:cstheme="minorHAnsi"/>
          <w:iCs/>
        </w:rPr>
        <w:t xml:space="preserve">on </w:t>
      </w:r>
      <w:r w:rsidRPr="00672A7C">
        <w:rPr>
          <w:rFonts w:asciiTheme="minorHAnsi" w:hAnsiTheme="minorHAnsi" w:cstheme="minorHAnsi"/>
          <w:iCs/>
        </w:rPr>
        <w:t xml:space="preserve">zapytanie ofertowe na stronie internetowej </w:t>
      </w:r>
      <w:r w:rsidR="00DF64AA" w:rsidRPr="00672A7C">
        <w:rPr>
          <w:rFonts w:asciiTheme="minorHAnsi" w:hAnsiTheme="minorHAnsi" w:cstheme="minorHAnsi"/>
          <w:iCs/>
        </w:rPr>
        <w:t>bazy</w:t>
      </w:r>
      <w:r w:rsidR="00EF7898" w:rsidRPr="00672A7C">
        <w:rPr>
          <w:rFonts w:asciiTheme="minorHAnsi" w:hAnsiTheme="minorHAnsi" w:cstheme="minorHAnsi"/>
          <w:iCs/>
        </w:rPr>
        <w:t xml:space="preserve"> </w:t>
      </w:r>
      <w:r w:rsidR="00DF64AA" w:rsidRPr="00672A7C">
        <w:rPr>
          <w:rFonts w:asciiTheme="minorHAnsi" w:hAnsiTheme="minorHAnsi" w:cstheme="minorHAnsi"/>
          <w:iCs/>
        </w:rPr>
        <w:t>konkurencyjności</w:t>
      </w:r>
      <w:r w:rsidR="00017077" w:rsidRPr="00672A7C">
        <w:rPr>
          <w:rFonts w:asciiTheme="minorHAnsi" w:hAnsiTheme="minorHAnsi" w:cstheme="minorHAnsi"/>
          <w:iCs/>
        </w:rPr>
        <w:t>.</w:t>
      </w:r>
    </w:p>
    <w:p w14:paraId="5330AB6C" w14:textId="5D8933A7" w:rsidR="00981786" w:rsidRPr="00557C27" w:rsidRDefault="00F54FF6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071597">
        <w:rPr>
          <w:rFonts w:asciiTheme="minorHAnsi" w:hAnsiTheme="minorHAnsi" w:cstheme="minorHAnsi"/>
          <w:iCs/>
        </w:rPr>
        <w:t>Wnioskodawca/beneficjent</w:t>
      </w:r>
      <w:r w:rsidR="00981786" w:rsidRPr="00557C27">
        <w:rPr>
          <w:rFonts w:asciiTheme="minorHAnsi" w:hAnsiTheme="minorHAnsi" w:cstheme="minorHAnsi"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a także w sposób przejrzysty i proporcjonalny – zgodnie z procedurą określoną w podrozdziale 3.2 wytycznych (zasada konkurencyjności).</w:t>
      </w:r>
    </w:p>
    <w:p w14:paraId="754C6BC5" w14:textId="1212A56C" w:rsidR="00C12D69" w:rsidRPr="00071597" w:rsidRDefault="00C12D69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A93E9E">
        <w:rPr>
          <w:rFonts w:asciiTheme="minorHAnsi" w:hAnsiTheme="minorHAnsi" w:cstheme="minorHAnsi"/>
          <w:iCs/>
        </w:rPr>
        <w:t xml:space="preserve">Wnioskodawca/beneficjent jest zobowiązany do stosowania standardów dostępności, w szczególności informacyjno-promocyjnego i szkoleniowego, ujętych w </w:t>
      </w:r>
      <w:r w:rsidR="009D3B9F" w:rsidRPr="00A93E9E">
        <w:rPr>
          <w:rFonts w:asciiTheme="minorHAnsi" w:hAnsiTheme="minorHAnsi" w:cstheme="minorHAnsi"/>
          <w:iCs/>
        </w:rPr>
        <w:t>W</w:t>
      </w:r>
      <w:r w:rsidRPr="00A93E9E">
        <w:rPr>
          <w:rFonts w:asciiTheme="minorHAnsi" w:hAnsiTheme="minorHAnsi" w:cstheme="minorHAnsi"/>
          <w:iCs/>
        </w:rPr>
        <w:t>ytycznych równościowych.</w:t>
      </w:r>
    </w:p>
    <w:p w14:paraId="051000C9" w14:textId="7225926C" w:rsidR="00C30876" w:rsidRPr="005C7DB3" w:rsidRDefault="00C30876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F61447">
        <w:rPr>
          <w:rFonts w:asciiTheme="minorHAnsi" w:hAnsiTheme="minorHAnsi" w:cstheme="minorHAnsi"/>
          <w:iCs/>
        </w:rPr>
        <w:t xml:space="preserve">W ramach naboru ze względu na przyjęty sposób finansowania projektów, zgodnie z postanowieniami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 xml:space="preserve">ytycznych równościowych, na etapie realizacji projektu dopuszcza się stosowanie MRU, o którym mowa w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>ytycznych równościowych.</w:t>
      </w:r>
    </w:p>
    <w:p w14:paraId="39DF0105" w14:textId="33DC53BA" w:rsidR="00C53C4F" w:rsidRPr="00557C27" w:rsidRDefault="00CE30AF" w:rsidP="00000B14">
      <w:pPr>
        <w:pStyle w:val="Nagwek2"/>
        <w:spacing w:line="288" w:lineRule="auto"/>
      </w:pPr>
      <w:bookmarkStart w:id="18" w:name="_Toc160724664"/>
      <w:r w:rsidRPr="00557C27">
        <w:t>§ 6</w:t>
      </w:r>
      <w:r w:rsidR="000D0C4D" w:rsidRPr="00557C27">
        <w:t xml:space="preserve">. </w:t>
      </w:r>
      <w:r w:rsidRPr="00557C27">
        <w:t xml:space="preserve">Zasady składania </w:t>
      </w:r>
      <w:r w:rsidR="000F129D" w:rsidRPr="00557C27">
        <w:t xml:space="preserve">i wycofywania </w:t>
      </w:r>
      <w:r w:rsidRPr="00557C27">
        <w:t>wnios</w:t>
      </w:r>
      <w:r w:rsidR="006210F7" w:rsidRPr="00557C27">
        <w:t>ku</w:t>
      </w:r>
      <w:r w:rsidRPr="00557C27">
        <w:t xml:space="preserve"> o dofinansowanie</w:t>
      </w:r>
      <w:bookmarkEnd w:id="18"/>
    </w:p>
    <w:p w14:paraId="19AA3C4E" w14:textId="387B7990" w:rsidR="00C53C4F" w:rsidRPr="00557C27" w:rsidRDefault="00C53C4F" w:rsidP="00000B14">
      <w:pPr>
        <w:pStyle w:val="Akapitzlist"/>
        <w:numPr>
          <w:ilvl w:val="0"/>
          <w:numId w:val="30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2E7F2520" w14:textId="738F7331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eastAsia="Calibri" w:cstheme="minorHAnsi"/>
          <w:sz w:val="24"/>
        </w:rPr>
        <w:t>z</w:t>
      </w:r>
      <w:r w:rsidRPr="00557C27">
        <w:rPr>
          <w:rFonts w:asciiTheme="minorHAnsi" w:hAnsiTheme="minorHAnsi" w:cstheme="minorHAnsi"/>
        </w:rPr>
        <w:t xml:space="preserve">ostał złożony </w:t>
      </w:r>
      <w:r w:rsidR="00517E92">
        <w:rPr>
          <w:rFonts w:asciiTheme="minorHAnsi" w:hAnsiTheme="minorHAnsi" w:cstheme="minorHAnsi"/>
        </w:rPr>
        <w:t>przez osoby upoważnione do reprezentacji wnioskodawcy w</w:t>
      </w:r>
      <w:r w:rsidRPr="00557C27">
        <w:rPr>
          <w:rFonts w:asciiTheme="minorHAnsi" w:hAnsiTheme="minorHAnsi" w:cstheme="minorHAnsi"/>
        </w:rPr>
        <w:t xml:space="preserve"> terminie, o którym mowa w § 3 ust. 4 i posiada status „Przesłany” w aplikacji WOD2021,</w:t>
      </w:r>
    </w:p>
    <w:p w14:paraId="5EC00A06" w14:textId="77777777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36A9056B" w:rsidR="00B11871" w:rsidRPr="00557C27" w:rsidRDefault="00CE30AF" w:rsidP="00000B14">
      <w:pPr>
        <w:pStyle w:val="Akapitzlist"/>
        <w:numPr>
          <w:ilvl w:val="0"/>
          <w:numId w:val="32"/>
        </w:numPr>
        <w:spacing w:before="240"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557C27">
        <w:rPr>
          <w:rFonts w:asciiTheme="minorHAnsi" w:hAnsiTheme="minorHAnsi" w:cstheme="minorHAnsi"/>
        </w:rPr>
        <w:t>postaci</w:t>
      </w:r>
      <w:r w:rsidR="00061BFC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elektroniczn</w:t>
      </w:r>
      <w:r w:rsidR="0043611F" w:rsidRPr="00557C27">
        <w:rPr>
          <w:rFonts w:asciiTheme="minorHAnsi" w:hAnsiTheme="minorHAnsi" w:cstheme="minorHAnsi"/>
        </w:rPr>
        <w:t xml:space="preserve">ej </w:t>
      </w:r>
      <w:r w:rsidRPr="00557C27">
        <w:rPr>
          <w:rFonts w:asciiTheme="minorHAnsi" w:hAnsiTheme="minorHAnsi" w:cstheme="minorHAnsi"/>
        </w:rPr>
        <w:t>za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pośrednictwem </w:t>
      </w:r>
      <w:r w:rsidR="0068673F" w:rsidRPr="00557C27">
        <w:rPr>
          <w:rFonts w:asciiTheme="minorHAnsi" w:hAnsiTheme="minorHAnsi" w:cstheme="minorHAnsi"/>
        </w:rPr>
        <w:t>aplikacji WOD2021</w:t>
      </w:r>
      <w:r w:rsidR="0048349E" w:rsidRPr="00557C27">
        <w:rPr>
          <w:rFonts w:asciiTheme="minorHAnsi" w:hAnsiTheme="minorHAnsi" w:cstheme="minorHAnsi"/>
        </w:rPr>
        <w:t xml:space="preserve">. </w:t>
      </w:r>
      <w:r w:rsidRPr="00557C27">
        <w:rPr>
          <w:rFonts w:asciiTheme="minorHAnsi" w:hAnsiTheme="minorHAnsi" w:cstheme="minorHAnsi"/>
        </w:rPr>
        <w:t>Wniosek o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należy sporządzić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zgodnie z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  <w:i/>
          <w:iCs/>
        </w:rPr>
        <w:t>Instrukcją wypełniania wniosku o</w:t>
      </w:r>
      <w:r w:rsidR="00BC58E2" w:rsidRPr="00557C27">
        <w:rPr>
          <w:rFonts w:asciiTheme="minorHAnsi" w:hAnsiTheme="minorHAnsi" w:cstheme="minorHAnsi"/>
          <w:i/>
          <w:iCs/>
        </w:rPr>
        <w:t> </w:t>
      </w:r>
      <w:r w:rsidRPr="00557C27">
        <w:rPr>
          <w:rFonts w:asciiTheme="minorHAnsi" w:hAnsiTheme="minorHAnsi" w:cstheme="minorHAnsi"/>
          <w:i/>
          <w:iCs/>
        </w:rPr>
        <w:t>dofinansowanie projektu</w:t>
      </w:r>
      <w:r w:rsidR="00EE3AAF" w:rsidRPr="00557C27">
        <w:rPr>
          <w:rFonts w:asciiTheme="minorHAnsi" w:hAnsiTheme="minorHAnsi" w:cstheme="minorHAnsi"/>
          <w:i/>
        </w:rPr>
        <w:t>,</w:t>
      </w:r>
      <w:r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>zamieszczoną</w:t>
      </w:r>
      <w:r w:rsidR="004F1962"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 xml:space="preserve">w </w:t>
      </w:r>
      <w:r w:rsidRPr="00557C27">
        <w:rPr>
          <w:rFonts w:asciiTheme="minorHAnsi" w:hAnsiTheme="minorHAnsi" w:cstheme="minorHAnsi"/>
        </w:rPr>
        <w:t>załącznik</w:t>
      </w:r>
      <w:r w:rsidR="00554125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nr </w:t>
      </w:r>
      <w:r w:rsidR="00FA1FC6" w:rsidRPr="00557C27">
        <w:rPr>
          <w:rFonts w:asciiTheme="minorHAnsi" w:hAnsiTheme="minorHAnsi" w:cstheme="minorHAnsi"/>
        </w:rPr>
        <w:t>1</w:t>
      </w:r>
      <w:r w:rsidR="00D67730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do </w:t>
      </w:r>
      <w:r w:rsidR="0048504B" w:rsidRPr="00557C27">
        <w:rPr>
          <w:rFonts w:asciiTheme="minorHAnsi" w:hAnsiTheme="minorHAnsi" w:cstheme="minorHAnsi"/>
        </w:rPr>
        <w:t>R</w:t>
      </w:r>
      <w:r w:rsidRPr="00557C27">
        <w:rPr>
          <w:rFonts w:asciiTheme="minorHAnsi" w:hAnsiTheme="minorHAnsi" w:cstheme="minorHAnsi"/>
        </w:rPr>
        <w:t xml:space="preserve">egulaminu. </w:t>
      </w:r>
      <w:r w:rsidRPr="00557C27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557C27">
        <w:rPr>
          <w:rFonts w:asciiTheme="minorHAnsi" w:hAnsiTheme="minorHAnsi" w:cstheme="minorHAnsi"/>
          <w:b/>
          <w:bCs/>
        </w:rPr>
        <w:t xml:space="preserve">postaci </w:t>
      </w:r>
      <w:r w:rsidRPr="00557C27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557C27">
        <w:rPr>
          <w:rFonts w:asciiTheme="minorHAnsi" w:hAnsiTheme="minorHAnsi" w:cstheme="minorHAnsi"/>
          <w:b/>
          <w:bCs/>
        </w:rPr>
        <w:t>albo</w:t>
      </w:r>
      <w:r w:rsidRPr="00557C27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557C27">
        <w:rPr>
          <w:rFonts w:asciiTheme="minorHAnsi" w:hAnsiTheme="minorHAnsi" w:cstheme="minorHAnsi"/>
          <w:b/>
          <w:bCs/>
        </w:rPr>
        <w:t> </w:t>
      </w:r>
      <w:r w:rsidRPr="00557C27">
        <w:rPr>
          <w:rFonts w:asciiTheme="minorHAnsi" w:hAnsiTheme="minorHAnsi" w:cstheme="minorHAnsi"/>
          <w:b/>
          <w:bCs/>
        </w:rPr>
        <w:t>stanowią wniosku o dofinansowanie</w:t>
      </w:r>
      <w:r w:rsidRPr="00557C27">
        <w:rPr>
          <w:rFonts w:asciiTheme="minorHAnsi" w:hAnsiTheme="minorHAnsi" w:cstheme="minorHAnsi"/>
        </w:rPr>
        <w:t xml:space="preserve"> i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nie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będą podlegać ocenie</w:t>
      </w:r>
      <w:r w:rsidR="00557AF7" w:rsidRPr="00557C27">
        <w:rPr>
          <w:rFonts w:asciiTheme="minorHAnsi" w:hAnsiTheme="minorHAnsi" w:cstheme="minorHAnsi"/>
        </w:rPr>
        <w:t xml:space="preserve">. </w:t>
      </w:r>
    </w:p>
    <w:p w14:paraId="59D273C7" w14:textId="27620A31" w:rsidR="001761CC" w:rsidRPr="00557C27" w:rsidRDefault="00B11871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557C27">
        <w:rPr>
          <w:rFonts w:asciiTheme="minorHAnsi" w:hAnsiTheme="minorHAnsi" w:cstheme="minorHAnsi"/>
        </w:rPr>
        <w:t xml:space="preserve"> (składane wraz z wnioskiem</w:t>
      </w:r>
      <w:r w:rsidR="00CB6432" w:rsidRPr="00557C27">
        <w:rPr>
          <w:rFonts w:asciiTheme="minorHAnsi" w:hAnsiTheme="minorHAnsi" w:cstheme="minorHAnsi"/>
        </w:rPr>
        <w:t>,</w:t>
      </w:r>
      <w:r w:rsidR="000D42D3" w:rsidRPr="00557C27">
        <w:rPr>
          <w:rFonts w:asciiTheme="minorHAnsi" w:hAnsiTheme="minorHAnsi" w:cstheme="minorHAnsi"/>
        </w:rPr>
        <w:t xml:space="preserve"> w</w:t>
      </w:r>
      <w:r w:rsidR="00BC58E2" w:rsidRPr="00557C27">
        <w:rPr>
          <w:rFonts w:asciiTheme="minorHAnsi" w:hAnsiTheme="minorHAnsi" w:cstheme="minorHAnsi"/>
        </w:rPr>
        <w:t> </w:t>
      </w:r>
      <w:r w:rsidR="000D42D3" w:rsidRPr="00557C27">
        <w:rPr>
          <w:rFonts w:asciiTheme="minorHAnsi" w:hAnsiTheme="minorHAnsi" w:cstheme="minorHAnsi"/>
        </w:rPr>
        <w:t>terminie jaki przewidziano dla naboru)</w:t>
      </w:r>
      <w:r w:rsidRPr="00557C27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557C27">
        <w:rPr>
          <w:rFonts w:asciiTheme="minorHAnsi" w:hAnsiTheme="minorHAnsi" w:cstheme="minorHAnsi"/>
        </w:rPr>
        <w:t xml:space="preserve">. Lista i zakres wymaganych załączników stanowi </w:t>
      </w:r>
      <w:r w:rsidR="00B1065A" w:rsidRPr="00557C27">
        <w:rPr>
          <w:rFonts w:asciiTheme="minorHAnsi" w:hAnsiTheme="minorHAnsi" w:cstheme="minorHAnsi"/>
        </w:rPr>
        <w:t>z</w:t>
      </w:r>
      <w:r w:rsidR="000D6DEC" w:rsidRPr="00557C27">
        <w:rPr>
          <w:rFonts w:asciiTheme="minorHAnsi" w:hAnsiTheme="minorHAnsi" w:cstheme="minorHAnsi"/>
        </w:rPr>
        <w:t>ałącznik nr 2 do Regulaminu.</w:t>
      </w:r>
    </w:p>
    <w:p w14:paraId="28927B6B" w14:textId="39B2E682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Kopie dokumentów, które stan</w:t>
      </w:r>
      <w:r w:rsidR="00FA1FC6" w:rsidRPr="00557C27">
        <w:rPr>
          <w:rFonts w:asciiTheme="minorHAnsi" w:hAnsiTheme="minorHAnsi" w:cstheme="minorHAnsi"/>
        </w:rPr>
        <w:t>owią załącznik do wniosku, muszą</w:t>
      </w:r>
      <w:r w:rsidRPr="00557C27">
        <w:rPr>
          <w:rFonts w:asciiTheme="minorHAnsi" w:hAnsiTheme="minorHAnsi" w:cstheme="minorHAnsi"/>
        </w:rPr>
        <w:t xml:space="preserve"> być poświadczone za zgodność z oryginałem i podpisane elektronicznym podpisem kwalifikowanym.</w:t>
      </w:r>
    </w:p>
    <w:p w14:paraId="722A6CA1" w14:textId="4267C76A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Załączniki, o których mowa w </w:t>
      </w:r>
      <w:r w:rsidR="00D86BE5" w:rsidRPr="00557C27">
        <w:rPr>
          <w:rFonts w:asciiTheme="minorHAnsi" w:hAnsiTheme="minorHAnsi" w:cstheme="minorHAnsi"/>
        </w:rPr>
        <w:t>ust</w:t>
      </w:r>
      <w:r w:rsidRPr="00557C27">
        <w:rPr>
          <w:rFonts w:asciiTheme="minorHAnsi" w:hAnsiTheme="minorHAnsi" w:cstheme="minorHAnsi"/>
        </w:rPr>
        <w:t>. 3</w:t>
      </w:r>
      <w:r w:rsidR="003C22D3">
        <w:rPr>
          <w:rFonts w:asciiTheme="minorHAnsi" w:hAnsiTheme="minorHAnsi" w:cstheme="minorHAnsi"/>
        </w:rPr>
        <w:t xml:space="preserve"> powyżej</w:t>
      </w:r>
      <w:r w:rsidRPr="00557C27">
        <w:rPr>
          <w:rFonts w:asciiTheme="minorHAnsi" w:hAnsiTheme="minorHAnsi" w:cstheme="minorHAnsi"/>
        </w:rPr>
        <w:t>, powinny spełniać następujące warunki:</w:t>
      </w:r>
    </w:p>
    <w:p w14:paraId="436DD525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Pr="00557C27">
        <w:rPr>
          <w:rFonts w:asciiTheme="minorHAnsi" w:hAnsiTheme="minorHAnsi" w:cstheme="minorHAnsi"/>
        </w:rPr>
        <w:t>ielkość pojedynczego załącznika nie może przekraczać 25 MB,</w:t>
      </w:r>
    </w:p>
    <w:p w14:paraId="6796B592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dopuszcza się składanie załączników w formie skompresowanej (zip, rar, 7z…);</w:t>
      </w:r>
    </w:p>
    <w:p w14:paraId="1BC086AC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obrazy (mapy, zdjęcia, skany, etc) powinny być czytelne i zapisane w formacie jpg lub pdf (nie dopuszcza się przedkładania w WOD2021 załączników w formie edytowalnej, np. w formacie doc lub docx), natomiast tabele/modele finansowe w formacie xls, xlsx lub xlsm (arkusze kalkulacyjne muszą mieć odblokowane formuły, aby można było prześledzić poprawność dokonanych wyliczeń)</w:t>
      </w:r>
      <w:r w:rsidRPr="00557C27">
        <w:rPr>
          <w:rFonts w:asciiTheme="minorHAnsi" w:hAnsiTheme="minorHAnsi" w:cstheme="minorHAnsi"/>
        </w:rPr>
        <w:t>,</w:t>
      </w:r>
    </w:p>
    <w:p w14:paraId="14E57DCB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bookmarkStart w:id="19" w:name="_Hlk135825350"/>
      <w:r w:rsidRPr="00557C27">
        <w:rPr>
          <w:rStyle w:val="markedcontent"/>
          <w:rFonts w:asciiTheme="minorHAnsi" w:eastAsia="Calibri" w:hAnsiTheme="minorHAnsi" w:cstheme="minorHAnsi"/>
        </w:rPr>
        <w:t xml:space="preserve">każdy załącznik składany do wniosku </w:t>
      </w:r>
      <w:r w:rsidRPr="00557C27">
        <w:rPr>
          <w:rFonts w:asciiTheme="minorHAnsi" w:hAnsiTheme="minorHAnsi" w:cstheme="minorHAnsi"/>
        </w:rPr>
        <w:t>o dofinansowanie</w:t>
      </w:r>
      <w:r w:rsidRPr="00557C27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43178C31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557C27" w:rsidRDefault="0043611F" w:rsidP="00000B14">
      <w:pPr>
        <w:spacing w:before="120" w:after="120" w:line="288" w:lineRule="auto"/>
        <w:ind w:left="1134" w:hanging="414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albo</w:t>
      </w:r>
    </w:p>
    <w:p w14:paraId="76FB82D4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opatrzony kwalifikowanym podpisem elektronicznym przedstawiciela wnioskodawcy, poświadczającym zgodność cyfrowego odwzorowania z dokumentem w postaci papierowej.</w:t>
      </w:r>
      <w:bookmarkEnd w:id="19"/>
    </w:p>
    <w:p w14:paraId="23DA42E9" w14:textId="276F22E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</w:t>
      </w:r>
      <w:r w:rsidR="007E73A7" w:rsidRPr="00557C27">
        <w:rPr>
          <w:rFonts w:asciiTheme="minorHAnsi" w:hAnsiTheme="minorHAnsi" w:cstheme="minorHAnsi"/>
        </w:rPr>
        <w:t xml:space="preserve">powinien </w:t>
      </w:r>
      <w:r w:rsidRPr="00557C27">
        <w:rPr>
          <w:rFonts w:asciiTheme="minorHAnsi" w:hAnsiTheme="minorHAnsi" w:cstheme="minorHAnsi"/>
        </w:rPr>
        <w:t>zostać sporządzony w języku polskim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zgodnie z art. 5 ustawy z dnia 7 października 1999 r. o języku polskim (Dz. U. z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20</w:t>
      </w:r>
      <w:r w:rsidR="00E961C5" w:rsidRPr="00557C27">
        <w:rPr>
          <w:rFonts w:asciiTheme="minorHAnsi" w:hAnsiTheme="minorHAnsi" w:cstheme="minorHAnsi"/>
        </w:rPr>
        <w:t>2</w:t>
      </w:r>
      <w:r w:rsidRPr="00557C27">
        <w:rPr>
          <w:rFonts w:asciiTheme="minorHAnsi" w:hAnsiTheme="minorHAnsi" w:cstheme="minorHAnsi"/>
        </w:rPr>
        <w:t xml:space="preserve">1 r. poz. </w:t>
      </w:r>
      <w:r w:rsidR="00E961C5" w:rsidRPr="00557C27">
        <w:rPr>
          <w:rFonts w:asciiTheme="minorHAnsi" w:hAnsiTheme="minorHAnsi" w:cstheme="minorHAnsi"/>
        </w:rPr>
        <w:t>672</w:t>
      </w:r>
      <w:r w:rsidRPr="00557C27">
        <w:rPr>
          <w:rFonts w:asciiTheme="minorHAnsi" w:hAnsiTheme="minorHAnsi" w:cstheme="minorHAnsi"/>
        </w:rPr>
        <w:t>), z</w:t>
      </w:r>
      <w:r w:rsidR="000F0B1A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wyjątkiem użycia obcojęzycznych nazw własnych lub</w:t>
      </w:r>
      <w:r w:rsidR="00A556D0" w:rsidRPr="00557C27">
        <w:rPr>
          <w:rFonts w:asciiTheme="minorHAnsi" w:hAnsiTheme="minorHAnsi" w:cstheme="minorHAnsi"/>
        </w:rPr>
        <w:t xml:space="preserve"> pojedynczych wyrażeń w języku obcym</w:t>
      </w:r>
      <w:r w:rsidRPr="00557C27">
        <w:rPr>
          <w:rFonts w:asciiTheme="minorHAnsi" w:hAnsiTheme="minorHAnsi" w:cstheme="minorHAnsi"/>
        </w:rPr>
        <w:t xml:space="preserve">. Dokumenty sporządzone w języku obcym </w:t>
      </w:r>
      <w:r w:rsidR="00A04F17" w:rsidRPr="00557C27">
        <w:rPr>
          <w:rFonts w:asciiTheme="minorHAnsi" w:hAnsiTheme="minorHAnsi" w:cstheme="minorHAnsi"/>
        </w:rPr>
        <w:t xml:space="preserve">powinny </w:t>
      </w:r>
      <w:r w:rsidRPr="00557C27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557C27" w:rsidRDefault="002673B4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składany jest przez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naciśnięcie w aplikacji WOD2021 przycisku „Prześlij wniosek”</w:t>
      </w:r>
      <w:r w:rsidR="000E476D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a następnie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39F541EB" w:rsidR="00557AF7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4D85FD87" w:rsidR="00E654D2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Wnioskodawca może złożyć tylko jeden wniosek o dofinansowanie </w:t>
      </w:r>
      <w:r w:rsidR="007A0ABD" w:rsidRPr="00557C27">
        <w:rPr>
          <w:rFonts w:asciiTheme="minorHAnsi" w:hAnsiTheme="minorHAnsi" w:cstheme="minorHAnsi"/>
        </w:rPr>
        <w:t xml:space="preserve">na to samo przedsięwzięcie </w:t>
      </w:r>
      <w:r w:rsidRPr="00557C27">
        <w:rPr>
          <w:rFonts w:asciiTheme="minorHAnsi" w:hAnsiTheme="minorHAnsi" w:cstheme="minorHAnsi"/>
        </w:rPr>
        <w:t xml:space="preserve">w ramach </w:t>
      </w:r>
      <w:r w:rsidR="00CF66AB" w:rsidRPr="00557C27">
        <w:rPr>
          <w:rFonts w:asciiTheme="minorHAnsi" w:hAnsiTheme="minorHAnsi" w:cstheme="minorHAnsi"/>
        </w:rPr>
        <w:t>naboru</w:t>
      </w:r>
      <w:r w:rsidR="00856FB7">
        <w:rPr>
          <w:rFonts w:asciiTheme="minorHAnsi" w:hAnsiTheme="minorHAnsi" w:cstheme="minorHAnsi"/>
        </w:rPr>
        <w:t>, z zastrzeżeniem ust. 1</w:t>
      </w:r>
      <w:r w:rsidR="001612EA">
        <w:rPr>
          <w:rFonts w:asciiTheme="minorHAnsi" w:hAnsiTheme="minorHAnsi" w:cstheme="minorHAnsi"/>
        </w:rPr>
        <w:t>1</w:t>
      </w:r>
      <w:r w:rsidR="002762C2" w:rsidRPr="00557C27">
        <w:rPr>
          <w:rFonts w:asciiTheme="minorHAnsi" w:hAnsiTheme="minorHAnsi" w:cstheme="minorHAnsi"/>
        </w:rPr>
        <w:t>.</w:t>
      </w:r>
    </w:p>
    <w:p w14:paraId="3B7D95BB" w14:textId="2E854558" w:rsidR="00E654D2" w:rsidRPr="00557C27" w:rsidRDefault="00A34DD8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 przypadku złożenia większej liczby wniosków na to samo przedsięwzięcie w ramach naboru IW wzywa wnioskodawcę do wskazania, w terminie 3 dni roboczych od dnia</w:t>
      </w:r>
      <w:r w:rsidR="00071597" w:rsidRPr="00071597">
        <w:rPr>
          <w:rFonts w:asciiTheme="minorHAnsi" w:hAnsiTheme="minorHAnsi" w:cstheme="minorHAnsi"/>
        </w:rPr>
        <w:t xml:space="preserve"> </w:t>
      </w:r>
      <w:r w:rsidR="00071597" w:rsidRPr="00557C27">
        <w:rPr>
          <w:rFonts w:asciiTheme="minorHAnsi" w:hAnsiTheme="minorHAnsi" w:cstheme="minorHAnsi"/>
        </w:rPr>
        <w:t>następującego</w:t>
      </w:r>
      <w:r w:rsidR="00071597">
        <w:rPr>
          <w:rFonts w:asciiTheme="minorHAnsi" w:hAnsiTheme="minorHAnsi" w:cstheme="minorHAnsi"/>
        </w:rPr>
        <w:t xml:space="preserve"> po dniu</w:t>
      </w:r>
      <w:r w:rsidRPr="00557C27">
        <w:rPr>
          <w:rFonts w:asciiTheme="minorHAnsi" w:hAnsiTheme="minorHAnsi" w:cstheme="minorHAnsi"/>
        </w:rPr>
        <w:t xml:space="preserve"> wysłania przez IW informacji o wezwaniu, jednego wniosku o dofinansowanie, który będzie podlegał ocenie, oraz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pozostałych wniosków w WOD2021.</w:t>
      </w:r>
    </w:p>
    <w:p w14:paraId="38D3FE9D" w14:textId="072C7421" w:rsidR="000B108B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 wskazaniu 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="002C203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pozostałe wnioski zostaną pozostawione bez rozpatrzenia.</w:t>
      </w:r>
    </w:p>
    <w:p w14:paraId="1ECCC296" w14:textId="3485AC36" w:rsidR="00C97A0C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</w:t>
      </w:r>
      <w:r w:rsidR="00F37E81" w:rsidRPr="00557C27">
        <w:rPr>
          <w:rFonts w:asciiTheme="minorHAnsi" w:hAnsiTheme="minorHAnsi" w:cstheme="minorHAnsi"/>
        </w:rPr>
        <w:t xml:space="preserve">niewskazania </w:t>
      </w:r>
      <w:r w:rsidRPr="00557C27">
        <w:rPr>
          <w:rFonts w:asciiTheme="minorHAnsi" w:hAnsiTheme="minorHAnsi" w:cstheme="minorHAnsi"/>
        </w:rPr>
        <w:t xml:space="preserve"> 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Pr="00557C2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zostaną</w:t>
      </w:r>
      <w:r w:rsidR="00C224DE" w:rsidRPr="00557C27">
        <w:rPr>
          <w:rFonts w:asciiTheme="minorHAnsi" w:hAnsiTheme="minorHAnsi" w:cstheme="minorHAnsi"/>
        </w:rPr>
        <w:t xml:space="preserve"> pozostawione bez rozpatrzenia.</w:t>
      </w:r>
    </w:p>
    <w:p w14:paraId="60DEEEBC" w14:textId="2A67A62B" w:rsidR="00A30D54" w:rsidRPr="00557C27" w:rsidRDefault="000F129D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ma możliwość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wniosku o dofinansowanie. W takim przypadku </w:t>
      </w:r>
      <w:r w:rsidR="000E453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nioskodawca </w:t>
      </w:r>
      <w:r w:rsidR="00856FB7">
        <w:rPr>
          <w:rFonts w:asciiTheme="minorHAnsi" w:hAnsiTheme="minorHAnsi" w:cstheme="minorHAnsi"/>
        </w:rPr>
        <w:t>wycofuje</w:t>
      </w:r>
      <w:r w:rsidR="00856FB7" w:rsidRPr="00557C27">
        <w:rPr>
          <w:rFonts w:asciiTheme="minorHAnsi" w:hAnsiTheme="minorHAnsi" w:cstheme="minorHAnsi"/>
        </w:rPr>
        <w:t xml:space="preserve"> </w:t>
      </w:r>
      <w:r w:rsidR="006B5903" w:rsidRPr="00557C27">
        <w:rPr>
          <w:rFonts w:asciiTheme="minorHAnsi" w:hAnsiTheme="minorHAnsi" w:cstheme="minorHAnsi"/>
        </w:rPr>
        <w:t xml:space="preserve">wniosek w </w:t>
      </w:r>
      <w:r w:rsidR="0068673F" w:rsidRPr="00557C27">
        <w:rPr>
          <w:rFonts w:asciiTheme="minorHAnsi" w:hAnsiTheme="minorHAnsi" w:cstheme="minorHAnsi"/>
        </w:rPr>
        <w:t>aplikacji WOD2021</w:t>
      </w:r>
      <w:r w:rsidR="006B5903" w:rsidRPr="00557C27">
        <w:rPr>
          <w:rFonts w:asciiTheme="minorHAnsi" w:hAnsiTheme="minorHAnsi" w:cstheme="minorHAnsi"/>
        </w:rPr>
        <w:t xml:space="preserve"> </w:t>
      </w:r>
      <w:r w:rsidR="00640587" w:rsidRPr="00557C27">
        <w:rPr>
          <w:rFonts w:asciiTheme="minorHAnsi" w:hAnsiTheme="minorHAnsi" w:cstheme="minorHAnsi"/>
        </w:rPr>
        <w:t xml:space="preserve">oraz </w:t>
      </w:r>
      <w:r w:rsidR="00A30D54" w:rsidRPr="00557C27">
        <w:rPr>
          <w:rFonts w:asciiTheme="minorHAnsi" w:hAnsiTheme="minorHAnsi" w:cstheme="minorHAnsi"/>
        </w:rPr>
        <w:t>informuje o</w:t>
      </w:r>
      <w:r w:rsidR="00CF6708" w:rsidRPr="00557C27">
        <w:rPr>
          <w:rFonts w:asciiTheme="minorHAnsi" w:hAnsiTheme="minorHAnsi" w:cstheme="minorHAnsi"/>
        </w:rPr>
        <w:t> </w:t>
      </w:r>
      <w:r w:rsidR="00A30D54" w:rsidRPr="00557C27">
        <w:rPr>
          <w:rFonts w:asciiTheme="minorHAnsi" w:hAnsiTheme="minorHAnsi" w:cstheme="minorHAnsi"/>
        </w:rPr>
        <w:t xml:space="preserve">tym </w:t>
      </w:r>
      <w:r w:rsidR="00D6372A" w:rsidRPr="00557C27">
        <w:rPr>
          <w:rFonts w:asciiTheme="minorHAnsi" w:hAnsiTheme="minorHAnsi" w:cstheme="minorHAnsi"/>
        </w:rPr>
        <w:t>I</w:t>
      </w:r>
      <w:r w:rsidR="000D6DEC" w:rsidRPr="00557C27">
        <w:rPr>
          <w:rFonts w:asciiTheme="minorHAnsi" w:hAnsiTheme="minorHAnsi" w:cstheme="minorHAnsi"/>
        </w:rPr>
        <w:t>W</w:t>
      </w:r>
      <w:r w:rsidR="00D6372A" w:rsidRPr="00557C27">
        <w:rPr>
          <w:rFonts w:asciiTheme="minorHAnsi" w:hAnsiTheme="minorHAnsi" w:cstheme="minorHAnsi"/>
        </w:rPr>
        <w:t xml:space="preserve"> </w:t>
      </w:r>
      <w:r w:rsidR="00A30D54" w:rsidRPr="00557C27">
        <w:rPr>
          <w:rFonts w:asciiTheme="minorHAnsi" w:hAnsiTheme="minorHAnsi" w:cstheme="minorHAnsi"/>
        </w:rPr>
        <w:t>w piśmie</w:t>
      </w:r>
      <w:r w:rsidRPr="00557C27">
        <w:rPr>
          <w:rFonts w:asciiTheme="minorHAnsi" w:hAnsiTheme="minorHAnsi" w:cstheme="minorHAnsi"/>
        </w:rPr>
        <w:t xml:space="preserve"> </w:t>
      </w:r>
      <w:r w:rsidR="00962755" w:rsidRPr="00557C27">
        <w:rPr>
          <w:rFonts w:asciiTheme="minorHAnsi" w:hAnsiTheme="minorHAnsi" w:cstheme="minorHAnsi"/>
        </w:rPr>
        <w:t>po</w:t>
      </w:r>
      <w:r w:rsidR="005B0B19" w:rsidRPr="00557C27">
        <w:rPr>
          <w:rFonts w:asciiTheme="minorHAnsi" w:hAnsiTheme="minorHAnsi" w:cstheme="minorHAnsi"/>
        </w:rPr>
        <w:t>dpisan</w:t>
      </w:r>
      <w:r w:rsidR="00A30D54" w:rsidRPr="00557C27">
        <w:rPr>
          <w:rFonts w:asciiTheme="minorHAnsi" w:hAnsiTheme="minorHAnsi" w:cstheme="minorHAnsi"/>
        </w:rPr>
        <w:t>ym</w:t>
      </w:r>
      <w:r w:rsidR="00962755" w:rsidRPr="00557C27">
        <w:rPr>
          <w:rFonts w:asciiTheme="minorHAnsi" w:hAnsiTheme="minorHAnsi" w:cstheme="minorHAnsi"/>
        </w:rPr>
        <w:t xml:space="preserve"> zgodnie z </w:t>
      </w:r>
      <w:r w:rsidR="003E36EE" w:rsidRPr="00557C27">
        <w:rPr>
          <w:rFonts w:asciiTheme="minorHAnsi" w:hAnsiTheme="minorHAnsi" w:cstheme="minorHAnsi"/>
        </w:rPr>
        <w:t xml:space="preserve">zasadami </w:t>
      </w:r>
      <w:r w:rsidR="00962755" w:rsidRPr="00557C27">
        <w:rPr>
          <w:rFonts w:asciiTheme="minorHAnsi" w:hAnsiTheme="minorHAnsi" w:cstheme="minorHAnsi"/>
        </w:rPr>
        <w:t>reprezent</w:t>
      </w:r>
      <w:r w:rsidR="00F6623C" w:rsidRPr="00557C27">
        <w:rPr>
          <w:rFonts w:asciiTheme="minorHAnsi" w:hAnsiTheme="minorHAnsi" w:cstheme="minorHAnsi"/>
        </w:rPr>
        <w:t>acji</w:t>
      </w:r>
      <w:r w:rsidR="00962755" w:rsidRPr="00557C27">
        <w:rPr>
          <w:rFonts w:asciiTheme="minorHAnsi" w:hAnsiTheme="minorHAnsi" w:cstheme="minorHAnsi"/>
        </w:rPr>
        <w:t xml:space="preserve"> wnioskodawcy</w:t>
      </w:r>
      <w:r w:rsidR="00A30D54" w:rsidRPr="00557C27">
        <w:rPr>
          <w:rFonts w:asciiTheme="minorHAnsi" w:hAnsiTheme="minorHAnsi" w:cstheme="minorHAnsi"/>
        </w:rPr>
        <w:t>, przekazanym za pośrednictwem platformy ePUAP</w:t>
      </w:r>
      <w:r w:rsidR="00FD6C72" w:rsidRPr="00557C27">
        <w:rPr>
          <w:rFonts w:asciiTheme="minorHAnsi" w:hAnsiTheme="minorHAnsi" w:cstheme="minorHAnsi"/>
        </w:rPr>
        <w:t>. IW niezwłocznie potwierdza informacje o wycofaniu wniosku z oceny. W trakcie trwania naboru możliwe jest ponowne złożenie wniosku o dofinansowanie.</w:t>
      </w:r>
    </w:p>
    <w:p w14:paraId="0831C812" w14:textId="1D9C19C8" w:rsidR="00607A01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 xml:space="preserve">W przypadku stwierdzenia błędów związanych z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D46250" w:rsidRPr="00557C27">
        <w:rPr>
          <w:rFonts w:asciiTheme="minorHAnsi" w:eastAsia="Calibri" w:hAnsiTheme="minorHAnsi" w:cstheme="minorHAnsi"/>
          <w:bCs/>
        </w:rPr>
        <w:t>,</w:t>
      </w:r>
      <w:r w:rsidR="00E97A0C" w:rsidRPr="00557C2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557C2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557C27">
        <w:rPr>
          <w:rFonts w:asciiTheme="minorHAnsi" w:eastAsia="Calibri" w:hAnsiTheme="minorHAnsi" w:cstheme="minorHAnsi"/>
          <w:bCs/>
        </w:rPr>
        <w:t xml:space="preserve">do </w:t>
      </w:r>
      <w:r w:rsidR="00CB6432" w:rsidRPr="00557C27">
        <w:rPr>
          <w:rFonts w:asciiTheme="minorHAnsi" w:eastAsia="Calibri" w:hAnsiTheme="minorHAnsi" w:cstheme="minorHAnsi"/>
          <w:bCs/>
        </w:rPr>
        <w:t>I</w:t>
      </w:r>
      <w:r w:rsidR="009A7798" w:rsidRPr="00557C27">
        <w:rPr>
          <w:rFonts w:asciiTheme="minorHAnsi" w:eastAsia="Calibri" w:hAnsiTheme="minorHAnsi" w:cstheme="minorHAnsi"/>
          <w:bCs/>
        </w:rPr>
        <w:t>W</w:t>
      </w:r>
      <w:r w:rsidR="00CB6432" w:rsidRPr="00557C27">
        <w:rPr>
          <w:rFonts w:asciiTheme="minorHAnsi" w:eastAsia="Calibri" w:hAnsiTheme="minorHAnsi" w:cstheme="minorHAnsi"/>
          <w:bCs/>
        </w:rPr>
        <w:t>,</w:t>
      </w:r>
      <w:r w:rsidR="00CF66AB" w:rsidRPr="00557C27">
        <w:rPr>
          <w:rFonts w:asciiTheme="minorHAnsi" w:eastAsia="Calibri" w:hAnsiTheme="minorHAnsi" w:cstheme="minorHAnsi"/>
          <w:bCs/>
        </w:rPr>
        <w:t xml:space="preserve"> na adres poczty elektroniczn</w:t>
      </w:r>
      <w:r w:rsidR="00CF66AB" w:rsidRPr="00BD7497">
        <w:rPr>
          <w:rFonts w:asciiTheme="minorHAnsi" w:eastAsia="Calibri" w:hAnsiTheme="minorHAnsi" w:cstheme="minorHAnsi"/>
          <w:bCs/>
        </w:rPr>
        <w:t>ej</w:t>
      </w:r>
      <w:r w:rsidR="009A7798" w:rsidRPr="00BD7497">
        <w:rPr>
          <w:rFonts w:asciiTheme="minorHAnsi" w:eastAsia="Calibri" w:hAnsiTheme="minorHAnsi" w:cstheme="minorHAnsi"/>
          <w:bCs/>
        </w:rPr>
        <w:t xml:space="preserve">: </w:t>
      </w:r>
      <w:hyperlink r:id="rId14" w:history="1">
        <w:r w:rsidR="009A7798" w:rsidRPr="00BD7497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BD7497">
        <w:rPr>
          <w:rFonts w:asciiTheme="minorHAnsi" w:eastAsia="Calibri" w:hAnsiTheme="minorHAnsi" w:cstheme="minorHAnsi"/>
          <w:bCs/>
        </w:rPr>
        <w:t>,</w:t>
      </w:r>
      <w:r w:rsidR="00B8596F" w:rsidRPr="00557C27">
        <w:rPr>
          <w:rFonts w:asciiTheme="minorHAnsi" w:eastAsia="Calibri" w:hAnsiTheme="minorHAnsi" w:cstheme="minorHAnsi"/>
          <w:bCs/>
        </w:rPr>
        <w:t xml:space="preserve"> </w:t>
      </w:r>
      <w:r w:rsidR="00607A01" w:rsidRPr="00557C2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557C27">
        <w:rPr>
          <w:rFonts w:asciiTheme="minorHAnsi" w:eastAsia="Calibri" w:hAnsiTheme="minorHAnsi" w:cstheme="minorHAnsi"/>
          <w:bCs/>
        </w:rPr>
        <w:t>zgłoszenia</w:t>
      </w:r>
      <w:r w:rsidR="00607A01" w:rsidRPr="00557C27">
        <w:rPr>
          <w:rFonts w:asciiTheme="minorHAnsi" w:eastAsia="Calibri" w:hAnsiTheme="minorHAnsi" w:cstheme="minorHAnsi"/>
          <w:bCs/>
        </w:rPr>
        <w:t xml:space="preserve"> </w:t>
      </w:r>
      <w:r w:rsidR="00032040" w:rsidRPr="00557C2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557C27">
        <w:rPr>
          <w:rFonts w:asciiTheme="minorHAnsi" w:eastAsia="Calibri" w:hAnsiTheme="minorHAnsi" w:cstheme="minorHAnsi"/>
          <w:bCs/>
        </w:rPr>
        <w:t>bez rozpatrzenia.</w:t>
      </w:r>
      <w:r w:rsidR="00CF66AB" w:rsidRPr="00557C2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557C27">
        <w:rPr>
          <w:rFonts w:asciiTheme="minorHAnsi" w:eastAsia="Calibri" w:hAnsiTheme="minorHAnsi" w:cstheme="minorHAnsi"/>
          <w:bCs/>
        </w:rPr>
        <w:t> </w:t>
      </w:r>
      <w:r w:rsidR="00CF66AB" w:rsidRPr="00557C27">
        <w:rPr>
          <w:rFonts w:asciiTheme="minorHAnsi" w:eastAsia="Calibri" w:hAnsiTheme="minorHAnsi" w:cstheme="minorHAnsi"/>
          <w:bCs/>
        </w:rPr>
        <w:t xml:space="preserve">wskazania </w:t>
      </w:r>
      <w:r w:rsidR="00E654D2" w:rsidRPr="00557C27">
        <w:rPr>
          <w:rFonts w:asciiTheme="minorHAnsi" w:eastAsia="Calibri" w:hAnsiTheme="minorHAnsi" w:cstheme="minorHAnsi"/>
          <w:bCs/>
        </w:rPr>
        <w:t xml:space="preserve">własnego </w:t>
      </w:r>
      <w:r w:rsidR="00CF66AB" w:rsidRPr="00557C27">
        <w:rPr>
          <w:rFonts w:asciiTheme="minorHAnsi" w:eastAsia="Calibri" w:hAnsiTheme="minorHAnsi" w:cstheme="minorHAnsi"/>
          <w:bCs/>
        </w:rPr>
        <w:t>adresu poczty elektronicznej zapewniającego skuteczną komunikację</w:t>
      </w:r>
      <w:r w:rsidR="00CB6432" w:rsidRPr="00557C27">
        <w:rPr>
          <w:rFonts w:asciiTheme="minorHAnsi" w:eastAsia="Calibri" w:hAnsiTheme="minorHAnsi" w:cstheme="minorHAnsi"/>
          <w:bCs/>
        </w:rPr>
        <w:t xml:space="preserve"> z I</w:t>
      </w:r>
      <w:r w:rsidR="006C6E9B" w:rsidRPr="00557C27">
        <w:rPr>
          <w:rFonts w:asciiTheme="minorHAnsi" w:eastAsia="Calibri" w:hAnsiTheme="minorHAnsi" w:cstheme="minorHAnsi"/>
          <w:bCs/>
        </w:rPr>
        <w:t>W</w:t>
      </w:r>
      <w:r w:rsidR="00CF66AB" w:rsidRPr="00557C27">
        <w:rPr>
          <w:rFonts w:asciiTheme="minorHAnsi" w:eastAsia="Calibri" w:hAnsiTheme="minorHAnsi" w:cstheme="minorHAnsi"/>
          <w:bCs/>
        </w:rPr>
        <w:t>.</w:t>
      </w:r>
    </w:p>
    <w:p w14:paraId="64F60B71" w14:textId="75D73A26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557C2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557C27">
        <w:rPr>
          <w:rFonts w:asciiTheme="minorHAnsi" w:eastAsia="Calibri" w:hAnsiTheme="minorHAnsi" w:cstheme="minorHAnsi"/>
          <w:bCs/>
        </w:rPr>
        <w:t>ust.</w:t>
      </w:r>
      <w:r w:rsidR="00C3116F" w:rsidRPr="00557C27">
        <w:rPr>
          <w:rFonts w:asciiTheme="minorHAnsi" w:eastAsia="Calibri" w:hAnsiTheme="minorHAnsi" w:cstheme="minorHAnsi"/>
          <w:bCs/>
        </w:rPr>
        <w:t xml:space="preserve"> </w:t>
      </w:r>
      <w:r w:rsidR="00CB6432" w:rsidRPr="00557C27">
        <w:rPr>
          <w:rFonts w:asciiTheme="minorHAnsi" w:eastAsia="Calibri" w:hAnsiTheme="minorHAnsi" w:cstheme="minorHAnsi"/>
          <w:bCs/>
        </w:rPr>
        <w:t>1</w:t>
      </w:r>
      <w:r w:rsidR="002673B4" w:rsidRPr="00557C27">
        <w:rPr>
          <w:rFonts w:asciiTheme="minorHAnsi" w:eastAsia="Calibri" w:hAnsiTheme="minorHAnsi" w:cstheme="minorHAnsi"/>
          <w:bCs/>
        </w:rPr>
        <w:t>5</w:t>
      </w:r>
      <w:r w:rsidR="00C3116F" w:rsidRPr="00557C27">
        <w:rPr>
          <w:rFonts w:asciiTheme="minorHAnsi" w:eastAsia="Calibri" w:hAnsiTheme="minorHAnsi" w:cstheme="minorHAnsi"/>
          <w:bCs/>
        </w:rPr>
        <w:t>,</w:t>
      </w:r>
      <w:r w:rsidRPr="00557C2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557C2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8774E3" w:rsidRPr="00557C27">
        <w:rPr>
          <w:rFonts w:asciiTheme="minorHAnsi" w:eastAsia="Calibri" w:hAnsiTheme="minorHAnsi" w:cstheme="minorHAnsi"/>
          <w:bCs/>
        </w:rPr>
        <w:t xml:space="preserve"> nie </w:t>
      </w:r>
      <w:r w:rsidRPr="00557C27">
        <w:rPr>
          <w:rFonts w:asciiTheme="minorHAnsi" w:eastAsia="Calibri" w:hAnsiTheme="minorHAnsi" w:cstheme="minorHAnsi"/>
          <w:bCs/>
        </w:rPr>
        <w:t>leżą po</w:t>
      </w:r>
      <w:r w:rsidR="009D0CA0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stronie </w:t>
      </w:r>
      <w:r w:rsidR="008774E3" w:rsidRPr="00557C27">
        <w:rPr>
          <w:rFonts w:asciiTheme="minorHAnsi" w:eastAsia="Calibri" w:hAnsiTheme="minorHAnsi" w:cstheme="minorHAnsi"/>
          <w:bCs/>
        </w:rPr>
        <w:t>wnioskodawcy</w:t>
      </w:r>
      <w:r w:rsidRPr="00557C2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</w:t>
      </w:r>
      <w:r w:rsidR="00D912AA" w:rsidRPr="00557C27">
        <w:rPr>
          <w:rFonts w:asciiTheme="minorHAnsi" w:hAnsiTheme="minorHAnsi" w:cstheme="minorHAnsi"/>
        </w:rPr>
        <w:t xml:space="preserve">przypadku </w:t>
      </w:r>
      <w:r w:rsidRPr="00557C2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557C27">
        <w:rPr>
          <w:rFonts w:asciiTheme="minorHAnsi" w:hAnsiTheme="minorHAnsi" w:cstheme="minorHAnsi"/>
        </w:rPr>
        <w:t>złożenie</w:t>
      </w:r>
      <w:r w:rsidRPr="00557C27">
        <w:rPr>
          <w:rFonts w:asciiTheme="minorHAnsi" w:hAnsiTheme="minorHAnsi" w:cstheme="minorHAnsi"/>
        </w:rPr>
        <w:t xml:space="preserve"> wniosk</w:t>
      </w:r>
      <w:r w:rsidR="00E30AF8" w:rsidRPr="00557C27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o dofinansowanie za pomocą </w:t>
      </w:r>
      <w:r w:rsidR="0068673F" w:rsidRPr="00557C27">
        <w:rPr>
          <w:rFonts w:asciiTheme="minorHAnsi" w:hAnsiTheme="minorHAnsi" w:cstheme="minorHAnsi"/>
        </w:rPr>
        <w:t>aplikacji WOD2021</w:t>
      </w:r>
      <w:r w:rsidRPr="00557C27">
        <w:rPr>
          <w:rFonts w:asciiTheme="minorHAnsi" w:hAnsiTheme="minorHAnsi" w:cstheme="minorHAnsi"/>
        </w:rPr>
        <w:t>, należy stosować się do</w:t>
      </w:r>
      <w:r w:rsidR="009D0CA0" w:rsidRPr="00557C27">
        <w:rPr>
          <w:rFonts w:asciiTheme="minorHAnsi" w:hAnsiTheme="minorHAnsi" w:cstheme="minorHAnsi"/>
        </w:rPr>
        <w:t> </w:t>
      </w:r>
      <w:r w:rsidR="0068673F" w:rsidRPr="00557C27">
        <w:rPr>
          <w:rFonts w:asciiTheme="minorHAnsi" w:hAnsiTheme="minorHAnsi" w:cstheme="minorHAnsi"/>
        </w:rPr>
        <w:t>informacji przekazywanych przez</w:t>
      </w:r>
      <w:r w:rsidRPr="00557C27">
        <w:rPr>
          <w:rFonts w:asciiTheme="minorHAnsi" w:hAnsiTheme="minorHAnsi" w:cstheme="minorHAnsi"/>
        </w:rPr>
        <w:t xml:space="preserve"> </w:t>
      </w:r>
      <w:r w:rsidR="00CF66AB" w:rsidRPr="00557C27">
        <w:rPr>
          <w:rFonts w:asciiTheme="minorHAnsi" w:hAnsiTheme="minorHAnsi" w:cstheme="minorHAnsi"/>
        </w:rPr>
        <w:t>I</w:t>
      </w:r>
      <w:r w:rsidR="009A7798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</w:p>
    <w:p w14:paraId="218E6134" w14:textId="35273550" w:rsidR="00BA4906" w:rsidRPr="00557C27" w:rsidRDefault="00CE30AF" w:rsidP="00000B14">
      <w:pPr>
        <w:pStyle w:val="Nagwek2"/>
        <w:spacing w:line="288" w:lineRule="auto"/>
      </w:pPr>
      <w:bookmarkStart w:id="20" w:name="_Toc160724665"/>
      <w:r w:rsidRPr="00557C27">
        <w:t>§ 7</w:t>
      </w:r>
      <w:r w:rsidR="003D43AD" w:rsidRPr="00557C27">
        <w:t xml:space="preserve">. </w:t>
      </w:r>
      <w:r w:rsidR="00B802C0" w:rsidRPr="00557C27">
        <w:t>S</w:t>
      </w:r>
      <w:r w:rsidRPr="00557C27">
        <w:t xml:space="preserve">posób uzupełniania </w:t>
      </w:r>
      <w:r w:rsidR="00B802C0" w:rsidRPr="00557C27">
        <w:t xml:space="preserve">i </w:t>
      </w:r>
      <w:r w:rsidRPr="00557C27">
        <w:t xml:space="preserve">poprawiania </w:t>
      </w:r>
      <w:r w:rsidR="00B802C0" w:rsidRPr="00557C27">
        <w:t>wniosku</w:t>
      </w:r>
      <w:bookmarkEnd w:id="20"/>
    </w:p>
    <w:p w14:paraId="5E29D01A" w14:textId="69640E7A" w:rsidR="00F939C2" w:rsidRPr="00267AFA" w:rsidRDefault="0013106F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267AFA">
        <w:rPr>
          <w:rFonts w:asciiTheme="minorHAnsi" w:hAnsiTheme="minorHAnsi" w:cstheme="minorHAnsi"/>
        </w:rPr>
        <w:t xml:space="preserve">W trakcie oceny projektu według kryteriów, IW może dwukrotnie wezwać Wnioskodawcę do </w:t>
      </w:r>
      <w:r w:rsidR="00681F96" w:rsidRPr="00267AFA">
        <w:rPr>
          <w:rFonts w:asciiTheme="minorHAnsi" w:hAnsiTheme="minorHAnsi" w:cstheme="minorHAnsi"/>
        </w:rPr>
        <w:t>z</w:t>
      </w:r>
      <w:r w:rsidR="003F3BD3" w:rsidRPr="00267AFA">
        <w:rPr>
          <w:rFonts w:asciiTheme="minorHAnsi" w:hAnsiTheme="minorHAnsi" w:cstheme="minorHAnsi"/>
        </w:rPr>
        <w:t xml:space="preserve">łożenia wyjaśnień, co do treści przedstawionego wniosku o </w:t>
      </w:r>
      <w:r w:rsidR="003F3BD3" w:rsidRPr="00267AFA">
        <w:rPr>
          <w:rFonts w:asciiTheme="minorHAnsi" w:hAnsiTheme="minorHAnsi" w:cstheme="minorHAnsi"/>
        </w:rPr>
        <w:lastRenderedPageBreak/>
        <w:t xml:space="preserve">dofinansowanie i ewentualnego uzupełnienia lub </w:t>
      </w:r>
      <w:r w:rsidR="002E22F1" w:rsidRPr="00267AFA">
        <w:rPr>
          <w:rFonts w:asciiTheme="minorHAnsi" w:hAnsiTheme="minorHAnsi" w:cstheme="minorHAnsi"/>
        </w:rPr>
        <w:t xml:space="preserve">poprawy </w:t>
      </w:r>
      <w:r w:rsidR="003F3BD3" w:rsidRPr="00267AFA">
        <w:rPr>
          <w:rFonts w:asciiTheme="minorHAnsi" w:hAnsiTheme="minorHAnsi" w:cstheme="minorHAnsi"/>
        </w:rPr>
        <w:t>wniosku</w:t>
      </w:r>
      <w:r w:rsidR="002E22F1" w:rsidRPr="00267AFA">
        <w:rPr>
          <w:rFonts w:asciiTheme="minorHAnsi" w:hAnsiTheme="minorHAnsi" w:cstheme="minorHAnsi"/>
        </w:rPr>
        <w:t>, w zakresie podlegającym ocenie spełnienia kryteriów wyboru projektu</w:t>
      </w:r>
      <w:r w:rsidR="00267AFA">
        <w:rPr>
          <w:rFonts w:asciiTheme="minorHAnsi" w:hAnsiTheme="minorHAnsi" w:cstheme="minorHAnsi"/>
        </w:rPr>
        <w:t>.</w:t>
      </w:r>
      <w:r w:rsidR="002E22F1" w:rsidRPr="00267AFA">
        <w:rPr>
          <w:rFonts w:asciiTheme="minorHAnsi" w:hAnsiTheme="minorHAnsi" w:cstheme="minorHAnsi"/>
        </w:rPr>
        <w:t xml:space="preserve"> </w:t>
      </w:r>
    </w:p>
    <w:p w14:paraId="4D78B5C8" w14:textId="135FA88E" w:rsidR="00BA4906" w:rsidRPr="00557C27" w:rsidRDefault="00BA4906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przypadku, o którym mowa w ust. </w:t>
      </w:r>
      <w:r w:rsidR="0099214C" w:rsidRPr="00557C27">
        <w:rPr>
          <w:rFonts w:asciiTheme="minorHAnsi" w:hAnsiTheme="minorHAnsi" w:cstheme="minorHAnsi"/>
        </w:rPr>
        <w:t>1</w:t>
      </w:r>
      <w:r w:rsidRPr="00557C27">
        <w:rPr>
          <w:rFonts w:asciiTheme="minorHAnsi" w:hAnsiTheme="minorHAnsi" w:cstheme="minorHAnsi"/>
        </w:rPr>
        <w:t>, I</w:t>
      </w:r>
      <w:r w:rsidR="002673B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wysyła wnioskodawcy</w:t>
      </w:r>
      <w:r w:rsidR="00CB6432" w:rsidRPr="00557C27">
        <w:rPr>
          <w:rFonts w:asciiTheme="minorHAnsi" w:hAnsiTheme="minorHAnsi" w:cstheme="minorHAnsi"/>
        </w:rPr>
        <w:t>,</w:t>
      </w:r>
      <w:r w:rsidRPr="00557C27" w:rsidDel="00557AF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za</w:t>
      </w:r>
      <w:r w:rsidR="00D03AD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pośrednictwem aplikacji WOD2021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557C27">
        <w:rPr>
          <w:rFonts w:asciiTheme="minorHAnsi" w:hAnsiTheme="minorHAnsi" w:cstheme="minorHAnsi"/>
        </w:rPr>
        <w:t xml:space="preserve"> (</w:t>
      </w:r>
      <w:r w:rsidR="00590F43" w:rsidRPr="00557C27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557C27">
        <w:rPr>
          <w:rFonts w:asciiTheme="minorHAnsi" w:hAnsiTheme="minorHAnsi" w:cstheme="minorHAnsi"/>
          <w:b/>
        </w:rPr>
        <w:t xml:space="preserve">w terminie </w:t>
      </w:r>
      <w:r w:rsidR="00590F43" w:rsidRPr="00557C27">
        <w:rPr>
          <w:rFonts w:asciiTheme="minorHAnsi" w:hAnsiTheme="minorHAnsi" w:cstheme="minorHAnsi"/>
          <w:b/>
        </w:rPr>
        <w:t>7</w:t>
      </w:r>
      <w:r w:rsidR="00E30A24" w:rsidRPr="00557C27">
        <w:rPr>
          <w:rFonts w:asciiTheme="minorHAnsi" w:hAnsiTheme="minorHAnsi" w:cstheme="minorHAnsi"/>
          <w:b/>
        </w:rPr>
        <w:t> </w:t>
      </w:r>
      <w:r w:rsidRPr="00557C27">
        <w:rPr>
          <w:rFonts w:asciiTheme="minorHAnsi" w:hAnsiTheme="minorHAnsi" w:cstheme="minorHAnsi"/>
          <w:b/>
        </w:rPr>
        <w:t>dni roboczych</w:t>
      </w:r>
      <w:r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eastAsia="Calibri" w:hAnsiTheme="minorHAnsi" w:cstheme="minorHAnsi"/>
        </w:rPr>
        <w:t xml:space="preserve">od dnia następującego po dniu wysłania wezwania </w:t>
      </w:r>
      <w:r w:rsidRPr="00557C27">
        <w:rPr>
          <w:rFonts w:asciiTheme="minorHAnsi" w:hAnsiTheme="minorHAnsi" w:cstheme="minorHAnsi"/>
        </w:rPr>
        <w:t>(dla biegu tego terminu nie ma znaczenia dzień odebrania wezwania przez wnioskodawcę)</w:t>
      </w:r>
      <w:r w:rsidRPr="00557C27">
        <w:rPr>
          <w:rFonts w:asciiTheme="minorHAnsi" w:eastAsia="Calibri" w:hAnsiTheme="minorHAnsi" w:cstheme="minorHAnsi"/>
        </w:rPr>
        <w:t>.</w:t>
      </w:r>
    </w:p>
    <w:p w14:paraId="0E7D189E" w14:textId="72C03F49" w:rsidR="00DF4135" w:rsidRPr="00557C27" w:rsidRDefault="0088344F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wniosek złożony przez Wnioskodawcę, w</w:t>
      </w:r>
      <w:r w:rsidR="00DF4135" w:rsidRPr="00557C27">
        <w:rPr>
          <w:rFonts w:asciiTheme="minorHAnsi" w:hAnsiTheme="minorHAnsi" w:cstheme="minorHAnsi"/>
        </w:rPr>
        <w:t xml:space="preserve"> przypadku</w:t>
      </w:r>
      <w:r w:rsidR="00693B10" w:rsidRPr="00557C27">
        <w:rPr>
          <w:rFonts w:asciiTheme="minorHAnsi" w:hAnsiTheme="minorHAnsi" w:cstheme="minorHAnsi"/>
        </w:rPr>
        <w:t>,</w:t>
      </w:r>
      <w:r w:rsidR="00DF4135" w:rsidRPr="00557C27">
        <w:rPr>
          <w:rFonts w:asciiTheme="minorHAnsi" w:hAnsiTheme="minorHAnsi" w:cstheme="minorHAnsi"/>
        </w:rPr>
        <w:t xml:space="preserve"> gdy dochowanie powyższego terminu nie jest możliwe i jest niezależne od wnioskodawcy, IW może go wydłużyć o dodatkowe 7 dni roboczych.</w:t>
      </w:r>
    </w:p>
    <w:p w14:paraId="70260F6E" w14:textId="77777777" w:rsidR="00DF4135" w:rsidRPr="00557C27" w:rsidRDefault="00DF4135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Dodatkowo wezwanie do poprawy lub uzupełnienia wniosku o dofinansowanie wysyłane jest na adres poczty elektronicznej wskazany we wniosku o dofinansowanie.</w:t>
      </w:r>
    </w:p>
    <w:p w14:paraId="3AD87BCE" w14:textId="5F8A52AE" w:rsidR="00F53D37" w:rsidRPr="00557C27" w:rsidRDefault="00F53D3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5448CDF4" w:rsidR="00972A3C" w:rsidRPr="00557C27" w:rsidRDefault="008C248D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</w:rPr>
        <w:t>W</w:t>
      </w:r>
      <w:r w:rsidR="00923C9D" w:rsidRPr="00557C27">
        <w:rPr>
          <w:rFonts w:asciiTheme="minorHAnsi" w:eastAsia="Calibri" w:hAnsiTheme="minorHAnsi" w:cstheme="minorHAnsi"/>
        </w:rPr>
        <w:t xml:space="preserve"> </w:t>
      </w:r>
      <w:r w:rsidR="00CE30AF" w:rsidRPr="00557C27">
        <w:rPr>
          <w:rFonts w:asciiTheme="minorHAnsi" w:hAnsiTheme="minorHAnsi" w:cstheme="minorHAnsi"/>
        </w:rPr>
        <w:t>przypadku stwierdzenia we wniosku o dofinansowanie</w:t>
      </w:r>
      <w:r w:rsidR="00E8517B" w:rsidRPr="00557C27">
        <w:rPr>
          <w:rFonts w:asciiTheme="minorHAnsi" w:hAnsiTheme="minorHAnsi" w:cstheme="minorHAnsi"/>
        </w:rPr>
        <w:t xml:space="preserve"> oczywistych</w:t>
      </w:r>
      <w:r w:rsidR="001B1BC1" w:rsidRPr="00557C27">
        <w:rPr>
          <w:rFonts w:asciiTheme="minorHAnsi" w:hAnsiTheme="minorHAnsi" w:cstheme="minorHAnsi"/>
        </w:rPr>
        <w:t xml:space="preserve"> błędów lub</w:t>
      </w:r>
      <w:r w:rsidR="00E8517B" w:rsidRPr="00557C27">
        <w:rPr>
          <w:rFonts w:asciiTheme="minorHAnsi" w:hAnsiTheme="minorHAnsi" w:cstheme="minorHAnsi"/>
        </w:rPr>
        <w:t xml:space="preserve"> omyłek I</w:t>
      </w:r>
      <w:r w:rsidR="00D03AD4" w:rsidRPr="00557C27">
        <w:rPr>
          <w:rFonts w:asciiTheme="minorHAnsi" w:hAnsiTheme="minorHAnsi" w:cstheme="minorHAnsi"/>
        </w:rPr>
        <w:t>W</w:t>
      </w:r>
      <w:r w:rsidR="00E8517B" w:rsidRPr="00557C27">
        <w:rPr>
          <w:rFonts w:asciiTheme="minorHAnsi" w:hAnsiTheme="minorHAnsi" w:cstheme="minorHAnsi"/>
        </w:rPr>
        <w:t xml:space="preserve"> może</w:t>
      </w:r>
      <w:r w:rsidR="00D03AD4" w:rsidRPr="00557C27">
        <w:rPr>
          <w:rFonts w:asciiTheme="minorHAnsi" w:hAnsiTheme="minorHAnsi" w:cstheme="minorHAnsi"/>
        </w:rPr>
        <w:t xml:space="preserve"> </w:t>
      </w:r>
      <w:r w:rsidR="00D03AD4" w:rsidRPr="00557C27">
        <w:rPr>
          <w:rFonts w:asciiTheme="minorHAnsi" w:eastAsia="Calibri" w:hAnsiTheme="minorHAnsi" w:cstheme="minorHAnsi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557C27">
        <w:rPr>
          <w:rFonts w:asciiTheme="minorHAnsi" w:hAnsiTheme="minorHAnsi" w:cstheme="minorHAnsi"/>
        </w:rPr>
        <w:t>.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557C27" w:rsidRDefault="009A32F0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557C2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557C2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557C27">
        <w:rPr>
          <w:rFonts w:asciiTheme="minorHAnsi" w:eastAsia="Calibri" w:hAnsiTheme="minorHAnsi" w:cstheme="minorHAnsi"/>
          <w:lang w:eastAsia="en-US"/>
        </w:rPr>
        <w:t>.</w:t>
      </w:r>
      <w:r w:rsidR="00D03AD4" w:rsidRPr="00557C2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>dotyczą oczywistych omyłek lub błędów</w:t>
      </w:r>
      <w:r w:rsidR="00074480" w:rsidRPr="00557C27">
        <w:rPr>
          <w:rFonts w:asciiTheme="minorHAnsi" w:hAnsiTheme="minorHAnsi" w:cstheme="minorHAnsi"/>
          <w:bCs/>
        </w:rPr>
        <w:t>,</w:t>
      </w:r>
    </w:p>
    <w:p w14:paraId="79C158F6" w14:textId="5892C56F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 xml:space="preserve">wynikają </w:t>
      </w:r>
      <w:r w:rsidR="00DA6331" w:rsidRPr="00557C27">
        <w:rPr>
          <w:rFonts w:asciiTheme="minorHAnsi" w:hAnsiTheme="minorHAnsi" w:cstheme="minorHAnsi"/>
          <w:bCs/>
        </w:rPr>
        <w:t xml:space="preserve">bezpośrednio lub </w:t>
      </w:r>
      <w:r w:rsidR="0099774F" w:rsidRPr="00557C27">
        <w:rPr>
          <w:rFonts w:asciiTheme="minorHAnsi" w:hAnsiTheme="minorHAnsi" w:cstheme="minorHAnsi"/>
          <w:bCs/>
        </w:rPr>
        <w:t>p</w:t>
      </w:r>
      <w:r w:rsidR="00DA6331" w:rsidRPr="00557C27">
        <w:rPr>
          <w:rFonts w:asciiTheme="minorHAnsi" w:hAnsiTheme="minorHAnsi" w:cstheme="minorHAnsi"/>
          <w:bCs/>
        </w:rPr>
        <w:t xml:space="preserve">ośrednio </w:t>
      </w:r>
      <w:r w:rsidRPr="00557C27">
        <w:rPr>
          <w:rFonts w:asciiTheme="minorHAnsi" w:hAnsiTheme="minorHAnsi" w:cstheme="minorHAnsi"/>
          <w:bCs/>
        </w:rPr>
        <w:t>z uwzględnienia zgłoszonych przez IW uwag i są konieczne celem zachowania spójności informacji zawartych w dokumentacji</w:t>
      </w:r>
      <w:r w:rsidR="0099774F" w:rsidRPr="00557C27">
        <w:rPr>
          <w:rFonts w:asciiTheme="minorHAnsi" w:hAnsiTheme="minorHAnsi" w:cstheme="minorHAnsi"/>
          <w:bCs/>
        </w:rPr>
        <w:t>.</w:t>
      </w:r>
    </w:p>
    <w:p w14:paraId="735C8BEE" w14:textId="22CB212F" w:rsidR="00AA2656" w:rsidRPr="00672A7C" w:rsidRDefault="00C36CD9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bookmarkStart w:id="21" w:name="_Hlk123823037"/>
      <w:r w:rsidRPr="00557C2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557C2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557C27">
        <w:rPr>
          <w:rFonts w:asciiTheme="minorHAnsi" w:eastAsia="Calibri" w:hAnsiTheme="minorHAnsi" w:cstheme="minorHAnsi"/>
          <w:lang w:eastAsia="en-US"/>
        </w:rPr>
        <w:t>wnios</w:t>
      </w:r>
      <w:r w:rsidR="00766081" w:rsidRPr="00557C27">
        <w:rPr>
          <w:rFonts w:asciiTheme="minorHAnsi" w:eastAsia="Calibri" w:hAnsiTheme="minorHAnsi" w:cstheme="minorHAnsi"/>
          <w:lang w:eastAsia="en-US"/>
        </w:rPr>
        <w:t>e</w:t>
      </w:r>
      <w:r w:rsidRPr="00557C2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557C2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F37E81" w:rsidRPr="00557C27">
        <w:rPr>
          <w:rFonts w:asciiTheme="minorHAnsi" w:eastAsia="Calibri" w:hAnsiTheme="minorHAnsi" w:cstheme="minorHAnsi"/>
          <w:lang w:eastAsia="en-US"/>
        </w:rPr>
        <w:t xml:space="preserve"> poprawiony wniosek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557C27">
        <w:rPr>
          <w:rFonts w:asciiTheme="minorHAnsi" w:eastAsia="Calibri" w:hAnsiTheme="minorHAnsi" w:cstheme="minorHAnsi"/>
          <w:lang w:eastAsia="en-US"/>
        </w:rPr>
        <w:t>w</w:t>
      </w:r>
      <w:r w:rsidR="00C54ED3" w:rsidRPr="00557C27">
        <w:rPr>
          <w:rFonts w:asciiTheme="minorHAnsi" w:eastAsia="Calibri" w:hAnsiTheme="minorHAnsi" w:cstheme="minorHAnsi"/>
          <w:lang w:eastAsia="en-US"/>
        </w:rPr>
        <w:t> </w:t>
      </w:r>
      <w:r w:rsidR="00B26B22" w:rsidRPr="00557C2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557C27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(</w:t>
      </w:r>
      <w:r w:rsidR="00ED68B1" w:rsidRPr="00557C27">
        <w:rPr>
          <w:rFonts w:asciiTheme="minorHAnsi" w:eastAsia="Calibri" w:hAnsiTheme="minorHAnsi" w:cstheme="minorHAnsi"/>
          <w:lang w:eastAsia="en-US"/>
        </w:rPr>
        <w:t xml:space="preserve">informację należy zamieścić w </w:t>
      </w:r>
      <w:r w:rsidR="0023716A" w:rsidRPr="00557C27">
        <w:rPr>
          <w:rFonts w:asciiTheme="minorHAnsi" w:eastAsia="Calibri" w:hAnsiTheme="minorHAnsi" w:cstheme="minorHAnsi"/>
          <w:lang w:eastAsia="en-US"/>
        </w:rPr>
        <w:t>załącznik</w:t>
      </w:r>
      <w:r w:rsidR="00ED68B1" w:rsidRPr="00557C27">
        <w:rPr>
          <w:rFonts w:asciiTheme="minorHAnsi" w:eastAsia="Calibri" w:hAnsiTheme="minorHAnsi" w:cstheme="minorHAnsi"/>
          <w:lang w:eastAsia="en-US"/>
        </w:rPr>
        <w:t>ach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do WOD </w:t>
      </w:r>
      <w:r w:rsidR="00C11A22">
        <w:rPr>
          <w:rFonts w:asciiTheme="minorHAnsi" w:eastAsia="Calibri" w:hAnsiTheme="minorHAnsi" w:cstheme="minorHAnsi"/>
          <w:lang w:eastAsia="en-US"/>
        </w:rPr>
        <w:t xml:space="preserve">- </w:t>
      </w:r>
      <w:r w:rsidR="0039385F" w:rsidRPr="00557C27">
        <w:rPr>
          <w:rFonts w:asciiTheme="minorHAnsi" w:eastAsia="Calibri" w:hAnsiTheme="minorHAnsi" w:cstheme="minorHAnsi"/>
          <w:lang w:eastAsia="en-US"/>
        </w:rPr>
        <w:t>sekcj</w:t>
      </w:r>
      <w:r w:rsidR="00C11A22">
        <w:rPr>
          <w:rFonts w:asciiTheme="minorHAnsi" w:eastAsia="Calibri" w:hAnsiTheme="minorHAnsi" w:cstheme="minorHAnsi"/>
          <w:lang w:eastAsia="en-US"/>
        </w:rPr>
        <w:t>a</w:t>
      </w:r>
      <w:r w:rsidR="00892D7B">
        <w:rPr>
          <w:rFonts w:asciiTheme="minorHAnsi" w:eastAsia="Calibri" w:hAnsiTheme="minorHAnsi" w:cstheme="minorHAnsi"/>
          <w:lang w:eastAsia="en-US"/>
        </w:rPr>
        <w:t xml:space="preserve"> J </w:t>
      </w:r>
      <w:r w:rsidR="00892D7B" w:rsidRPr="00672A7C">
        <w:rPr>
          <w:rFonts w:asciiTheme="minorHAnsi" w:eastAsia="Calibri" w:hAnsiTheme="minorHAnsi" w:cstheme="minorHAnsi"/>
          <w:lang w:eastAsia="en-US"/>
        </w:rPr>
        <w:t>pozycj</w:t>
      </w:r>
      <w:r w:rsidR="00C11A22" w:rsidRPr="00672A7C">
        <w:rPr>
          <w:rFonts w:asciiTheme="minorHAnsi" w:eastAsia="Calibri" w:hAnsiTheme="minorHAnsi" w:cstheme="minorHAnsi"/>
          <w:lang w:eastAsia="en-US"/>
        </w:rPr>
        <w:t>e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20 i</w:t>
      </w:r>
      <w:r w:rsidR="00C11A22" w:rsidRPr="00672A7C">
        <w:rPr>
          <w:rFonts w:asciiTheme="minorHAnsi" w:eastAsia="Calibri" w:hAnsiTheme="minorHAnsi" w:cstheme="minorHAnsi"/>
          <w:lang w:eastAsia="en-US"/>
        </w:rPr>
        <w:t>/lub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21</w:t>
      </w:r>
      <w:r w:rsidR="0023716A" w:rsidRPr="00672A7C">
        <w:rPr>
          <w:rFonts w:asciiTheme="minorHAnsi" w:eastAsia="Calibri" w:hAnsiTheme="minorHAnsi" w:cstheme="minorHAnsi"/>
          <w:lang w:eastAsia="en-US"/>
        </w:rPr>
        <w:t>)</w:t>
      </w:r>
      <w:r w:rsidR="00AA2656" w:rsidRPr="00672A7C">
        <w:rPr>
          <w:rFonts w:asciiTheme="minorHAnsi" w:eastAsia="Calibri" w:hAnsiTheme="minorHAnsi" w:cstheme="minorHAnsi"/>
          <w:lang w:eastAsia="en-US"/>
        </w:rPr>
        <w:t>.</w:t>
      </w:r>
    </w:p>
    <w:bookmarkEnd w:id="21"/>
    <w:p w14:paraId="5B051B46" w14:textId="6512A85C" w:rsidR="00AA14EF" w:rsidRPr="00557C27" w:rsidRDefault="00557AF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557C27">
        <w:rPr>
          <w:rFonts w:asciiTheme="minorHAnsi" w:eastAsia="Calibri" w:hAnsiTheme="minorHAnsi" w:cstheme="minorHAnsi"/>
          <w:lang w:eastAsia="en-US"/>
        </w:rPr>
        <w:t>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wezwaniu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D03AD4" w:rsidRPr="00557C27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557C27" w:rsidRDefault="00CE30AF" w:rsidP="00000B14">
      <w:pPr>
        <w:pStyle w:val="Nagwek2"/>
        <w:spacing w:line="288" w:lineRule="auto"/>
      </w:pPr>
      <w:bookmarkStart w:id="22" w:name="_Toc160724666"/>
      <w:r w:rsidRPr="00557C27">
        <w:lastRenderedPageBreak/>
        <w:t>§ 8</w:t>
      </w:r>
      <w:r w:rsidR="00F15530" w:rsidRPr="00557C27">
        <w:t xml:space="preserve">. </w:t>
      </w:r>
      <w:r w:rsidR="00B74EA5" w:rsidRPr="00557C27">
        <w:t>Z</w:t>
      </w:r>
      <w:r w:rsidRPr="00557C27">
        <w:t xml:space="preserve">asady oceny </w:t>
      </w:r>
      <w:r w:rsidR="00774CD9" w:rsidRPr="00557C27">
        <w:t>projektu</w:t>
      </w:r>
      <w:bookmarkEnd w:id="22"/>
    </w:p>
    <w:p w14:paraId="045045CC" w14:textId="42D45673" w:rsidR="00B74EA5" w:rsidRPr="00557C27" w:rsidRDefault="00B74EA5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51F356CE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557C2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odbywa się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według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ów</w:t>
      </w:r>
      <w:r w:rsidRPr="00557C27">
        <w:rPr>
          <w:rFonts w:asciiTheme="minorHAnsi" w:hAnsiTheme="minorHAnsi" w:cstheme="minorHAnsi"/>
        </w:rPr>
        <w:t xml:space="preserve"> wyboru projekt</w:t>
      </w:r>
      <w:r w:rsidR="00E05268" w:rsidRPr="00557C27">
        <w:rPr>
          <w:rFonts w:asciiTheme="minorHAnsi" w:hAnsiTheme="minorHAnsi" w:cstheme="minorHAnsi"/>
        </w:rPr>
        <w:t>u</w:t>
      </w:r>
      <w:r w:rsidR="006E06BE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ych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48504B" w:rsidRPr="00557C27">
        <w:rPr>
          <w:rFonts w:asciiTheme="minorHAnsi" w:eastAsiaTheme="minorHAnsi" w:hAnsiTheme="minorHAnsi" w:cstheme="minorHAnsi"/>
          <w:lang w:eastAsia="en-US"/>
        </w:rPr>
        <w:t>3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0448C4" w:rsidRPr="00557C27">
        <w:rPr>
          <w:rFonts w:asciiTheme="minorHAnsi" w:eastAsiaTheme="minorHAnsi" w:hAnsiTheme="minorHAnsi" w:cstheme="minorHAnsi"/>
          <w:lang w:eastAsia="en-US"/>
        </w:rPr>
        <w:t>R</w:t>
      </w:r>
      <w:r w:rsidRPr="00557C2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557C27">
        <w:rPr>
          <w:rFonts w:asciiTheme="minorHAnsi" w:eastAsiaTheme="minorHAnsi" w:hAnsiTheme="minorHAnsi" w:cstheme="minorHAnsi"/>
          <w:lang w:eastAsia="en-US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 o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557C2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074480" w:rsidRPr="00557C2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557C27">
        <w:rPr>
          <w:rFonts w:asciiTheme="minorHAnsi" w:eastAsiaTheme="minorHAnsi" w:hAnsiTheme="minorHAnsi" w:cstheme="minorHAnsi"/>
          <w:lang w:eastAsia="en-US"/>
        </w:rPr>
        <w:t>.</w:t>
      </w:r>
      <w:r w:rsidR="00641AFC"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7FF0E05E" w:rsidR="00557AF7" w:rsidRPr="00557C27" w:rsidRDefault="00557AF7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Oceny projektu dokonuje </w:t>
      </w:r>
      <w:r w:rsidR="0009763B" w:rsidRPr="00557C27">
        <w:rPr>
          <w:rFonts w:asciiTheme="minorHAnsi" w:hAnsiTheme="minorHAnsi" w:cstheme="minorHAnsi"/>
        </w:rPr>
        <w:t>Komisja Oceny Projektu (</w:t>
      </w:r>
      <w:r w:rsidRPr="00557C27">
        <w:rPr>
          <w:rFonts w:asciiTheme="minorHAnsi" w:hAnsiTheme="minorHAnsi" w:cstheme="minorHAnsi"/>
        </w:rPr>
        <w:t>KOP</w:t>
      </w:r>
      <w:r w:rsidR="0009763B" w:rsidRPr="00557C27">
        <w:rPr>
          <w:rFonts w:asciiTheme="minorHAnsi" w:hAnsiTheme="minorHAnsi" w:cstheme="minorHAnsi"/>
        </w:rPr>
        <w:t>)</w:t>
      </w:r>
      <w:r w:rsidRPr="00557C27">
        <w:rPr>
          <w:rFonts w:asciiTheme="minorHAnsi" w:hAnsiTheme="minorHAnsi" w:cstheme="minorHAnsi"/>
        </w:rPr>
        <w:t xml:space="preserve"> powołana przez I</w:t>
      </w:r>
      <w:r w:rsidR="00DD591C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  <w:r w:rsidR="00DF4135" w:rsidRPr="00557C27">
        <w:rPr>
          <w:rFonts w:asciiTheme="minorHAnsi" w:hAnsiTheme="minorHAnsi" w:cstheme="minorHAnsi"/>
        </w:rPr>
        <w:t>.</w:t>
      </w:r>
    </w:p>
    <w:p w14:paraId="1F838AF3" w14:textId="56DC77A0" w:rsidR="00267AFA" w:rsidRPr="00672A7C" w:rsidRDefault="00BE53EB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</w:rPr>
        <w:t>Każdy wniosek będzie oceniany kryteriami horyzontalnymi oraz kryteriami specyficznymi dla działania FENX.02.04</w:t>
      </w:r>
      <w:r w:rsidR="00877CD5" w:rsidRPr="00672A7C">
        <w:rPr>
          <w:rFonts w:asciiTheme="minorHAnsi" w:hAnsiTheme="minorHAnsi" w:cstheme="minorHAnsi"/>
        </w:rPr>
        <w:t xml:space="preserve">, </w:t>
      </w:r>
      <w:r w:rsidRPr="00672A7C">
        <w:rPr>
          <w:rFonts w:asciiTheme="minorHAnsi" w:hAnsiTheme="minorHAnsi" w:cstheme="minorHAnsi"/>
        </w:rPr>
        <w:t xml:space="preserve">typu projektu: </w:t>
      </w:r>
      <w:r w:rsidR="00022F46" w:rsidRPr="00022F46">
        <w:rPr>
          <w:rFonts w:asciiTheme="minorHAnsi" w:hAnsiTheme="minorHAnsi" w:cstheme="minorHAnsi"/>
        </w:rPr>
        <w:t>Rozwój Bazy wiedzy o zmianach klimatu i adaptacji do nich</w:t>
      </w:r>
      <w:r w:rsidR="00267AFA" w:rsidRPr="00672A7C">
        <w:rPr>
          <w:rFonts w:asciiTheme="minorHAnsi" w:hAnsiTheme="minorHAnsi" w:cstheme="minorHAnsi"/>
        </w:rPr>
        <w:t>.</w:t>
      </w:r>
    </w:p>
    <w:p w14:paraId="06704BF3" w14:textId="65A5E0B8" w:rsidR="00BE53EB" w:rsidRPr="006279DE" w:rsidRDefault="006346A4" w:rsidP="006346A4">
      <w:pPr>
        <w:pStyle w:val="Akapitzlist"/>
        <w:spacing w:after="160" w:line="288" w:lineRule="auto"/>
        <w:ind w:left="425"/>
        <w:contextualSpacing w:val="0"/>
        <w:jc w:val="both"/>
        <w:rPr>
          <w:rFonts w:asciiTheme="minorHAnsi" w:hAnsiTheme="minorHAnsi" w:cstheme="minorHAnsi"/>
          <w:highlight w:val="yellow"/>
        </w:rPr>
      </w:pPr>
      <w:r w:rsidRPr="006346A4">
        <w:rPr>
          <w:rFonts w:asciiTheme="minorHAnsi" w:hAnsiTheme="minorHAnsi" w:cstheme="minorHAnsi"/>
        </w:rPr>
        <w:t>Projekty oceniane są kryteriami: horyzontalnymi i specyficznymi kryteriami obligatoryjnymi ocenianymi zero-jedynkowo oraz horyzontalnymi kryteriami rankingującymi ocenianymi punktowo</w:t>
      </w:r>
      <w:r w:rsidR="00B94327">
        <w:rPr>
          <w:rFonts w:asciiTheme="minorHAnsi" w:hAnsiTheme="minorHAnsi" w:cstheme="minorHAnsi"/>
        </w:rPr>
        <w:t xml:space="preserve"> i specyficznymi kryteriami rankingującymi</w:t>
      </w:r>
      <w:r>
        <w:rPr>
          <w:rFonts w:asciiTheme="minorHAnsi" w:hAnsiTheme="minorHAnsi" w:cstheme="minorHAnsi"/>
        </w:rPr>
        <w:t>.</w:t>
      </w:r>
      <w:r w:rsidR="00BE53EB" w:rsidRPr="006279DE">
        <w:rPr>
          <w:rFonts w:asciiTheme="minorHAnsi" w:hAnsiTheme="minorHAnsi" w:cstheme="minorHAnsi"/>
          <w:highlight w:val="yellow"/>
        </w:rPr>
        <w:t xml:space="preserve"> </w:t>
      </w:r>
    </w:p>
    <w:p w14:paraId="33CCDB2C" w14:textId="530B0AE9" w:rsidR="00D72C55" w:rsidRPr="00557C27" w:rsidRDefault="006B20BD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Kryteria obligatoryjne są </w:t>
      </w:r>
      <w:r w:rsidR="00327F93" w:rsidRPr="00557C27">
        <w:rPr>
          <w:rFonts w:asciiTheme="minorHAnsi" w:hAnsiTheme="minorHAnsi" w:cstheme="minorHAnsi"/>
        </w:rPr>
        <w:t xml:space="preserve">kryteriami dostępu. </w:t>
      </w:r>
      <w:r w:rsidR="000236C9" w:rsidRPr="00557C27">
        <w:rPr>
          <w:rFonts w:asciiTheme="minorHAnsi" w:hAnsiTheme="minorHAnsi" w:cstheme="minorHAnsi"/>
        </w:rPr>
        <w:t>Kryterium jest uważane za spełnione</w:t>
      </w:r>
      <w:r w:rsidR="00693B10" w:rsidRPr="00557C27">
        <w:rPr>
          <w:rFonts w:asciiTheme="minorHAnsi" w:hAnsiTheme="minorHAnsi" w:cstheme="minorHAnsi"/>
        </w:rPr>
        <w:t>,</w:t>
      </w:r>
      <w:r w:rsidR="000236C9" w:rsidRPr="00557C27">
        <w:rPr>
          <w:rFonts w:asciiTheme="minorHAnsi" w:hAnsiTheme="minorHAnsi" w:cstheme="minorHAnsi"/>
        </w:rPr>
        <w:t xml:space="preserve"> jeśli </w:t>
      </w:r>
      <w:r w:rsidR="00F4408E" w:rsidRPr="00557C27">
        <w:rPr>
          <w:rFonts w:asciiTheme="minorHAnsi" w:hAnsiTheme="minorHAnsi" w:cstheme="minorHAnsi"/>
        </w:rPr>
        <w:t xml:space="preserve">wniosek </w:t>
      </w:r>
      <w:r w:rsidR="00D72C55" w:rsidRPr="00557C27">
        <w:rPr>
          <w:rFonts w:asciiTheme="minorHAnsi" w:hAnsiTheme="minorHAnsi" w:cstheme="minorHAnsi"/>
        </w:rPr>
        <w:t>o dofinansowani</w:t>
      </w:r>
      <w:r w:rsidR="00F4408E" w:rsidRPr="00557C27">
        <w:rPr>
          <w:rFonts w:asciiTheme="minorHAnsi" w:hAnsiTheme="minorHAnsi" w:cstheme="minorHAnsi"/>
        </w:rPr>
        <w:t>e</w:t>
      </w:r>
      <w:r w:rsidR="00D72C55" w:rsidRPr="00557C27">
        <w:rPr>
          <w:rFonts w:asciiTheme="minorHAnsi" w:hAnsiTheme="minorHAnsi" w:cstheme="minorHAnsi"/>
        </w:rPr>
        <w:t xml:space="preserve"> otrzyma ocenę „TAK” lub w uzasadnionych przypadkach „NIE DOTYCZY”.</w:t>
      </w:r>
    </w:p>
    <w:p w14:paraId="2E7F46A3" w14:textId="03AD9C60" w:rsidR="001E4D3A" w:rsidRPr="00062225" w:rsidRDefault="001E4D3A" w:rsidP="00BC755F">
      <w:pPr>
        <w:pStyle w:val="Akapitzlist"/>
        <w:numPr>
          <w:ilvl w:val="0"/>
          <w:numId w:val="2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062225">
        <w:rPr>
          <w:rFonts w:asciiTheme="minorHAnsi" w:hAnsiTheme="minorHAnsi" w:cstheme="minorHAnsi"/>
        </w:rPr>
        <w:t>Złożone w naborze wnioski o dofinansowanie</w:t>
      </w:r>
      <w:r w:rsidR="00EB20E8">
        <w:rPr>
          <w:rFonts w:asciiTheme="minorHAnsi" w:hAnsiTheme="minorHAnsi" w:cstheme="minorHAnsi"/>
        </w:rPr>
        <w:t xml:space="preserve">, z uwagi na ich </w:t>
      </w:r>
      <w:r w:rsidR="00BA67D5">
        <w:rPr>
          <w:rFonts w:asciiTheme="minorHAnsi" w:hAnsiTheme="minorHAnsi" w:cstheme="minorHAnsi"/>
        </w:rPr>
        <w:t xml:space="preserve">specyfikę i </w:t>
      </w:r>
      <w:r w:rsidR="00EB20E8">
        <w:rPr>
          <w:rFonts w:asciiTheme="minorHAnsi" w:hAnsiTheme="minorHAnsi" w:cstheme="minorHAnsi"/>
        </w:rPr>
        <w:t>zakres przedmiotowy,</w:t>
      </w:r>
      <w:r w:rsidRPr="00062225">
        <w:rPr>
          <w:rFonts w:asciiTheme="minorHAnsi" w:hAnsiTheme="minorHAnsi" w:cstheme="minorHAnsi"/>
        </w:rPr>
        <w:t xml:space="preserve"> nie są oceniane według kryteriów horyzontalnych obligatoryjnych nr 7</w:t>
      </w:r>
      <w:r w:rsidR="006200A9">
        <w:rPr>
          <w:rFonts w:asciiTheme="minorHAnsi" w:hAnsiTheme="minorHAnsi" w:cstheme="minorHAnsi"/>
        </w:rPr>
        <w:t xml:space="preserve"> (</w:t>
      </w:r>
      <w:r w:rsidR="00087EFF" w:rsidRPr="00087EFF">
        <w:rPr>
          <w:rFonts w:asciiTheme="minorHAnsi" w:hAnsiTheme="minorHAnsi" w:cstheme="minorHAnsi"/>
        </w:rPr>
        <w:t>Trwałość projektu</w:t>
      </w:r>
      <w:r w:rsidR="00087EFF">
        <w:rPr>
          <w:rFonts w:asciiTheme="minorHAnsi" w:hAnsiTheme="minorHAnsi" w:cstheme="minorHAnsi"/>
        </w:rPr>
        <w:t>)</w:t>
      </w:r>
      <w:r w:rsidRPr="00062225">
        <w:rPr>
          <w:rFonts w:asciiTheme="minorHAnsi" w:hAnsiTheme="minorHAnsi" w:cstheme="minorHAnsi"/>
        </w:rPr>
        <w:t>, 9</w:t>
      </w:r>
      <w:r w:rsidR="00087EFF">
        <w:rPr>
          <w:rFonts w:asciiTheme="minorHAnsi" w:hAnsiTheme="minorHAnsi" w:cstheme="minorHAnsi"/>
        </w:rPr>
        <w:t xml:space="preserve"> (</w:t>
      </w:r>
      <w:r w:rsidR="00BC755F" w:rsidRPr="00BC755F">
        <w:rPr>
          <w:rFonts w:asciiTheme="minorHAnsi" w:hAnsiTheme="minorHAnsi" w:cstheme="minorHAnsi"/>
        </w:rPr>
        <w:t>Wnioskodawca nie jest przedsiębiorstwem w trudnej sytuacji w rozumieniu unijnych przepisów dotyczących pomocy państwa</w:t>
      </w:r>
      <w:r w:rsidR="00BC755F">
        <w:rPr>
          <w:rFonts w:asciiTheme="minorHAnsi" w:hAnsiTheme="minorHAnsi" w:cstheme="minorHAnsi"/>
        </w:rPr>
        <w:t>)</w:t>
      </w:r>
      <w:r w:rsidRPr="00062225">
        <w:rPr>
          <w:rFonts w:asciiTheme="minorHAnsi" w:hAnsiTheme="minorHAnsi" w:cstheme="minorHAnsi"/>
        </w:rPr>
        <w:t>,</w:t>
      </w:r>
      <w:r w:rsidR="0060350F" w:rsidRPr="00062225">
        <w:rPr>
          <w:rFonts w:asciiTheme="minorHAnsi" w:hAnsiTheme="minorHAnsi" w:cstheme="minorHAnsi"/>
        </w:rPr>
        <w:t xml:space="preserve"> 11</w:t>
      </w:r>
      <w:r w:rsidR="00BC755F">
        <w:rPr>
          <w:rFonts w:asciiTheme="minorHAnsi" w:hAnsiTheme="minorHAnsi" w:cstheme="minorHAnsi"/>
        </w:rPr>
        <w:t xml:space="preserve"> (</w:t>
      </w:r>
      <w:r w:rsidR="00BC755F" w:rsidRPr="00BC755F">
        <w:rPr>
          <w:rFonts w:asciiTheme="minorHAnsi" w:hAnsiTheme="minorHAnsi" w:cstheme="minorHAnsi"/>
        </w:rPr>
        <w:t>Stabilność finansowa projektu</w:t>
      </w:r>
      <w:r w:rsidR="00BC755F">
        <w:rPr>
          <w:rFonts w:asciiTheme="minorHAnsi" w:hAnsiTheme="minorHAnsi" w:cstheme="minorHAnsi"/>
        </w:rPr>
        <w:t>)</w:t>
      </w:r>
      <w:r w:rsidR="0060350F" w:rsidRPr="00062225">
        <w:rPr>
          <w:rFonts w:asciiTheme="minorHAnsi" w:hAnsiTheme="minorHAnsi" w:cstheme="minorHAnsi"/>
        </w:rPr>
        <w:t>,</w:t>
      </w:r>
      <w:r w:rsidR="00B3068D" w:rsidRPr="00062225">
        <w:rPr>
          <w:rFonts w:asciiTheme="minorHAnsi" w:hAnsiTheme="minorHAnsi" w:cstheme="minorHAnsi"/>
        </w:rPr>
        <w:t xml:space="preserve"> </w:t>
      </w:r>
      <w:r w:rsidRPr="00062225">
        <w:rPr>
          <w:rFonts w:asciiTheme="minorHAnsi" w:hAnsiTheme="minorHAnsi" w:cstheme="minorHAnsi"/>
        </w:rPr>
        <w:t>14</w:t>
      </w:r>
      <w:r w:rsidR="00BC755F">
        <w:rPr>
          <w:rFonts w:asciiTheme="minorHAnsi" w:hAnsiTheme="minorHAnsi" w:cstheme="minorHAnsi"/>
        </w:rPr>
        <w:t xml:space="preserve"> (</w:t>
      </w:r>
      <w:r w:rsidR="00BC755F" w:rsidRPr="00BC755F">
        <w:rPr>
          <w:rFonts w:asciiTheme="minorHAnsi" w:hAnsiTheme="minorHAnsi" w:cstheme="minorHAnsi"/>
        </w:rPr>
        <w:t>Klauzula delokalizacyjna</w:t>
      </w:r>
      <w:r w:rsidR="00BC755F">
        <w:rPr>
          <w:rFonts w:asciiTheme="minorHAnsi" w:hAnsiTheme="minorHAnsi" w:cstheme="minorHAnsi"/>
        </w:rPr>
        <w:t>)</w:t>
      </w:r>
      <w:r w:rsidRPr="00062225">
        <w:rPr>
          <w:rFonts w:asciiTheme="minorHAnsi" w:hAnsiTheme="minorHAnsi" w:cstheme="minorHAnsi"/>
        </w:rPr>
        <w:t>,</w:t>
      </w:r>
      <w:r w:rsidR="009D4381">
        <w:rPr>
          <w:rFonts w:asciiTheme="minorHAnsi" w:hAnsiTheme="minorHAnsi" w:cstheme="minorHAnsi"/>
        </w:rPr>
        <w:t>15 (Zgodność projektu z wymaganiami prawa dotyczącego ochrony środowiska),</w:t>
      </w:r>
      <w:r w:rsidRPr="00062225">
        <w:rPr>
          <w:rFonts w:asciiTheme="minorHAnsi" w:hAnsiTheme="minorHAnsi" w:cstheme="minorHAnsi"/>
        </w:rPr>
        <w:t xml:space="preserve"> 17</w:t>
      </w:r>
      <w:r w:rsidR="00BC755F">
        <w:rPr>
          <w:rFonts w:asciiTheme="minorHAnsi" w:hAnsiTheme="minorHAnsi" w:cstheme="minorHAnsi"/>
        </w:rPr>
        <w:t xml:space="preserve"> (Odporność infrastruktury na zmiany klimatu)</w:t>
      </w:r>
      <w:r w:rsidRPr="00062225">
        <w:rPr>
          <w:rFonts w:asciiTheme="minorHAnsi" w:hAnsiTheme="minorHAnsi" w:cstheme="minorHAnsi"/>
        </w:rPr>
        <w:t xml:space="preserve"> – otrzymują wynik „NIE DOTYCZY”</w:t>
      </w:r>
      <w:r w:rsidR="00327F93" w:rsidRPr="00062225">
        <w:rPr>
          <w:rFonts w:asciiTheme="minorHAnsi" w:hAnsiTheme="minorHAnsi" w:cstheme="minorHAnsi"/>
        </w:rPr>
        <w:t>.</w:t>
      </w:r>
      <w:r w:rsidR="00843E1A">
        <w:rPr>
          <w:rFonts w:asciiTheme="minorHAnsi" w:hAnsiTheme="minorHAnsi" w:cstheme="minorHAnsi"/>
        </w:rPr>
        <w:t xml:space="preserve">    </w:t>
      </w:r>
    </w:p>
    <w:p w14:paraId="23A5B05E" w14:textId="655E8AC6" w:rsidR="00F63F1E" w:rsidRPr="009D4381" w:rsidRDefault="00F63F1E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9D4381">
        <w:rPr>
          <w:rFonts w:asciiTheme="minorHAnsi" w:hAnsiTheme="minorHAnsi" w:cstheme="minorHAnsi"/>
        </w:rPr>
        <w:t xml:space="preserve">Kryteria rankingujące są kryteriami </w:t>
      </w:r>
      <w:r w:rsidR="00D5160D" w:rsidRPr="009D4381">
        <w:rPr>
          <w:rFonts w:asciiTheme="minorHAnsi" w:hAnsiTheme="minorHAnsi" w:cstheme="minorHAnsi"/>
        </w:rPr>
        <w:t xml:space="preserve">ocenianymi </w:t>
      </w:r>
      <w:r w:rsidRPr="009D4381">
        <w:rPr>
          <w:rFonts w:asciiTheme="minorHAnsi" w:hAnsiTheme="minorHAnsi" w:cstheme="minorHAnsi"/>
        </w:rPr>
        <w:t>punktow</w:t>
      </w:r>
      <w:r w:rsidR="00D5160D" w:rsidRPr="009D4381">
        <w:rPr>
          <w:rFonts w:asciiTheme="minorHAnsi" w:hAnsiTheme="minorHAnsi" w:cstheme="minorHAnsi"/>
        </w:rPr>
        <w:t>o</w:t>
      </w:r>
      <w:r w:rsidRPr="009D4381">
        <w:rPr>
          <w:rFonts w:asciiTheme="minorHAnsi" w:hAnsiTheme="minorHAnsi" w:cstheme="minorHAnsi"/>
        </w:rPr>
        <w:t xml:space="preserve">. Niespełnienie kryterium (ocena 0 pkt) nie eliminuje projektu z możliwości otrzymania dofinansowania. </w:t>
      </w:r>
    </w:p>
    <w:p w14:paraId="3F465449" w14:textId="4865465B" w:rsidR="009F60AA" w:rsidRPr="005C4961" w:rsidRDefault="007E6173" w:rsidP="005C4961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 oceny stanowi suma punktów otrzymanych przez projekt dla kryteriów rankingujących horyzontalnych</w:t>
      </w:r>
      <w:r w:rsidR="00B94327">
        <w:rPr>
          <w:rFonts w:asciiTheme="minorHAnsi" w:hAnsiTheme="minorHAnsi" w:cstheme="minorHAnsi"/>
        </w:rPr>
        <w:t xml:space="preserve"> i specyficznych</w:t>
      </w:r>
      <w:r w:rsidR="00BD7497">
        <w:rPr>
          <w:rFonts w:asciiTheme="minorHAnsi" w:hAnsiTheme="minorHAnsi" w:cstheme="minorHAnsi"/>
        </w:rPr>
        <w:t>.</w:t>
      </w:r>
    </w:p>
    <w:p w14:paraId="14F41110" w14:textId="2B942AE8" w:rsidR="00BD2497" w:rsidRPr="0012797A" w:rsidRDefault="00B94327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B94327">
        <w:rPr>
          <w:rFonts w:asciiTheme="minorHAnsi" w:hAnsiTheme="minorHAnsi" w:cstheme="minorHAnsi"/>
        </w:rPr>
        <w:t>8.</w:t>
      </w:r>
      <w:r w:rsidRPr="00B94327">
        <w:rPr>
          <w:rFonts w:asciiTheme="minorHAnsi" w:hAnsiTheme="minorHAnsi" w:cstheme="minorHAnsi"/>
        </w:rPr>
        <w:tab/>
        <w:t xml:space="preserve">W celu uzyskania pozytywnej oceny wymagane jest uzyskanie min. </w:t>
      </w:r>
      <w:r>
        <w:rPr>
          <w:rFonts w:asciiTheme="minorHAnsi" w:hAnsiTheme="minorHAnsi" w:cstheme="minorHAnsi"/>
        </w:rPr>
        <w:t>49</w:t>
      </w:r>
      <w:r w:rsidRPr="00B94327">
        <w:rPr>
          <w:rFonts w:asciiTheme="minorHAnsi" w:hAnsiTheme="minorHAnsi" w:cstheme="minorHAnsi"/>
        </w:rPr>
        <w:t xml:space="preserve"> punktów</w:t>
      </w:r>
      <w:r>
        <w:rPr>
          <w:rFonts w:asciiTheme="minorHAnsi" w:hAnsiTheme="minorHAnsi" w:cstheme="minorHAnsi"/>
        </w:rPr>
        <w:t>.</w:t>
      </w:r>
      <w:r w:rsidR="00BD2497" w:rsidRPr="0012797A">
        <w:rPr>
          <w:rFonts w:asciiTheme="minorHAnsi" w:hAnsiTheme="minorHAnsi" w:cstheme="minorHAnsi"/>
        </w:rPr>
        <w:t>.</w:t>
      </w:r>
    </w:p>
    <w:p w14:paraId="3908F484" w14:textId="51477E20" w:rsidR="00E031FB" w:rsidRPr="00905DED" w:rsidRDefault="00E031FB" w:rsidP="00905DED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Projekt otrzymuje negatywną oc</w:t>
      </w:r>
      <w:r w:rsidR="00905DED">
        <w:rPr>
          <w:rFonts w:asciiTheme="minorHAnsi" w:hAnsiTheme="minorHAnsi" w:cstheme="minorHAnsi"/>
        </w:rPr>
        <w:t xml:space="preserve">enę </w:t>
      </w:r>
      <w:r w:rsidRPr="00905DED">
        <w:rPr>
          <w:rFonts w:asciiTheme="minorHAnsi" w:hAnsiTheme="minorHAnsi" w:cstheme="minorHAnsi"/>
        </w:rPr>
        <w:t xml:space="preserve">gdy nie spełnił któregokolwiek z kryteriów obligatoryjnych: horyzontalnych nr 1-21 </w:t>
      </w:r>
      <w:r w:rsidR="00E0731A" w:rsidRPr="00905DED">
        <w:rPr>
          <w:rFonts w:asciiTheme="minorHAnsi" w:hAnsiTheme="minorHAnsi" w:cstheme="minorHAnsi"/>
        </w:rPr>
        <w:t xml:space="preserve">(z uwzględnieniem </w:t>
      </w:r>
      <w:r w:rsidR="00B731A5" w:rsidRPr="00905DED">
        <w:rPr>
          <w:rFonts w:asciiTheme="minorHAnsi" w:hAnsiTheme="minorHAnsi" w:cstheme="minorHAnsi"/>
        </w:rPr>
        <w:t>ust. 6</w:t>
      </w:r>
      <w:r w:rsidR="00B26623" w:rsidRPr="00905DED">
        <w:rPr>
          <w:rFonts w:asciiTheme="minorHAnsi" w:hAnsiTheme="minorHAnsi" w:cstheme="minorHAnsi"/>
        </w:rPr>
        <w:t>)</w:t>
      </w:r>
      <w:r w:rsidR="002A2120" w:rsidRPr="00905DED">
        <w:rPr>
          <w:rFonts w:asciiTheme="minorHAnsi" w:hAnsiTheme="minorHAnsi" w:cstheme="minorHAnsi"/>
        </w:rPr>
        <w:t xml:space="preserve"> </w:t>
      </w:r>
      <w:r w:rsidRPr="00905DED">
        <w:rPr>
          <w:rFonts w:asciiTheme="minorHAnsi" w:hAnsiTheme="minorHAnsi" w:cstheme="minorHAnsi"/>
        </w:rPr>
        <w:t>oraz specyficznych</w:t>
      </w:r>
      <w:r w:rsidR="00905DED">
        <w:rPr>
          <w:rFonts w:asciiTheme="minorHAnsi" w:hAnsiTheme="minorHAnsi" w:cstheme="minorHAnsi"/>
        </w:rPr>
        <w:t>.</w:t>
      </w:r>
      <w:r w:rsidRPr="00905DED">
        <w:rPr>
          <w:rFonts w:asciiTheme="minorHAnsi" w:hAnsiTheme="minorHAnsi" w:cstheme="minorHAnsi"/>
        </w:rPr>
        <w:t xml:space="preserve"> </w:t>
      </w:r>
    </w:p>
    <w:p w14:paraId="0A47164D" w14:textId="4D6C45D3" w:rsidR="00BE0EA3" w:rsidRPr="00557C27" w:rsidRDefault="00F427D4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6346A4">
        <w:rPr>
          <w:rFonts w:asciiTheme="minorHAnsi" w:hAnsiTheme="minorHAnsi" w:cstheme="minorHAnsi"/>
        </w:rPr>
        <w:t>O</w:t>
      </w:r>
      <w:r w:rsidR="00CE30AF" w:rsidRPr="006346A4">
        <w:rPr>
          <w:rFonts w:asciiTheme="minorHAnsi" w:hAnsiTheme="minorHAnsi" w:cstheme="minorHAnsi"/>
        </w:rPr>
        <w:t>cena projekt</w:t>
      </w:r>
      <w:r w:rsidR="00774CD9" w:rsidRPr="006346A4">
        <w:rPr>
          <w:rFonts w:asciiTheme="minorHAnsi" w:hAnsiTheme="minorHAnsi" w:cstheme="minorHAnsi"/>
        </w:rPr>
        <w:t>u</w:t>
      </w:r>
      <w:r w:rsidR="00CE30AF" w:rsidRPr="006346A4">
        <w:rPr>
          <w:rFonts w:asciiTheme="minorHAnsi" w:hAnsiTheme="minorHAnsi" w:cstheme="minorHAnsi"/>
        </w:rPr>
        <w:t xml:space="preserve"> trwa do </w:t>
      </w:r>
      <w:r w:rsidR="00BC755F">
        <w:rPr>
          <w:rFonts w:asciiTheme="minorHAnsi" w:hAnsiTheme="minorHAnsi" w:cstheme="minorHAnsi"/>
          <w:b/>
        </w:rPr>
        <w:t>60</w:t>
      </w:r>
      <w:r w:rsidR="00BC755F" w:rsidRPr="006346A4">
        <w:rPr>
          <w:rFonts w:asciiTheme="minorHAnsi" w:hAnsiTheme="minorHAnsi" w:cstheme="minorHAnsi"/>
          <w:b/>
        </w:rPr>
        <w:t xml:space="preserve"> </w:t>
      </w:r>
      <w:r w:rsidR="00CE30AF" w:rsidRPr="006346A4">
        <w:rPr>
          <w:rFonts w:asciiTheme="minorHAnsi" w:hAnsiTheme="minorHAnsi" w:cstheme="minorHAnsi"/>
          <w:b/>
        </w:rPr>
        <w:t>dni</w:t>
      </w:r>
      <w:r w:rsidR="00CE30AF" w:rsidRPr="006346A4">
        <w:rPr>
          <w:rFonts w:asciiTheme="minorHAnsi" w:hAnsiTheme="minorHAnsi" w:cstheme="minorHAnsi"/>
        </w:rPr>
        <w:t>,</w:t>
      </w:r>
      <w:r w:rsidR="00CE30AF" w:rsidRPr="00557C27">
        <w:rPr>
          <w:rFonts w:asciiTheme="minorHAnsi" w:hAnsiTheme="minorHAnsi" w:cstheme="minorHAnsi"/>
        </w:rPr>
        <w:t xml:space="preserve"> liczonych od dnia</w:t>
      </w:r>
      <w:r w:rsidR="00173A4D" w:rsidRPr="00557C27">
        <w:rPr>
          <w:rFonts w:asciiTheme="minorHAnsi" w:hAnsiTheme="minorHAnsi" w:cstheme="minorHAnsi"/>
        </w:rPr>
        <w:t xml:space="preserve"> zakończenia naboru </w:t>
      </w:r>
      <w:r w:rsidR="00555AAF">
        <w:rPr>
          <w:rFonts w:asciiTheme="minorHAnsi" w:hAnsiTheme="minorHAnsi" w:cstheme="minorHAnsi"/>
        </w:rPr>
        <w:t>wniosków</w:t>
      </w:r>
      <w:r w:rsidR="00173A4D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Bieg terminu oceny projektu jest wstrzymywany na czas poprawy lub uzupełnienia wniosku o </w:t>
      </w:r>
      <w:r w:rsidR="002C29B4" w:rsidRPr="00557C27">
        <w:rPr>
          <w:rFonts w:asciiTheme="minorHAnsi" w:hAnsiTheme="minorHAnsi" w:cstheme="minorHAnsi"/>
        </w:rPr>
        <w:lastRenderedPageBreak/>
        <w:t>dofinansowanie</w:t>
      </w:r>
      <w:r w:rsidR="3FA7DDB0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</w:t>
      </w:r>
      <w:r w:rsidR="006346A4" w:rsidRPr="006346A4">
        <w:rPr>
          <w:rFonts w:asciiTheme="minorHAnsi" w:hAnsiTheme="minorHAnsi" w:cstheme="minorHAnsi"/>
        </w:rPr>
        <w:t>W uzasadnionych przypadkach termin ten może być wydłużony przez IP o maksymalnie 60 dni.</w:t>
      </w:r>
    </w:p>
    <w:p w14:paraId="642F47A9" w14:textId="711A0662" w:rsidR="00BE0EA3" w:rsidRPr="00557C27" w:rsidRDefault="00CE30AF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557C27">
        <w:rPr>
          <w:rFonts w:asciiTheme="minorHAnsi" w:hAnsiTheme="minorHAnsi" w:cstheme="minorHAnsi"/>
        </w:rPr>
        <w:t>w trakcie</w:t>
      </w:r>
      <w:r w:rsidRPr="00557C27">
        <w:rPr>
          <w:rFonts w:asciiTheme="minorHAnsi" w:hAnsiTheme="minorHAnsi" w:cstheme="minorHAnsi"/>
        </w:rPr>
        <w:t xml:space="preserve"> oceny, jak również przed i</w:t>
      </w:r>
      <w:r w:rsidR="00AC1C0B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 zawarciu umowy o dofinansowanie projektu. </w:t>
      </w:r>
    </w:p>
    <w:p w14:paraId="2E708D59" w14:textId="4DBF963B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Wnioskodawca ma prawo dostępu do dokumentów związanych z oceną złożonego przez siebie wniosku o dofinansowanie</w:t>
      </w:r>
      <w:r w:rsidR="00317FA2" w:rsidRPr="00317FA2">
        <w:rPr>
          <w:rFonts w:asciiTheme="minorHAnsi" w:hAnsiTheme="minorHAnsi" w:cstheme="minorHAnsi"/>
        </w:rPr>
        <w:t>, z zastrzeżeniem, że dane osobowe osób dokonujących oceny nie podlegają ujawnieniu.</w:t>
      </w:r>
    </w:p>
    <w:p w14:paraId="79E1B6FB" w14:textId="56536017" w:rsidR="00BE0EA3" w:rsidRPr="00557C27" w:rsidRDefault="00CE30AF" w:rsidP="00000B14">
      <w:pPr>
        <w:pStyle w:val="Nagwek2"/>
        <w:spacing w:line="288" w:lineRule="auto"/>
      </w:pPr>
      <w:bookmarkStart w:id="23" w:name="_Toc160724667"/>
      <w:r w:rsidRPr="00557C27">
        <w:t xml:space="preserve">§ </w:t>
      </w:r>
      <w:r w:rsidR="00203175" w:rsidRPr="00557C27">
        <w:t>9</w:t>
      </w:r>
      <w:r w:rsidR="004872F6" w:rsidRPr="00557C27">
        <w:t xml:space="preserve">. </w:t>
      </w:r>
      <w:r w:rsidRPr="00557C27">
        <w:t xml:space="preserve">Zasady ustalania </w:t>
      </w:r>
      <w:r w:rsidR="00E638D3" w:rsidRPr="00557C27">
        <w:t xml:space="preserve">wyniku </w:t>
      </w:r>
      <w:r w:rsidRPr="00557C27">
        <w:t xml:space="preserve">oceny </w:t>
      </w:r>
      <w:r w:rsidR="00774CD9" w:rsidRPr="00557C27">
        <w:t xml:space="preserve">projektu </w:t>
      </w:r>
      <w:r w:rsidR="00DA592F" w:rsidRPr="00557C27">
        <w:t xml:space="preserve">i rozstrzygnięcie </w:t>
      </w:r>
      <w:r w:rsidR="00D9770C" w:rsidRPr="00557C27">
        <w:t>postępowania</w:t>
      </w:r>
      <w:bookmarkEnd w:id="23"/>
    </w:p>
    <w:p w14:paraId="6335BD7B" w14:textId="570BD12C" w:rsidR="00BE0EA3" w:rsidRPr="00557C27" w:rsidRDefault="00CE30A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może zostać wybrany do dofinansowania, </w:t>
      </w:r>
      <w:r w:rsidR="007D2AF3" w:rsidRPr="00557C27">
        <w:rPr>
          <w:rFonts w:asciiTheme="minorHAnsi" w:hAnsiTheme="minorHAnsi" w:cstheme="minorHAnsi"/>
        </w:rPr>
        <w:t>jeżeli</w:t>
      </w:r>
      <w:r w:rsidR="004A4469" w:rsidRPr="00557C27">
        <w:rPr>
          <w:rFonts w:asciiTheme="minorHAnsi" w:hAnsiTheme="minorHAnsi" w:cstheme="minorHAnsi"/>
        </w:rPr>
        <w:t xml:space="preserve"> </w:t>
      </w:r>
      <w:r w:rsidR="00DA592F" w:rsidRPr="00557C27">
        <w:rPr>
          <w:rFonts w:asciiTheme="minorHAnsi" w:hAnsiTheme="minorHAnsi" w:cstheme="minorHAnsi"/>
        </w:rPr>
        <w:t>jednocześnie</w:t>
      </w:r>
      <w:r w:rsidRPr="00557C27">
        <w:rPr>
          <w:rFonts w:asciiTheme="minorHAnsi" w:hAnsiTheme="minorHAnsi" w:cstheme="minorHAnsi"/>
        </w:rPr>
        <w:t>:</w:t>
      </w:r>
    </w:p>
    <w:p w14:paraId="59E81FC9" w14:textId="49F32276" w:rsidR="00943AB6" w:rsidRPr="00557C27" w:rsidRDefault="00CE30AF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spełni</w:t>
      </w:r>
      <w:r w:rsidR="00473863" w:rsidRPr="00557C27">
        <w:rPr>
          <w:rFonts w:asciiTheme="minorHAnsi" w:hAnsiTheme="minorHAnsi" w:cstheme="minorHAnsi"/>
        </w:rPr>
        <w:t>a</w:t>
      </w:r>
      <w:r w:rsidR="00C21C26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kryteria wyboru projekt</w:t>
      </w:r>
      <w:r w:rsidR="000F6E0D" w:rsidRPr="00557C27">
        <w:rPr>
          <w:rFonts w:asciiTheme="minorHAnsi" w:hAnsiTheme="minorHAnsi" w:cstheme="minorHAnsi"/>
        </w:rPr>
        <w:t>u</w:t>
      </w:r>
      <w:r w:rsidR="00473863" w:rsidRPr="00557C27">
        <w:rPr>
          <w:rFonts w:asciiTheme="minorHAnsi" w:hAnsiTheme="minorHAnsi" w:cstheme="minorHAnsi"/>
        </w:rPr>
        <w:t xml:space="preserve"> w wymaganym stopniu</w:t>
      </w:r>
      <w:r w:rsidR="009B6AF7">
        <w:rPr>
          <w:rFonts w:asciiTheme="minorHAnsi" w:hAnsiTheme="minorHAnsi" w:cstheme="minorHAnsi"/>
        </w:rPr>
        <w:t>,</w:t>
      </w:r>
    </w:p>
    <w:p w14:paraId="436DB3F6" w14:textId="2A8A5136" w:rsidR="00A97FA8" w:rsidRPr="00557C27" w:rsidRDefault="00750862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kwota przeznaczona na dofinansowanie projekt</w:t>
      </w:r>
      <w:r w:rsidR="00473863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w </w:t>
      </w:r>
      <w:r w:rsidR="00814427" w:rsidRPr="00557C27">
        <w:rPr>
          <w:rFonts w:asciiTheme="minorHAnsi" w:hAnsiTheme="minorHAnsi" w:cstheme="minorHAnsi"/>
        </w:rPr>
        <w:t>naborze</w:t>
      </w:r>
      <w:r w:rsidRPr="00557C27">
        <w:rPr>
          <w:rFonts w:asciiTheme="minorHAnsi" w:hAnsiTheme="minorHAnsi" w:cstheme="minorHAnsi"/>
        </w:rPr>
        <w:t>, o której mowa w</w:t>
      </w:r>
      <w:r w:rsidR="00C54ED3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§</w:t>
      </w:r>
      <w:r w:rsidR="007F5829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3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610175" w:rsidRPr="00557C27">
        <w:rPr>
          <w:rFonts w:asciiTheme="minorHAnsi" w:hAnsiTheme="minorHAnsi" w:cstheme="minorHAnsi"/>
        </w:rPr>
        <w:t>5</w:t>
      </w:r>
      <w:r w:rsidR="0064050A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umożliwia wybranie go do dofinansowania</w:t>
      </w:r>
      <w:r w:rsidR="00471195" w:rsidRPr="00557C27">
        <w:rPr>
          <w:rFonts w:asciiTheme="minorHAnsi" w:hAnsiTheme="minorHAnsi" w:cstheme="minorHAnsi"/>
        </w:rPr>
        <w:t>.</w:t>
      </w:r>
    </w:p>
    <w:p w14:paraId="3FB45503" w14:textId="5D23EE19" w:rsidR="003767B5" w:rsidRPr="00557C27" w:rsidRDefault="003767B5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557C27">
        <w:rPr>
          <w:rFonts w:asciiTheme="minorHAnsi" w:hAnsiTheme="minorHAnsi" w:cstheme="minorHAnsi"/>
        </w:rPr>
        <w:t>.</w:t>
      </w:r>
    </w:p>
    <w:p w14:paraId="4672246D" w14:textId="5766B995" w:rsidR="00E17209" w:rsidRPr="00557C27" w:rsidRDefault="00E17209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</w:t>
      </w:r>
      <w:r w:rsidR="0075714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której mowa w </w:t>
      </w:r>
      <w:r w:rsidR="00473863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t. 2 zawiera projekty, które uzyskały ocenę pozytywn</w:t>
      </w:r>
      <w:r w:rsidR="00B56752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 xml:space="preserve"> i negatywną.</w:t>
      </w:r>
      <w:r w:rsidR="001B58B5" w:rsidRPr="00557C27">
        <w:rPr>
          <w:rFonts w:asciiTheme="minorHAnsi" w:hAnsiTheme="minorHAnsi" w:cstheme="minorHAnsi"/>
        </w:rPr>
        <w:t xml:space="preserve"> </w:t>
      </w:r>
    </w:p>
    <w:p w14:paraId="4F77C387" w14:textId="0F7DD838" w:rsidR="00BE0EA3" w:rsidRPr="00FC3B65" w:rsidRDefault="00074480" w:rsidP="00DC49B9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FC3B65">
        <w:rPr>
          <w:rFonts w:asciiTheme="minorHAnsi" w:hAnsiTheme="minorHAnsi" w:cstheme="minorHAnsi"/>
          <w:highlight w:val="yellow"/>
        </w:rPr>
        <w:tab/>
      </w:r>
      <w:r w:rsidR="00557AF7" w:rsidRPr="00FC3B65">
        <w:rPr>
          <w:rFonts w:asciiTheme="minorHAnsi" w:hAnsiTheme="minorHAnsi" w:cstheme="minorHAnsi"/>
        </w:rPr>
        <w:t xml:space="preserve">Po </w:t>
      </w:r>
      <w:r w:rsidR="006F5C86" w:rsidRPr="00FC3B65">
        <w:rPr>
          <w:rFonts w:asciiTheme="minorHAnsi" w:hAnsiTheme="minorHAnsi" w:cstheme="minorHAnsi"/>
        </w:rPr>
        <w:t xml:space="preserve">zakończeniu </w:t>
      </w:r>
      <w:r w:rsidR="00CE30AF" w:rsidRPr="00FC3B65">
        <w:rPr>
          <w:rFonts w:asciiTheme="minorHAnsi" w:hAnsiTheme="minorHAnsi" w:cstheme="minorHAnsi"/>
        </w:rPr>
        <w:t>ocen</w:t>
      </w:r>
      <w:r w:rsidR="006F5C86" w:rsidRPr="00FC3B65">
        <w:rPr>
          <w:rFonts w:asciiTheme="minorHAnsi" w:hAnsiTheme="minorHAnsi" w:cstheme="minorHAnsi"/>
        </w:rPr>
        <w:t>y</w:t>
      </w:r>
      <w:r w:rsidR="00CE30AF" w:rsidRPr="00FC3B65">
        <w:rPr>
          <w:rFonts w:asciiTheme="minorHAnsi" w:hAnsiTheme="minorHAnsi" w:cstheme="minorHAnsi"/>
        </w:rPr>
        <w:t xml:space="preserve"> </w:t>
      </w:r>
      <w:r w:rsidR="00E17209" w:rsidRPr="00FC3B65">
        <w:rPr>
          <w:rFonts w:asciiTheme="minorHAnsi" w:hAnsiTheme="minorHAnsi" w:cstheme="minorHAnsi"/>
        </w:rPr>
        <w:t>projektu i utworzeniu listy projektów ocenionych</w:t>
      </w:r>
      <w:r w:rsidR="00A623BD" w:rsidRPr="00FC3B65">
        <w:rPr>
          <w:rFonts w:asciiTheme="minorHAnsi" w:hAnsiTheme="minorHAnsi" w:cstheme="minorHAnsi"/>
        </w:rPr>
        <w:t>,</w:t>
      </w:r>
      <w:r w:rsidR="00557AF7" w:rsidRPr="00FC3B65">
        <w:rPr>
          <w:rFonts w:asciiTheme="minorHAnsi" w:hAnsiTheme="minorHAnsi" w:cstheme="minorHAnsi"/>
        </w:rPr>
        <w:t xml:space="preserve"> KOP przekazuje </w:t>
      </w:r>
      <w:r w:rsidR="00317FA2">
        <w:rPr>
          <w:rFonts w:asciiTheme="minorHAnsi" w:hAnsiTheme="minorHAnsi" w:cstheme="minorHAnsi"/>
        </w:rPr>
        <w:t>Zarządowi</w:t>
      </w:r>
      <w:r w:rsidR="00557AF7" w:rsidRPr="00FC3B65">
        <w:rPr>
          <w:rFonts w:asciiTheme="minorHAnsi" w:hAnsiTheme="minorHAnsi" w:cstheme="minorHAnsi"/>
        </w:rPr>
        <w:t xml:space="preserve"> I</w:t>
      </w:r>
      <w:r w:rsidR="00F53D37" w:rsidRPr="00FC3B65">
        <w:rPr>
          <w:rFonts w:asciiTheme="minorHAnsi" w:hAnsiTheme="minorHAnsi" w:cstheme="minorHAnsi"/>
        </w:rPr>
        <w:t>W</w:t>
      </w:r>
      <w:r w:rsidR="00557AF7" w:rsidRPr="00FC3B65">
        <w:rPr>
          <w:rFonts w:asciiTheme="minorHAnsi" w:hAnsiTheme="minorHAnsi" w:cstheme="minorHAnsi"/>
        </w:rPr>
        <w:t xml:space="preserve"> wynik oceny projektu, </w:t>
      </w:r>
      <w:r w:rsidR="00530FED" w:rsidRPr="00FC3B65">
        <w:rPr>
          <w:rFonts w:asciiTheme="minorHAnsi" w:hAnsiTheme="minorHAnsi" w:cstheme="minorHAnsi"/>
        </w:rPr>
        <w:t>do</w:t>
      </w:r>
      <w:r w:rsidR="00912962" w:rsidRPr="00FC3B65">
        <w:rPr>
          <w:rFonts w:asciiTheme="minorHAnsi" w:hAnsiTheme="minorHAnsi" w:cstheme="minorHAnsi"/>
        </w:rPr>
        <w:t> </w:t>
      </w:r>
      <w:r w:rsidR="00557AF7" w:rsidRPr="00FC3B65">
        <w:rPr>
          <w:rFonts w:asciiTheme="minorHAnsi" w:hAnsiTheme="minorHAnsi" w:cstheme="minorHAnsi"/>
        </w:rPr>
        <w:t>zatwierdzeni</w:t>
      </w:r>
      <w:r w:rsidR="00530FED" w:rsidRPr="00FC3B65">
        <w:rPr>
          <w:rFonts w:asciiTheme="minorHAnsi" w:hAnsiTheme="minorHAnsi" w:cstheme="minorHAnsi"/>
        </w:rPr>
        <w:t>a</w:t>
      </w:r>
      <w:r w:rsidR="00557AF7" w:rsidRPr="00FC3B65">
        <w:rPr>
          <w:rFonts w:asciiTheme="minorHAnsi" w:hAnsiTheme="minorHAnsi" w:cstheme="minorHAnsi"/>
        </w:rPr>
        <w:t>.</w:t>
      </w:r>
      <w:r w:rsidR="00317FA2">
        <w:rPr>
          <w:rFonts w:asciiTheme="minorHAnsi" w:hAnsiTheme="minorHAnsi" w:cstheme="minorHAnsi"/>
        </w:rPr>
        <w:t xml:space="preserve"> Zarząd IW</w:t>
      </w:r>
      <w:r w:rsidR="000F2473">
        <w:rPr>
          <w:rFonts w:asciiTheme="minorHAnsi" w:hAnsiTheme="minorHAnsi" w:cstheme="minorHAnsi"/>
        </w:rPr>
        <w:t xml:space="preserve"> może</w:t>
      </w:r>
      <w:r w:rsidR="00317FA2">
        <w:rPr>
          <w:rFonts w:asciiTheme="minorHAnsi" w:hAnsiTheme="minorHAnsi" w:cstheme="minorHAnsi"/>
        </w:rPr>
        <w:t xml:space="preserve"> zatwierdza</w:t>
      </w:r>
      <w:r w:rsidR="000F2473">
        <w:rPr>
          <w:rFonts w:asciiTheme="minorHAnsi" w:hAnsiTheme="minorHAnsi" w:cstheme="minorHAnsi"/>
        </w:rPr>
        <w:t>ć</w:t>
      </w:r>
      <w:r w:rsidR="00317FA2">
        <w:rPr>
          <w:rFonts w:asciiTheme="minorHAnsi" w:hAnsiTheme="minorHAnsi" w:cstheme="minorHAnsi"/>
        </w:rPr>
        <w:t xml:space="preserve"> wyniki oceny projektów sukcesywnie, w miarę postępu oceny poszczególnych wniosków o dofinansowanie.</w:t>
      </w:r>
    </w:p>
    <w:p w14:paraId="3A317EA4" w14:textId="10AC9893" w:rsidR="00F37E81" w:rsidRPr="00557C27" w:rsidRDefault="00C7179C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Zatwierdzenie </w:t>
      </w:r>
      <w:r w:rsidR="00557AF7" w:rsidRPr="00557C27">
        <w:rPr>
          <w:rFonts w:asciiTheme="minorHAnsi" w:hAnsiTheme="minorHAnsi" w:cstheme="minorHAnsi"/>
        </w:rPr>
        <w:t>wyniku oceny</w:t>
      </w:r>
      <w:r w:rsidR="00EA5AC3">
        <w:rPr>
          <w:rFonts w:asciiTheme="minorHAnsi" w:hAnsiTheme="minorHAnsi" w:cstheme="minorHAnsi"/>
        </w:rPr>
        <w:t xml:space="preserve"> wszystkich projektów</w:t>
      </w:r>
      <w:r w:rsidR="00557AF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</w:t>
      </w:r>
      <w:r w:rsidR="00530FED" w:rsidRPr="00557C27">
        <w:rPr>
          <w:rFonts w:asciiTheme="minorHAnsi" w:hAnsiTheme="minorHAnsi" w:cstheme="minorHAnsi"/>
        </w:rPr>
        <w:t>ym</w:t>
      </w:r>
      <w:r w:rsidRPr="00557C27">
        <w:rPr>
          <w:rFonts w:asciiTheme="minorHAnsi" w:hAnsiTheme="minorHAnsi" w:cstheme="minorHAnsi"/>
        </w:rPr>
        <w:t xml:space="preserve"> mowa w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814427" w:rsidRPr="00557C27">
        <w:rPr>
          <w:rFonts w:asciiTheme="minorHAnsi" w:hAnsiTheme="minorHAnsi" w:cstheme="minorHAnsi"/>
        </w:rPr>
        <w:t>2</w:t>
      </w:r>
      <w:r w:rsidR="00EA5AC3">
        <w:rPr>
          <w:rFonts w:asciiTheme="minorHAnsi" w:hAnsiTheme="minorHAnsi" w:cstheme="minorHAnsi"/>
        </w:rPr>
        <w:t>,</w:t>
      </w:r>
      <w:r w:rsidR="0089203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stanowi r</w:t>
      </w:r>
      <w:r w:rsidR="00CE30AF" w:rsidRPr="00557C27">
        <w:rPr>
          <w:rFonts w:asciiTheme="minorHAnsi" w:hAnsiTheme="minorHAnsi" w:cstheme="minorHAnsi"/>
        </w:rPr>
        <w:t xml:space="preserve">ozstrzygnięcie </w:t>
      </w:r>
      <w:r w:rsidR="00791324" w:rsidRPr="00557C27">
        <w:rPr>
          <w:rFonts w:asciiTheme="minorHAnsi" w:hAnsiTheme="minorHAnsi" w:cstheme="minorHAnsi"/>
        </w:rPr>
        <w:t>postępowania</w:t>
      </w:r>
      <w:r w:rsidR="00CE152A" w:rsidRPr="00557C27">
        <w:rPr>
          <w:rFonts w:asciiTheme="minorHAnsi" w:hAnsiTheme="minorHAnsi" w:cstheme="minorHAnsi"/>
        </w:rPr>
        <w:t>.</w:t>
      </w:r>
    </w:p>
    <w:p w14:paraId="1CA19B3D" w14:textId="69DC9D87" w:rsidR="0086596F" w:rsidRPr="00557C27" w:rsidRDefault="0086596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Wyniki oceny projektów mogą podlegać aktualizacji. Przy aktualizacji wskazane zostaną przyczyny zmiany wyników oceny projektów.</w:t>
      </w:r>
    </w:p>
    <w:p w14:paraId="6BCB98D1" w14:textId="054334BA" w:rsidR="00BE0EA3" w:rsidRPr="00557C27" w:rsidRDefault="00CE30AF" w:rsidP="00000B14">
      <w:pPr>
        <w:pStyle w:val="Nagwek2"/>
        <w:spacing w:line="288" w:lineRule="auto"/>
      </w:pPr>
      <w:bookmarkStart w:id="24" w:name="_Toc160724668"/>
      <w:r w:rsidRPr="00557C27">
        <w:t xml:space="preserve">§ </w:t>
      </w:r>
      <w:r w:rsidR="00203175" w:rsidRPr="00557C27">
        <w:t>10</w:t>
      </w:r>
      <w:r w:rsidR="00465F51" w:rsidRPr="00557C27">
        <w:t xml:space="preserve">. </w:t>
      </w:r>
      <w:r w:rsidRPr="00557C27">
        <w:t xml:space="preserve">Informacja o </w:t>
      </w:r>
      <w:r w:rsidR="00036D63" w:rsidRPr="00557C27">
        <w:t>wyborze projektu do dofinansowania</w:t>
      </w:r>
      <w:bookmarkEnd w:id="24"/>
    </w:p>
    <w:p w14:paraId="69F132AA" w14:textId="757B6FCE" w:rsidR="00676AF6" w:rsidRPr="00557C27" w:rsidRDefault="00676AF6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Niezwłocznie po zatwierdzeniu wyniku oceny,</w:t>
      </w:r>
      <w:r w:rsidR="008C0853">
        <w:rPr>
          <w:rFonts w:asciiTheme="minorHAnsi" w:hAnsiTheme="minorHAnsi" w:cstheme="minorHAnsi"/>
        </w:rPr>
        <w:t xml:space="preserve"> o któr</w:t>
      </w:r>
      <w:r w:rsidR="00E3312C">
        <w:rPr>
          <w:rFonts w:asciiTheme="minorHAnsi" w:hAnsiTheme="minorHAnsi" w:cstheme="minorHAnsi"/>
        </w:rPr>
        <w:t>ym</w:t>
      </w:r>
      <w:r w:rsidR="008C0853">
        <w:rPr>
          <w:rFonts w:asciiTheme="minorHAnsi" w:hAnsiTheme="minorHAnsi" w:cstheme="minorHAnsi"/>
        </w:rPr>
        <w:t xml:space="preserve"> mowa w § 9 ust. </w:t>
      </w:r>
      <w:r w:rsidR="00E3312C">
        <w:rPr>
          <w:rFonts w:asciiTheme="minorHAnsi" w:hAnsiTheme="minorHAnsi" w:cstheme="minorHAnsi"/>
        </w:rPr>
        <w:t>4,</w:t>
      </w:r>
      <w:r w:rsidRPr="00557C27">
        <w:rPr>
          <w:rFonts w:asciiTheme="minorHAnsi" w:hAnsiTheme="minorHAnsi" w:cstheme="minorHAnsi"/>
        </w:rPr>
        <w:t xml:space="preserve"> IW przekazuje wnioskodawcy informację o zatwierdzonym wyniku oceny </w:t>
      </w:r>
      <w:r w:rsidR="00536F4D">
        <w:rPr>
          <w:rFonts w:asciiTheme="minorHAnsi" w:hAnsiTheme="minorHAnsi" w:cstheme="minorHAnsi"/>
        </w:rPr>
        <w:t xml:space="preserve">jego </w:t>
      </w:r>
      <w:r w:rsidRPr="00557C27">
        <w:rPr>
          <w:rFonts w:asciiTheme="minorHAnsi" w:hAnsiTheme="minorHAnsi" w:cstheme="minorHAnsi"/>
        </w:rPr>
        <w:t>projektu oznaczającym wybór projektu do dofinansowania albo stanowiącym ocenę negatywną. W przypadku negatywnej oceny, informacja zawiera uzasadnienie wyniku oceny</w:t>
      </w:r>
      <w:r w:rsidR="002F2698">
        <w:rPr>
          <w:rFonts w:asciiTheme="minorHAnsi" w:hAnsiTheme="minorHAnsi" w:cstheme="minorHAnsi"/>
        </w:rPr>
        <w:t>.</w:t>
      </w:r>
    </w:p>
    <w:p w14:paraId="5ED5DCE5" w14:textId="1B7D2BAC" w:rsidR="00557AF7" w:rsidRPr="00557C27" w:rsidRDefault="00CE30AF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 terminie </w:t>
      </w:r>
      <w:r w:rsidR="004A5766">
        <w:rPr>
          <w:rFonts w:asciiTheme="minorHAnsi" w:hAnsiTheme="minorHAnsi" w:cstheme="minorHAnsi"/>
        </w:rPr>
        <w:t xml:space="preserve">do </w:t>
      </w:r>
      <w:r w:rsidR="005E1C49" w:rsidRPr="00557C27">
        <w:rPr>
          <w:rFonts w:asciiTheme="minorHAnsi" w:hAnsiTheme="minorHAnsi" w:cstheme="minorHAnsi"/>
        </w:rPr>
        <w:t>7</w:t>
      </w:r>
      <w:r w:rsidRPr="00557C27">
        <w:rPr>
          <w:rFonts w:asciiTheme="minorHAnsi" w:hAnsiTheme="minorHAnsi" w:cstheme="minorHAnsi"/>
        </w:rPr>
        <w:t xml:space="preserve"> dni od rozstrzygnięcia, o którym mowa w § </w:t>
      </w:r>
      <w:r w:rsidR="00DF649C" w:rsidRPr="00557C27">
        <w:rPr>
          <w:rFonts w:asciiTheme="minorHAnsi" w:hAnsiTheme="minorHAnsi" w:cstheme="minorHAnsi"/>
        </w:rPr>
        <w:t>9</w:t>
      </w:r>
      <w:r w:rsidRPr="00557C27">
        <w:rPr>
          <w:rFonts w:asciiTheme="minorHAnsi" w:hAnsiTheme="minorHAnsi" w:cstheme="minorHAnsi"/>
        </w:rPr>
        <w:t xml:space="preserve">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B703F6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, </w:t>
      </w:r>
      <w:r w:rsidR="005E1C49" w:rsidRPr="00557C27">
        <w:rPr>
          <w:rFonts w:asciiTheme="minorHAnsi" w:hAnsiTheme="minorHAnsi" w:cstheme="minorHAnsi"/>
        </w:rPr>
        <w:t>I</w:t>
      </w:r>
      <w:r w:rsidR="000C52EB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publikuje na swojej stronie internetowej</w:t>
      </w:r>
      <w:r w:rsidR="00BF42E3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na portalu</w:t>
      </w:r>
      <w:r w:rsidR="006B7A0F" w:rsidRPr="00557C27">
        <w:rPr>
          <w:rFonts w:asciiTheme="minorHAnsi" w:hAnsiTheme="minorHAnsi" w:cstheme="minorHAnsi"/>
          <w:i/>
          <w:iCs/>
        </w:rPr>
        <w:t xml:space="preserve"> </w:t>
      </w:r>
      <w:r w:rsidR="006B7A0F" w:rsidRPr="00557C27">
        <w:rPr>
          <w:rFonts w:asciiTheme="minorHAnsi" w:hAnsiTheme="minorHAnsi" w:cstheme="minorHAnsi"/>
        </w:rPr>
        <w:t>wynik postępowania w</w:t>
      </w:r>
      <w:r w:rsidR="002D763F" w:rsidRPr="00557C27">
        <w:rPr>
          <w:rFonts w:asciiTheme="minorHAnsi" w:hAnsiTheme="minorHAnsi" w:cstheme="minorHAnsi"/>
        </w:rPr>
        <w:t> </w:t>
      </w:r>
      <w:r w:rsidR="006B7A0F" w:rsidRPr="00557C27">
        <w:rPr>
          <w:rFonts w:asciiTheme="minorHAnsi" w:hAnsiTheme="minorHAnsi" w:cstheme="minorHAnsi"/>
        </w:rPr>
        <w:t>formie informacji,</w:t>
      </w:r>
      <w:r w:rsidR="00557AF7" w:rsidRPr="00557C27">
        <w:rPr>
          <w:rFonts w:asciiTheme="minorHAnsi" w:hAnsiTheme="minorHAnsi" w:cstheme="minorHAnsi"/>
        </w:rPr>
        <w:t xml:space="preserve"> zawierającej:</w:t>
      </w:r>
    </w:p>
    <w:p w14:paraId="3ED02066" w14:textId="19E7741F" w:rsidR="00557AF7" w:rsidRPr="00557C27" w:rsidRDefault="00B37A7B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informację o</w:t>
      </w:r>
      <w:r w:rsidR="00557AF7" w:rsidRPr="00557C27">
        <w:rPr>
          <w:rFonts w:asciiTheme="minorHAnsi" w:hAnsiTheme="minorHAnsi" w:cstheme="minorHAnsi"/>
        </w:rPr>
        <w:t xml:space="preserve"> projekt</w:t>
      </w:r>
      <w:r w:rsidRPr="00557C27">
        <w:rPr>
          <w:rFonts w:asciiTheme="minorHAnsi" w:hAnsiTheme="minorHAnsi" w:cstheme="minorHAnsi"/>
        </w:rPr>
        <w:t>ach</w:t>
      </w:r>
      <w:r w:rsidR="00557AF7" w:rsidRPr="00557C27">
        <w:rPr>
          <w:rFonts w:asciiTheme="minorHAnsi" w:hAnsiTheme="minorHAnsi" w:cstheme="minorHAnsi"/>
        </w:rPr>
        <w:t>, któr</w:t>
      </w:r>
      <w:r w:rsidRPr="00557C27">
        <w:rPr>
          <w:rFonts w:asciiTheme="minorHAnsi" w:hAnsiTheme="minorHAnsi" w:cstheme="minorHAnsi"/>
        </w:rPr>
        <w:t>e</w:t>
      </w:r>
      <w:r w:rsidR="00557AF7" w:rsidRPr="00557C27">
        <w:rPr>
          <w:rFonts w:asciiTheme="minorHAnsi" w:hAnsiTheme="minorHAnsi" w:cstheme="minorHAnsi"/>
        </w:rPr>
        <w:t xml:space="preserve"> wybrano do dofinansowania</w:t>
      </w:r>
      <w:r w:rsidR="00764B4F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o projektach, które otrzymały ocenę negatywną</w:t>
      </w:r>
      <w:r w:rsidR="00557AF7" w:rsidRPr="00557C27">
        <w:rPr>
          <w:rFonts w:asciiTheme="minorHAnsi" w:hAnsiTheme="minorHAnsi" w:cstheme="minorHAnsi"/>
        </w:rPr>
        <w:t>,</w:t>
      </w:r>
    </w:p>
    <w:p w14:paraId="68D10DA4" w14:textId="4FA200D5" w:rsidR="00557AF7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nazw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wnioskodawc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>,</w:t>
      </w:r>
    </w:p>
    <w:p w14:paraId="302F3FCD" w14:textId="1506D3E8" w:rsidR="0013789B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uzyskan</w:t>
      </w:r>
      <w:r w:rsidR="00B37A7B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wynik</w:t>
      </w:r>
      <w:r w:rsidR="00B37A7B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ocen oraz kwot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przyznanego dofinansowania wynikając</w:t>
      </w:r>
      <w:r w:rsidR="000557F9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z wyboru projekt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do dofinansowania</w:t>
      </w:r>
      <w:r w:rsidR="002D763F" w:rsidRPr="00557C27">
        <w:rPr>
          <w:rFonts w:asciiTheme="minorHAnsi" w:hAnsiTheme="minorHAnsi" w:cstheme="minorHAnsi"/>
        </w:rPr>
        <w:t>.</w:t>
      </w:r>
    </w:p>
    <w:p w14:paraId="38CD7568" w14:textId="158A752C" w:rsidR="00BE0EA3" w:rsidRPr="00557C27" w:rsidRDefault="00CE30AF" w:rsidP="00000B14">
      <w:pPr>
        <w:pStyle w:val="Nagwek2"/>
        <w:spacing w:line="288" w:lineRule="auto"/>
      </w:pPr>
      <w:bookmarkStart w:id="25" w:name="_Toc160724669"/>
      <w:r w:rsidRPr="00557C27">
        <w:t xml:space="preserve">§ </w:t>
      </w:r>
      <w:r w:rsidR="00203175" w:rsidRPr="00557C27">
        <w:t>11</w:t>
      </w:r>
      <w:r w:rsidR="00465F51" w:rsidRPr="00557C27">
        <w:t xml:space="preserve">. </w:t>
      </w:r>
      <w:r w:rsidRPr="00557C27">
        <w:t>Warunki zawarcia umowy o dofinansowanie projektu</w:t>
      </w:r>
      <w:r w:rsidR="0024200B" w:rsidRPr="00557C27">
        <w:t xml:space="preserve"> i zawarcie umowy o dofinansowanie</w:t>
      </w:r>
      <w:bookmarkEnd w:id="25"/>
    </w:p>
    <w:p w14:paraId="38AB82EE" w14:textId="77777777" w:rsidR="00655E03" w:rsidRPr="00557C27" w:rsidRDefault="00655E03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Wraz z informacją o wyborze projektu, o której mowa w § 10 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557C27" w:rsidRDefault="00A141C5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557C27">
        <w:rPr>
          <w:rFonts w:asciiTheme="minorHAnsi" w:hAnsiTheme="minorHAnsi" w:cstheme="minorHAnsi"/>
        </w:rPr>
        <w:t>30</w:t>
      </w:r>
      <w:r w:rsidRPr="00557C27">
        <w:rPr>
          <w:rFonts w:asciiTheme="minorHAnsi" w:hAnsiTheme="minorHAnsi" w:cstheme="minorHAnsi"/>
        </w:rPr>
        <w:t xml:space="preserve"> dni od dnia doręczenia wezwania, o którym mowa w ust. 1. W przypadku niedostarczenia kompletnych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co do formy i treści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dokumentów w tym terminie, I</w:t>
      </w:r>
      <w:r w:rsidR="00610175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7673B2DF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211F6B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 1.</w:t>
      </w:r>
    </w:p>
    <w:p w14:paraId="7AEE68B8" w14:textId="51F30A72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557C27">
        <w:rPr>
          <w:rFonts w:asciiTheme="minorHAnsi" w:hAnsiTheme="minorHAnsi" w:cstheme="minorHAnsi"/>
        </w:rPr>
        <w:t xml:space="preserve">z </w:t>
      </w:r>
      <w:r w:rsidRPr="00557C27">
        <w:rPr>
          <w:rFonts w:asciiTheme="minorHAnsi" w:hAnsiTheme="minorHAnsi" w:cstheme="minorHAnsi"/>
        </w:rPr>
        <w:t>art. 61 ust. 8 ustawy wdrożeniowej.</w:t>
      </w:r>
    </w:p>
    <w:p w14:paraId="34F7EF72" w14:textId="4292EA30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</w:t>
      </w:r>
      <w:r w:rsidR="00071396" w:rsidRPr="00557C27">
        <w:rPr>
          <w:rFonts w:asciiTheme="minorHAnsi" w:hAnsiTheme="minorHAnsi" w:cstheme="minorHAnsi"/>
        </w:rPr>
        <w:t>.</w:t>
      </w:r>
      <w:r w:rsidRPr="00557C27">
        <w:rPr>
          <w:rFonts w:asciiTheme="minorHAnsi" w:hAnsiTheme="minorHAnsi" w:cstheme="minorHAnsi"/>
        </w:rPr>
        <w:t xml:space="preserve"> 3 lub 4 IW odmawia zawarcia umowy o dofina</w:t>
      </w:r>
      <w:r w:rsidR="00DE1A9F" w:rsidRPr="00557C27">
        <w:rPr>
          <w:rFonts w:asciiTheme="minorHAnsi" w:hAnsiTheme="minorHAnsi" w:cstheme="minorHAnsi"/>
        </w:rPr>
        <w:t>n</w:t>
      </w:r>
      <w:r w:rsidRPr="00557C27">
        <w:rPr>
          <w:rFonts w:asciiTheme="minorHAnsi" w:hAnsiTheme="minorHAnsi" w:cstheme="minorHAnsi"/>
        </w:rPr>
        <w:t>sowanie.</w:t>
      </w:r>
    </w:p>
    <w:p w14:paraId="74633BF2" w14:textId="1413AD7B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</w:t>
      </w:r>
      <w:r w:rsidR="00F05220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604EF43F" w14:textId="73E48B2E" w:rsidR="00074480" w:rsidRPr="00557C27" w:rsidRDefault="00074480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IW może odmówić zawarcia umowy o dofinansowanie w przypadku wskazanym w art. 61 ust. 4 ustawy wdrożeniowej.</w:t>
      </w:r>
    </w:p>
    <w:p w14:paraId="43AD5942" w14:textId="77777777" w:rsidR="00D16106" w:rsidRDefault="00182A8B" w:rsidP="00B703F6">
      <w:pPr>
        <w:pStyle w:val="Akapitzlist"/>
        <w:numPr>
          <w:ilvl w:val="0"/>
          <w:numId w:val="5"/>
        </w:numPr>
        <w:spacing w:after="160" w:line="288" w:lineRule="auto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Umowa o dofinansowanie zawierana jest z wnioskodawc</w:t>
      </w:r>
      <w:r w:rsidR="006C6E9B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>, któr</w:t>
      </w:r>
      <w:r w:rsidR="006C6E9B" w:rsidRPr="00557C27">
        <w:rPr>
          <w:rFonts w:asciiTheme="minorHAnsi" w:hAnsiTheme="minorHAnsi" w:cstheme="minorHAnsi"/>
        </w:rPr>
        <w:t>ego</w:t>
      </w:r>
      <w:r w:rsidRPr="00557C27">
        <w:rPr>
          <w:rFonts w:asciiTheme="minorHAnsi" w:hAnsiTheme="minorHAnsi" w:cstheme="minorHAnsi"/>
        </w:rPr>
        <w:t xml:space="preserve"> projekt został wybran</w:t>
      </w:r>
      <w:r w:rsidR="006C6E9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</w:t>
      </w:r>
    </w:p>
    <w:p w14:paraId="7F35266C" w14:textId="2C012673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uzasadnionych przypadkach ww. termin może zostać:</w:t>
      </w:r>
    </w:p>
    <w:p w14:paraId="6D677C68" w14:textId="432CCFC3" w:rsidR="00004CFD" w:rsidRDefault="00B703F6" w:rsidP="00F5245F">
      <w:pPr>
        <w:pStyle w:val="Akapitzlist"/>
        <w:numPr>
          <w:ilvl w:val="0"/>
          <w:numId w:val="47"/>
        </w:numPr>
        <w:spacing w:before="120" w:after="120" w:line="288" w:lineRule="auto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 xml:space="preserve">skrócony do 30 dni na wniosek instytucji nadrzędnej lub IZ, </w:t>
      </w:r>
    </w:p>
    <w:p w14:paraId="350FF0B3" w14:textId="2CEBCEC1" w:rsidR="00B703F6" w:rsidRPr="00B703F6" w:rsidRDefault="00B703F6" w:rsidP="00F5245F">
      <w:pPr>
        <w:pStyle w:val="Akapitzlist"/>
        <w:spacing w:before="120" w:after="120" w:line="288" w:lineRule="auto"/>
        <w:ind w:left="709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albo</w:t>
      </w:r>
    </w:p>
    <w:p w14:paraId="10E54600" w14:textId="0811DBFE" w:rsidR="00004CFD" w:rsidRPr="00493507" w:rsidRDefault="00B703F6" w:rsidP="00F5245F">
      <w:pPr>
        <w:pStyle w:val="Akapitzlist"/>
        <w:numPr>
          <w:ilvl w:val="0"/>
          <w:numId w:val="47"/>
        </w:numPr>
        <w:spacing w:before="120" w:after="120" w:line="288" w:lineRule="auto"/>
        <w:contextualSpacing w:val="0"/>
        <w:rPr>
          <w:rFonts w:asciiTheme="minorHAnsi" w:hAnsiTheme="minorHAnsi"/>
        </w:rPr>
      </w:pPr>
      <w:r w:rsidRPr="00B703F6">
        <w:rPr>
          <w:rFonts w:asciiTheme="minorHAnsi" w:hAnsiTheme="minorHAnsi" w:cstheme="minorHAnsi"/>
        </w:rPr>
        <w:t>przedłużony przez instytucję nadrzędną o maksymalnie 90 dni.</w:t>
      </w:r>
    </w:p>
    <w:p w14:paraId="594EC845" w14:textId="77777777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przypadku gdy zgoda na wydłużenie terminu udzielana jest przez IP, informacja o</w:t>
      </w:r>
    </w:p>
    <w:p w14:paraId="3E65D635" w14:textId="7A1D4CE6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tym fakcie wraz z uzasadnieniem przekazywana jest do IZ.</w:t>
      </w:r>
    </w:p>
    <w:p w14:paraId="06841CCC" w14:textId="77777777" w:rsidR="00004CFD" w:rsidRDefault="00004CFD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</w:p>
    <w:p w14:paraId="219F71D4" w14:textId="44384730" w:rsidR="00004CFD" w:rsidRPr="0057481D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szczególnie uzasadnionych przypadkach termin zawarcia umowy o</w:t>
      </w:r>
      <w:r w:rsidR="00004CF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dofinansowanie może, decyzją IZ, zostać wydłużony ponad ujęte w nim obecnie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łącznie 150 dni (tj. 60 dni + 90 dni), w szczególności, jeśli brak możliwości podpisania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umowy w tym terminie będzie wynikał z przyczyn obiektywnych, niezależnych i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niezawinionych przez</w:t>
      </w:r>
      <w:r w:rsidR="00004CF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wnioskodawcę oraz takich, które nie mogły być przewidziane</w:t>
      </w:r>
      <w:r w:rsidR="00004CFD" w:rsidRPr="00672A7C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na etapie pierwotnego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ustalania terminu, np. zmian w przepisach powszechnie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obowiązujących</w:t>
      </w:r>
      <w:r w:rsidR="00C26272" w:rsidRPr="0057481D">
        <w:rPr>
          <w:rFonts w:asciiTheme="minorHAnsi" w:hAnsiTheme="minorHAnsi" w:cstheme="minorHAnsi"/>
        </w:rPr>
        <w:t>.</w:t>
      </w:r>
    </w:p>
    <w:p w14:paraId="244CE773" w14:textId="6002CC25" w:rsidR="00BE0EA3" w:rsidRPr="00557C27" w:rsidRDefault="002C01AB" w:rsidP="00672A7C">
      <w:pPr>
        <w:pStyle w:val="Akapitzlist"/>
        <w:spacing w:after="160" w:line="288" w:lineRule="auto"/>
        <w:ind w:left="360"/>
      </w:pPr>
      <w:r w:rsidRPr="0057481D">
        <w:rPr>
          <w:rFonts w:asciiTheme="minorHAnsi" w:hAnsiTheme="minorHAnsi" w:cstheme="minorHAnsi"/>
        </w:rPr>
        <w:t>U</w:t>
      </w:r>
      <w:r w:rsidR="00CE30AF" w:rsidRPr="0057481D">
        <w:rPr>
          <w:rFonts w:asciiTheme="minorHAnsi" w:hAnsiTheme="minorHAnsi" w:cstheme="minorHAnsi"/>
        </w:rPr>
        <w:t>mow</w:t>
      </w:r>
      <w:r w:rsidRPr="0057481D">
        <w:rPr>
          <w:rFonts w:asciiTheme="minorHAnsi" w:hAnsiTheme="minorHAnsi" w:cstheme="minorHAnsi"/>
        </w:rPr>
        <w:t>a</w:t>
      </w:r>
      <w:r w:rsidR="00CE30AF" w:rsidRPr="0057481D">
        <w:rPr>
          <w:rFonts w:asciiTheme="minorHAnsi" w:hAnsiTheme="minorHAnsi" w:cstheme="minorHAnsi"/>
        </w:rPr>
        <w:t xml:space="preserve"> o dofinansowanie projektu </w:t>
      </w:r>
      <w:r w:rsidRPr="0057481D">
        <w:rPr>
          <w:rFonts w:asciiTheme="minorHAnsi" w:hAnsiTheme="minorHAnsi" w:cstheme="minorHAnsi"/>
        </w:rPr>
        <w:t>zostanie zawarta</w:t>
      </w:r>
      <w:r w:rsidR="00ED12E6" w:rsidRPr="0057481D">
        <w:rPr>
          <w:rFonts w:asciiTheme="minorHAnsi" w:hAnsiTheme="minorHAnsi" w:cstheme="minorHAnsi"/>
        </w:rPr>
        <w:t>,</w:t>
      </w:r>
      <w:r w:rsidRPr="0057481D">
        <w:rPr>
          <w:rFonts w:asciiTheme="minorHAnsi" w:hAnsiTheme="minorHAnsi" w:cstheme="minorHAnsi"/>
        </w:rPr>
        <w:t xml:space="preserve"> jeżeli</w:t>
      </w:r>
      <w:r w:rsidRPr="00557C27">
        <w:t xml:space="preserve">: </w:t>
      </w:r>
    </w:p>
    <w:p w14:paraId="3557F4B4" w14:textId="4DA280BA" w:rsidR="00BE0EA3" w:rsidRPr="00557C27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>projekt został wybrany do dofinansowania;</w:t>
      </w:r>
    </w:p>
    <w:p w14:paraId="0A5373A3" w14:textId="4CA598A9" w:rsidR="00BE0EA3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 xml:space="preserve">wnioskodawca dostarczył wszystkie dokumenty, o których mowa w </w:t>
      </w:r>
      <w:r w:rsidR="0001454F">
        <w:rPr>
          <w:rFonts w:asciiTheme="minorHAnsi" w:hAnsiTheme="minorHAnsi" w:cstheme="minorHAnsi"/>
          <w:color w:val="auto"/>
        </w:rPr>
        <w:t>powyższych ustępach i w terminach w nich wskazanych</w:t>
      </w:r>
      <w:r w:rsidR="00F61447">
        <w:rPr>
          <w:rFonts w:asciiTheme="minorHAnsi" w:hAnsiTheme="minorHAnsi" w:cstheme="minorHAnsi"/>
          <w:color w:val="auto"/>
        </w:rPr>
        <w:t>.</w:t>
      </w:r>
    </w:p>
    <w:p w14:paraId="644F2768" w14:textId="5BDC0533" w:rsidR="00147BBD" w:rsidRPr="00557C27" w:rsidRDefault="00147BBD" w:rsidP="00000B14">
      <w:pPr>
        <w:pStyle w:val="Nagwek2"/>
        <w:spacing w:line="288" w:lineRule="auto"/>
      </w:pPr>
      <w:bookmarkStart w:id="26" w:name="_Hlk134702382"/>
      <w:bookmarkStart w:id="27" w:name="_Toc160724670"/>
      <w:r w:rsidRPr="00557C27">
        <w:t>§ 12.</w:t>
      </w:r>
      <w:bookmarkEnd w:id="26"/>
      <w:r w:rsidRPr="00557C27">
        <w:t xml:space="preserve"> Komunikacja z wnioskodawcą</w:t>
      </w:r>
      <w:bookmarkEnd w:id="27"/>
    </w:p>
    <w:p w14:paraId="627D9F48" w14:textId="41B77143" w:rsidR="00C30876" w:rsidRPr="00557C27" w:rsidRDefault="00655E03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3EE13755" w14:textId="4676F454" w:rsidR="00C30876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611489C6" w14:textId="0A09531F" w:rsidR="00C30876" w:rsidRPr="00557C27" w:rsidRDefault="00C30876" w:rsidP="00000B14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informacji o wyb</w:t>
      </w:r>
      <w:r w:rsidR="00913F85" w:rsidRPr="00557C27">
        <w:rPr>
          <w:rFonts w:asciiTheme="minorHAnsi" w:eastAsia="Calibri" w:hAnsiTheme="minorHAnsi" w:cstheme="minorHAnsi"/>
          <w:lang w:eastAsia="en-US"/>
        </w:rPr>
        <w:t>orze projektu do dofinansowania;</w:t>
      </w:r>
    </w:p>
    <w:p w14:paraId="29D775D2" w14:textId="49CFC0D8" w:rsidR="001504C3" w:rsidRPr="00F5245F" w:rsidRDefault="00C30876" w:rsidP="00F5245F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informac</w:t>
      </w:r>
      <w:r w:rsidR="00913F85" w:rsidRPr="00F5245F">
        <w:rPr>
          <w:rFonts w:asciiTheme="minorHAnsi" w:eastAsia="Calibri" w:hAnsiTheme="minorHAnsi" w:cstheme="minorHAnsi"/>
          <w:lang w:eastAsia="en-US"/>
        </w:rPr>
        <w:t>ji o negatywnej ocenie projektu</w:t>
      </w:r>
      <w:r w:rsidR="001504C3" w:rsidRPr="00F5245F">
        <w:rPr>
          <w:rFonts w:asciiTheme="minorHAnsi" w:eastAsia="Calibri" w:hAnsiTheme="minorHAnsi" w:cstheme="minorHAnsi"/>
          <w:lang w:eastAsia="en-US"/>
        </w:rPr>
        <w:t>;</w:t>
      </w:r>
    </w:p>
    <w:p w14:paraId="2A7A9EC7" w14:textId="70D070B9" w:rsidR="00C30876" w:rsidRPr="00F5245F" w:rsidRDefault="00C30876" w:rsidP="00F5245F">
      <w:pPr>
        <w:tabs>
          <w:tab w:val="left" w:pos="426"/>
        </w:tabs>
        <w:spacing w:after="160" w:line="288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lastRenderedPageBreak/>
        <w:t>stosuje się przepisy działu I rozdziału 8 ustawy z dnia 14 czerwca 1960 r. – Kodeks postępowania administracyjnego (art. 39 – 49b). Pisma i informacje, o których mowa w pkt od 1-</w:t>
      </w:r>
      <w:r w:rsidR="00056818" w:rsidRPr="00F5245F">
        <w:rPr>
          <w:rFonts w:asciiTheme="minorHAnsi" w:eastAsia="Calibri" w:hAnsiTheme="minorHAnsi" w:cstheme="minorHAnsi"/>
          <w:lang w:eastAsia="en-US"/>
        </w:rPr>
        <w:t>2</w:t>
      </w:r>
      <w:r w:rsidRPr="00F5245F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6F24E8A2" w14:textId="0FE46A5D" w:rsidR="00655E03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55E03" w:rsidRPr="00557C27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="00655E03" w:rsidRPr="00557C27">
        <w:rPr>
          <w:rFonts w:asciiTheme="minorHAnsi" w:hAnsiTheme="minorHAnsi" w:cstheme="minorHAnsi"/>
        </w:rPr>
        <w:t xml:space="preserve">ust. </w:t>
      </w:r>
      <w:r w:rsidR="00D95AB2" w:rsidRPr="00557C27">
        <w:rPr>
          <w:rFonts w:asciiTheme="minorHAnsi" w:hAnsiTheme="minorHAnsi" w:cstheme="minorHAnsi"/>
        </w:rPr>
        <w:t>2</w:t>
      </w:r>
      <w:r w:rsidR="00655E03" w:rsidRPr="00557C27">
        <w:rPr>
          <w:rFonts w:asciiTheme="minorHAnsi" w:eastAsia="Calibri" w:hAnsiTheme="minorHAnsi" w:cstheme="minorHAnsi"/>
          <w:lang w:eastAsia="en-US"/>
        </w:rPr>
        <w:t>, komunikacja pomiędzy IW a wnioskodawcą odbywa się poprzez aplikację WOD2021 (w zakresie dostępnych funkcji) lub za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pośrednictwem skrzynki e-PUAP: </w:t>
      </w:r>
      <w:hyperlink r:id="rId15" w:history="1">
        <w:r w:rsidR="00655E03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https://epuap.gov.pl/wps/portal/strefa-klienta/katalog-spraw/profil-urzedu/rm5eox834i</w:t>
        </w:r>
      </w:hyperlink>
      <w:r w:rsidR="00655E03" w:rsidRPr="00557C27">
        <w:rPr>
          <w:rFonts w:asciiTheme="minorHAnsi" w:eastAsia="Calibri" w:hAnsiTheme="minorHAnsi" w:cstheme="minorHAnsi"/>
          <w:lang w:eastAsia="en-US"/>
        </w:rPr>
        <w:t>) lub adresów poczty elektronicznej wskazanych przez wnioskodawcę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 Gdy z powodów technicznych komunikacja w formie elektronicznej, określonej w ust. 2 i 3 paragrafu nie </w:t>
      </w:r>
      <w:r w:rsidR="00131EE9">
        <w:rPr>
          <w:rFonts w:asciiTheme="minorHAnsi" w:eastAsia="Calibri" w:hAnsiTheme="minorHAnsi" w:cstheme="minorHAnsi"/>
          <w:lang w:eastAsia="en-US"/>
        </w:rPr>
        <w:t>jest</w:t>
      </w:r>
      <w:r w:rsidR="00131EE9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możliwa, </w:t>
      </w:r>
      <w:r w:rsidR="00131EE9">
        <w:rPr>
          <w:rFonts w:asciiTheme="minorHAnsi" w:eastAsia="Calibri" w:hAnsiTheme="minorHAnsi" w:cstheme="minorHAnsi"/>
          <w:lang w:eastAsia="en-US"/>
        </w:rPr>
        <w:t>komunikacja następuje w formie pisemnej</w:t>
      </w:r>
      <w:r w:rsidR="00993EC2">
        <w:rPr>
          <w:rFonts w:asciiTheme="minorHAnsi" w:eastAsia="Calibri" w:hAnsiTheme="minorHAnsi" w:cstheme="minorHAnsi"/>
          <w:lang w:eastAsia="en-US"/>
        </w:rPr>
        <w:t xml:space="preserve"> (adres do korespondencji: Narodowy Fundusz Ochrony i Środowiska i Gospodarki Wodnej ul.</w:t>
      </w:r>
      <w:r w:rsidR="000E3B81">
        <w:rPr>
          <w:rFonts w:asciiTheme="minorHAnsi" w:eastAsia="Calibri" w:hAnsiTheme="minorHAnsi" w:cstheme="minorHAnsi"/>
          <w:lang w:eastAsia="en-US"/>
        </w:rPr>
        <w:t xml:space="preserve"> </w:t>
      </w:r>
      <w:r w:rsidR="00993EC2">
        <w:rPr>
          <w:rFonts w:asciiTheme="minorHAnsi" w:eastAsia="Calibri" w:hAnsiTheme="minorHAnsi" w:cstheme="minorHAnsi"/>
          <w:lang w:eastAsia="en-US"/>
        </w:rPr>
        <w:t>Konstruktorska 3a, 02-673 Warszawa)</w:t>
      </w:r>
      <w:r w:rsidR="00C26272" w:rsidRPr="0057481D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371DFAF8" w:rsidR="00147BBD" w:rsidRPr="00557C27" w:rsidRDefault="004E7F8B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przypadku</w:t>
      </w:r>
      <w:r w:rsidR="0075714F" w:rsidRPr="00557C27">
        <w:rPr>
          <w:rFonts w:asciiTheme="minorHAnsi" w:eastAsia="Calibri" w:hAnsiTheme="minorHAnsi" w:cstheme="minorHAnsi"/>
          <w:lang w:eastAsia="en-US"/>
        </w:rPr>
        <w:t xml:space="preserve">, </w:t>
      </w:r>
      <w:r w:rsidRPr="00557C27">
        <w:rPr>
          <w:rFonts w:asciiTheme="minorHAnsi" w:eastAsia="Calibri" w:hAnsiTheme="minorHAnsi" w:cstheme="minorHAnsi"/>
          <w:lang w:eastAsia="en-US"/>
        </w:rPr>
        <w:t>gdy z powodów technicznych nie będzie możliwa komunikacja za pośrednictwem CST2021 doręczanie pism będzie odbywać się za pomocą środków komunikacji elektronicznej w rozumieniu art. 2 pkt. 5 ustawy z dnia 18 lipca 2002 r. o świadczeniu usług drogą elektroniczną.</w:t>
      </w:r>
    </w:p>
    <w:p w14:paraId="7B16D293" w14:textId="617AFA86" w:rsidR="00147BBD" w:rsidRPr="00557C27" w:rsidRDefault="00147BBD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>Wnioskodawca ma obowiązek zawiadomić IW o każdej zmianie swojego adresu, w tym adresu poczty elektronicznej</w:t>
      </w:r>
      <w:r w:rsidR="00F94B44" w:rsidRPr="00557C27">
        <w:rPr>
          <w:rFonts w:asciiTheme="minorHAnsi" w:hAnsiTheme="minorHAnsi" w:cstheme="minorHAnsi"/>
        </w:rPr>
        <w:t xml:space="preserve"> i </w:t>
      </w:r>
      <w:r w:rsidR="009F2694" w:rsidRPr="00557C27">
        <w:rPr>
          <w:rFonts w:asciiTheme="minorHAnsi" w:hAnsiTheme="minorHAnsi" w:cstheme="minorHAnsi"/>
        </w:rPr>
        <w:t>adresu elektronicznej skrzynki podawczej eP</w:t>
      </w:r>
      <w:r w:rsidR="009F3707" w:rsidRPr="00557C27">
        <w:rPr>
          <w:rFonts w:asciiTheme="minorHAnsi" w:hAnsiTheme="minorHAnsi" w:cstheme="minorHAnsi"/>
        </w:rPr>
        <w:t>UAP</w:t>
      </w:r>
      <w:r w:rsidRPr="00557C27">
        <w:rPr>
          <w:rFonts w:asciiTheme="minorHAnsi" w:hAnsiTheme="minorHAnsi" w:cstheme="minorHAnsi"/>
        </w:rPr>
        <w:t>. W przypadku niedopełnienia tego obowiązku, doręczenie pisma pod dotychczasowy adres będzie miało skutek prawny.</w:t>
      </w:r>
    </w:p>
    <w:p w14:paraId="26A08596" w14:textId="39B6A6C1" w:rsidR="00635F7D" w:rsidRPr="00FC3B65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FC3B65">
        <w:rPr>
          <w:rFonts w:asciiTheme="minorHAnsi" w:eastAsia="Calibri" w:hAnsiTheme="minorHAnsi" w:cstheme="minorHAnsi"/>
          <w:lang w:eastAsia="en-US"/>
        </w:rPr>
        <w:t>Pytania dotyczące przygotowania wniosków o dofinansowanie w ramach naboru (przed złożeniem wniosku o dofinansowanie) lub procedury wyboru projektów, można przesyłać za pośrednictwem mail</w:t>
      </w:r>
      <w:r w:rsidRPr="00672A7C">
        <w:rPr>
          <w:rFonts w:asciiTheme="minorHAnsi" w:eastAsia="Calibri" w:hAnsiTheme="minorHAnsi" w:cstheme="minorHAnsi"/>
          <w:lang w:eastAsia="en-US"/>
        </w:rPr>
        <w:t xml:space="preserve">: </w:t>
      </w:r>
      <w:hyperlink r:id="rId16" w:history="1">
        <w:r w:rsidR="00FC3B65" w:rsidRPr="00672A7C">
          <w:rPr>
            <w:rStyle w:val="Hipercze"/>
            <w:rFonts w:asciiTheme="minorHAnsi" w:eastAsia="Calibri" w:hAnsiTheme="minorHAnsi" w:cstheme="minorHAnsi"/>
            <w:lang w:eastAsia="en-US"/>
          </w:rPr>
          <w:t>plany-feniks@nfosigw.gov.pl</w:t>
        </w:r>
      </w:hyperlink>
      <w:r w:rsidRPr="00672A7C">
        <w:rPr>
          <w:rFonts w:asciiTheme="minorHAnsi" w:eastAsia="Calibri" w:hAnsiTheme="minorHAnsi" w:cstheme="minorHAnsi"/>
          <w:lang w:eastAsia="en-US"/>
        </w:rPr>
        <w:t>. Odpowiedzi</w:t>
      </w:r>
      <w:r w:rsidRPr="00FC3B65">
        <w:rPr>
          <w:rFonts w:asciiTheme="minorHAnsi" w:eastAsia="Calibri" w:hAnsiTheme="minorHAnsi" w:cstheme="minorHAnsi"/>
          <w:lang w:eastAsia="en-US"/>
        </w:rPr>
        <w:t xml:space="preserve"> udzielane są indywidualnie drogą elektroniczną. </w:t>
      </w:r>
    </w:p>
    <w:p w14:paraId="6D827B11" w14:textId="03D82BA1" w:rsidR="00635F7D" w:rsidRPr="00557C27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zgodnie z ust.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557C27" w:rsidRDefault="003B23B6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557C27">
        <w:rPr>
          <w:rFonts w:asciiTheme="minorHAnsi" w:eastAsia="Calibri" w:hAnsiTheme="minorHAnsi" w:cstheme="minorHAnsi"/>
          <w:lang w:eastAsia="en-US"/>
        </w:rPr>
        <w:t>us</w:t>
      </w:r>
      <w:r w:rsidRPr="00557C27">
        <w:rPr>
          <w:rFonts w:asciiTheme="minorHAnsi" w:eastAsia="Calibri" w:hAnsiTheme="minorHAnsi" w:cstheme="minorHAnsi"/>
          <w:lang w:eastAsia="en-US"/>
        </w:rPr>
        <w:t>t</w:t>
      </w:r>
      <w:r w:rsidR="00071396" w:rsidRPr="00557C27">
        <w:rPr>
          <w:rFonts w:asciiTheme="minorHAnsi" w:eastAsia="Calibri" w:hAnsiTheme="minorHAnsi" w:cstheme="minorHAnsi"/>
          <w:lang w:eastAsia="en-US"/>
        </w:rPr>
        <w:t>.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 xml:space="preserve"> i </w:t>
      </w:r>
      <w:r w:rsidR="00D364A2" w:rsidRPr="00557C27">
        <w:rPr>
          <w:rFonts w:asciiTheme="minorHAnsi" w:eastAsia="Calibri" w:hAnsiTheme="minorHAnsi" w:cstheme="minorHAnsi"/>
          <w:lang w:eastAsia="en-US"/>
        </w:rPr>
        <w:t>7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453E4D2F" w:rsidR="00BE0EA3" w:rsidRPr="00557C27" w:rsidRDefault="00CE30AF" w:rsidP="00000B14">
      <w:pPr>
        <w:pStyle w:val="Nagwek2"/>
        <w:spacing w:line="288" w:lineRule="auto"/>
      </w:pPr>
      <w:bookmarkStart w:id="28" w:name="_Toc144727339"/>
      <w:bookmarkStart w:id="29" w:name="_Toc160724671"/>
      <w:r w:rsidRPr="00557C27">
        <w:lastRenderedPageBreak/>
        <w:t xml:space="preserve">§ </w:t>
      </w:r>
      <w:r w:rsidR="00C26272" w:rsidRPr="00557C27">
        <w:t>1</w:t>
      </w:r>
      <w:r w:rsidR="00C26272">
        <w:t>3</w:t>
      </w:r>
      <w:r w:rsidR="00B26211" w:rsidRPr="00557C27">
        <w:t xml:space="preserve">. </w:t>
      </w:r>
      <w:r w:rsidRPr="00557C27">
        <w:t>Postanowienia końcowe</w:t>
      </w:r>
      <w:bookmarkEnd w:id="28"/>
      <w:bookmarkEnd w:id="29"/>
    </w:p>
    <w:p w14:paraId="7C0E21B9" w14:textId="7F8C12F6" w:rsidR="00835F84" w:rsidRPr="00557C27" w:rsidRDefault="00835F84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sprawach nieregulowanych Regulaminem decyduje IW w porozumieniu z IP</w:t>
      </w:r>
      <w:r w:rsidR="00F22CDA">
        <w:rPr>
          <w:rFonts w:asciiTheme="minorHAnsi" w:eastAsia="Calibri" w:hAnsiTheme="minorHAnsi" w:cstheme="minorHAnsi"/>
          <w:lang w:eastAsia="en-US"/>
        </w:rPr>
        <w:t xml:space="preserve"> lub dodatkowo z IZ.</w:t>
      </w:r>
    </w:p>
    <w:p w14:paraId="648281C0" w14:textId="13EEB3EB" w:rsidR="004E3C09" w:rsidRPr="00557C27" w:rsidRDefault="004E3C09" w:rsidP="00000B14">
      <w:pPr>
        <w:numPr>
          <w:ilvl w:val="0"/>
          <w:numId w:val="1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IW zastrzega, po wyrażeniu zgody przez IP</w:t>
      </w:r>
      <w:r w:rsidR="005D4B0F">
        <w:rPr>
          <w:rFonts w:asciiTheme="minorHAnsi" w:eastAsia="Calibri" w:hAnsiTheme="minorHAnsi" w:cstheme="minorHAnsi"/>
          <w:lang w:eastAsia="en-US"/>
        </w:rPr>
        <w:t xml:space="preserve"> (jeśli zasadne i niezbędne)</w:t>
      </w:r>
      <w:r w:rsidR="00AF5CCB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możliwość zmiany regulaminu</w:t>
      </w:r>
      <w:r w:rsidR="00E72E9F">
        <w:rPr>
          <w:rFonts w:asciiTheme="minorHAnsi" w:eastAsia="Calibri" w:hAnsiTheme="minorHAnsi" w:cstheme="minorHAnsi"/>
          <w:lang w:eastAsia="en-US"/>
        </w:rPr>
        <w:t xml:space="preserve"> w trakcie trwania postępowania w zakresie wyboru projektów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 zastrzeżeniem art. 51 ust. </w:t>
      </w:r>
      <w:r w:rsidR="00E72E9F">
        <w:rPr>
          <w:rFonts w:asciiTheme="minorHAnsi" w:eastAsia="Calibri" w:hAnsiTheme="minorHAnsi" w:cstheme="minorHAnsi"/>
          <w:lang w:eastAsia="en-US"/>
        </w:rPr>
        <w:t>3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 xml:space="preserve">– </w:t>
      </w:r>
      <w:r w:rsidR="00E72E9F">
        <w:rPr>
          <w:rFonts w:asciiTheme="minorHAnsi" w:eastAsia="Calibri" w:hAnsiTheme="minorHAnsi" w:cstheme="minorHAnsi"/>
          <w:lang w:eastAsia="en-US"/>
        </w:rPr>
        <w:t>8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ustawy wdrożeniowej</w:t>
      </w:r>
      <w:r w:rsidR="00E72E9F">
        <w:rPr>
          <w:rFonts w:asciiTheme="minorHAnsi" w:eastAsia="Calibri" w:hAnsiTheme="minorHAnsi" w:cstheme="minorHAnsi"/>
          <w:lang w:eastAsia="en-US"/>
        </w:rPr>
        <w:t xml:space="preserve"> oraz wytycznych</w:t>
      </w:r>
      <w:r w:rsidRPr="00557C27">
        <w:rPr>
          <w:rFonts w:asciiTheme="minorHAnsi" w:eastAsia="Calibri" w:hAnsiTheme="minorHAnsi" w:cstheme="minorHAnsi"/>
          <w:lang w:eastAsia="en-US"/>
        </w:rPr>
        <w:t>. Informacja o zmianach regulaminu wraz z ich uzasadnieniem oraz terminem, od którego są stosowane, zostanie opublikowana na stronie internetowej IW oraz na Portalu.</w:t>
      </w:r>
      <w:r w:rsidR="00CB734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B15B689" w14:textId="71C6420F" w:rsidR="00643618" w:rsidRDefault="00456973" w:rsidP="00F5245F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E72E9F">
        <w:rPr>
          <w:rFonts w:asciiTheme="minorHAnsi" w:eastAsia="Calibri" w:hAnsiTheme="minorHAnsi" w:cstheme="minorHAnsi"/>
          <w:lang w:eastAsia="en-US"/>
        </w:rPr>
        <w:t>I</w:t>
      </w:r>
      <w:r w:rsidR="00610175" w:rsidRPr="00E72E9F">
        <w:rPr>
          <w:rFonts w:asciiTheme="minorHAnsi" w:eastAsia="Calibri" w:hAnsiTheme="minorHAnsi" w:cstheme="minorHAnsi"/>
          <w:lang w:eastAsia="en-US"/>
        </w:rPr>
        <w:t>W</w:t>
      </w:r>
      <w:r w:rsidR="00CE30AF" w:rsidRPr="00E72E9F">
        <w:rPr>
          <w:rFonts w:asciiTheme="minorHAnsi" w:eastAsia="Calibri" w:hAnsiTheme="minorHAnsi" w:cstheme="minorHAnsi"/>
          <w:lang w:eastAsia="en-US"/>
        </w:rPr>
        <w:t xml:space="preserve"> </w:t>
      </w:r>
      <w:r w:rsidR="00E72E9F" w:rsidRPr="00E72E9F">
        <w:rPr>
          <w:rFonts w:asciiTheme="minorHAnsi" w:eastAsia="Calibri" w:hAnsiTheme="minorHAnsi" w:cstheme="minorHAnsi"/>
          <w:lang w:eastAsia="en-US"/>
        </w:rPr>
        <w:t>unieważnia postępowanie w zakresie wyboru projektów do dofinansowania</w:t>
      </w:r>
      <w:r w:rsidR="001A4B14" w:rsidRPr="001A4B14">
        <w:t xml:space="preserve"> </w:t>
      </w:r>
      <w:r w:rsidR="001A4B14" w:rsidRPr="001A4B14">
        <w:rPr>
          <w:rFonts w:asciiTheme="minorHAnsi" w:eastAsia="Calibri" w:hAnsiTheme="minorHAnsi" w:cstheme="minorHAnsi"/>
          <w:lang w:eastAsia="en-US"/>
        </w:rPr>
        <w:t>w przypadkach wskazanych w art. 58 ustawy wdrożeniowej</w:t>
      </w:r>
      <w:r w:rsidR="00E72E9F" w:rsidRPr="00672A7C">
        <w:rPr>
          <w:rFonts w:asciiTheme="minorHAnsi" w:eastAsia="Calibri" w:hAnsiTheme="minorHAnsi" w:cstheme="minorHAnsi"/>
          <w:lang w:eastAsia="en-US"/>
        </w:rPr>
        <w:t>.</w:t>
      </w:r>
    </w:p>
    <w:p w14:paraId="5EA75069" w14:textId="41A3B6B4" w:rsidR="00BE0EA3" w:rsidRPr="00672A7C" w:rsidRDefault="00610175" w:rsidP="00672A7C">
      <w:pPr>
        <w:tabs>
          <w:tab w:val="left" w:pos="426"/>
        </w:tabs>
        <w:spacing w:after="160" w:line="288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unieważniony</w:t>
      </w:r>
      <w:r w:rsidRPr="00672A7C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672A7C">
        <w:rPr>
          <w:rFonts w:asciiTheme="minorHAnsi" w:eastAsia="Calibri" w:hAnsiTheme="minorHAnsi" w:cstheme="minorHAnsi"/>
          <w:lang w:eastAsia="en-US"/>
        </w:rPr>
        <w:t>a</w:t>
      </w:r>
      <w:r w:rsidRPr="00672A7C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unieważnieniu</w:t>
      </w:r>
      <w:r w:rsidRPr="00672A7C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672A7C">
        <w:rPr>
          <w:rFonts w:asciiTheme="minorHAnsi" w:eastAsia="Calibri" w:hAnsiTheme="minorHAnsi" w:cstheme="minorHAnsi"/>
          <w:lang w:eastAsia="en-US"/>
        </w:rPr>
        <w:t>postępowania zakresie wyboru projektów do dofinansowania</w:t>
      </w:r>
      <w:r w:rsidRPr="00672A7C">
        <w:rPr>
          <w:rFonts w:asciiTheme="minorHAnsi" w:eastAsia="Calibri" w:hAnsiTheme="minorHAnsi" w:cstheme="minorHAnsi"/>
          <w:lang w:eastAsia="en-US"/>
        </w:rPr>
        <w:t xml:space="preserve"> zostanie opublikowana na stronie IW oraz Portalu.</w:t>
      </w:r>
    </w:p>
    <w:p w14:paraId="059D28AD" w14:textId="40A4EE88" w:rsidR="00BD3B2D" w:rsidRPr="00557C27" w:rsidRDefault="00BD3B2D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</w:t>
      </w:r>
      <w:r w:rsidR="00610175" w:rsidRPr="00557C27">
        <w:rPr>
          <w:rFonts w:asciiTheme="minorHAnsi" w:eastAsia="Calibri" w:hAnsiTheme="minorHAnsi" w:cstheme="minorHAnsi"/>
          <w:lang w:eastAsia="en-US"/>
        </w:rPr>
        <w:t>W</w:t>
      </w:r>
      <w:r w:rsidRPr="00557C2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557C27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557C2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557C27">
        <w:rPr>
          <w:rFonts w:asciiTheme="minorHAnsi" w:eastAsia="Calibri" w:hAnsiTheme="minorHAnsi" w:cstheme="minorHAnsi"/>
          <w:lang w:eastAsia="en-US"/>
        </w:rPr>
        <w:t xml:space="preserve">§ 1 ust. 1 pkt. </w:t>
      </w:r>
      <w:r w:rsidR="00F22CDA">
        <w:rPr>
          <w:rFonts w:asciiTheme="minorHAnsi" w:eastAsia="Calibri" w:hAnsiTheme="minorHAnsi" w:cstheme="minorHAnsi"/>
          <w:lang w:eastAsia="en-US"/>
        </w:rPr>
        <w:t>4</w:t>
      </w:r>
      <w:r w:rsidR="00E0704A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6A83F46" w14:textId="125FBAC4" w:rsidR="00C52E04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F22CDA">
        <w:rPr>
          <w:rFonts w:asciiTheme="minorHAnsi" w:eastAsia="Calibri" w:hAnsiTheme="minorHAnsi" w:cstheme="minorHAnsi"/>
          <w:lang w:eastAsia="en-US"/>
        </w:rPr>
        <w:t>- §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1 – 4 ustawy</w:t>
      </w:r>
      <w:r w:rsidRPr="00557C2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5D051DF0" w:rsidR="003B23B6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IW, </w:t>
      </w:r>
      <w:r w:rsidR="00D74AAB" w:rsidRPr="00557C27">
        <w:rPr>
          <w:rFonts w:asciiTheme="minorHAnsi" w:eastAsia="Calibri" w:hAnsiTheme="minorHAnsi" w:cstheme="minorHAnsi"/>
          <w:lang w:eastAsia="en-US"/>
        </w:rPr>
        <w:t>lub</w:t>
      </w:r>
      <w:r w:rsidRPr="00557C2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557C27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E8193C8" w14:textId="3D3247FA" w:rsidR="00BE0EA3" w:rsidRPr="00557C27" w:rsidRDefault="00CE30AF" w:rsidP="00000B14">
      <w:pPr>
        <w:pStyle w:val="Nagwek2"/>
        <w:spacing w:line="288" w:lineRule="auto"/>
      </w:pPr>
      <w:bookmarkStart w:id="30" w:name="_Toc160724672"/>
      <w:r w:rsidRPr="00557C27">
        <w:t>Załączniki:</w:t>
      </w:r>
      <w:bookmarkEnd w:id="30"/>
    </w:p>
    <w:p w14:paraId="007F5758" w14:textId="131108C2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Wzór wniosku o dofinansowanie</w:t>
      </w:r>
      <w:r w:rsidR="006C6E9B" w:rsidRPr="00557C27">
        <w:rPr>
          <w:rFonts w:asciiTheme="minorHAnsi" w:hAnsiTheme="minorHAnsi" w:cstheme="minorHAnsi"/>
        </w:rPr>
        <w:t xml:space="preserve"> wraz z instrukcj</w:t>
      </w:r>
      <w:r w:rsidR="00FA1FC6" w:rsidRPr="00557C27">
        <w:rPr>
          <w:rFonts w:asciiTheme="minorHAnsi" w:hAnsiTheme="minorHAnsi" w:cstheme="minorHAnsi"/>
        </w:rPr>
        <w:t>ą</w:t>
      </w:r>
      <w:r w:rsidR="006C6E9B" w:rsidRPr="00557C27">
        <w:rPr>
          <w:rFonts w:asciiTheme="minorHAnsi" w:hAnsiTheme="minorHAnsi" w:cstheme="minorHAnsi"/>
        </w:rPr>
        <w:t xml:space="preserve"> </w:t>
      </w:r>
      <w:r w:rsidR="00893617">
        <w:rPr>
          <w:rFonts w:asciiTheme="minorHAnsi" w:hAnsiTheme="minorHAnsi" w:cstheme="minorHAnsi"/>
        </w:rPr>
        <w:t xml:space="preserve">jego </w:t>
      </w:r>
      <w:r w:rsidR="006C6E9B" w:rsidRPr="00557C27">
        <w:rPr>
          <w:rFonts w:asciiTheme="minorHAnsi" w:hAnsiTheme="minorHAnsi" w:cstheme="minorHAnsi"/>
        </w:rPr>
        <w:t>wypełniania</w:t>
      </w:r>
      <w:r w:rsidR="009E7CC7" w:rsidRPr="00557C27">
        <w:rPr>
          <w:rFonts w:asciiTheme="minorHAnsi" w:hAnsiTheme="minorHAnsi" w:cstheme="minorHAnsi"/>
        </w:rPr>
        <w:t>.</w:t>
      </w:r>
      <w:r w:rsidR="004F4859" w:rsidRPr="00557C27">
        <w:rPr>
          <w:rFonts w:asciiTheme="minorHAnsi" w:hAnsiTheme="minorHAnsi" w:cstheme="minorHAnsi"/>
        </w:rPr>
        <w:t xml:space="preserve"> </w:t>
      </w:r>
    </w:p>
    <w:p w14:paraId="5A9FC96A" w14:textId="608BEE77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 i zakres wymaganych załączników do wniosku o dofinansowanie</w:t>
      </w:r>
      <w:r w:rsidR="004F4859" w:rsidRPr="00557C27">
        <w:rPr>
          <w:rFonts w:asciiTheme="minorHAnsi" w:hAnsiTheme="minorHAnsi" w:cstheme="minorHAnsi"/>
        </w:rPr>
        <w:t xml:space="preserve"> oraz wzory załączników</w:t>
      </w:r>
      <w:r w:rsidR="00E0704A" w:rsidRPr="00557C27">
        <w:rPr>
          <w:rFonts w:asciiTheme="minorHAnsi" w:hAnsiTheme="minorHAnsi" w:cstheme="minorHAnsi"/>
        </w:rPr>
        <w:t>.</w:t>
      </w:r>
    </w:p>
    <w:p w14:paraId="7485F9A4" w14:textId="1941DC04" w:rsidR="003422B9" w:rsidRPr="00557C27" w:rsidRDefault="00CE30AF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Kryteria wyboru projekt</w:t>
      </w:r>
      <w:r w:rsidR="00D84DF9" w:rsidRPr="00557C27">
        <w:rPr>
          <w:rFonts w:asciiTheme="minorHAnsi" w:hAnsiTheme="minorHAnsi" w:cstheme="minorHAnsi"/>
        </w:rPr>
        <w:t>u</w:t>
      </w:r>
      <w:r w:rsidR="006637F0" w:rsidRPr="00557C27">
        <w:rPr>
          <w:rFonts w:asciiTheme="minorHAnsi" w:hAnsiTheme="minorHAnsi" w:cstheme="minorHAnsi"/>
        </w:rPr>
        <w:t xml:space="preserve"> dla działania 2.</w:t>
      </w:r>
      <w:r w:rsidR="00B03FF7" w:rsidRPr="00557C27">
        <w:rPr>
          <w:rFonts w:asciiTheme="minorHAnsi" w:hAnsiTheme="minorHAnsi" w:cstheme="minorHAnsi"/>
        </w:rPr>
        <w:t>4</w:t>
      </w:r>
      <w:r w:rsidR="006637F0" w:rsidRPr="00557C27">
        <w:rPr>
          <w:rFonts w:asciiTheme="minorHAnsi" w:hAnsiTheme="minorHAnsi" w:cstheme="minorHAnsi"/>
        </w:rPr>
        <w:t xml:space="preserve"> </w:t>
      </w:r>
      <w:r w:rsidR="00CB0543" w:rsidRPr="00557C27">
        <w:rPr>
          <w:rFonts w:asciiTheme="minorHAnsi" w:hAnsiTheme="minorHAnsi" w:cstheme="minorHAnsi"/>
        </w:rPr>
        <w:t>Adaptacja do zmian klimatu, zapobieganie klęskom i katastrofom</w:t>
      </w:r>
      <w:r w:rsidR="00993EC2">
        <w:rPr>
          <w:rFonts w:asciiTheme="minorHAnsi" w:hAnsiTheme="minorHAnsi" w:cstheme="minorHAnsi"/>
        </w:rPr>
        <w:t xml:space="preserve"> </w:t>
      </w:r>
      <w:r w:rsidR="00993EC2" w:rsidRPr="00557C27">
        <w:rPr>
          <w:rFonts w:asciiTheme="minorHAnsi" w:hAnsiTheme="minorHAnsi" w:cstheme="minorHAnsi"/>
        </w:rPr>
        <w:t>w ramach II priorytetu FEnIKS</w:t>
      </w:r>
      <w:r w:rsidR="00E0704A" w:rsidRPr="00557C27">
        <w:rPr>
          <w:rFonts w:asciiTheme="minorHAnsi" w:hAnsiTheme="minorHAnsi" w:cstheme="minorHAnsi"/>
        </w:rPr>
        <w:t>.</w:t>
      </w:r>
    </w:p>
    <w:p w14:paraId="7709B153" w14:textId="768C1381" w:rsidR="00EE5A8C" w:rsidRPr="00557C27" w:rsidRDefault="00EE5A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Listy sprawdzające</w:t>
      </w:r>
      <w:r w:rsidR="00FA56E4" w:rsidRPr="00557C27">
        <w:rPr>
          <w:rFonts w:asciiTheme="minorHAnsi" w:hAnsiTheme="minorHAnsi" w:cstheme="minorHAnsi"/>
        </w:rPr>
        <w:t>.</w:t>
      </w:r>
    </w:p>
    <w:p w14:paraId="3C9A7350" w14:textId="313955C3" w:rsidR="00422C55" w:rsidRDefault="004D6771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lastRenderedPageBreak/>
        <w:t>Katalog</w:t>
      </w:r>
      <w:r w:rsidR="008945C8" w:rsidRPr="00557C27">
        <w:rPr>
          <w:rFonts w:asciiTheme="minorHAnsi" w:eastAsia="Arial" w:hAnsiTheme="minorHAnsi" w:cstheme="minorHAnsi"/>
        </w:rPr>
        <w:t xml:space="preserve"> </w:t>
      </w:r>
      <w:r w:rsidR="007C5992" w:rsidRPr="00557C27">
        <w:rPr>
          <w:rFonts w:asciiTheme="minorHAnsi" w:eastAsia="Arial" w:hAnsiTheme="minorHAnsi" w:cstheme="minorHAnsi"/>
        </w:rPr>
        <w:t>kosztów pośrednich</w:t>
      </w:r>
      <w:r w:rsidR="00FA56E4" w:rsidRPr="00557C27">
        <w:rPr>
          <w:rFonts w:asciiTheme="minorHAnsi" w:eastAsia="Arial" w:hAnsiTheme="minorHAnsi" w:cstheme="minorHAnsi"/>
        </w:rPr>
        <w:t>.</w:t>
      </w:r>
    </w:p>
    <w:p w14:paraId="7F9BD93A" w14:textId="22CF5431" w:rsidR="004C488C" w:rsidRPr="00557C27" w:rsidRDefault="004C48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Wzór Umowy o dofinansowanie </w:t>
      </w:r>
      <w:r w:rsidRPr="00557C27">
        <w:rPr>
          <w:rFonts w:asciiTheme="minorHAnsi" w:hAnsiTheme="minorHAnsi" w:cstheme="minorHAnsi"/>
        </w:rPr>
        <w:t>wraz z załącznikami.</w:t>
      </w:r>
    </w:p>
    <w:sectPr w:rsidR="004C488C" w:rsidRPr="00557C27" w:rsidSect="00C5787C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E1B15" w14:textId="77777777" w:rsidR="00BB38C6" w:rsidRDefault="00BB38C6">
      <w:r>
        <w:separator/>
      </w:r>
    </w:p>
  </w:endnote>
  <w:endnote w:type="continuationSeparator" w:id="0">
    <w:p w14:paraId="47593EAF" w14:textId="77777777" w:rsidR="00BB38C6" w:rsidRDefault="00BB38C6">
      <w:r>
        <w:continuationSeparator/>
      </w:r>
    </w:p>
  </w:endnote>
  <w:endnote w:type="continuationNotice" w:id="1">
    <w:p w14:paraId="6D9998F4" w14:textId="77777777" w:rsidR="00BB38C6" w:rsidRDefault="00BB3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071165"/>
      <w:docPartObj>
        <w:docPartGallery w:val="Page Numbers (Bottom of Page)"/>
        <w:docPartUnique/>
      </w:docPartObj>
    </w:sdtPr>
    <w:sdtEndPr/>
    <w:sdtContent>
      <w:sdt>
        <w:sdtPr>
          <w:id w:val="2097901079"/>
          <w:docPartObj>
            <w:docPartGallery w:val="Page Numbers (Top of Page)"/>
            <w:docPartUnique/>
          </w:docPartObj>
        </w:sdtPr>
        <w:sdtEndPr/>
        <w:sdtContent>
          <w:p w14:paraId="61D19AA6" w14:textId="2C9666B4" w:rsidR="00BC755F" w:rsidRDefault="00BC755F">
            <w:pPr>
              <w:pStyle w:val="Stopka"/>
              <w:jc w:val="center"/>
            </w:pP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8169C">
              <w:rPr>
                <w:rFonts w:asciiTheme="minorHAnsi" w:hAnsiTheme="minorHAnsi" w:cstheme="minorHAnsi"/>
                <w:noProof/>
                <w:sz w:val="20"/>
                <w:szCs w:val="20"/>
              </w:rPr>
              <w:t>18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8169C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BC755F" w:rsidRDefault="00BC75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215BE" w14:textId="4FF0E686" w:rsidR="00BC755F" w:rsidRPr="0033269D" w:rsidRDefault="00BC755F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BC755F" w:rsidRDefault="00BC7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80884" w14:textId="77777777" w:rsidR="00BB38C6" w:rsidRDefault="00BB38C6">
      <w:r>
        <w:separator/>
      </w:r>
    </w:p>
  </w:footnote>
  <w:footnote w:type="continuationSeparator" w:id="0">
    <w:p w14:paraId="7F990161" w14:textId="77777777" w:rsidR="00BB38C6" w:rsidRDefault="00BB38C6">
      <w:r>
        <w:continuationSeparator/>
      </w:r>
    </w:p>
  </w:footnote>
  <w:footnote w:type="continuationNotice" w:id="1">
    <w:p w14:paraId="6F110642" w14:textId="77777777" w:rsidR="00BB38C6" w:rsidRDefault="00BB38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7C5CD" w14:textId="456C938D" w:rsidR="00BC755F" w:rsidRPr="008C3202" w:rsidRDefault="00BC755F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BC755F" w:rsidRDefault="00BC7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0497" w14:textId="71089B86" w:rsidR="00BC755F" w:rsidRDefault="00BC755F">
    <w:pPr>
      <w:pStyle w:val="Nagwek"/>
      <w:jc w:val="right"/>
    </w:pPr>
    <w:r w:rsidRPr="007D38D8">
      <w:rPr>
        <w:noProof/>
      </w:rPr>
      <w:drawing>
        <wp:inline distT="0" distB="0" distL="0" distR="0" wp14:anchorId="72435D36" wp14:editId="620A4FDF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E22171"/>
    <w:multiLevelType w:val="hybridMultilevel"/>
    <w:tmpl w:val="8B12CE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B210534"/>
    <w:multiLevelType w:val="hybridMultilevel"/>
    <w:tmpl w:val="B728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E5239D"/>
    <w:multiLevelType w:val="hybridMultilevel"/>
    <w:tmpl w:val="12B0669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866E7"/>
    <w:multiLevelType w:val="hybridMultilevel"/>
    <w:tmpl w:val="C664A0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C259AE"/>
    <w:multiLevelType w:val="hybridMultilevel"/>
    <w:tmpl w:val="9022F756"/>
    <w:lvl w:ilvl="0" w:tplc="C89C7B7A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5E6651"/>
    <w:multiLevelType w:val="hybridMultilevel"/>
    <w:tmpl w:val="5E08B4FA"/>
    <w:lvl w:ilvl="0" w:tplc="82AEB9B8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4C15F6"/>
    <w:multiLevelType w:val="hybridMultilevel"/>
    <w:tmpl w:val="9446D74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47" w15:restartNumberingAfterBreak="0">
    <w:nsid w:val="7E7C2D13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7137813">
    <w:abstractNumId w:val="28"/>
  </w:num>
  <w:num w:numId="2" w16cid:durableId="186792117">
    <w:abstractNumId w:val="37"/>
  </w:num>
  <w:num w:numId="3" w16cid:durableId="1325160015">
    <w:abstractNumId w:val="43"/>
  </w:num>
  <w:num w:numId="4" w16cid:durableId="559439092">
    <w:abstractNumId w:val="44"/>
  </w:num>
  <w:num w:numId="5" w16cid:durableId="616260936">
    <w:abstractNumId w:val="39"/>
  </w:num>
  <w:num w:numId="6" w16cid:durableId="358313818">
    <w:abstractNumId w:val="41"/>
  </w:num>
  <w:num w:numId="7" w16cid:durableId="1025444089">
    <w:abstractNumId w:val="45"/>
  </w:num>
  <w:num w:numId="8" w16cid:durableId="2099207225">
    <w:abstractNumId w:val="7"/>
  </w:num>
  <w:num w:numId="9" w16cid:durableId="2114202024">
    <w:abstractNumId w:val="27"/>
  </w:num>
  <w:num w:numId="10" w16cid:durableId="1958096875">
    <w:abstractNumId w:val="12"/>
  </w:num>
  <w:num w:numId="11" w16cid:durableId="40058380">
    <w:abstractNumId w:val="29"/>
  </w:num>
  <w:num w:numId="12" w16cid:durableId="621768142">
    <w:abstractNumId w:val="9"/>
  </w:num>
  <w:num w:numId="13" w16cid:durableId="1054550126">
    <w:abstractNumId w:val="40"/>
  </w:num>
  <w:num w:numId="14" w16cid:durableId="221867633">
    <w:abstractNumId w:val="1"/>
  </w:num>
  <w:num w:numId="15" w16cid:durableId="439033127">
    <w:abstractNumId w:val="2"/>
  </w:num>
  <w:num w:numId="16" w16cid:durableId="1852377043">
    <w:abstractNumId w:val="15"/>
  </w:num>
  <w:num w:numId="17" w16cid:durableId="1271625068">
    <w:abstractNumId w:val="33"/>
  </w:num>
  <w:num w:numId="18" w16cid:durableId="170026579">
    <w:abstractNumId w:val="6"/>
  </w:num>
  <w:num w:numId="19" w16cid:durableId="1565604876">
    <w:abstractNumId w:val="10"/>
  </w:num>
  <w:num w:numId="20" w16cid:durableId="1988704426">
    <w:abstractNumId w:val="24"/>
  </w:num>
  <w:num w:numId="21" w16cid:durableId="304940176">
    <w:abstractNumId w:val="17"/>
  </w:num>
  <w:num w:numId="22" w16cid:durableId="2015187304">
    <w:abstractNumId w:val="47"/>
  </w:num>
  <w:num w:numId="23" w16cid:durableId="670836819">
    <w:abstractNumId w:val="22"/>
  </w:num>
  <w:num w:numId="24" w16cid:durableId="1852839798">
    <w:abstractNumId w:val="21"/>
  </w:num>
  <w:num w:numId="25" w16cid:durableId="1145702581">
    <w:abstractNumId w:val="4"/>
  </w:num>
  <w:num w:numId="26" w16cid:durableId="864290581">
    <w:abstractNumId w:val="35"/>
  </w:num>
  <w:num w:numId="27" w16cid:durableId="830874780">
    <w:abstractNumId w:val="11"/>
  </w:num>
  <w:num w:numId="28" w16cid:durableId="1281912487">
    <w:abstractNumId w:val="8"/>
  </w:num>
  <w:num w:numId="29" w16cid:durableId="688877667">
    <w:abstractNumId w:val="3"/>
  </w:num>
  <w:num w:numId="30" w16cid:durableId="1845052671">
    <w:abstractNumId w:val="38"/>
  </w:num>
  <w:num w:numId="31" w16cid:durableId="1684748838">
    <w:abstractNumId w:val="19"/>
  </w:num>
  <w:num w:numId="32" w16cid:durableId="55520854">
    <w:abstractNumId w:val="20"/>
  </w:num>
  <w:num w:numId="33" w16cid:durableId="1803620159">
    <w:abstractNumId w:val="14"/>
  </w:num>
  <w:num w:numId="34" w16cid:durableId="1409570595">
    <w:abstractNumId w:val="5"/>
  </w:num>
  <w:num w:numId="35" w16cid:durableId="1283460295">
    <w:abstractNumId w:val="18"/>
  </w:num>
  <w:num w:numId="36" w16cid:durableId="933441499">
    <w:abstractNumId w:val="42"/>
  </w:num>
  <w:num w:numId="37" w16cid:durableId="1560087821">
    <w:abstractNumId w:val="46"/>
  </w:num>
  <w:num w:numId="38" w16cid:durableId="81148718">
    <w:abstractNumId w:val="16"/>
  </w:num>
  <w:num w:numId="39" w16cid:durableId="520507133">
    <w:abstractNumId w:val="0"/>
  </w:num>
  <w:num w:numId="40" w16cid:durableId="1761944009">
    <w:abstractNumId w:val="25"/>
  </w:num>
  <w:num w:numId="41" w16cid:durableId="34429901">
    <w:abstractNumId w:val="30"/>
  </w:num>
  <w:num w:numId="42" w16cid:durableId="608196425">
    <w:abstractNumId w:val="26"/>
  </w:num>
  <w:num w:numId="43" w16cid:durableId="316692110">
    <w:abstractNumId w:val="36"/>
  </w:num>
  <w:num w:numId="44" w16cid:durableId="2110348348">
    <w:abstractNumId w:val="13"/>
  </w:num>
  <w:num w:numId="45" w16cid:durableId="1108770280">
    <w:abstractNumId w:val="32"/>
  </w:num>
  <w:num w:numId="46" w16cid:durableId="693189731">
    <w:abstractNumId w:val="23"/>
  </w:num>
  <w:num w:numId="47" w16cid:durableId="1050807398">
    <w:abstractNumId w:val="34"/>
  </w:num>
  <w:num w:numId="48" w16cid:durableId="1363088122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45EF"/>
    <w:rsid w:val="00004CFD"/>
    <w:rsid w:val="00005EDF"/>
    <w:rsid w:val="00005F1B"/>
    <w:rsid w:val="000062E4"/>
    <w:rsid w:val="00006B44"/>
    <w:rsid w:val="00007207"/>
    <w:rsid w:val="000076B3"/>
    <w:rsid w:val="00007AE5"/>
    <w:rsid w:val="00007E08"/>
    <w:rsid w:val="000103EB"/>
    <w:rsid w:val="0001067B"/>
    <w:rsid w:val="00012666"/>
    <w:rsid w:val="00012E06"/>
    <w:rsid w:val="0001370A"/>
    <w:rsid w:val="000139C4"/>
    <w:rsid w:val="0001454F"/>
    <w:rsid w:val="000146F5"/>
    <w:rsid w:val="00015E53"/>
    <w:rsid w:val="00015F18"/>
    <w:rsid w:val="00016595"/>
    <w:rsid w:val="00017077"/>
    <w:rsid w:val="000178BB"/>
    <w:rsid w:val="000208FA"/>
    <w:rsid w:val="00020B48"/>
    <w:rsid w:val="00020DDE"/>
    <w:rsid w:val="00021EC3"/>
    <w:rsid w:val="00022F46"/>
    <w:rsid w:val="00022F4E"/>
    <w:rsid w:val="000233EC"/>
    <w:rsid w:val="0002360C"/>
    <w:rsid w:val="000236C9"/>
    <w:rsid w:val="00023828"/>
    <w:rsid w:val="00023A42"/>
    <w:rsid w:val="00023E9A"/>
    <w:rsid w:val="0002427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48C4"/>
    <w:rsid w:val="00045953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6818"/>
    <w:rsid w:val="00057346"/>
    <w:rsid w:val="00057ADE"/>
    <w:rsid w:val="00057C5A"/>
    <w:rsid w:val="00057DD8"/>
    <w:rsid w:val="0006023A"/>
    <w:rsid w:val="0006126F"/>
    <w:rsid w:val="00061BFC"/>
    <w:rsid w:val="00062225"/>
    <w:rsid w:val="00062305"/>
    <w:rsid w:val="00062B44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597"/>
    <w:rsid w:val="00071D84"/>
    <w:rsid w:val="00072D87"/>
    <w:rsid w:val="000731CF"/>
    <w:rsid w:val="00074295"/>
    <w:rsid w:val="00074480"/>
    <w:rsid w:val="000746FA"/>
    <w:rsid w:val="00075403"/>
    <w:rsid w:val="00075CD0"/>
    <w:rsid w:val="00076090"/>
    <w:rsid w:val="000767DA"/>
    <w:rsid w:val="000769C6"/>
    <w:rsid w:val="0007723D"/>
    <w:rsid w:val="00077569"/>
    <w:rsid w:val="00077FCE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87EFF"/>
    <w:rsid w:val="00090691"/>
    <w:rsid w:val="000907AD"/>
    <w:rsid w:val="00090BD9"/>
    <w:rsid w:val="00090EB1"/>
    <w:rsid w:val="00091180"/>
    <w:rsid w:val="000926ED"/>
    <w:rsid w:val="000928C6"/>
    <w:rsid w:val="00093743"/>
    <w:rsid w:val="00094B5D"/>
    <w:rsid w:val="00094EBA"/>
    <w:rsid w:val="0009667E"/>
    <w:rsid w:val="0009691A"/>
    <w:rsid w:val="00096AE6"/>
    <w:rsid w:val="0009763B"/>
    <w:rsid w:val="00097752"/>
    <w:rsid w:val="000A0238"/>
    <w:rsid w:val="000A09CB"/>
    <w:rsid w:val="000A1371"/>
    <w:rsid w:val="000A1814"/>
    <w:rsid w:val="000A1E33"/>
    <w:rsid w:val="000A37DC"/>
    <w:rsid w:val="000A3894"/>
    <w:rsid w:val="000A3DF9"/>
    <w:rsid w:val="000A4148"/>
    <w:rsid w:val="000A41A9"/>
    <w:rsid w:val="000A42A5"/>
    <w:rsid w:val="000A4BEC"/>
    <w:rsid w:val="000A4CF6"/>
    <w:rsid w:val="000A5E1A"/>
    <w:rsid w:val="000A7CF7"/>
    <w:rsid w:val="000B108B"/>
    <w:rsid w:val="000B1585"/>
    <w:rsid w:val="000B1660"/>
    <w:rsid w:val="000B1A8E"/>
    <w:rsid w:val="000B1C2D"/>
    <w:rsid w:val="000B23B9"/>
    <w:rsid w:val="000B280E"/>
    <w:rsid w:val="000B2DC5"/>
    <w:rsid w:val="000B2F46"/>
    <w:rsid w:val="000B32DE"/>
    <w:rsid w:val="000B3532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BE0"/>
    <w:rsid w:val="000D3AA6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1BA4"/>
    <w:rsid w:val="000E2391"/>
    <w:rsid w:val="000E248F"/>
    <w:rsid w:val="000E2873"/>
    <w:rsid w:val="000E33F9"/>
    <w:rsid w:val="000E362F"/>
    <w:rsid w:val="000E3A2A"/>
    <w:rsid w:val="000E3B81"/>
    <w:rsid w:val="000E3C16"/>
    <w:rsid w:val="000E3F20"/>
    <w:rsid w:val="000E40EC"/>
    <w:rsid w:val="000E4534"/>
    <w:rsid w:val="000E476D"/>
    <w:rsid w:val="000E5442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73"/>
    <w:rsid w:val="000F24FC"/>
    <w:rsid w:val="000F42C4"/>
    <w:rsid w:val="000F5002"/>
    <w:rsid w:val="000F5157"/>
    <w:rsid w:val="000F5206"/>
    <w:rsid w:val="000F5913"/>
    <w:rsid w:val="000F5D0E"/>
    <w:rsid w:val="000F618A"/>
    <w:rsid w:val="000F6586"/>
    <w:rsid w:val="000F6E0D"/>
    <w:rsid w:val="000F76D1"/>
    <w:rsid w:val="001010C2"/>
    <w:rsid w:val="00101A48"/>
    <w:rsid w:val="00102E7A"/>
    <w:rsid w:val="00103AEB"/>
    <w:rsid w:val="00105022"/>
    <w:rsid w:val="00105A89"/>
    <w:rsid w:val="00106209"/>
    <w:rsid w:val="001062E1"/>
    <w:rsid w:val="00107EC1"/>
    <w:rsid w:val="00110E23"/>
    <w:rsid w:val="00111AA9"/>
    <w:rsid w:val="00111ADA"/>
    <w:rsid w:val="00111EB9"/>
    <w:rsid w:val="001125EB"/>
    <w:rsid w:val="00112DD1"/>
    <w:rsid w:val="0011379C"/>
    <w:rsid w:val="00113909"/>
    <w:rsid w:val="00113C13"/>
    <w:rsid w:val="00114160"/>
    <w:rsid w:val="001144E0"/>
    <w:rsid w:val="00114AF1"/>
    <w:rsid w:val="00114C92"/>
    <w:rsid w:val="001153D2"/>
    <w:rsid w:val="00115FB9"/>
    <w:rsid w:val="00116705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7A"/>
    <w:rsid w:val="001279CD"/>
    <w:rsid w:val="00127B2B"/>
    <w:rsid w:val="001301B6"/>
    <w:rsid w:val="00130CDA"/>
    <w:rsid w:val="00130D22"/>
    <w:rsid w:val="0013106F"/>
    <w:rsid w:val="001312C6"/>
    <w:rsid w:val="00131EE9"/>
    <w:rsid w:val="0013218A"/>
    <w:rsid w:val="00132387"/>
    <w:rsid w:val="00132504"/>
    <w:rsid w:val="00133AF7"/>
    <w:rsid w:val="00133D77"/>
    <w:rsid w:val="00134158"/>
    <w:rsid w:val="001359F3"/>
    <w:rsid w:val="0013632A"/>
    <w:rsid w:val="00136934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3C"/>
    <w:rsid w:val="00147C4F"/>
    <w:rsid w:val="00147C6B"/>
    <w:rsid w:val="00147FB1"/>
    <w:rsid w:val="001504C3"/>
    <w:rsid w:val="00150C50"/>
    <w:rsid w:val="00152170"/>
    <w:rsid w:val="001532CE"/>
    <w:rsid w:val="00153E6E"/>
    <w:rsid w:val="00154051"/>
    <w:rsid w:val="0015481F"/>
    <w:rsid w:val="00154A93"/>
    <w:rsid w:val="00155269"/>
    <w:rsid w:val="001555F3"/>
    <w:rsid w:val="0015584F"/>
    <w:rsid w:val="00155981"/>
    <w:rsid w:val="00156867"/>
    <w:rsid w:val="00157ECB"/>
    <w:rsid w:val="0016020D"/>
    <w:rsid w:val="00160E13"/>
    <w:rsid w:val="00161051"/>
    <w:rsid w:val="001612EA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8D8"/>
    <w:rsid w:val="00165938"/>
    <w:rsid w:val="00165969"/>
    <w:rsid w:val="001661C2"/>
    <w:rsid w:val="00167414"/>
    <w:rsid w:val="00167669"/>
    <w:rsid w:val="001676E4"/>
    <w:rsid w:val="00167EB7"/>
    <w:rsid w:val="00171D99"/>
    <w:rsid w:val="001725E5"/>
    <w:rsid w:val="001730DD"/>
    <w:rsid w:val="001739C4"/>
    <w:rsid w:val="00173A4D"/>
    <w:rsid w:val="00173C8F"/>
    <w:rsid w:val="00174B0C"/>
    <w:rsid w:val="00174FD2"/>
    <w:rsid w:val="00175622"/>
    <w:rsid w:val="00175E92"/>
    <w:rsid w:val="001761CC"/>
    <w:rsid w:val="00176278"/>
    <w:rsid w:val="00177488"/>
    <w:rsid w:val="00177BD5"/>
    <w:rsid w:val="00177D12"/>
    <w:rsid w:val="001813B5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34C"/>
    <w:rsid w:val="001A25AE"/>
    <w:rsid w:val="001A3BDF"/>
    <w:rsid w:val="001A4B14"/>
    <w:rsid w:val="001A61E1"/>
    <w:rsid w:val="001A675A"/>
    <w:rsid w:val="001A6868"/>
    <w:rsid w:val="001A689A"/>
    <w:rsid w:val="001A6F6A"/>
    <w:rsid w:val="001A7178"/>
    <w:rsid w:val="001B09B7"/>
    <w:rsid w:val="001B0AAD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945"/>
    <w:rsid w:val="001C1BA3"/>
    <w:rsid w:val="001C2D79"/>
    <w:rsid w:val="001C41E9"/>
    <w:rsid w:val="001C45EF"/>
    <w:rsid w:val="001C474F"/>
    <w:rsid w:val="001C4F86"/>
    <w:rsid w:val="001C527B"/>
    <w:rsid w:val="001C52AB"/>
    <w:rsid w:val="001C5BF5"/>
    <w:rsid w:val="001C6867"/>
    <w:rsid w:val="001C72D3"/>
    <w:rsid w:val="001C7645"/>
    <w:rsid w:val="001C7AD7"/>
    <w:rsid w:val="001D043F"/>
    <w:rsid w:val="001D0C13"/>
    <w:rsid w:val="001D0C5E"/>
    <w:rsid w:val="001D0EB2"/>
    <w:rsid w:val="001D1493"/>
    <w:rsid w:val="001D1EB9"/>
    <w:rsid w:val="001D370A"/>
    <w:rsid w:val="001D3737"/>
    <w:rsid w:val="001D3D5D"/>
    <w:rsid w:val="001D3E50"/>
    <w:rsid w:val="001D403C"/>
    <w:rsid w:val="001D468C"/>
    <w:rsid w:val="001D4921"/>
    <w:rsid w:val="001D4D1A"/>
    <w:rsid w:val="001D590B"/>
    <w:rsid w:val="001D59C9"/>
    <w:rsid w:val="001D5A74"/>
    <w:rsid w:val="001D5DEA"/>
    <w:rsid w:val="001D70B0"/>
    <w:rsid w:val="001D757F"/>
    <w:rsid w:val="001D7A3F"/>
    <w:rsid w:val="001D7E1D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1543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6692"/>
    <w:rsid w:val="001F7F3B"/>
    <w:rsid w:val="00200744"/>
    <w:rsid w:val="00201441"/>
    <w:rsid w:val="00201E59"/>
    <w:rsid w:val="0020225B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867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6213"/>
    <w:rsid w:val="00216520"/>
    <w:rsid w:val="002167AE"/>
    <w:rsid w:val="002170F3"/>
    <w:rsid w:val="002209A0"/>
    <w:rsid w:val="00221952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E3C"/>
    <w:rsid w:val="00233F4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574D2"/>
    <w:rsid w:val="00260947"/>
    <w:rsid w:val="002610AF"/>
    <w:rsid w:val="002618E0"/>
    <w:rsid w:val="00262245"/>
    <w:rsid w:val="002622D7"/>
    <w:rsid w:val="00263BF6"/>
    <w:rsid w:val="00264657"/>
    <w:rsid w:val="00264E28"/>
    <w:rsid w:val="00264FF0"/>
    <w:rsid w:val="00265C7B"/>
    <w:rsid w:val="002662BF"/>
    <w:rsid w:val="0026656E"/>
    <w:rsid w:val="00266E33"/>
    <w:rsid w:val="002673B4"/>
    <w:rsid w:val="002675C2"/>
    <w:rsid w:val="002677C9"/>
    <w:rsid w:val="00267A25"/>
    <w:rsid w:val="00267AFA"/>
    <w:rsid w:val="00270230"/>
    <w:rsid w:val="00270B9E"/>
    <w:rsid w:val="00271113"/>
    <w:rsid w:val="00271E38"/>
    <w:rsid w:val="00272015"/>
    <w:rsid w:val="00272132"/>
    <w:rsid w:val="00272C7E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8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7E77"/>
    <w:rsid w:val="0029053E"/>
    <w:rsid w:val="002909FA"/>
    <w:rsid w:val="00290C02"/>
    <w:rsid w:val="00291690"/>
    <w:rsid w:val="00292A07"/>
    <w:rsid w:val="002931ED"/>
    <w:rsid w:val="00293B9B"/>
    <w:rsid w:val="00294A81"/>
    <w:rsid w:val="00294AFB"/>
    <w:rsid w:val="00295432"/>
    <w:rsid w:val="002958E7"/>
    <w:rsid w:val="00295BC3"/>
    <w:rsid w:val="0029716C"/>
    <w:rsid w:val="00297684"/>
    <w:rsid w:val="002A0BE2"/>
    <w:rsid w:val="002A0E8E"/>
    <w:rsid w:val="002A1526"/>
    <w:rsid w:val="002A2120"/>
    <w:rsid w:val="002A2FE6"/>
    <w:rsid w:val="002A3E38"/>
    <w:rsid w:val="002A4598"/>
    <w:rsid w:val="002A46AC"/>
    <w:rsid w:val="002A47C0"/>
    <w:rsid w:val="002A4E97"/>
    <w:rsid w:val="002A5154"/>
    <w:rsid w:val="002A5BAB"/>
    <w:rsid w:val="002A5D87"/>
    <w:rsid w:val="002A5F1E"/>
    <w:rsid w:val="002A684B"/>
    <w:rsid w:val="002A6DF4"/>
    <w:rsid w:val="002B04FE"/>
    <w:rsid w:val="002B06D7"/>
    <w:rsid w:val="002B0EFF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39B"/>
    <w:rsid w:val="002C1B6F"/>
    <w:rsid w:val="002C2037"/>
    <w:rsid w:val="002C256B"/>
    <w:rsid w:val="002C29B4"/>
    <w:rsid w:val="002C2B45"/>
    <w:rsid w:val="002C3EF9"/>
    <w:rsid w:val="002C41EB"/>
    <w:rsid w:val="002C4D87"/>
    <w:rsid w:val="002C4DAA"/>
    <w:rsid w:val="002C54C4"/>
    <w:rsid w:val="002C5808"/>
    <w:rsid w:val="002C64CF"/>
    <w:rsid w:val="002C6E9E"/>
    <w:rsid w:val="002C7185"/>
    <w:rsid w:val="002C7A02"/>
    <w:rsid w:val="002D02A0"/>
    <w:rsid w:val="002D04CF"/>
    <w:rsid w:val="002D087D"/>
    <w:rsid w:val="002D10DC"/>
    <w:rsid w:val="002D1B5D"/>
    <w:rsid w:val="002D3A73"/>
    <w:rsid w:val="002D4273"/>
    <w:rsid w:val="002D439B"/>
    <w:rsid w:val="002D763F"/>
    <w:rsid w:val="002E0688"/>
    <w:rsid w:val="002E1314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E7973"/>
    <w:rsid w:val="002F0030"/>
    <w:rsid w:val="002F0C03"/>
    <w:rsid w:val="002F21BE"/>
    <w:rsid w:val="002F2698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7A03"/>
    <w:rsid w:val="002F7C89"/>
    <w:rsid w:val="00300641"/>
    <w:rsid w:val="00300D7B"/>
    <w:rsid w:val="003011B1"/>
    <w:rsid w:val="00301D78"/>
    <w:rsid w:val="00302475"/>
    <w:rsid w:val="00302C8D"/>
    <w:rsid w:val="003031E9"/>
    <w:rsid w:val="00303336"/>
    <w:rsid w:val="00303D64"/>
    <w:rsid w:val="003040CD"/>
    <w:rsid w:val="00304271"/>
    <w:rsid w:val="0030486F"/>
    <w:rsid w:val="00304EA5"/>
    <w:rsid w:val="0030584A"/>
    <w:rsid w:val="003062BA"/>
    <w:rsid w:val="003063C9"/>
    <w:rsid w:val="00306A76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CDE"/>
    <w:rsid w:val="00314FFA"/>
    <w:rsid w:val="00315668"/>
    <w:rsid w:val="00315BE6"/>
    <w:rsid w:val="003166B0"/>
    <w:rsid w:val="003168BF"/>
    <w:rsid w:val="00317007"/>
    <w:rsid w:val="0031772B"/>
    <w:rsid w:val="0031779B"/>
    <w:rsid w:val="00317FA2"/>
    <w:rsid w:val="00320C2F"/>
    <w:rsid w:val="00321962"/>
    <w:rsid w:val="00321BA2"/>
    <w:rsid w:val="00321BA8"/>
    <w:rsid w:val="00321E6F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8EC"/>
    <w:rsid w:val="00331D9B"/>
    <w:rsid w:val="0033269D"/>
    <w:rsid w:val="00332765"/>
    <w:rsid w:val="00332C32"/>
    <w:rsid w:val="00332F92"/>
    <w:rsid w:val="0033310A"/>
    <w:rsid w:val="0033347D"/>
    <w:rsid w:val="00334C35"/>
    <w:rsid w:val="00334FC5"/>
    <w:rsid w:val="00336572"/>
    <w:rsid w:val="00340008"/>
    <w:rsid w:val="003405C6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7008"/>
    <w:rsid w:val="0035719E"/>
    <w:rsid w:val="003578A8"/>
    <w:rsid w:val="003607C3"/>
    <w:rsid w:val="0036084A"/>
    <w:rsid w:val="00360E69"/>
    <w:rsid w:val="003610B1"/>
    <w:rsid w:val="003614F2"/>
    <w:rsid w:val="00361750"/>
    <w:rsid w:val="00361CDE"/>
    <w:rsid w:val="00361DF2"/>
    <w:rsid w:val="00361EDE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69C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685F"/>
    <w:rsid w:val="0039692B"/>
    <w:rsid w:val="0039782C"/>
    <w:rsid w:val="00397E4A"/>
    <w:rsid w:val="003A03EC"/>
    <w:rsid w:val="003A0C73"/>
    <w:rsid w:val="003A1605"/>
    <w:rsid w:val="003A163A"/>
    <w:rsid w:val="003A2A77"/>
    <w:rsid w:val="003A5C88"/>
    <w:rsid w:val="003A60C2"/>
    <w:rsid w:val="003A640B"/>
    <w:rsid w:val="003A65D7"/>
    <w:rsid w:val="003A6BD1"/>
    <w:rsid w:val="003A6D6B"/>
    <w:rsid w:val="003A71A7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6B2"/>
    <w:rsid w:val="003C693A"/>
    <w:rsid w:val="003C6BEA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60"/>
    <w:rsid w:val="003E25F7"/>
    <w:rsid w:val="003E2716"/>
    <w:rsid w:val="003E36EE"/>
    <w:rsid w:val="003E3D65"/>
    <w:rsid w:val="003E4305"/>
    <w:rsid w:val="003E462C"/>
    <w:rsid w:val="003E578B"/>
    <w:rsid w:val="003E5C31"/>
    <w:rsid w:val="003E5C51"/>
    <w:rsid w:val="003E690B"/>
    <w:rsid w:val="003E6AF5"/>
    <w:rsid w:val="003E6F4B"/>
    <w:rsid w:val="003E7176"/>
    <w:rsid w:val="003E784B"/>
    <w:rsid w:val="003F017C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E95"/>
    <w:rsid w:val="00401759"/>
    <w:rsid w:val="00403C9C"/>
    <w:rsid w:val="00403D1F"/>
    <w:rsid w:val="00404DBC"/>
    <w:rsid w:val="00405047"/>
    <w:rsid w:val="00405805"/>
    <w:rsid w:val="00407496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23A"/>
    <w:rsid w:val="004303F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93E"/>
    <w:rsid w:val="0044111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3FF2"/>
    <w:rsid w:val="00454543"/>
    <w:rsid w:val="00455504"/>
    <w:rsid w:val="004558B0"/>
    <w:rsid w:val="00455AD2"/>
    <w:rsid w:val="00456973"/>
    <w:rsid w:val="00456E71"/>
    <w:rsid w:val="00457D0D"/>
    <w:rsid w:val="00460294"/>
    <w:rsid w:val="00460635"/>
    <w:rsid w:val="00460BE0"/>
    <w:rsid w:val="004614AA"/>
    <w:rsid w:val="0046372E"/>
    <w:rsid w:val="004642A6"/>
    <w:rsid w:val="0046476A"/>
    <w:rsid w:val="0046499B"/>
    <w:rsid w:val="00465A65"/>
    <w:rsid w:val="00465B84"/>
    <w:rsid w:val="00465F51"/>
    <w:rsid w:val="00466131"/>
    <w:rsid w:val="00467498"/>
    <w:rsid w:val="004675B3"/>
    <w:rsid w:val="004676DB"/>
    <w:rsid w:val="00470058"/>
    <w:rsid w:val="00470D93"/>
    <w:rsid w:val="00471101"/>
    <w:rsid w:val="00471195"/>
    <w:rsid w:val="004711A1"/>
    <w:rsid w:val="00471996"/>
    <w:rsid w:val="00472139"/>
    <w:rsid w:val="00472445"/>
    <w:rsid w:val="004726DE"/>
    <w:rsid w:val="00472B0F"/>
    <w:rsid w:val="00472E4E"/>
    <w:rsid w:val="00472E5A"/>
    <w:rsid w:val="00473863"/>
    <w:rsid w:val="00476703"/>
    <w:rsid w:val="00476942"/>
    <w:rsid w:val="00476A8F"/>
    <w:rsid w:val="00476F64"/>
    <w:rsid w:val="00477E1C"/>
    <w:rsid w:val="00480657"/>
    <w:rsid w:val="00481710"/>
    <w:rsid w:val="00481D8C"/>
    <w:rsid w:val="00481E2E"/>
    <w:rsid w:val="00481FC2"/>
    <w:rsid w:val="00482469"/>
    <w:rsid w:val="00483094"/>
    <w:rsid w:val="0048349E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803"/>
    <w:rsid w:val="00492A4B"/>
    <w:rsid w:val="00492C57"/>
    <w:rsid w:val="00493507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CB8"/>
    <w:rsid w:val="004A5766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65E5"/>
    <w:rsid w:val="004C0B00"/>
    <w:rsid w:val="004C1759"/>
    <w:rsid w:val="004C1986"/>
    <w:rsid w:val="004C1FB9"/>
    <w:rsid w:val="004C225D"/>
    <w:rsid w:val="004C230D"/>
    <w:rsid w:val="004C2CFE"/>
    <w:rsid w:val="004C3D48"/>
    <w:rsid w:val="004C488C"/>
    <w:rsid w:val="004C49B8"/>
    <w:rsid w:val="004C5A38"/>
    <w:rsid w:val="004C5BA6"/>
    <w:rsid w:val="004C66BA"/>
    <w:rsid w:val="004C672F"/>
    <w:rsid w:val="004C6A3B"/>
    <w:rsid w:val="004C6AC9"/>
    <w:rsid w:val="004C6B2B"/>
    <w:rsid w:val="004C6D35"/>
    <w:rsid w:val="004C769C"/>
    <w:rsid w:val="004C79B8"/>
    <w:rsid w:val="004C7E1D"/>
    <w:rsid w:val="004D051D"/>
    <w:rsid w:val="004D08DE"/>
    <w:rsid w:val="004D0AB2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622"/>
    <w:rsid w:val="004D6771"/>
    <w:rsid w:val="004D6AA4"/>
    <w:rsid w:val="004D6C1D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8E9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407A"/>
    <w:rsid w:val="0050429A"/>
    <w:rsid w:val="00504497"/>
    <w:rsid w:val="005051B0"/>
    <w:rsid w:val="005053BD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66FA"/>
    <w:rsid w:val="00517C32"/>
    <w:rsid w:val="00517E92"/>
    <w:rsid w:val="005205D7"/>
    <w:rsid w:val="00520BFE"/>
    <w:rsid w:val="005216AD"/>
    <w:rsid w:val="0052252A"/>
    <w:rsid w:val="0052275F"/>
    <w:rsid w:val="00522CBB"/>
    <w:rsid w:val="00523B3E"/>
    <w:rsid w:val="00523F95"/>
    <w:rsid w:val="00523FB7"/>
    <w:rsid w:val="005248A4"/>
    <w:rsid w:val="005248BA"/>
    <w:rsid w:val="00524B51"/>
    <w:rsid w:val="0052546E"/>
    <w:rsid w:val="0052550A"/>
    <w:rsid w:val="00525FE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6F4D"/>
    <w:rsid w:val="0053757D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AAF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A1B"/>
    <w:rsid w:val="00565C7A"/>
    <w:rsid w:val="00567A33"/>
    <w:rsid w:val="005701AF"/>
    <w:rsid w:val="0057028D"/>
    <w:rsid w:val="005706F3"/>
    <w:rsid w:val="00570FC9"/>
    <w:rsid w:val="00571C2E"/>
    <w:rsid w:val="00571CF7"/>
    <w:rsid w:val="00572A9B"/>
    <w:rsid w:val="00573099"/>
    <w:rsid w:val="005733A2"/>
    <w:rsid w:val="005738B2"/>
    <w:rsid w:val="00573B6F"/>
    <w:rsid w:val="00573E28"/>
    <w:rsid w:val="005741CB"/>
    <w:rsid w:val="0057481D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A7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9CE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F04"/>
    <w:rsid w:val="005A0AF3"/>
    <w:rsid w:val="005A175F"/>
    <w:rsid w:val="005A26A2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961"/>
    <w:rsid w:val="005C522F"/>
    <w:rsid w:val="005C59A3"/>
    <w:rsid w:val="005C5F6E"/>
    <w:rsid w:val="005C7DB3"/>
    <w:rsid w:val="005D0241"/>
    <w:rsid w:val="005D1383"/>
    <w:rsid w:val="005D332F"/>
    <w:rsid w:val="005D4583"/>
    <w:rsid w:val="005D4B0F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7BE"/>
    <w:rsid w:val="005E3932"/>
    <w:rsid w:val="005E56F2"/>
    <w:rsid w:val="005E580B"/>
    <w:rsid w:val="005E6173"/>
    <w:rsid w:val="005E6842"/>
    <w:rsid w:val="005E72BC"/>
    <w:rsid w:val="005E7A43"/>
    <w:rsid w:val="005E7B0F"/>
    <w:rsid w:val="005F053D"/>
    <w:rsid w:val="005F13BD"/>
    <w:rsid w:val="005F1DE1"/>
    <w:rsid w:val="005F244A"/>
    <w:rsid w:val="005F2672"/>
    <w:rsid w:val="005F2D31"/>
    <w:rsid w:val="005F4178"/>
    <w:rsid w:val="005F49AA"/>
    <w:rsid w:val="005F4EBC"/>
    <w:rsid w:val="005F56DB"/>
    <w:rsid w:val="005F6962"/>
    <w:rsid w:val="005F6991"/>
    <w:rsid w:val="005F6B4F"/>
    <w:rsid w:val="005F76AC"/>
    <w:rsid w:val="005F76D3"/>
    <w:rsid w:val="0060144E"/>
    <w:rsid w:val="00601920"/>
    <w:rsid w:val="00602B49"/>
    <w:rsid w:val="0060350F"/>
    <w:rsid w:val="00603686"/>
    <w:rsid w:val="006049FF"/>
    <w:rsid w:val="00605567"/>
    <w:rsid w:val="006059A1"/>
    <w:rsid w:val="00605CED"/>
    <w:rsid w:val="00606282"/>
    <w:rsid w:val="00607838"/>
    <w:rsid w:val="00607A01"/>
    <w:rsid w:val="00607CB3"/>
    <w:rsid w:val="00610175"/>
    <w:rsid w:val="006103F3"/>
    <w:rsid w:val="00611450"/>
    <w:rsid w:val="006115C6"/>
    <w:rsid w:val="0061239E"/>
    <w:rsid w:val="00613935"/>
    <w:rsid w:val="00613D96"/>
    <w:rsid w:val="00614005"/>
    <w:rsid w:val="00614820"/>
    <w:rsid w:val="00614BA7"/>
    <w:rsid w:val="00614CCE"/>
    <w:rsid w:val="00615036"/>
    <w:rsid w:val="00615AB7"/>
    <w:rsid w:val="0061620F"/>
    <w:rsid w:val="00616290"/>
    <w:rsid w:val="0061644F"/>
    <w:rsid w:val="00617245"/>
    <w:rsid w:val="00617631"/>
    <w:rsid w:val="00617A0E"/>
    <w:rsid w:val="00617DB5"/>
    <w:rsid w:val="00617F1E"/>
    <w:rsid w:val="006200A9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279DE"/>
    <w:rsid w:val="006302EB"/>
    <w:rsid w:val="00630E3A"/>
    <w:rsid w:val="00631011"/>
    <w:rsid w:val="006314C1"/>
    <w:rsid w:val="00632620"/>
    <w:rsid w:val="00633538"/>
    <w:rsid w:val="00634288"/>
    <w:rsid w:val="006346A4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3618"/>
    <w:rsid w:val="00644824"/>
    <w:rsid w:val="006449E7"/>
    <w:rsid w:val="00645788"/>
    <w:rsid w:val="0064592F"/>
    <w:rsid w:val="00645CC6"/>
    <w:rsid w:val="006463A5"/>
    <w:rsid w:val="00646BF6"/>
    <w:rsid w:val="00646F7E"/>
    <w:rsid w:val="00647821"/>
    <w:rsid w:val="00647BA5"/>
    <w:rsid w:val="00647BC0"/>
    <w:rsid w:val="00647D93"/>
    <w:rsid w:val="00650325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57E1C"/>
    <w:rsid w:val="006606C7"/>
    <w:rsid w:val="006608D2"/>
    <w:rsid w:val="00660A78"/>
    <w:rsid w:val="006614D6"/>
    <w:rsid w:val="006617A5"/>
    <w:rsid w:val="006622FA"/>
    <w:rsid w:val="006626FE"/>
    <w:rsid w:val="006637F0"/>
    <w:rsid w:val="0066402B"/>
    <w:rsid w:val="00664748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FF"/>
    <w:rsid w:val="00672681"/>
    <w:rsid w:val="00672A7C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5086"/>
    <w:rsid w:val="006954C9"/>
    <w:rsid w:val="00695D88"/>
    <w:rsid w:val="00695DB2"/>
    <w:rsid w:val="00696A24"/>
    <w:rsid w:val="00696BCB"/>
    <w:rsid w:val="00696F2C"/>
    <w:rsid w:val="006971E7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09"/>
    <w:rsid w:val="006B0DF9"/>
    <w:rsid w:val="006B17A7"/>
    <w:rsid w:val="006B20BD"/>
    <w:rsid w:val="006B2167"/>
    <w:rsid w:val="006B2735"/>
    <w:rsid w:val="006B2B3E"/>
    <w:rsid w:val="006B2B4C"/>
    <w:rsid w:val="006B3327"/>
    <w:rsid w:val="006B4BAC"/>
    <w:rsid w:val="006B5836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ED4"/>
    <w:rsid w:val="006D5F58"/>
    <w:rsid w:val="006D6DB1"/>
    <w:rsid w:val="006D77CD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0E"/>
    <w:rsid w:val="006E5B69"/>
    <w:rsid w:val="006E5CA3"/>
    <w:rsid w:val="006E60C2"/>
    <w:rsid w:val="006E62AA"/>
    <w:rsid w:val="006E645B"/>
    <w:rsid w:val="006E71D8"/>
    <w:rsid w:val="006E7B03"/>
    <w:rsid w:val="006E7B47"/>
    <w:rsid w:val="006E7B9B"/>
    <w:rsid w:val="006E7C7E"/>
    <w:rsid w:val="006F14B3"/>
    <w:rsid w:val="006F16CA"/>
    <w:rsid w:val="006F2088"/>
    <w:rsid w:val="006F387C"/>
    <w:rsid w:val="006F5215"/>
    <w:rsid w:val="006F532D"/>
    <w:rsid w:val="006F55EE"/>
    <w:rsid w:val="006F5C86"/>
    <w:rsid w:val="006F5F92"/>
    <w:rsid w:val="006F603A"/>
    <w:rsid w:val="006F6509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500"/>
    <w:rsid w:val="00715A0F"/>
    <w:rsid w:val="00715ACB"/>
    <w:rsid w:val="0071672E"/>
    <w:rsid w:val="00717651"/>
    <w:rsid w:val="007200A0"/>
    <w:rsid w:val="0072071C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7D0F"/>
    <w:rsid w:val="00730519"/>
    <w:rsid w:val="0073073D"/>
    <w:rsid w:val="00731002"/>
    <w:rsid w:val="00732858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B9B"/>
    <w:rsid w:val="007417E2"/>
    <w:rsid w:val="007429CA"/>
    <w:rsid w:val="0074302C"/>
    <w:rsid w:val="00743C38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533"/>
    <w:rsid w:val="0075591B"/>
    <w:rsid w:val="00755CF2"/>
    <w:rsid w:val="00756937"/>
    <w:rsid w:val="00757031"/>
    <w:rsid w:val="0075714F"/>
    <w:rsid w:val="00757F3B"/>
    <w:rsid w:val="0076004B"/>
    <w:rsid w:val="007602E9"/>
    <w:rsid w:val="00760E75"/>
    <w:rsid w:val="00761A42"/>
    <w:rsid w:val="00761C04"/>
    <w:rsid w:val="007629B2"/>
    <w:rsid w:val="0076349E"/>
    <w:rsid w:val="00763601"/>
    <w:rsid w:val="007637AE"/>
    <w:rsid w:val="007638D3"/>
    <w:rsid w:val="00763D08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D0"/>
    <w:rsid w:val="00772063"/>
    <w:rsid w:val="00772A10"/>
    <w:rsid w:val="00772CE7"/>
    <w:rsid w:val="007737D4"/>
    <w:rsid w:val="00773E90"/>
    <w:rsid w:val="00774231"/>
    <w:rsid w:val="0077497A"/>
    <w:rsid w:val="00774CD9"/>
    <w:rsid w:val="00774E43"/>
    <w:rsid w:val="00775292"/>
    <w:rsid w:val="00775F16"/>
    <w:rsid w:val="00776366"/>
    <w:rsid w:val="00776F97"/>
    <w:rsid w:val="00777771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602E"/>
    <w:rsid w:val="00786593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413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EF0"/>
    <w:rsid w:val="007B35F2"/>
    <w:rsid w:val="007B3835"/>
    <w:rsid w:val="007B38AB"/>
    <w:rsid w:val="007B39DC"/>
    <w:rsid w:val="007B4B45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0FFC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5BFF"/>
    <w:rsid w:val="007D61FF"/>
    <w:rsid w:val="007D6882"/>
    <w:rsid w:val="007D76EC"/>
    <w:rsid w:val="007D7969"/>
    <w:rsid w:val="007D79E7"/>
    <w:rsid w:val="007E03DF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73A7"/>
    <w:rsid w:val="007E73E3"/>
    <w:rsid w:val="007E746E"/>
    <w:rsid w:val="007E7A47"/>
    <w:rsid w:val="007F2367"/>
    <w:rsid w:val="007F25D6"/>
    <w:rsid w:val="007F2FF9"/>
    <w:rsid w:val="007F32A6"/>
    <w:rsid w:val="007F374A"/>
    <w:rsid w:val="007F3A10"/>
    <w:rsid w:val="007F3F5B"/>
    <w:rsid w:val="007F4379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40AE"/>
    <w:rsid w:val="00804132"/>
    <w:rsid w:val="00804504"/>
    <w:rsid w:val="008055A3"/>
    <w:rsid w:val="0080571C"/>
    <w:rsid w:val="0080782C"/>
    <w:rsid w:val="00810355"/>
    <w:rsid w:val="00810718"/>
    <w:rsid w:val="00810ACE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20F"/>
    <w:rsid w:val="00823C84"/>
    <w:rsid w:val="00823CA1"/>
    <w:rsid w:val="00824CA1"/>
    <w:rsid w:val="00825A04"/>
    <w:rsid w:val="00825CF2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1C52"/>
    <w:rsid w:val="0084285B"/>
    <w:rsid w:val="00843AE8"/>
    <w:rsid w:val="00843E1A"/>
    <w:rsid w:val="008440DA"/>
    <w:rsid w:val="00844210"/>
    <w:rsid w:val="008443E3"/>
    <w:rsid w:val="008444F0"/>
    <w:rsid w:val="008454B6"/>
    <w:rsid w:val="00846F41"/>
    <w:rsid w:val="008476A2"/>
    <w:rsid w:val="00847F1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6755"/>
    <w:rsid w:val="00856ED4"/>
    <w:rsid w:val="00856FB7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7F"/>
    <w:rsid w:val="00863063"/>
    <w:rsid w:val="00863268"/>
    <w:rsid w:val="00863A58"/>
    <w:rsid w:val="00863DC5"/>
    <w:rsid w:val="00864050"/>
    <w:rsid w:val="008640D3"/>
    <w:rsid w:val="0086473A"/>
    <w:rsid w:val="008649FB"/>
    <w:rsid w:val="0086509F"/>
    <w:rsid w:val="0086549F"/>
    <w:rsid w:val="008654CC"/>
    <w:rsid w:val="0086596F"/>
    <w:rsid w:val="0086614F"/>
    <w:rsid w:val="00866513"/>
    <w:rsid w:val="00871D02"/>
    <w:rsid w:val="00871DDA"/>
    <w:rsid w:val="00871EEC"/>
    <w:rsid w:val="008723F0"/>
    <w:rsid w:val="00873ADB"/>
    <w:rsid w:val="00873E57"/>
    <w:rsid w:val="00874668"/>
    <w:rsid w:val="00875ABE"/>
    <w:rsid w:val="00875CB3"/>
    <w:rsid w:val="00875EC3"/>
    <w:rsid w:val="008774E3"/>
    <w:rsid w:val="008778A7"/>
    <w:rsid w:val="00877CD5"/>
    <w:rsid w:val="008800FE"/>
    <w:rsid w:val="00881F4A"/>
    <w:rsid w:val="00882201"/>
    <w:rsid w:val="008824C5"/>
    <w:rsid w:val="00882584"/>
    <w:rsid w:val="00882E41"/>
    <w:rsid w:val="008830A6"/>
    <w:rsid w:val="0088344F"/>
    <w:rsid w:val="008834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483"/>
    <w:rsid w:val="00891A80"/>
    <w:rsid w:val="00892032"/>
    <w:rsid w:val="008922BC"/>
    <w:rsid w:val="00892D7B"/>
    <w:rsid w:val="00893617"/>
    <w:rsid w:val="00893951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3FD1"/>
    <w:rsid w:val="008A40C5"/>
    <w:rsid w:val="008A46A8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20F"/>
    <w:rsid w:val="008B7C5B"/>
    <w:rsid w:val="008C0051"/>
    <w:rsid w:val="008C0072"/>
    <w:rsid w:val="008C0662"/>
    <w:rsid w:val="008C078D"/>
    <w:rsid w:val="008C0853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F5"/>
    <w:rsid w:val="008C77DE"/>
    <w:rsid w:val="008C7B5B"/>
    <w:rsid w:val="008C7C57"/>
    <w:rsid w:val="008D0B09"/>
    <w:rsid w:val="008D144D"/>
    <w:rsid w:val="008D37CA"/>
    <w:rsid w:val="008D4970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8FD"/>
    <w:rsid w:val="008F3C40"/>
    <w:rsid w:val="008F40A2"/>
    <w:rsid w:val="008F490B"/>
    <w:rsid w:val="008F4933"/>
    <w:rsid w:val="008F4F23"/>
    <w:rsid w:val="008F50EF"/>
    <w:rsid w:val="008F5836"/>
    <w:rsid w:val="008F5DD7"/>
    <w:rsid w:val="008F65FF"/>
    <w:rsid w:val="008F6E47"/>
    <w:rsid w:val="008F71BF"/>
    <w:rsid w:val="008F7421"/>
    <w:rsid w:val="008F769D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5DED"/>
    <w:rsid w:val="0090681F"/>
    <w:rsid w:val="00907B30"/>
    <w:rsid w:val="0091033F"/>
    <w:rsid w:val="0091060A"/>
    <w:rsid w:val="00910AE2"/>
    <w:rsid w:val="00912480"/>
    <w:rsid w:val="00912962"/>
    <w:rsid w:val="00913F85"/>
    <w:rsid w:val="00915F70"/>
    <w:rsid w:val="009163C8"/>
    <w:rsid w:val="00917112"/>
    <w:rsid w:val="0091735F"/>
    <w:rsid w:val="0091745D"/>
    <w:rsid w:val="00917927"/>
    <w:rsid w:val="00920151"/>
    <w:rsid w:val="00921A52"/>
    <w:rsid w:val="009222B6"/>
    <w:rsid w:val="00922CF6"/>
    <w:rsid w:val="00923C7B"/>
    <w:rsid w:val="00923C9D"/>
    <w:rsid w:val="00924D65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164C"/>
    <w:rsid w:val="00932531"/>
    <w:rsid w:val="00934694"/>
    <w:rsid w:val="00934AE9"/>
    <w:rsid w:val="00935CDD"/>
    <w:rsid w:val="00936177"/>
    <w:rsid w:val="009407A5"/>
    <w:rsid w:val="00941899"/>
    <w:rsid w:val="00941ADB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683"/>
    <w:rsid w:val="009466EB"/>
    <w:rsid w:val="00946C57"/>
    <w:rsid w:val="00946FCC"/>
    <w:rsid w:val="00947214"/>
    <w:rsid w:val="00947327"/>
    <w:rsid w:val="00947943"/>
    <w:rsid w:val="00947EED"/>
    <w:rsid w:val="00950198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2CE9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E67"/>
    <w:rsid w:val="00993077"/>
    <w:rsid w:val="00993EC2"/>
    <w:rsid w:val="0099408C"/>
    <w:rsid w:val="009944F3"/>
    <w:rsid w:val="009949D3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2505"/>
    <w:rsid w:val="009A26D2"/>
    <w:rsid w:val="009A2904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46A0"/>
    <w:rsid w:val="009B4DF3"/>
    <w:rsid w:val="009B4F4F"/>
    <w:rsid w:val="009B57D1"/>
    <w:rsid w:val="009B6AF7"/>
    <w:rsid w:val="009B6B09"/>
    <w:rsid w:val="009B6C0D"/>
    <w:rsid w:val="009B6C8A"/>
    <w:rsid w:val="009B79B9"/>
    <w:rsid w:val="009C0673"/>
    <w:rsid w:val="009C0849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813"/>
    <w:rsid w:val="009C5E7E"/>
    <w:rsid w:val="009C6FEE"/>
    <w:rsid w:val="009C78A1"/>
    <w:rsid w:val="009C7BC9"/>
    <w:rsid w:val="009C7D23"/>
    <w:rsid w:val="009D0CA0"/>
    <w:rsid w:val="009D10BA"/>
    <w:rsid w:val="009D128B"/>
    <w:rsid w:val="009D1297"/>
    <w:rsid w:val="009D1AD0"/>
    <w:rsid w:val="009D3325"/>
    <w:rsid w:val="009D3AFF"/>
    <w:rsid w:val="009D3B9F"/>
    <w:rsid w:val="009D4381"/>
    <w:rsid w:val="009D4CCC"/>
    <w:rsid w:val="009D53A0"/>
    <w:rsid w:val="009D5B82"/>
    <w:rsid w:val="009D5BC3"/>
    <w:rsid w:val="009D6B92"/>
    <w:rsid w:val="009D7A86"/>
    <w:rsid w:val="009E0609"/>
    <w:rsid w:val="009E0C4B"/>
    <w:rsid w:val="009E1688"/>
    <w:rsid w:val="009E1C68"/>
    <w:rsid w:val="009E1C80"/>
    <w:rsid w:val="009E3ADF"/>
    <w:rsid w:val="009E3D99"/>
    <w:rsid w:val="009E3E90"/>
    <w:rsid w:val="009E4176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6023"/>
    <w:rsid w:val="009F60AA"/>
    <w:rsid w:val="009F626B"/>
    <w:rsid w:val="009F6445"/>
    <w:rsid w:val="00A00A46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0E05"/>
    <w:rsid w:val="00A11047"/>
    <w:rsid w:val="00A1138A"/>
    <w:rsid w:val="00A11C54"/>
    <w:rsid w:val="00A11DF1"/>
    <w:rsid w:val="00A13FAA"/>
    <w:rsid w:val="00A141C5"/>
    <w:rsid w:val="00A15673"/>
    <w:rsid w:val="00A1632F"/>
    <w:rsid w:val="00A17DD2"/>
    <w:rsid w:val="00A17F56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44D3"/>
    <w:rsid w:val="00A24573"/>
    <w:rsid w:val="00A26220"/>
    <w:rsid w:val="00A2659B"/>
    <w:rsid w:val="00A265AF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A3A"/>
    <w:rsid w:val="00A34C74"/>
    <w:rsid w:val="00A34DD8"/>
    <w:rsid w:val="00A35344"/>
    <w:rsid w:val="00A3536C"/>
    <w:rsid w:val="00A3538B"/>
    <w:rsid w:val="00A35FA8"/>
    <w:rsid w:val="00A36891"/>
    <w:rsid w:val="00A400C8"/>
    <w:rsid w:val="00A40EB8"/>
    <w:rsid w:val="00A414BA"/>
    <w:rsid w:val="00A417B1"/>
    <w:rsid w:val="00A41888"/>
    <w:rsid w:val="00A41A17"/>
    <w:rsid w:val="00A41C2F"/>
    <w:rsid w:val="00A42810"/>
    <w:rsid w:val="00A42D14"/>
    <w:rsid w:val="00A4416A"/>
    <w:rsid w:val="00A44A2C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4FB"/>
    <w:rsid w:val="00A546AB"/>
    <w:rsid w:val="00A54AAB"/>
    <w:rsid w:val="00A552F0"/>
    <w:rsid w:val="00A555F7"/>
    <w:rsid w:val="00A556D0"/>
    <w:rsid w:val="00A55AE1"/>
    <w:rsid w:val="00A56303"/>
    <w:rsid w:val="00A56E64"/>
    <w:rsid w:val="00A571F5"/>
    <w:rsid w:val="00A57D45"/>
    <w:rsid w:val="00A60AF5"/>
    <w:rsid w:val="00A61A26"/>
    <w:rsid w:val="00A61A4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3D2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3E9E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0F1B"/>
    <w:rsid w:val="00AA14EF"/>
    <w:rsid w:val="00AA2656"/>
    <w:rsid w:val="00AA4433"/>
    <w:rsid w:val="00AA4629"/>
    <w:rsid w:val="00AA4AE6"/>
    <w:rsid w:val="00AA4DCC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6C34"/>
    <w:rsid w:val="00AB7183"/>
    <w:rsid w:val="00AB7908"/>
    <w:rsid w:val="00AC0716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A15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79"/>
    <w:rsid w:val="00AE0399"/>
    <w:rsid w:val="00AE03DC"/>
    <w:rsid w:val="00AE0668"/>
    <w:rsid w:val="00AE0E06"/>
    <w:rsid w:val="00AE14FD"/>
    <w:rsid w:val="00AE1620"/>
    <w:rsid w:val="00AE18CB"/>
    <w:rsid w:val="00AE28F1"/>
    <w:rsid w:val="00AE2A09"/>
    <w:rsid w:val="00AE2D17"/>
    <w:rsid w:val="00AE30FA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5285"/>
    <w:rsid w:val="00AF54E9"/>
    <w:rsid w:val="00AF5817"/>
    <w:rsid w:val="00AF5CCB"/>
    <w:rsid w:val="00AF6269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5"/>
    <w:rsid w:val="00B15368"/>
    <w:rsid w:val="00B15441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25C6"/>
    <w:rsid w:val="00B32828"/>
    <w:rsid w:val="00B32C4A"/>
    <w:rsid w:val="00B3568C"/>
    <w:rsid w:val="00B35D67"/>
    <w:rsid w:val="00B370A8"/>
    <w:rsid w:val="00B371D2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763"/>
    <w:rsid w:val="00B538C0"/>
    <w:rsid w:val="00B53DEE"/>
    <w:rsid w:val="00B54A47"/>
    <w:rsid w:val="00B55BF8"/>
    <w:rsid w:val="00B55CE7"/>
    <w:rsid w:val="00B56752"/>
    <w:rsid w:val="00B56CBD"/>
    <w:rsid w:val="00B576DF"/>
    <w:rsid w:val="00B579B8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652"/>
    <w:rsid w:val="00B67D93"/>
    <w:rsid w:val="00B67E64"/>
    <w:rsid w:val="00B67F92"/>
    <w:rsid w:val="00B70268"/>
    <w:rsid w:val="00B703F6"/>
    <w:rsid w:val="00B712DE"/>
    <w:rsid w:val="00B731A5"/>
    <w:rsid w:val="00B73917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6FB3"/>
    <w:rsid w:val="00B87898"/>
    <w:rsid w:val="00B914BE"/>
    <w:rsid w:val="00B91D37"/>
    <w:rsid w:val="00B927F6"/>
    <w:rsid w:val="00B927FE"/>
    <w:rsid w:val="00B93721"/>
    <w:rsid w:val="00B93753"/>
    <w:rsid w:val="00B94327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5659"/>
    <w:rsid w:val="00BA5993"/>
    <w:rsid w:val="00BA67D5"/>
    <w:rsid w:val="00BA6987"/>
    <w:rsid w:val="00BB0CEC"/>
    <w:rsid w:val="00BB1CED"/>
    <w:rsid w:val="00BB21A5"/>
    <w:rsid w:val="00BB2235"/>
    <w:rsid w:val="00BB2B2B"/>
    <w:rsid w:val="00BB2BBD"/>
    <w:rsid w:val="00BB2EF8"/>
    <w:rsid w:val="00BB3397"/>
    <w:rsid w:val="00BB38C6"/>
    <w:rsid w:val="00BB3B6E"/>
    <w:rsid w:val="00BB3F80"/>
    <w:rsid w:val="00BB4245"/>
    <w:rsid w:val="00BB544B"/>
    <w:rsid w:val="00BB565F"/>
    <w:rsid w:val="00BB60FE"/>
    <w:rsid w:val="00BB63BC"/>
    <w:rsid w:val="00BB64CB"/>
    <w:rsid w:val="00BB7452"/>
    <w:rsid w:val="00BC030A"/>
    <w:rsid w:val="00BC0E02"/>
    <w:rsid w:val="00BC1B21"/>
    <w:rsid w:val="00BC1D4B"/>
    <w:rsid w:val="00BC211A"/>
    <w:rsid w:val="00BC2632"/>
    <w:rsid w:val="00BC3340"/>
    <w:rsid w:val="00BC34A5"/>
    <w:rsid w:val="00BC3E2F"/>
    <w:rsid w:val="00BC4114"/>
    <w:rsid w:val="00BC44D7"/>
    <w:rsid w:val="00BC56ED"/>
    <w:rsid w:val="00BC58E2"/>
    <w:rsid w:val="00BC5BB3"/>
    <w:rsid w:val="00BC6A03"/>
    <w:rsid w:val="00BC755F"/>
    <w:rsid w:val="00BC7A24"/>
    <w:rsid w:val="00BD0124"/>
    <w:rsid w:val="00BD0147"/>
    <w:rsid w:val="00BD0787"/>
    <w:rsid w:val="00BD09C5"/>
    <w:rsid w:val="00BD14FC"/>
    <w:rsid w:val="00BD1F95"/>
    <w:rsid w:val="00BD2497"/>
    <w:rsid w:val="00BD3B2D"/>
    <w:rsid w:val="00BD3E21"/>
    <w:rsid w:val="00BD4316"/>
    <w:rsid w:val="00BD5237"/>
    <w:rsid w:val="00BD6200"/>
    <w:rsid w:val="00BD6481"/>
    <w:rsid w:val="00BD6999"/>
    <w:rsid w:val="00BD6BF4"/>
    <w:rsid w:val="00BD7497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6EE"/>
    <w:rsid w:val="00BE799C"/>
    <w:rsid w:val="00BE7C1E"/>
    <w:rsid w:val="00BF02A9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17C"/>
    <w:rsid w:val="00BF54E3"/>
    <w:rsid w:val="00BF5A80"/>
    <w:rsid w:val="00BF5D04"/>
    <w:rsid w:val="00BF653E"/>
    <w:rsid w:val="00BF678E"/>
    <w:rsid w:val="00BF6E9C"/>
    <w:rsid w:val="00BF7572"/>
    <w:rsid w:val="00C0032C"/>
    <w:rsid w:val="00C009A9"/>
    <w:rsid w:val="00C00E04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877"/>
    <w:rsid w:val="00C0729D"/>
    <w:rsid w:val="00C0764D"/>
    <w:rsid w:val="00C102F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5402"/>
    <w:rsid w:val="00C2575C"/>
    <w:rsid w:val="00C258A9"/>
    <w:rsid w:val="00C25F81"/>
    <w:rsid w:val="00C26272"/>
    <w:rsid w:val="00C27C14"/>
    <w:rsid w:val="00C3064B"/>
    <w:rsid w:val="00C30876"/>
    <w:rsid w:val="00C30E27"/>
    <w:rsid w:val="00C3116F"/>
    <w:rsid w:val="00C31A90"/>
    <w:rsid w:val="00C32AB2"/>
    <w:rsid w:val="00C32BB2"/>
    <w:rsid w:val="00C331F7"/>
    <w:rsid w:val="00C33714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40128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6FD7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A92"/>
    <w:rsid w:val="00C56F83"/>
    <w:rsid w:val="00C575D8"/>
    <w:rsid w:val="00C5787C"/>
    <w:rsid w:val="00C57BE9"/>
    <w:rsid w:val="00C57F56"/>
    <w:rsid w:val="00C601FD"/>
    <w:rsid w:val="00C607B2"/>
    <w:rsid w:val="00C609D3"/>
    <w:rsid w:val="00C61869"/>
    <w:rsid w:val="00C6187C"/>
    <w:rsid w:val="00C61C2A"/>
    <w:rsid w:val="00C62AF7"/>
    <w:rsid w:val="00C62D64"/>
    <w:rsid w:val="00C634F2"/>
    <w:rsid w:val="00C64052"/>
    <w:rsid w:val="00C641E9"/>
    <w:rsid w:val="00C64279"/>
    <w:rsid w:val="00C64590"/>
    <w:rsid w:val="00C64E3D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87F"/>
    <w:rsid w:val="00C72B82"/>
    <w:rsid w:val="00C7464C"/>
    <w:rsid w:val="00C75D78"/>
    <w:rsid w:val="00C7613A"/>
    <w:rsid w:val="00C76899"/>
    <w:rsid w:val="00C76CF3"/>
    <w:rsid w:val="00C77AB8"/>
    <w:rsid w:val="00C77C23"/>
    <w:rsid w:val="00C77DF7"/>
    <w:rsid w:val="00C806FA"/>
    <w:rsid w:val="00C80B41"/>
    <w:rsid w:val="00C81E1F"/>
    <w:rsid w:val="00C82E32"/>
    <w:rsid w:val="00C83487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342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316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613B"/>
    <w:rsid w:val="00CD64BE"/>
    <w:rsid w:val="00CD6544"/>
    <w:rsid w:val="00CD6A8D"/>
    <w:rsid w:val="00CD6BEB"/>
    <w:rsid w:val="00CE067D"/>
    <w:rsid w:val="00CE147C"/>
    <w:rsid w:val="00CE152A"/>
    <w:rsid w:val="00CE1A33"/>
    <w:rsid w:val="00CE2562"/>
    <w:rsid w:val="00CE29A5"/>
    <w:rsid w:val="00CE29E2"/>
    <w:rsid w:val="00CE30AF"/>
    <w:rsid w:val="00CE388C"/>
    <w:rsid w:val="00CE43E8"/>
    <w:rsid w:val="00CE4EDC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0DE7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076B5"/>
    <w:rsid w:val="00D1105B"/>
    <w:rsid w:val="00D114E8"/>
    <w:rsid w:val="00D11778"/>
    <w:rsid w:val="00D11DE0"/>
    <w:rsid w:val="00D13BA9"/>
    <w:rsid w:val="00D15189"/>
    <w:rsid w:val="00D157BB"/>
    <w:rsid w:val="00D16106"/>
    <w:rsid w:val="00D16207"/>
    <w:rsid w:val="00D17515"/>
    <w:rsid w:val="00D208CC"/>
    <w:rsid w:val="00D20928"/>
    <w:rsid w:val="00D20AE8"/>
    <w:rsid w:val="00D20DD5"/>
    <w:rsid w:val="00D22300"/>
    <w:rsid w:val="00D228F4"/>
    <w:rsid w:val="00D232D6"/>
    <w:rsid w:val="00D23A20"/>
    <w:rsid w:val="00D24A49"/>
    <w:rsid w:val="00D24B87"/>
    <w:rsid w:val="00D25CA4"/>
    <w:rsid w:val="00D2706C"/>
    <w:rsid w:val="00D2745C"/>
    <w:rsid w:val="00D30FA9"/>
    <w:rsid w:val="00D3168D"/>
    <w:rsid w:val="00D3199E"/>
    <w:rsid w:val="00D31A5C"/>
    <w:rsid w:val="00D32051"/>
    <w:rsid w:val="00D32335"/>
    <w:rsid w:val="00D3337D"/>
    <w:rsid w:val="00D336BF"/>
    <w:rsid w:val="00D337CF"/>
    <w:rsid w:val="00D33B08"/>
    <w:rsid w:val="00D344C1"/>
    <w:rsid w:val="00D3484C"/>
    <w:rsid w:val="00D348D5"/>
    <w:rsid w:val="00D34EBF"/>
    <w:rsid w:val="00D361B8"/>
    <w:rsid w:val="00D364A2"/>
    <w:rsid w:val="00D36685"/>
    <w:rsid w:val="00D367F2"/>
    <w:rsid w:val="00D372F0"/>
    <w:rsid w:val="00D37CFA"/>
    <w:rsid w:val="00D37EDD"/>
    <w:rsid w:val="00D41692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160D"/>
    <w:rsid w:val="00D524C3"/>
    <w:rsid w:val="00D52948"/>
    <w:rsid w:val="00D52BCE"/>
    <w:rsid w:val="00D53A4E"/>
    <w:rsid w:val="00D54008"/>
    <w:rsid w:val="00D55072"/>
    <w:rsid w:val="00D55A9E"/>
    <w:rsid w:val="00D56256"/>
    <w:rsid w:val="00D56618"/>
    <w:rsid w:val="00D56789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848"/>
    <w:rsid w:val="00D66FCB"/>
    <w:rsid w:val="00D67730"/>
    <w:rsid w:val="00D67739"/>
    <w:rsid w:val="00D67FAF"/>
    <w:rsid w:val="00D704B1"/>
    <w:rsid w:val="00D70ED9"/>
    <w:rsid w:val="00D71A82"/>
    <w:rsid w:val="00D72543"/>
    <w:rsid w:val="00D72AAE"/>
    <w:rsid w:val="00D72C55"/>
    <w:rsid w:val="00D72D3B"/>
    <w:rsid w:val="00D73000"/>
    <w:rsid w:val="00D739B4"/>
    <w:rsid w:val="00D74AAB"/>
    <w:rsid w:val="00D74B9F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9FE"/>
    <w:rsid w:val="00D9003A"/>
    <w:rsid w:val="00D912AA"/>
    <w:rsid w:val="00D91C5F"/>
    <w:rsid w:val="00D91DC4"/>
    <w:rsid w:val="00D92D2D"/>
    <w:rsid w:val="00D92EBF"/>
    <w:rsid w:val="00D93BD1"/>
    <w:rsid w:val="00D94023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570"/>
    <w:rsid w:val="00DA377A"/>
    <w:rsid w:val="00DA3ADA"/>
    <w:rsid w:val="00DA442E"/>
    <w:rsid w:val="00DA47B9"/>
    <w:rsid w:val="00DA592F"/>
    <w:rsid w:val="00DA5B0C"/>
    <w:rsid w:val="00DA6331"/>
    <w:rsid w:val="00DA6E84"/>
    <w:rsid w:val="00DA7031"/>
    <w:rsid w:val="00DA71DA"/>
    <w:rsid w:val="00DA7CE9"/>
    <w:rsid w:val="00DA7D6C"/>
    <w:rsid w:val="00DB0A47"/>
    <w:rsid w:val="00DB2ABC"/>
    <w:rsid w:val="00DB2D2A"/>
    <w:rsid w:val="00DB2E1A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9B9"/>
    <w:rsid w:val="00DC4D82"/>
    <w:rsid w:val="00DC5422"/>
    <w:rsid w:val="00DC5FEC"/>
    <w:rsid w:val="00DC64B4"/>
    <w:rsid w:val="00DC6729"/>
    <w:rsid w:val="00DD1FF1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5F4E"/>
    <w:rsid w:val="00DD6956"/>
    <w:rsid w:val="00DD7BFD"/>
    <w:rsid w:val="00DD7EA8"/>
    <w:rsid w:val="00DE0A1B"/>
    <w:rsid w:val="00DE16AC"/>
    <w:rsid w:val="00DE1A9F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731C"/>
    <w:rsid w:val="00DF75DF"/>
    <w:rsid w:val="00DF7CF0"/>
    <w:rsid w:val="00E0027C"/>
    <w:rsid w:val="00E0154B"/>
    <w:rsid w:val="00E01E6B"/>
    <w:rsid w:val="00E01F2F"/>
    <w:rsid w:val="00E027B9"/>
    <w:rsid w:val="00E02C3B"/>
    <w:rsid w:val="00E031FB"/>
    <w:rsid w:val="00E03B75"/>
    <w:rsid w:val="00E04B2F"/>
    <w:rsid w:val="00E04BC7"/>
    <w:rsid w:val="00E04E77"/>
    <w:rsid w:val="00E05101"/>
    <w:rsid w:val="00E05268"/>
    <w:rsid w:val="00E053D1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4E4A"/>
    <w:rsid w:val="00E1557E"/>
    <w:rsid w:val="00E15A17"/>
    <w:rsid w:val="00E15E4B"/>
    <w:rsid w:val="00E1662A"/>
    <w:rsid w:val="00E17125"/>
    <w:rsid w:val="00E17209"/>
    <w:rsid w:val="00E1781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A80"/>
    <w:rsid w:val="00E31B18"/>
    <w:rsid w:val="00E3215E"/>
    <w:rsid w:val="00E3312C"/>
    <w:rsid w:val="00E338E3"/>
    <w:rsid w:val="00E33FEE"/>
    <w:rsid w:val="00E34C66"/>
    <w:rsid w:val="00E35872"/>
    <w:rsid w:val="00E3603A"/>
    <w:rsid w:val="00E36CA3"/>
    <w:rsid w:val="00E372E5"/>
    <w:rsid w:val="00E3739C"/>
    <w:rsid w:val="00E37487"/>
    <w:rsid w:val="00E37BC4"/>
    <w:rsid w:val="00E413A0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7547"/>
    <w:rsid w:val="00E4768E"/>
    <w:rsid w:val="00E511C0"/>
    <w:rsid w:val="00E53E94"/>
    <w:rsid w:val="00E54152"/>
    <w:rsid w:val="00E5418B"/>
    <w:rsid w:val="00E54357"/>
    <w:rsid w:val="00E547F0"/>
    <w:rsid w:val="00E551E9"/>
    <w:rsid w:val="00E5534E"/>
    <w:rsid w:val="00E55EB3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920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E9F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7949"/>
    <w:rsid w:val="00E804B6"/>
    <w:rsid w:val="00E80C18"/>
    <w:rsid w:val="00E80C3B"/>
    <w:rsid w:val="00E81ACF"/>
    <w:rsid w:val="00E81B03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AA4"/>
    <w:rsid w:val="00EA2EE7"/>
    <w:rsid w:val="00EA5AC3"/>
    <w:rsid w:val="00EA614E"/>
    <w:rsid w:val="00EA675D"/>
    <w:rsid w:val="00EA725F"/>
    <w:rsid w:val="00EA7991"/>
    <w:rsid w:val="00EA7CFE"/>
    <w:rsid w:val="00EA7D23"/>
    <w:rsid w:val="00EB00E8"/>
    <w:rsid w:val="00EB0B2B"/>
    <w:rsid w:val="00EB0DB5"/>
    <w:rsid w:val="00EB16DA"/>
    <w:rsid w:val="00EB1946"/>
    <w:rsid w:val="00EB20E8"/>
    <w:rsid w:val="00EB278C"/>
    <w:rsid w:val="00EB3526"/>
    <w:rsid w:val="00EB3B5F"/>
    <w:rsid w:val="00EB456E"/>
    <w:rsid w:val="00EB4701"/>
    <w:rsid w:val="00EB5FF2"/>
    <w:rsid w:val="00EB61BF"/>
    <w:rsid w:val="00EB665A"/>
    <w:rsid w:val="00EB7FF7"/>
    <w:rsid w:val="00EC0766"/>
    <w:rsid w:val="00EC12C3"/>
    <w:rsid w:val="00EC17A0"/>
    <w:rsid w:val="00EC18BC"/>
    <w:rsid w:val="00EC1A21"/>
    <w:rsid w:val="00EC2563"/>
    <w:rsid w:val="00EC27C6"/>
    <w:rsid w:val="00EC2964"/>
    <w:rsid w:val="00EC2A4D"/>
    <w:rsid w:val="00EC3281"/>
    <w:rsid w:val="00EC39BE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344"/>
    <w:rsid w:val="00ED7B71"/>
    <w:rsid w:val="00ED7E3B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A8C"/>
    <w:rsid w:val="00EE674E"/>
    <w:rsid w:val="00EE6975"/>
    <w:rsid w:val="00EE6BE8"/>
    <w:rsid w:val="00EE7053"/>
    <w:rsid w:val="00EF2609"/>
    <w:rsid w:val="00EF2C58"/>
    <w:rsid w:val="00EF49F7"/>
    <w:rsid w:val="00EF5419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BC3"/>
    <w:rsid w:val="00F05C36"/>
    <w:rsid w:val="00F06521"/>
    <w:rsid w:val="00F0672B"/>
    <w:rsid w:val="00F07040"/>
    <w:rsid w:val="00F07BF5"/>
    <w:rsid w:val="00F108F8"/>
    <w:rsid w:val="00F10C5E"/>
    <w:rsid w:val="00F10D07"/>
    <w:rsid w:val="00F10E37"/>
    <w:rsid w:val="00F11108"/>
    <w:rsid w:val="00F123F0"/>
    <w:rsid w:val="00F1260A"/>
    <w:rsid w:val="00F12B6B"/>
    <w:rsid w:val="00F137E1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1774C"/>
    <w:rsid w:val="00F17F07"/>
    <w:rsid w:val="00F205F8"/>
    <w:rsid w:val="00F206C1"/>
    <w:rsid w:val="00F219E8"/>
    <w:rsid w:val="00F2226A"/>
    <w:rsid w:val="00F22700"/>
    <w:rsid w:val="00F229A1"/>
    <w:rsid w:val="00F22CDA"/>
    <w:rsid w:val="00F23768"/>
    <w:rsid w:val="00F248ED"/>
    <w:rsid w:val="00F2531B"/>
    <w:rsid w:val="00F25D16"/>
    <w:rsid w:val="00F271F0"/>
    <w:rsid w:val="00F27609"/>
    <w:rsid w:val="00F27D2A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51E3"/>
    <w:rsid w:val="00F35CDB"/>
    <w:rsid w:val="00F36274"/>
    <w:rsid w:val="00F36F6F"/>
    <w:rsid w:val="00F37250"/>
    <w:rsid w:val="00F37517"/>
    <w:rsid w:val="00F37E81"/>
    <w:rsid w:val="00F40D81"/>
    <w:rsid w:val="00F41E49"/>
    <w:rsid w:val="00F41FF2"/>
    <w:rsid w:val="00F422C2"/>
    <w:rsid w:val="00F422F1"/>
    <w:rsid w:val="00F42311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5F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447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B1B"/>
    <w:rsid w:val="00F75E13"/>
    <w:rsid w:val="00F766DB"/>
    <w:rsid w:val="00F766DC"/>
    <w:rsid w:val="00F7755E"/>
    <w:rsid w:val="00F7774B"/>
    <w:rsid w:val="00F77E82"/>
    <w:rsid w:val="00F80221"/>
    <w:rsid w:val="00F803D9"/>
    <w:rsid w:val="00F81033"/>
    <w:rsid w:val="00F81368"/>
    <w:rsid w:val="00F814F8"/>
    <w:rsid w:val="00F81989"/>
    <w:rsid w:val="00F82232"/>
    <w:rsid w:val="00F83054"/>
    <w:rsid w:val="00F830E6"/>
    <w:rsid w:val="00F83231"/>
    <w:rsid w:val="00F834FA"/>
    <w:rsid w:val="00F83E9B"/>
    <w:rsid w:val="00F83F84"/>
    <w:rsid w:val="00F84941"/>
    <w:rsid w:val="00F85D1D"/>
    <w:rsid w:val="00F86045"/>
    <w:rsid w:val="00F86FA4"/>
    <w:rsid w:val="00F87210"/>
    <w:rsid w:val="00F90709"/>
    <w:rsid w:val="00F90C9F"/>
    <w:rsid w:val="00F90CCE"/>
    <w:rsid w:val="00F91000"/>
    <w:rsid w:val="00F914E3"/>
    <w:rsid w:val="00F916C5"/>
    <w:rsid w:val="00F91E37"/>
    <w:rsid w:val="00F93356"/>
    <w:rsid w:val="00F939C2"/>
    <w:rsid w:val="00F94B44"/>
    <w:rsid w:val="00F952B2"/>
    <w:rsid w:val="00F9597C"/>
    <w:rsid w:val="00F959AB"/>
    <w:rsid w:val="00F96486"/>
    <w:rsid w:val="00F978E0"/>
    <w:rsid w:val="00FA1118"/>
    <w:rsid w:val="00FA1171"/>
    <w:rsid w:val="00FA1870"/>
    <w:rsid w:val="00FA1B9B"/>
    <w:rsid w:val="00FA1FC6"/>
    <w:rsid w:val="00FA2AB5"/>
    <w:rsid w:val="00FA3083"/>
    <w:rsid w:val="00FA3C3B"/>
    <w:rsid w:val="00FA3CF4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3B65"/>
    <w:rsid w:val="00FC4720"/>
    <w:rsid w:val="00FC56F3"/>
    <w:rsid w:val="00FC6AC6"/>
    <w:rsid w:val="00FC6C1C"/>
    <w:rsid w:val="00FC6D59"/>
    <w:rsid w:val="00FD05C4"/>
    <w:rsid w:val="00FD099E"/>
    <w:rsid w:val="00FD0A17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0F5"/>
    <w:rsid w:val="00FE3FE4"/>
    <w:rsid w:val="00FE42D8"/>
    <w:rsid w:val="00FE44B8"/>
    <w:rsid w:val="00FE45B0"/>
    <w:rsid w:val="00FE49EE"/>
    <w:rsid w:val="00FE6E11"/>
    <w:rsid w:val="00FE7033"/>
    <w:rsid w:val="00FE75C9"/>
    <w:rsid w:val="00FE7FD0"/>
    <w:rsid w:val="00FF01E9"/>
    <w:rsid w:val="00FF06C4"/>
    <w:rsid w:val="00FF0ECC"/>
    <w:rsid w:val="00FF1637"/>
    <w:rsid w:val="00FF28F0"/>
    <w:rsid w:val="00FF3267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D56069B"/>
  <w15:docId w15:val="{8B8F82AF-3E0E-4277-848E-854FC473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DA0628"/>
    <w:pPr>
      <w:tabs>
        <w:tab w:val="right" w:leader="dot" w:pos="9060"/>
      </w:tabs>
      <w:spacing w:after="16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1C7645"/>
    <w:pPr>
      <w:tabs>
        <w:tab w:val="right" w:leader="dot" w:pos="9060"/>
      </w:tabs>
      <w:spacing w:before="600" w:after="100" w:line="288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C6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://www.nfosigw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lany-feniks@nfosigw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uap.gov.pl/wps/portal/strefa-klienta/katalog-spraw/profil-urzedu/rm5eox834i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\\svkfiles\zasoby\Grupy\DH\3_&#346;rodki%20zagraniczne\4_FENIKS_2021-2027\4.%20Nabory\FENX.02.04_MPA\1.%20Nab&#243;r%20og&#322;oszony%2029092023\fundusz@nfosigw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7C0E-76AC-40FB-85C1-5EC68FE7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5335</Words>
  <Characters>32011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MPA_Regulamin Wyboru Projektów FENX.02.04</vt:lpstr>
    </vt:vector>
  </TitlesOfParts>
  <Company>Polska Agencja Rozwoju Przedsiębiorczości</Company>
  <LinksUpToDate>false</LinksUpToDate>
  <CharactersWithSpaces>37272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FENX.02.04</dc:title>
  <dc:subject>Regulamin konkursu - wzór dokumentu</dc:subject>
  <dc:creator>Perret Nina</dc:creator>
  <cp:keywords/>
  <dc:description/>
  <cp:lastModifiedBy>Falkiewicz Karolina</cp:lastModifiedBy>
  <cp:revision>5</cp:revision>
  <cp:lastPrinted>2024-03-04T12:46:00Z</cp:lastPrinted>
  <dcterms:created xsi:type="dcterms:W3CDTF">2024-09-19T14:50:00Z</dcterms:created>
  <dcterms:modified xsi:type="dcterms:W3CDTF">2024-09-25T05:40:00Z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