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724" w:rsidRPr="00172188" w:rsidRDefault="00C93B07" w:rsidP="00825724">
      <w:pPr>
        <w:shd w:val="clear" w:color="auto" w:fill="FFFFFF"/>
        <w:spacing w:after="0" w:line="240" w:lineRule="auto"/>
        <w:jc w:val="center"/>
        <w:rPr>
          <w:rFonts w:ascii="Roboto" w:eastAsia="Times New Roman" w:hAnsi="Roboto" w:cs="Arial"/>
          <w:b/>
          <w:color w:val="000000"/>
          <w:sz w:val="32"/>
          <w:szCs w:val="32"/>
          <w:lang w:eastAsia="pl-PL"/>
        </w:rPr>
      </w:pPr>
      <w:r w:rsidRPr="00172188">
        <w:rPr>
          <w:rFonts w:ascii="Roboto" w:eastAsia="Times New Roman" w:hAnsi="Roboto" w:cs="Arial"/>
          <w:b/>
          <w:color w:val="000000"/>
          <w:sz w:val="32"/>
          <w:szCs w:val="32"/>
          <w:lang w:eastAsia="pl-PL"/>
        </w:rPr>
        <w:t>POMOC SOCJALNA I OPIEKA MEDYCZNA</w:t>
      </w:r>
    </w:p>
    <w:p w:rsidR="00C93B07" w:rsidRPr="00172188" w:rsidRDefault="00C93B07" w:rsidP="00825724">
      <w:pPr>
        <w:shd w:val="clear" w:color="auto" w:fill="FFFFFF"/>
        <w:spacing w:after="0" w:line="240" w:lineRule="auto"/>
        <w:jc w:val="center"/>
        <w:rPr>
          <w:rFonts w:ascii="Roboto" w:eastAsia="Times New Roman" w:hAnsi="Roboto" w:cs="Arial"/>
          <w:b/>
          <w:color w:val="000000"/>
          <w:sz w:val="32"/>
          <w:szCs w:val="32"/>
          <w:lang w:eastAsia="pl-PL"/>
        </w:rPr>
      </w:pPr>
    </w:p>
    <w:p w:rsidR="008A24CB" w:rsidRPr="00457DD7" w:rsidRDefault="007A5A0A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lang w:eastAsia="pl-PL"/>
        </w:rPr>
      </w:pPr>
      <w:r w:rsidRPr="00457DD7">
        <w:rPr>
          <w:rFonts w:ascii="Roboto" w:eastAsia="Times New Roman" w:hAnsi="Roboto" w:cs="Arial"/>
          <w:color w:val="000000"/>
          <w:lang w:eastAsia="pl-PL"/>
        </w:rPr>
        <w:t>Osobie</w:t>
      </w:r>
      <w:r w:rsidR="00322BCB" w:rsidRPr="00457DD7">
        <w:rPr>
          <w:rFonts w:ascii="Roboto" w:eastAsia="Times New Roman" w:hAnsi="Roboto" w:cs="Arial"/>
          <w:color w:val="000000"/>
          <w:lang w:eastAsia="pl-PL"/>
        </w:rPr>
        <w:t>,</w:t>
      </w:r>
      <w:r w:rsidRPr="00457DD7">
        <w:rPr>
          <w:rFonts w:ascii="Roboto" w:eastAsia="Times New Roman" w:hAnsi="Roboto" w:cs="Arial"/>
          <w:color w:val="000000"/>
          <w:lang w:eastAsia="pl-PL"/>
        </w:rPr>
        <w:t xml:space="preserve"> której zostało wydane zaświadczenie</w:t>
      </w:r>
      <w:r w:rsidR="00322BCB" w:rsidRPr="00457DD7">
        <w:rPr>
          <w:rFonts w:ascii="Roboto" w:eastAsia="Times New Roman" w:hAnsi="Roboto" w:cs="Arial"/>
          <w:color w:val="000000"/>
          <w:lang w:eastAsia="pl-PL"/>
        </w:rPr>
        <w:t xml:space="preserve"> o ochronie czasowej</w:t>
      </w:r>
      <w:r w:rsidRPr="00457DD7">
        <w:rPr>
          <w:rFonts w:ascii="Roboto" w:eastAsia="Times New Roman" w:hAnsi="Roboto" w:cs="Arial"/>
          <w:color w:val="000000"/>
          <w:lang w:eastAsia="pl-PL"/>
        </w:rPr>
        <w:t xml:space="preserve">, Urząd do Spraw Cudzoziemców zapewnia, </w:t>
      </w:r>
      <w:r w:rsidR="001959DB" w:rsidRPr="00457DD7">
        <w:rPr>
          <w:rFonts w:ascii="Roboto" w:eastAsia="Times New Roman" w:hAnsi="Roboto" w:cs="Arial"/>
          <w:color w:val="000000"/>
          <w:lang w:eastAsia="pl-PL"/>
        </w:rPr>
        <w:t>na jej żądanie</w:t>
      </w:r>
      <w:r w:rsidR="001959DB">
        <w:rPr>
          <w:rFonts w:ascii="Roboto" w:eastAsia="Times New Roman" w:hAnsi="Roboto" w:cs="Arial"/>
          <w:color w:val="000000"/>
          <w:lang w:eastAsia="pl-PL"/>
        </w:rPr>
        <w:t>,</w:t>
      </w:r>
      <w:r w:rsidR="001959DB" w:rsidRPr="00457DD7">
        <w:rPr>
          <w:rFonts w:ascii="Roboto" w:eastAsia="Times New Roman" w:hAnsi="Roboto" w:cs="Arial"/>
          <w:color w:val="000000"/>
          <w:lang w:eastAsia="pl-PL"/>
        </w:rPr>
        <w:t xml:space="preserve"> </w:t>
      </w:r>
      <w:r w:rsidR="00C93B07" w:rsidRPr="00457DD7">
        <w:rPr>
          <w:rFonts w:ascii="Roboto" w:eastAsia="Times New Roman" w:hAnsi="Roboto" w:cs="Arial"/>
          <w:color w:val="000000"/>
          <w:lang w:eastAsia="pl-PL"/>
        </w:rPr>
        <w:t>opiekę medyczną oraz</w:t>
      </w:r>
      <w:r w:rsidR="00457DD7" w:rsidRPr="00457DD7">
        <w:rPr>
          <w:rFonts w:ascii="Roboto" w:eastAsia="Times New Roman" w:hAnsi="Roboto" w:cs="Arial"/>
          <w:color w:val="000000"/>
          <w:lang w:eastAsia="pl-PL"/>
        </w:rPr>
        <w:t>:</w:t>
      </w:r>
      <w:r w:rsidR="00C93B07" w:rsidRPr="00457DD7">
        <w:rPr>
          <w:rFonts w:ascii="Roboto" w:eastAsia="Times New Roman" w:hAnsi="Roboto" w:cs="Arial"/>
          <w:color w:val="000000"/>
          <w:lang w:eastAsia="pl-PL"/>
        </w:rPr>
        <w:t xml:space="preserve"> </w:t>
      </w:r>
    </w:p>
    <w:p w:rsidR="007A5A0A" w:rsidRPr="007A5A0A" w:rsidRDefault="007A5A0A" w:rsidP="00457DD7">
      <w:pPr>
        <w:spacing w:after="0" w:line="240" w:lineRule="auto"/>
        <w:jc w:val="both"/>
        <w:rPr>
          <w:rFonts w:ascii="Roboto" w:eastAsia="Times New Roman" w:hAnsi="Roboto" w:cs="Arial"/>
          <w:sz w:val="20"/>
          <w:szCs w:val="20"/>
          <w:lang w:eastAsia="pl-PL"/>
        </w:rPr>
      </w:pPr>
    </w:p>
    <w:p w:rsidR="007A5A0A" w:rsidRPr="007A5A0A" w:rsidRDefault="007A5A0A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444444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1) </w:t>
      </w:r>
      <w:r w:rsidRPr="007A5A0A">
        <w:rPr>
          <w:rFonts w:ascii="Roboto" w:eastAsia="Times New Roman" w:hAnsi="Roboto" w:cs="Arial"/>
          <w:b/>
          <w:bCs/>
          <w:color w:val="000000"/>
          <w:sz w:val="20"/>
          <w:szCs w:val="20"/>
          <w:lang w:eastAsia="pl-PL"/>
        </w:rPr>
        <w:t>Pomoc przez zakwaterowanie i wyżywienie w ośrodku dla cudzoziemców.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 </w:t>
      </w:r>
    </w:p>
    <w:p w:rsidR="00152FAD" w:rsidRDefault="00152FAD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</w:p>
    <w:p w:rsidR="008A24CB" w:rsidRPr="00172188" w:rsidRDefault="007A5A0A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W celu skorzystania z tego rodzaju pomocy</w:t>
      </w:r>
      <w:r w:rsidR="00C93B07" w:rsidRPr="00172188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, proszę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zgłosić się do ośrodka </w:t>
      </w:r>
      <w:r w:rsidR="00152FAD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dla cudzoziemców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</w:t>
      </w:r>
      <w:r w:rsidR="00C93B07" w:rsidRPr="00172188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w Dębaku -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</w:t>
      </w:r>
      <w:r w:rsidRPr="007A5A0A">
        <w:rPr>
          <w:rFonts w:ascii="Roboto" w:eastAsia="Times New Roman" w:hAnsi="Roboto" w:cs="Arial"/>
          <w:color w:val="222222"/>
          <w:sz w:val="20"/>
          <w:szCs w:val="20"/>
          <w:lang w:eastAsia="pl-PL"/>
        </w:rPr>
        <w:t>Podkow</w:t>
      </w:r>
      <w:r w:rsidR="00C93B07" w:rsidRPr="00172188">
        <w:rPr>
          <w:rFonts w:ascii="Roboto" w:eastAsia="Times New Roman" w:hAnsi="Roboto" w:cs="Arial"/>
          <w:color w:val="222222"/>
          <w:sz w:val="20"/>
          <w:szCs w:val="20"/>
          <w:lang w:eastAsia="pl-PL"/>
        </w:rPr>
        <w:t>ie</w:t>
      </w:r>
      <w:r w:rsidRPr="007A5A0A">
        <w:rPr>
          <w:rFonts w:ascii="Roboto" w:eastAsia="Times New Roman" w:hAnsi="Roboto" w:cs="Arial"/>
          <w:color w:val="222222"/>
          <w:sz w:val="20"/>
          <w:szCs w:val="20"/>
          <w:lang w:eastAsia="pl-PL"/>
        </w:rPr>
        <w:t xml:space="preserve"> Leśn</w:t>
      </w:r>
      <w:r w:rsidR="00C93B07" w:rsidRPr="00172188">
        <w:rPr>
          <w:rFonts w:ascii="Roboto" w:eastAsia="Times New Roman" w:hAnsi="Roboto" w:cs="Arial"/>
          <w:color w:val="222222"/>
          <w:sz w:val="20"/>
          <w:szCs w:val="20"/>
          <w:lang w:eastAsia="pl-PL"/>
        </w:rPr>
        <w:t>ej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; tel. </w:t>
      </w:r>
      <w:hyperlink r:id="rId8" w:tgtFrame="_blank" w:history="1">
        <w:r w:rsidRPr="00172188">
          <w:rPr>
            <w:rFonts w:ascii="Roboto" w:eastAsia="Times New Roman" w:hAnsi="Roboto" w:cs="Arial"/>
            <w:sz w:val="20"/>
            <w:szCs w:val="20"/>
            <w:lang w:eastAsia="pl-PL"/>
          </w:rPr>
          <w:t xml:space="preserve">22 729 80 </w:t>
        </w:r>
        <w:r w:rsidR="00C93B07" w:rsidRPr="00172188">
          <w:rPr>
            <w:rFonts w:ascii="Roboto" w:eastAsia="Times New Roman" w:hAnsi="Roboto" w:cs="Arial"/>
            <w:sz w:val="20"/>
            <w:szCs w:val="20"/>
            <w:lang w:eastAsia="pl-PL"/>
          </w:rPr>
          <w:t>71</w:t>
        </w:r>
      </w:hyperlink>
      <w:r w:rsidRPr="007A5A0A">
        <w:rPr>
          <w:rFonts w:ascii="Roboto" w:eastAsia="Times New Roman" w:hAnsi="Roboto" w:cs="Arial"/>
          <w:sz w:val="20"/>
          <w:szCs w:val="20"/>
          <w:lang w:eastAsia="pl-PL"/>
        </w:rPr>
        <w:t>.</w:t>
      </w:r>
    </w:p>
    <w:p w:rsidR="00322BCB" w:rsidRPr="007A5A0A" w:rsidRDefault="00322BCB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444444"/>
          <w:sz w:val="20"/>
          <w:szCs w:val="20"/>
          <w:lang w:eastAsia="pl-PL"/>
        </w:rPr>
      </w:pPr>
    </w:p>
    <w:p w:rsidR="007A5A0A" w:rsidRPr="007A5A0A" w:rsidRDefault="007A5A0A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444444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2)</w:t>
      </w:r>
      <w:r w:rsidRPr="007A5A0A">
        <w:rPr>
          <w:rFonts w:ascii="Roboto" w:eastAsia="Times New Roman" w:hAnsi="Roboto" w:cs="Arial"/>
          <w:b/>
          <w:bCs/>
          <w:color w:val="000000"/>
          <w:sz w:val="20"/>
          <w:szCs w:val="20"/>
          <w:lang w:eastAsia="pl-PL"/>
        </w:rPr>
        <w:t xml:space="preserve"> Pomoc w postaci świadczenia pieniężnego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na pokrycie we własnym zakresie pobytu na terytorium RP. </w:t>
      </w:r>
    </w:p>
    <w:p w:rsidR="00152FAD" w:rsidRDefault="00152FAD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</w:p>
    <w:p w:rsidR="008A24CB" w:rsidRDefault="007A5A0A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W celu skorzystania z tego rodzaju pomocy </w:t>
      </w:r>
      <w:r w:rsidR="00C93B07" w:rsidRPr="00172188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proszę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: </w:t>
      </w:r>
    </w:p>
    <w:p w:rsidR="00457DD7" w:rsidRPr="007A5A0A" w:rsidRDefault="00457DD7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</w:p>
    <w:p w:rsidR="00457DD7" w:rsidRPr="00457DD7" w:rsidRDefault="007A5A0A" w:rsidP="00457DD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iCs/>
          <w:sz w:val="20"/>
          <w:szCs w:val="20"/>
          <w:lang w:eastAsia="pl-PL"/>
        </w:rPr>
      </w:pPr>
      <w:r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Przesłać </w:t>
      </w:r>
      <w:r w:rsidR="00563CCA"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pocztą </w:t>
      </w:r>
      <w:r w:rsidR="00C93B07"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wniosek</w:t>
      </w:r>
      <w:r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</w:t>
      </w:r>
      <w:r w:rsidR="00C93B07"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o udzielnie</w:t>
      </w:r>
      <w:r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pomoc</w:t>
      </w:r>
      <w:r w:rsidR="00C93B07"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y</w:t>
      </w:r>
      <w:r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socjaln</w:t>
      </w:r>
      <w:r w:rsidR="00C93B07"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ej</w:t>
      </w:r>
      <w:r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w postaci świadczenia pieniężnego na pokrycie we własnym zakresie kosztów pobytu na terytorium RP, wraz ze wskazaniem adresu </w:t>
      </w:r>
      <w:r w:rsid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aktualnego zamieszkania, </w:t>
      </w:r>
      <w:r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na który mają zostać przesłane świadczenia oraz </w:t>
      </w:r>
      <w:r w:rsid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z kopią zaświadczenia o korzystaniu z ochrony czasowej.</w:t>
      </w:r>
    </w:p>
    <w:p w:rsidR="00457DD7" w:rsidRDefault="00C93B07" w:rsidP="00457DD7">
      <w:pPr>
        <w:pStyle w:val="Akapitzlist"/>
        <w:shd w:val="clear" w:color="auto" w:fill="FFFFFF"/>
        <w:spacing w:after="0" w:line="240" w:lineRule="auto"/>
        <w:ind w:left="1352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A</w:t>
      </w:r>
      <w:r w:rsidR="00563CCA"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dres: </w:t>
      </w:r>
    </w:p>
    <w:p w:rsidR="00457DD7" w:rsidRDefault="00457DD7" w:rsidP="00457DD7">
      <w:pPr>
        <w:pStyle w:val="Akapitzlist"/>
        <w:shd w:val="clear" w:color="auto" w:fill="FFFFFF"/>
        <w:spacing w:after="0" w:line="240" w:lineRule="auto"/>
        <w:ind w:left="1352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Departament Pomocy</w:t>
      </w:r>
      <w:r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Socjalnej,</w:t>
      </w:r>
    </w:p>
    <w:p w:rsidR="00457DD7" w:rsidRPr="00457DD7" w:rsidRDefault="00457DD7" w:rsidP="00457DD7">
      <w:pPr>
        <w:pStyle w:val="Akapitzlist"/>
        <w:shd w:val="clear" w:color="auto" w:fill="FFFFFF"/>
        <w:spacing w:after="0" w:line="240" w:lineRule="auto"/>
        <w:ind w:left="1352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Urząd do Spraw Cudzoziemców</w:t>
      </w:r>
    </w:p>
    <w:p w:rsidR="00457DD7" w:rsidRDefault="00563CCA" w:rsidP="00457DD7">
      <w:pPr>
        <w:pStyle w:val="Akapitzlist"/>
        <w:shd w:val="clear" w:color="auto" w:fill="FFFFFF"/>
        <w:spacing w:after="0" w:line="240" w:lineRule="auto"/>
        <w:ind w:left="1352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ul. Taborowa 33, </w:t>
      </w:r>
    </w:p>
    <w:p w:rsidR="00457DD7" w:rsidRDefault="00563CCA" w:rsidP="00457DD7">
      <w:pPr>
        <w:pStyle w:val="Akapitzlist"/>
        <w:shd w:val="clear" w:color="auto" w:fill="FFFFFF"/>
        <w:spacing w:after="0" w:line="240" w:lineRule="auto"/>
        <w:ind w:left="1352"/>
        <w:jc w:val="both"/>
        <w:rPr>
          <w:rFonts w:ascii="Roboto" w:eastAsia="Times New Roman" w:hAnsi="Roboto" w:cs="Arial"/>
          <w:sz w:val="20"/>
          <w:szCs w:val="20"/>
          <w:lang w:eastAsia="pl-PL"/>
        </w:rPr>
      </w:pPr>
      <w:r w:rsidRP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02-699 Warszawa</w:t>
      </w:r>
      <w:r w:rsidR="00C93B07" w:rsidRPr="008A24CB">
        <w:rPr>
          <w:rFonts w:ascii="Roboto" w:eastAsia="Times New Roman" w:hAnsi="Roboto" w:cs="Arial"/>
          <w:sz w:val="20"/>
          <w:szCs w:val="20"/>
          <w:lang w:eastAsia="pl-PL"/>
        </w:rPr>
        <w:t>.</w:t>
      </w:r>
    </w:p>
    <w:p w:rsidR="00457DD7" w:rsidRDefault="00457DD7" w:rsidP="00457DD7">
      <w:pPr>
        <w:pStyle w:val="Akapitzlist"/>
        <w:shd w:val="clear" w:color="auto" w:fill="FFFFFF"/>
        <w:spacing w:after="0" w:line="240" w:lineRule="auto"/>
        <w:ind w:left="1352"/>
        <w:jc w:val="both"/>
        <w:rPr>
          <w:rFonts w:ascii="Roboto" w:eastAsia="Times New Roman" w:hAnsi="Roboto" w:cs="Arial"/>
          <w:sz w:val="20"/>
          <w:szCs w:val="20"/>
          <w:lang w:eastAsia="pl-PL"/>
        </w:rPr>
      </w:pPr>
    </w:p>
    <w:p w:rsidR="007A5A0A" w:rsidRDefault="007A5A0A" w:rsidP="00457DD7">
      <w:pPr>
        <w:pStyle w:val="Akapitzlist"/>
        <w:shd w:val="clear" w:color="auto" w:fill="FFFFFF"/>
        <w:spacing w:after="0" w:line="240" w:lineRule="auto"/>
        <w:ind w:left="1352"/>
        <w:jc w:val="both"/>
        <w:rPr>
          <w:rFonts w:ascii="Roboto" w:eastAsia="Times New Roman" w:hAnsi="Roboto" w:cs="Arial"/>
          <w:iCs/>
          <w:sz w:val="20"/>
          <w:szCs w:val="20"/>
          <w:lang w:eastAsia="pl-PL"/>
        </w:rPr>
      </w:pPr>
      <w:r w:rsidRPr="008A24CB">
        <w:rPr>
          <w:rFonts w:ascii="Roboto" w:eastAsia="Times New Roman" w:hAnsi="Roboto" w:cs="Arial"/>
          <w:iCs/>
          <w:sz w:val="20"/>
          <w:szCs w:val="20"/>
          <w:lang w:eastAsia="pl-PL"/>
        </w:rPr>
        <w:t>Wniosek można pobrać</w:t>
      </w:r>
      <w:r w:rsidR="001C16E8">
        <w:rPr>
          <w:rFonts w:ascii="Roboto" w:eastAsia="Times New Roman" w:hAnsi="Roboto" w:cs="Arial"/>
          <w:iCs/>
          <w:sz w:val="20"/>
          <w:szCs w:val="20"/>
          <w:lang w:eastAsia="pl-PL"/>
        </w:rPr>
        <w:t xml:space="preserve"> poniżej</w:t>
      </w:r>
      <w:r w:rsidR="00C93B07" w:rsidRPr="008A24CB">
        <w:rPr>
          <w:rFonts w:ascii="Roboto" w:eastAsia="Times New Roman" w:hAnsi="Roboto" w:cs="Arial"/>
          <w:iCs/>
          <w:sz w:val="20"/>
          <w:szCs w:val="20"/>
          <w:lang w:eastAsia="pl-PL"/>
        </w:rPr>
        <w:t>.</w:t>
      </w:r>
      <w:bookmarkStart w:id="0" w:name="_GoBack"/>
      <w:bookmarkEnd w:id="0"/>
    </w:p>
    <w:p w:rsidR="008A24CB" w:rsidRPr="008A24CB" w:rsidRDefault="008A24CB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iCs/>
          <w:sz w:val="20"/>
          <w:szCs w:val="20"/>
          <w:lang w:eastAsia="pl-PL"/>
        </w:rPr>
      </w:pPr>
      <w:r>
        <w:rPr>
          <w:rFonts w:ascii="Roboto" w:eastAsia="Times New Roman" w:hAnsi="Roboto" w:cs="Arial"/>
          <w:iCs/>
          <w:sz w:val="20"/>
          <w:szCs w:val="20"/>
          <w:lang w:eastAsia="pl-PL"/>
        </w:rPr>
        <w:t>lub</w:t>
      </w:r>
    </w:p>
    <w:p w:rsidR="00457DD7" w:rsidRDefault="007A5A0A" w:rsidP="00457DD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294952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Zgłosić się do Zespołu Obsługi Cudzoziemca w siedzibie Urzędu do Spraw Cudzoziemców, </w:t>
      </w:r>
      <w:r w:rsid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Adres</w:t>
      </w:r>
      <w:r w:rsidRPr="00294952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: </w:t>
      </w:r>
    </w:p>
    <w:p w:rsidR="00457DD7" w:rsidRDefault="007A5A0A" w:rsidP="00457DD7">
      <w:pPr>
        <w:pStyle w:val="Akapitzlist"/>
        <w:shd w:val="clear" w:color="auto" w:fill="FFFFFF"/>
        <w:spacing w:after="0" w:line="240" w:lineRule="auto"/>
        <w:ind w:left="1352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294952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ul. Taborowa 33, </w:t>
      </w:r>
    </w:p>
    <w:p w:rsidR="008A24CB" w:rsidRDefault="007A5A0A" w:rsidP="00457DD7">
      <w:pPr>
        <w:pStyle w:val="Akapitzlist"/>
        <w:shd w:val="clear" w:color="auto" w:fill="FFFFFF"/>
        <w:spacing w:after="0" w:line="240" w:lineRule="auto"/>
        <w:ind w:left="1352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294952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02-699 Warszawa.</w:t>
      </w:r>
    </w:p>
    <w:p w:rsidR="00294952" w:rsidRPr="00294952" w:rsidRDefault="00294952" w:rsidP="00457DD7">
      <w:pPr>
        <w:pStyle w:val="Akapitzlist"/>
        <w:shd w:val="clear" w:color="auto" w:fill="FFFFFF"/>
        <w:spacing w:after="0" w:line="240" w:lineRule="auto"/>
        <w:ind w:left="1352"/>
        <w:jc w:val="both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</w:p>
    <w:p w:rsidR="00457DD7" w:rsidRDefault="00172188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b/>
          <w:color w:val="000000"/>
          <w:sz w:val="20"/>
          <w:szCs w:val="20"/>
          <w:lang w:eastAsia="pl-PL"/>
        </w:rPr>
      </w:pPr>
      <w:r w:rsidRPr="008A24CB">
        <w:rPr>
          <w:rFonts w:ascii="Roboto" w:eastAsia="Times New Roman" w:hAnsi="Roboto" w:cs="Arial"/>
          <w:sz w:val="20"/>
          <w:szCs w:val="20"/>
          <w:lang w:eastAsia="pl-PL"/>
        </w:rPr>
        <w:t>W razie wątpliwości lub dodatkowych pytań prosimy o kontakt mailowy: ochronaczasowa@udsc.gov.pl</w:t>
      </w:r>
      <w:r w:rsidR="007A5A0A" w:rsidRPr="007A5A0A">
        <w:rPr>
          <w:rFonts w:ascii="Roboto" w:eastAsia="Times New Roman" w:hAnsi="Roboto" w:cs="Arial"/>
          <w:b/>
          <w:color w:val="000000"/>
          <w:sz w:val="20"/>
          <w:szCs w:val="20"/>
          <w:u w:val="single"/>
          <w:lang w:eastAsia="pl-PL"/>
        </w:rPr>
        <w:br/>
      </w:r>
    </w:p>
    <w:p w:rsidR="007A5A0A" w:rsidRPr="00152FAD" w:rsidRDefault="00152FAD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b/>
          <w:color w:val="444444"/>
          <w:sz w:val="20"/>
          <w:szCs w:val="20"/>
          <w:lang w:eastAsia="pl-PL"/>
        </w:rPr>
      </w:pPr>
      <w:r w:rsidRPr="00152FAD">
        <w:rPr>
          <w:rFonts w:ascii="Roboto" w:eastAsia="Times New Roman" w:hAnsi="Roboto" w:cs="Arial"/>
          <w:b/>
          <w:color w:val="000000"/>
          <w:sz w:val="20"/>
          <w:szCs w:val="20"/>
          <w:lang w:eastAsia="pl-PL"/>
        </w:rPr>
        <w:t>Wysokość świadczenia pieniężnego</w:t>
      </w:r>
      <w:r w:rsidR="007A5A0A" w:rsidRPr="00152FAD">
        <w:rPr>
          <w:rFonts w:ascii="Roboto" w:eastAsia="Times New Roman" w:hAnsi="Roboto" w:cs="Arial"/>
          <w:b/>
          <w:color w:val="000000"/>
          <w:sz w:val="20"/>
          <w:szCs w:val="20"/>
          <w:lang w:eastAsia="pl-PL"/>
        </w:rPr>
        <w:t xml:space="preserve"> na pokrycie we własnym zakresie </w:t>
      </w:r>
      <w:r w:rsidRPr="00152FAD">
        <w:rPr>
          <w:rFonts w:ascii="Roboto" w:eastAsia="Times New Roman" w:hAnsi="Roboto" w:cs="Arial"/>
          <w:b/>
          <w:color w:val="000000"/>
          <w:sz w:val="20"/>
          <w:szCs w:val="20"/>
          <w:lang w:eastAsia="pl-PL"/>
        </w:rPr>
        <w:t>kosztów pobytu na terytorium RP</w:t>
      </w:r>
      <w:r w:rsidR="007A5A0A" w:rsidRPr="00152FAD">
        <w:rPr>
          <w:rFonts w:ascii="Roboto" w:eastAsia="Times New Roman" w:hAnsi="Roboto" w:cs="Arial"/>
          <w:b/>
          <w:color w:val="000000"/>
          <w:sz w:val="20"/>
          <w:szCs w:val="20"/>
          <w:lang w:eastAsia="pl-PL"/>
        </w:rPr>
        <w:t>: </w:t>
      </w:r>
    </w:p>
    <w:p w:rsidR="007A5A0A" w:rsidRPr="007A5A0A" w:rsidRDefault="007A5A0A" w:rsidP="00457DD7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dla osoby samotnej            </w:t>
      </w:r>
      <w:r w:rsidR="00563CCA" w:rsidRPr="00172188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           </w:t>
      </w:r>
      <w:r w:rsid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  </w:t>
      </w:r>
      <w:r w:rsidR="00563CCA" w:rsidRPr="00172188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  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25 zł/ dzień</w:t>
      </w:r>
    </w:p>
    <w:p w:rsidR="007A5A0A" w:rsidRPr="007A5A0A" w:rsidRDefault="007A5A0A" w:rsidP="00457DD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dla rodziny dwuosobowej              </w:t>
      </w:r>
      <w:r w:rsid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 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</w:t>
      </w:r>
      <w:r w:rsidR="00563CCA" w:rsidRPr="00172188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  20 zł/dzień/os</w:t>
      </w:r>
    </w:p>
    <w:p w:rsidR="007A5A0A" w:rsidRPr="007A5A0A" w:rsidRDefault="007A5A0A" w:rsidP="00457DD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textAlignment w:val="baseline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dla rodziny trzyosobowej                  </w:t>
      </w:r>
      <w:r w:rsidR="008A24CB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  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15 zł/dzień/os</w:t>
      </w:r>
    </w:p>
    <w:p w:rsidR="007A5A0A" w:rsidRDefault="007A5A0A" w:rsidP="00457DD7">
      <w:pPr>
        <w:numPr>
          <w:ilvl w:val="0"/>
          <w:numId w:val="1"/>
        </w:numPr>
        <w:spacing w:beforeAutospacing="1" w:after="0" w:afterAutospacing="1" w:line="240" w:lineRule="auto"/>
        <w:jc w:val="both"/>
        <w:textAlignment w:val="baseline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dla rodziny czteroosobowej i więcej  12,5 zł/dzień/os.</w:t>
      </w:r>
    </w:p>
    <w:p w:rsidR="008A24CB" w:rsidRDefault="008A24CB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b/>
          <w:color w:val="000000"/>
          <w:sz w:val="20"/>
          <w:szCs w:val="20"/>
          <w:lang w:eastAsia="pl-PL"/>
        </w:rPr>
      </w:pPr>
    </w:p>
    <w:p w:rsidR="007A5A0A" w:rsidRPr="007A5A0A" w:rsidRDefault="007A5A0A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444444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b/>
          <w:color w:val="000000"/>
          <w:sz w:val="20"/>
          <w:szCs w:val="20"/>
          <w:lang w:eastAsia="pl-PL"/>
        </w:rPr>
        <w:t>Opiekę medyczną realizuje PETRA MEDICA Sp. z o.o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., na podstawie umowy z Urzędem do Spraw Cudzoziemców w następującym zakresie: </w:t>
      </w:r>
    </w:p>
    <w:p w:rsidR="007A5A0A" w:rsidRPr="007A5A0A" w:rsidRDefault="007A5A0A" w:rsidP="00457DD7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podstawowej opieki medycznej</w:t>
      </w:r>
      <w:r w:rsidR="00172188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,</w:t>
      </w:r>
    </w:p>
    <w:p w:rsidR="007A5A0A" w:rsidRPr="007A5A0A" w:rsidRDefault="007A5A0A" w:rsidP="00457DD7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leczenia specjalistycznego</w:t>
      </w:r>
      <w:r w:rsidR="00172188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,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 </w:t>
      </w:r>
    </w:p>
    <w:p w:rsidR="007A5A0A" w:rsidRPr="007A5A0A" w:rsidRDefault="007A5A0A" w:rsidP="00457DD7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leczenia stomatologicznego</w:t>
      </w:r>
      <w:r w:rsidR="00172188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,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 </w:t>
      </w:r>
    </w:p>
    <w:p w:rsidR="007A5A0A" w:rsidRDefault="007A5A0A" w:rsidP="00457DD7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zaopatrzenia w leki i materiały medyczne</w:t>
      </w:r>
      <w:r w:rsidR="00172188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.</w:t>
      </w:r>
      <w:r w:rsidRPr="007A5A0A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 </w:t>
      </w:r>
    </w:p>
    <w:p w:rsidR="008A24CB" w:rsidRPr="007A5A0A" w:rsidRDefault="008A24CB" w:rsidP="00457DD7">
      <w:pPr>
        <w:spacing w:after="0" w:line="240" w:lineRule="auto"/>
        <w:ind w:left="720"/>
        <w:jc w:val="both"/>
        <w:textAlignment w:val="baseline"/>
        <w:rPr>
          <w:rFonts w:ascii="Roboto" w:eastAsia="Times New Roman" w:hAnsi="Roboto" w:cs="Arial"/>
          <w:color w:val="000000"/>
          <w:sz w:val="20"/>
          <w:szCs w:val="20"/>
          <w:lang w:eastAsia="pl-PL"/>
        </w:rPr>
      </w:pPr>
    </w:p>
    <w:p w:rsidR="007A5A0A" w:rsidRPr="00457DD7" w:rsidRDefault="007A5A0A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444444"/>
          <w:sz w:val="20"/>
          <w:szCs w:val="20"/>
          <w:lang w:eastAsia="pl-PL"/>
        </w:rPr>
      </w:pPr>
      <w:r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Opieka medyczna jest realizowana w ambulatoriach medycznych </w:t>
      </w:r>
      <w:r w:rsidR="00152FAD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ośrodków dla c</w:t>
      </w:r>
      <w:r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udzoziemców i w Zespole Obsługi Cudzoziemca</w:t>
      </w:r>
      <w:r w:rsidR="00152FAD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przy ul. Taborowej 33 w Warszawie</w:t>
      </w:r>
      <w:r w:rsidR="002650B5"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. </w:t>
      </w:r>
      <w:r w:rsidR="00172188"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Osoby</w:t>
      </w:r>
      <w:r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</w:t>
      </w:r>
      <w:r w:rsidR="00457DD7"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mieszkający</w:t>
      </w:r>
      <w:r w:rsidR="00152FAD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poza ośrodkiem korzystają z </w:t>
      </w:r>
      <w:r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opieki medycznej sprawowanej </w:t>
      </w:r>
      <w:r w:rsidR="00152FAD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w punktach medycznych zlokalizowanych w ośrodkach dla c</w:t>
      </w:r>
      <w:r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udzoziemców i Zespole Obsługi Cudzoziemca lub placówkach medycznych Operatora oraz u podwykonawców w miastach wojewódzkich. </w:t>
      </w:r>
    </w:p>
    <w:p w:rsidR="007A5A0A" w:rsidRPr="00457DD7" w:rsidRDefault="007A5A0A" w:rsidP="00457DD7">
      <w:pPr>
        <w:shd w:val="clear" w:color="auto" w:fill="FFFFFF"/>
        <w:spacing w:after="0" w:line="240" w:lineRule="auto"/>
        <w:jc w:val="both"/>
        <w:rPr>
          <w:rFonts w:ascii="Roboto" w:eastAsia="Times New Roman" w:hAnsi="Roboto" w:cs="Arial"/>
          <w:color w:val="444444"/>
          <w:sz w:val="20"/>
          <w:szCs w:val="20"/>
          <w:lang w:eastAsia="pl-PL"/>
        </w:rPr>
      </w:pPr>
      <w:r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Infolinia Petra </w:t>
      </w:r>
      <w:proofErr w:type="spellStart"/>
      <w:r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Medica</w:t>
      </w:r>
      <w:proofErr w:type="spellEnd"/>
      <w:r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dedykowana wyłącznie </w:t>
      </w:r>
      <w:r w:rsidR="00172188"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c</w:t>
      </w:r>
      <w:r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udzoziemcom </w:t>
      </w:r>
      <w:r w:rsidR="00457DD7"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działa </w:t>
      </w:r>
      <w:r w:rsidRPr="00457DD7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>pod nr 22 112 02 06 od poniedziałku do</w:t>
      </w:r>
      <w:r w:rsidR="00152FAD">
        <w:rPr>
          <w:rFonts w:ascii="Roboto" w:eastAsia="Times New Roman" w:hAnsi="Roboto" w:cs="Arial"/>
          <w:color w:val="000000"/>
          <w:sz w:val="20"/>
          <w:szCs w:val="20"/>
          <w:lang w:eastAsia="pl-PL"/>
        </w:rPr>
        <w:t xml:space="preserve"> piątku w godzinach 8.00-16.00 (konsultanci posługują się językiem ukraińskim, angielskim, rosyjskim).</w:t>
      </w:r>
    </w:p>
    <w:p w:rsidR="00C0399E" w:rsidRPr="00172188" w:rsidRDefault="00C0399E">
      <w:pPr>
        <w:rPr>
          <w:rFonts w:ascii="Roboto" w:hAnsi="Roboto" w:cs="Arial"/>
          <w:sz w:val="20"/>
          <w:szCs w:val="20"/>
        </w:rPr>
      </w:pPr>
    </w:p>
    <w:sectPr w:rsidR="00C0399E" w:rsidRPr="00172188" w:rsidSect="00172188"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1F6" w:rsidRDefault="00DC01F6" w:rsidP="00563CCA">
      <w:pPr>
        <w:spacing w:after="0" w:line="240" w:lineRule="auto"/>
      </w:pPr>
      <w:r>
        <w:separator/>
      </w:r>
    </w:p>
  </w:endnote>
  <w:endnote w:type="continuationSeparator" w:id="0">
    <w:p w:rsidR="00DC01F6" w:rsidRDefault="00DC01F6" w:rsidP="0056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CCA" w:rsidRDefault="00563CCA">
    <w:pPr>
      <w:pStyle w:val="Stopka"/>
    </w:pPr>
  </w:p>
  <w:p w:rsidR="00563CCA" w:rsidRDefault="00563C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1F6" w:rsidRDefault="00DC01F6" w:rsidP="00563CCA">
      <w:pPr>
        <w:spacing w:after="0" w:line="240" w:lineRule="auto"/>
      </w:pPr>
      <w:r>
        <w:separator/>
      </w:r>
    </w:p>
  </w:footnote>
  <w:footnote w:type="continuationSeparator" w:id="0">
    <w:p w:rsidR="00DC01F6" w:rsidRDefault="00DC01F6" w:rsidP="0056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82621"/>
    <w:multiLevelType w:val="multilevel"/>
    <w:tmpl w:val="FB101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127537"/>
    <w:multiLevelType w:val="hybridMultilevel"/>
    <w:tmpl w:val="44D035B8"/>
    <w:lvl w:ilvl="0" w:tplc="F4B429B4">
      <w:start w:val="1"/>
      <w:numFmt w:val="lowerLetter"/>
      <w:lvlText w:val="%1)"/>
      <w:lvlJc w:val="left"/>
      <w:pPr>
        <w:ind w:left="135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75D53332"/>
    <w:multiLevelType w:val="multilevel"/>
    <w:tmpl w:val="82F8F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A"/>
    <w:rsid w:val="00152FAD"/>
    <w:rsid w:val="00172188"/>
    <w:rsid w:val="001959DB"/>
    <w:rsid w:val="001C16E8"/>
    <w:rsid w:val="002650B5"/>
    <w:rsid w:val="00294952"/>
    <w:rsid w:val="00322BCB"/>
    <w:rsid w:val="00457DD7"/>
    <w:rsid w:val="00563CCA"/>
    <w:rsid w:val="007A5A0A"/>
    <w:rsid w:val="00825724"/>
    <w:rsid w:val="008A24CB"/>
    <w:rsid w:val="00A9697A"/>
    <w:rsid w:val="00C0399E"/>
    <w:rsid w:val="00C93B07"/>
    <w:rsid w:val="00DC01F6"/>
    <w:rsid w:val="00E5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586B2"/>
  <w15:chartTrackingRefBased/>
  <w15:docId w15:val="{4C2B3F7F-557E-42DD-9279-8C303A5BC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A5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A5A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63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3CCA"/>
  </w:style>
  <w:style w:type="paragraph" w:styleId="Stopka">
    <w:name w:val="footer"/>
    <w:basedOn w:val="Normalny"/>
    <w:link w:val="StopkaZnak"/>
    <w:uiPriority w:val="99"/>
    <w:unhideWhenUsed/>
    <w:rsid w:val="00563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3CCA"/>
  </w:style>
  <w:style w:type="paragraph" w:styleId="Akapitzlist">
    <w:name w:val="List Paragraph"/>
    <w:basedOn w:val="Normalny"/>
    <w:uiPriority w:val="34"/>
    <w:qFormat/>
    <w:rsid w:val="008A2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0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sonicurlprotection-fra.com/click?PV=2&amp;MSGID=202203221925260100006&amp;URLID=1&amp;ESV=10.0.16.7295&amp;IV=C71222CDE13E2B018FF638341A1B50B9&amp;TT=1647977128470&amp;ESN=jGSwKcnYw1D0JO6J9UQTodltvNHQ0jKOdPR7z0ZF9xQ%3D&amp;KV=1536961729280&amp;B64_ENCODED_URL=aHR0cHM6Ly93d3cuZ29vZ2xlLmNvbS9zZWFyY2g_cT1ExJliYWsr4oCTK1BvZGtvd2llK0xlxZtuYSZhbXA7b3E9RMSZYmFrK-KAkytQb2Rrb3dpZStMZcWbbmEmYW1wO2Fxcz1jaHJvbWUuLjY5aTU3ajBpMjJpMzBsMi41MzM4ajBqNyZhbXA7c291cmNlaWQ9Y2hyb21lJmFtcDtpZT1VVEYtOCM&amp;HK=2E754680B15B0FF3DD2B8FCC5C4798A0EE1120678675A28324B6CCBBC34588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9B75B-5232-488C-8B08-863F36A5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Maslianka Oksana</dc:creator>
  <cp:keywords/>
  <dc:description/>
  <cp:lastModifiedBy>Jaworska Anna</cp:lastModifiedBy>
  <cp:revision>2</cp:revision>
  <dcterms:created xsi:type="dcterms:W3CDTF">2022-03-23T11:31:00Z</dcterms:created>
  <dcterms:modified xsi:type="dcterms:W3CDTF">2022-03-23T11:31:00Z</dcterms:modified>
</cp:coreProperties>
</file>