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A936F9" w:rsidRPr="00280C7C" w:rsidP="00A936F9">
      <w:pPr>
        <w:keepNext/>
        <w:keepLines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alt="Godło Polski" style="height:52pt;margin-left:50.2pt;margin-top:0;position:absolute;width:48.5pt;z-index:251658240" o:oleicon="f">
            <v:imagedata r:id="rId4" o:title=""/>
            <w10:wrap type="topAndBottom"/>
            <w10:anchorlock/>
          </v:shape>
          <o:OLEObject Type="Embed" ProgID="CorelDraw.Rysunek.8" ShapeID="_x0000_s1025" DrawAspect="Content" ObjectID="_1788584841" r:id="rId5"/>
        </w:pict>
      </w:r>
      <w:r w:rsidRPr="00E96BF7" w:rsidR="00573CF9">
        <w:rPr>
          <w:rFonts w:ascii="Arial" w:hAnsi="Arial" w:cs="Arial"/>
          <w:b/>
          <w:sz w:val="28"/>
          <w:szCs w:val="28"/>
        </w:rPr>
        <w:t>WOJEWODA OPOLSKI</w:t>
      </w:r>
    </w:p>
    <w:p w:rsidR="00A936F9" w:rsidRPr="00280C7C" w:rsidP="00A936F9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Opole,</w:t>
      </w:r>
      <w:r w:rsidRPr="00280C7C">
        <w:rPr>
          <w:rFonts w:ascii="Arial" w:hAnsi="Arial" w:cs="Arial"/>
          <w:sz w:val="22"/>
          <w:szCs w:val="22"/>
        </w:rPr>
        <w:t xml:space="preserve"> </w:t>
      </w:r>
      <w:bookmarkStart w:id="0" w:name="ezdDataPodpisu"/>
      <w:r>
        <w:rPr>
          <w:rFonts w:ascii="Arial" w:hAnsi="Arial" w:cs="Arial"/>
          <w:sz w:val="22"/>
          <w:szCs w:val="22"/>
        </w:rPr>
        <w:t>23 września 2024</w:t>
      </w:r>
      <w:bookmarkEnd w:id="0"/>
      <w:r>
        <w:rPr>
          <w:rFonts w:ascii="Arial" w:hAnsi="Arial" w:cs="Arial"/>
          <w:sz w:val="22"/>
          <w:szCs w:val="22"/>
        </w:rPr>
        <w:t xml:space="preserve"> </w:t>
      </w:r>
      <w:r w:rsidRPr="00280C7C">
        <w:rPr>
          <w:rFonts w:ascii="Arial" w:hAnsi="Arial" w:cs="Arial"/>
          <w:sz w:val="22"/>
          <w:szCs w:val="22"/>
        </w:rPr>
        <w:t>r.</w:t>
      </w:r>
    </w:p>
    <w:p w:rsidR="00A936F9" w:rsidRPr="00186481" w:rsidP="00A936F9">
      <w:pPr>
        <w:tabs>
          <w:tab w:val="left" w:pos="5245"/>
        </w:tabs>
        <w:spacing w:after="840" w:line="360" w:lineRule="auto"/>
        <w:rPr>
          <w:rFonts w:ascii="Arial" w:hAnsi="Arial" w:cs="Arial"/>
          <w:sz w:val="22"/>
          <w:szCs w:val="22"/>
        </w:rPr>
      </w:pPr>
      <w:r w:rsidRPr="00186481">
        <w:rPr>
          <w:rFonts w:ascii="Arial" w:hAnsi="Arial" w:cs="Arial"/>
          <w:sz w:val="22"/>
          <w:szCs w:val="22"/>
        </w:rPr>
        <w:tab/>
      </w:r>
      <w:bookmarkStart w:id="1" w:name="ezdSprawaZnak"/>
      <w:r w:rsidRPr="00186481">
        <w:rPr>
          <w:rFonts w:ascii="Arial" w:hAnsi="Arial" w:cs="Arial"/>
          <w:sz w:val="22"/>
          <w:szCs w:val="22"/>
        </w:rPr>
        <w:t>IN.IV.804.27.1.2024</w:t>
      </w:r>
      <w:bookmarkEnd w:id="1"/>
      <w:r w:rsidRPr="00186481">
        <w:rPr>
          <w:rFonts w:ascii="Arial" w:hAnsi="Arial" w:cs="Arial"/>
          <w:sz w:val="22"/>
          <w:szCs w:val="22"/>
        </w:rPr>
        <w:t>.</w:t>
      </w:r>
      <w:bookmarkStart w:id="2" w:name="ezdAutorInicjaly"/>
      <w:r w:rsidRPr="00186481">
        <w:rPr>
          <w:rFonts w:ascii="Arial" w:hAnsi="Arial" w:cs="Arial"/>
          <w:sz w:val="22"/>
          <w:szCs w:val="22"/>
        </w:rPr>
        <w:t>IT</w:t>
      </w:r>
      <w:bookmarkEnd w:id="2"/>
    </w:p>
    <w:p w:rsidR="00573CF9" w:rsidRPr="00740A1E" w:rsidP="00573CF9">
      <w:pPr>
        <w:pStyle w:val="ListParagraph"/>
        <w:tabs>
          <w:tab w:val="left" w:pos="-7371"/>
          <w:tab w:val="left" w:pos="5670"/>
          <w:tab w:val="right" w:pos="9072"/>
        </w:tabs>
        <w:spacing w:after="0" w:line="240" w:lineRule="auto"/>
        <w:ind w:left="5670"/>
        <w:contextualSpacing w:val="0"/>
        <w:rPr>
          <w:rFonts w:ascii="Arial" w:hAnsi="Arial" w:cs="Arial"/>
          <w:b/>
          <w:sz w:val="24"/>
          <w:szCs w:val="24"/>
        </w:rPr>
      </w:pPr>
      <w:r w:rsidRPr="00740A1E">
        <w:rPr>
          <w:rFonts w:ascii="Arial" w:hAnsi="Arial" w:cs="Arial"/>
          <w:b/>
          <w:sz w:val="24"/>
          <w:szCs w:val="24"/>
        </w:rPr>
        <w:t>Pan</w:t>
      </w:r>
    </w:p>
    <w:p w:rsidR="00573CF9" w:rsidRPr="00740A1E" w:rsidP="00573CF9">
      <w:pPr>
        <w:pStyle w:val="ListParagraph"/>
        <w:tabs>
          <w:tab w:val="left" w:pos="-7371"/>
          <w:tab w:val="left" w:pos="5670"/>
          <w:tab w:val="right" w:pos="9072"/>
        </w:tabs>
        <w:spacing w:after="0" w:line="240" w:lineRule="auto"/>
        <w:ind w:left="5670"/>
        <w:contextualSpacing w:val="0"/>
        <w:rPr>
          <w:rFonts w:ascii="Arial" w:hAnsi="Arial" w:cs="Arial"/>
          <w:b/>
          <w:sz w:val="24"/>
          <w:szCs w:val="24"/>
        </w:rPr>
      </w:pPr>
      <w:r w:rsidRPr="00740A1E">
        <w:rPr>
          <w:rFonts w:ascii="Arial" w:hAnsi="Arial" w:cs="Arial"/>
          <w:b/>
          <w:sz w:val="24"/>
          <w:szCs w:val="24"/>
        </w:rPr>
        <w:t>Jerzy Treffon</w:t>
      </w:r>
    </w:p>
    <w:p w:rsidR="00573CF9" w:rsidRPr="00740A1E" w:rsidP="00573CF9">
      <w:pPr>
        <w:pStyle w:val="ListParagraph"/>
        <w:tabs>
          <w:tab w:val="left" w:pos="-7371"/>
          <w:tab w:val="left" w:pos="5670"/>
          <w:tab w:val="right" w:pos="9072"/>
        </w:tabs>
        <w:spacing w:after="0" w:line="240" w:lineRule="auto"/>
        <w:ind w:left="5670"/>
        <w:contextualSpacing w:val="0"/>
        <w:rPr>
          <w:rFonts w:ascii="Arial" w:hAnsi="Arial" w:cs="Arial"/>
          <w:b/>
          <w:sz w:val="24"/>
          <w:szCs w:val="24"/>
        </w:rPr>
      </w:pPr>
      <w:r w:rsidRPr="00740A1E">
        <w:rPr>
          <w:rFonts w:ascii="Arial" w:hAnsi="Arial" w:cs="Arial"/>
          <w:b/>
          <w:sz w:val="24"/>
          <w:szCs w:val="24"/>
        </w:rPr>
        <w:t>Wójt Gminy Pawłowiczki</w:t>
      </w:r>
    </w:p>
    <w:p w:rsidR="00573CF9" w:rsidRPr="00740A1E" w:rsidP="00573CF9">
      <w:pPr>
        <w:pStyle w:val="ListParagraph"/>
        <w:tabs>
          <w:tab w:val="left" w:pos="-7371"/>
          <w:tab w:val="left" w:pos="5670"/>
          <w:tab w:val="right" w:pos="9072"/>
        </w:tabs>
        <w:spacing w:after="0" w:line="240" w:lineRule="auto"/>
        <w:ind w:left="5670"/>
        <w:contextualSpacing w:val="0"/>
        <w:rPr>
          <w:rFonts w:ascii="Arial" w:hAnsi="Arial" w:cs="Arial"/>
          <w:b/>
          <w:sz w:val="24"/>
          <w:szCs w:val="24"/>
        </w:rPr>
      </w:pPr>
      <w:r w:rsidRPr="00740A1E">
        <w:rPr>
          <w:rFonts w:ascii="Arial" w:hAnsi="Arial" w:cs="Arial"/>
          <w:b/>
          <w:sz w:val="24"/>
          <w:szCs w:val="24"/>
        </w:rPr>
        <w:t>ul. Plac Jedności Narodu 1</w:t>
      </w:r>
    </w:p>
    <w:p w:rsidR="00573CF9" w:rsidP="00573CF9">
      <w:pPr>
        <w:pStyle w:val="ListParagraph"/>
        <w:tabs>
          <w:tab w:val="left" w:pos="-7371"/>
          <w:tab w:val="left" w:pos="5670"/>
          <w:tab w:val="right" w:pos="9072"/>
        </w:tabs>
        <w:spacing w:after="480" w:line="240" w:lineRule="auto"/>
        <w:ind w:left="5670"/>
        <w:contextualSpacing w:val="0"/>
        <w:rPr>
          <w:rFonts w:ascii="Arial" w:hAnsi="Arial" w:cs="Arial"/>
          <w:b/>
          <w:sz w:val="24"/>
          <w:szCs w:val="24"/>
        </w:rPr>
      </w:pPr>
      <w:r w:rsidRPr="00740A1E">
        <w:rPr>
          <w:rFonts w:ascii="Arial" w:hAnsi="Arial" w:cs="Arial"/>
          <w:b/>
          <w:sz w:val="24"/>
          <w:szCs w:val="24"/>
        </w:rPr>
        <w:t>47-280 Pawłowiczki</w:t>
      </w:r>
    </w:p>
    <w:p w:rsidR="00573CF9" w:rsidRPr="00740A1E" w:rsidP="00573CF9">
      <w:pPr>
        <w:tabs>
          <w:tab w:val="left" w:pos="5103"/>
        </w:tabs>
        <w:spacing w:before="360" w:after="48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40A1E">
        <w:rPr>
          <w:rFonts w:ascii="Arial" w:hAnsi="Arial" w:cs="Arial"/>
          <w:b/>
          <w:sz w:val="28"/>
          <w:szCs w:val="28"/>
        </w:rPr>
        <w:t>WYSTĄPIENIE POKONTROLNE</w:t>
      </w:r>
    </w:p>
    <w:p w:rsidR="00573CF9" w:rsidRPr="00740A1E" w:rsidP="00573CF9">
      <w:pPr>
        <w:numPr>
          <w:ilvl w:val="0"/>
          <w:numId w:val="1"/>
        </w:numPr>
        <w:spacing w:after="160" w:line="360" w:lineRule="auto"/>
        <w:ind w:left="142" w:hanging="142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40A1E">
        <w:rPr>
          <w:rFonts w:ascii="Arial" w:eastAsia="Calibri" w:hAnsi="Arial" w:cs="Arial"/>
          <w:b/>
          <w:sz w:val="24"/>
          <w:szCs w:val="24"/>
          <w:lang w:eastAsia="en-US"/>
        </w:rPr>
        <w:t>Dane identyfikacyjne kontroli</w:t>
      </w:r>
    </w:p>
    <w:p w:rsidR="00573CF9" w:rsidRPr="00740A1E" w:rsidP="00573CF9">
      <w:pPr>
        <w:numPr>
          <w:ilvl w:val="0"/>
          <w:numId w:val="3"/>
        </w:numPr>
        <w:spacing w:after="160" w:line="360" w:lineRule="auto"/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740A1E">
        <w:rPr>
          <w:rFonts w:ascii="Arial" w:eastAsia="Calibri" w:hAnsi="Arial" w:cs="Arial"/>
          <w:b/>
          <w:sz w:val="24"/>
          <w:szCs w:val="24"/>
          <w:lang w:eastAsia="en-US"/>
        </w:rPr>
        <w:t>Nazwa i adres jednostki kontrolowanej</w:t>
      </w:r>
      <w:r w:rsidRPr="00740A1E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573CF9" w:rsidRPr="00740A1E" w:rsidP="00573CF9">
      <w:pPr>
        <w:spacing w:line="360" w:lineRule="auto"/>
        <w:ind w:left="284"/>
        <w:rPr>
          <w:rFonts w:ascii="Arial" w:eastAsia="Calibri" w:hAnsi="Arial" w:cs="Arial"/>
          <w:sz w:val="24"/>
          <w:szCs w:val="24"/>
          <w:lang w:eastAsia="en-US"/>
        </w:rPr>
      </w:pPr>
      <w:r w:rsidRPr="00740A1E">
        <w:rPr>
          <w:rFonts w:ascii="Arial" w:eastAsia="Calibri" w:hAnsi="Arial" w:cs="Arial"/>
          <w:bCs/>
          <w:sz w:val="24"/>
          <w:szCs w:val="24"/>
          <w:lang w:eastAsia="en-US"/>
        </w:rPr>
        <w:t xml:space="preserve">Gmina Pawłowiczki, ul. Plac Jedności Narodu 1, 47- 280 Pawłowiczki  </w:t>
      </w:r>
      <w:r w:rsidRPr="00740A1E">
        <w:rPr>
          <w:rFonts w:ascii="Arial" w:eastAsia="Calibri" w:hAnsi="Arial" w:cs="Arial"/>
          <w:sz w:val="24"/>
          <w:szCs w:val="24"/>
          <w:lang w:eastAsia="en-US"/>
        </w:rPr>
        <w:t>– kontrola przeprowadzona w siedzibie Gminy</w:t>
      </w:r>
    </w:p>
    <w:p w:rsidR="00573CF9" w:rsidRPr="00911527" w:rsidP="00573CF9">
      <w:pPr>
        <w:spacing w:after="160" w:line="360" w:lineRule="auto"/>
        <w:jc w:val="center"/>
        <w:rPr>
          <w:rFonts w:ascii="Arial" w:eastAsia="Calibri" w:hAnsi="Arial" w:cs="Arial"/>
          <w:w w:val="90"/>
          <w:lang w:eastAsia="en-US"/>
        </w:rPr>
      </w:pPr>
      <w:r w:rsidRPr="00911527">
        <w:rPr>
          <w:rFonts w:ascii="Arial" w:eastAsia="Calibri" w:hAnsi="Arial" w:cs="Arial"/>
          <w:w w:val="90"/>
          <w:lang w:eastAsia="en-US"/>
        </w:rPr>
        <w:t>(w tym punkcie można dodatkowo określić także faktyczne miejsce realizacji kontroli)</w:t>
      </w:r>
    </w:p>
    <w:p w:rsidR="00573CF9" w:rsidRPr="00740A1E" w:rsidP="00573CF9">
      <w:pPr>
        <w:numPr>
          <w:ilvl w:val="0"/>
          <w:numId w:val="3"/>
        </w:numPr>
        <w:spacing w:after="160" w:line="360" w:lineRule="auto"/>
        <w:ind w:left="0" w:firstLine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40A1E">
        <w:rPr>
          <w:rFonts w:ascii="Arial" w:eastAsia="Calibri" w:hAnsi="Arial" w:cs="Arial"/>
          <w:b/>
          <w:sz w:val="24"/>
          <w:szCs w:val="24"/>
          <w:lang w:eastAsia="en-US"/>
        </w:rPr>
        <w:t>Podstawa prawna podjęcia kontroli:</w:t>
      </w:r>
    </w:p>
    <w:p w:rsidR="00573CF9" w:rsidRPr="00740A1E" w:rsidP="00573CF9">
      <w:pPr>
        <w:spacing w:after="160" w:line="360" w:lineRule="auto"/>
        <w:ind w:left="284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740A1E">
        <w:rPr>
          <w:rFonts w:ascii="Arial" w:eastAsia="Calibri" w:hAnsi="Arial" w:cs="Arial"/>
          <w:sz w:val="24"/>
          <w:szCs w:val="24"/>
          <w:lang w:eastAsia="en-US"/>
        </w:rPr>
        <w:t xml:space="preserve">Na podstawie § 9 Umowy nr 805.3.118.2021 z 29 lipca 2021 r. zawartej z Wojewodą Opolskim, w sprawie dopłaty w 2021 r. z Funduszu rozwoju przewozów autobusowych o charakterze użyteczności publicznej, art. 18 </w:t>
      </w:r>
      <w:r w:rsidRPr="00740A1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ustawy </w:t>
      </w:r>
      <w:r w:rsidRPr="00740A1E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740A1E">
        <w:rPr>
          <w:rFonts w:ascii="Arial" w:eastAsia="Calibri" w:hAnsi="Arial" w:cs="Arial"/>
          <w:color w:val="000000"/>
          <w:sz w:val="24"/>
          <w:szCs w:val="24"/>
          <w:lang w:eastAsia="en-US"/>
        </w:rPr>
        <w:t> 16 maja 2019 r. o Funduszu rozwoju przewozów autobusowych o charakterze użyteczności publicznej (Dz. U. z 2021 r., poz. 717 z późn. zm.)</w:t>
      </w:r>
      <w:r w:rsidRPr="00740A1E">
        <w:rPr>
          <w:rFonts w:ascii="Arial" w:eastAsia="Calibri" w:hAnsi="Arial" w:cs="Arial"/>
          <w:sz w:val="24"/>
          <w:szCs w:val="24"/>
          <w:lang w:eastAsia="en-US"/>
        </w:rPr>
        <w:t xml:space="preserve"> oraz art. 6, ust. 4, pkt 4 ustawy z dnia 15 lipca 2011 r. o kontroli w administracji rządowej (Dz. U. z 2020 r., poz. 224).</w:t>
      </w:r>
    </w:p>
    <w:p w:rsidR="00573CF9" w:rsidRPr="00740A1E" w:rsidP="00573CF9">
      <w:pPr>
        <w:numPr>
          <w:ilvl w:val="0"/>
          <w:numId w:val="3"/>
        </w:numPr>
        <w:spacing w:after="160" w:line="360" w:lineRule="auto"/>
        <w:ind w:left="0" w:firstLine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40A1E">
        <w:rPr>
          <w:rFonts w:ascii="Arial" w:eastAsia="Calibri" w:hAnsi="Arial" w:cs="Arial"/>
          <w:b/>
          <w:sz w:val="24"/>
          <w:szCs w:val="24"/>
          <w:lang w:eastAsia="en-US"/>
        </w:rPr>
        <w:t>Zakres kontroli</w:t>
      </w:r>
    </w:p>
    <w:p w:rsidR="00573CF9" w:rsidRPr="00740A1E" w:rsidP="00573CF9">
      <w:pPr>
        <w:numPr>
          <w:ilvl w:val="1"/>
          <w:numId w:val="2"/>
        </w:numPr>
        <w:spacing w:after="160" w:line="360" w:lineRule="auto"/>
        <w:ind w:left="426" w:firstLine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40A1E">
        <w:rPr>
          <w:rFonts w:ascii="Arial" w:eastAsia="Calibri" w:hAnsi="Arial" w:cs="Arial"/>
          <w:b/>
          <w:sz w:val="24"/>
          <w:szCs w:val="24"/>
          <w:lang w:eastAsia="en-US"/>
        </w:rPr>
        <w:t xml:space="preserve">Przedmiot kontroli: </w:t>
      </w:r>
    </w:p>
    <w:p w:rsidR="00573CF9" w:rsidP="00573CF9">
      <w:pPr>
        <w:spacing w:line="360" w:lineRule="auto"/>
        <w:ind w:left="709"/>
        <w:rPr>
          <w:rFonts w:ascii="Arial" w:eastAsia="Calibri" w:hAnsi="Arial" w:cs="Arial"/>
          <w:sz w:val="24"/>
          <w:szCs w:val="24"/>
          <w:lang w:eastAsia="en-US"/>
        </w:rPr>
      </w:pPr>
      <w:r w:rsidRPr="00740A1E">
        <w:rPr>
          <w:rFonts w:ascii="Arial" w:eastAsia="Calibri" w:hAnsi="Arial" w:cs="Arial"/>
          <w:sz w:val="24"/>
          <w:szCs w:val="24"/>
          <w:lang w:eastAsia="en-US"/>
        </w:rPr>
        <w:t>Kontrola poprawności wydatkowania dopłaty udzielonej w 2021 roku w ramach Funduszu rozwoju przewozów autobusowych o charakterze użyteczności publicznej.</w:t>
      </w:r>
    </w:p>
    <w:p w:rsidR="00573CF9" w:rsidRPr="00740A1E" w:rsidP="00573CF9">
      <w:pPr>
        <w:numPr>
          <w:ilvl w:val="1"/>
          <w:numId w:val="2"/>
        </w:numPr>
        <w:spacing w:after="160" w:line="360" w:lineRule="auto"/>
        <w:ind w:left="0" w:firstLine="426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40A1E">
        <w:rPr>
          <w:rFonts w:ascii="Arial" w:eastAsia="Calibri" w:hAnsi="Arial" w:cs="Arial"/>
          <w:b/>
          <w:sz w:val="24"/>
          <w:szCs w:val="24"/>
          <w:lang w:eastAsia="en-US"/>
        </w:rPr>
        <w:t xml:space="preserve">Okres objęty kontrolą: </w:t>
      </w:r>
    </w:p>
    <w:p w:rsidR="00573CF9" w:rsidRPr="00740A1E" w:rsidP="00573CF9">
      <w:pPr>
        <w:spacing w:after="120" w:line="360" w:lineRule="auto"/>
        <w:ind w:left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40A1E">
        <w:rPr>
          <w:rFonts w:ascii="Arial" w:eastAsia="Calibri" w:hAnsi="Arial" w:cs="Arial"/>
          <w:sz w:val="24"/>
          <w:szCs w:val="24"/>
          <w:lang w:eastAsia="en-US"/>
        </w:rPr>
        <w:t>2021 rok</w:t>
      </w:r>
    </w:p>
    <w:p w:rsidR="00573CF9" w:rsidRPr="00740A1E" w:rsidP="00573CF9">
      <w:pPr>
        <w:numPr>
          <w:ilvl w:val="0"/>
          <w:numId w:val="3"/>
        </w:numPr>
        <w:spacing w:after="160" w:line="360" w:lineRule="auto"/>
        <w:ind w:left="0" w:firstLine="0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740A1E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Rodzaj kontroli: </w:t>
      </w:r>
    </w:p>
    <w:p w:rsidR="00573CF9" w:rsidRPr="00740A1E" w:rsidP="00573CF9">
      <w:pPr>
        <w:spacing w:after="120" w:line="360" w:lineRule="auto"/>
        <w:ind w:left="284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40A1E">
        <w:rPr>
          <w:rFonts w:ascii="Arial" w:eastAsia="Calibri" w:hAnsi="Arial" w:cs="Arial"/>
          <w:bCs/>
          <w:sz w:val="24"/>
          <w:szCs w:val="24"/>
          <w:lang w:eastAsia="en-US"/>
        </w:rPr>
        <w:t>problemowa</w:t>
      </w:r>
    </w:p>
    <w:p w:rsidR="00573CF9" w:rsidRPr="00740A1E" w:rsidP="00573CF9">
      <w:pPr>
        <w:numPr>
          <w:ilvl w:val="0"/>
          <w:numId w:val="3"/>
        </w:numPr>
        <w:spacing w:after="160" w:line="360" w:lineRule="auto"/>
        <w:ind w:left="0" w:firstLine="0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740A1E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Tryb kontroli: </w:t>
      </w:r>
    </w:p>
    <w:p w:rsidR="00573CF9" w:rsidRPr="00740A1E" w:rsidP="00573CF9">
      <w:pPr>
        <w:spacing w:after="120" w:line="360" w:lineRule="auto"/>
        <w:ind w:left="284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40A1E">
        <w:rPr>
          <w:rFonts w:ascii="Arial" w:eastAsia="Calibri" w:hAnsi="Arial" w:cs="Arial"/>
          <w:bCs/>
          <w:sz w:val="24"/>
          <w:szCs w:val="24"/>
          <w:lang w:eastAsia="en-US"/>
        </w:rPr>
        <w:t xml:space="preserve">zwykła </w:t>
      </w:r>
    </w:p>
    <w:p w:rsidR="00573CF9" w:rsidRPr="00740A1E" w:rsidP="00573CF9">
      <w:pPr>
        <w:numPr>
          <w:ilvl w:val="0"/>
          <w:numId w:val="3"/>
        </w:numPr>
        <w:spacing w:before="12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740A1E">
        <w:rPr>
          <w:rFonts w:ascii="Arial" w:hAnsi="Arial" w:cs="Arial"/>
          <w:b/>
          <w:spacing w:val="8"/>
          <w:sz w:val="24"/>
          <w:szCs w:val="24"/>
        </w:rPr>
        <w:t>Termin kontroli:</w:t>
      </w:r>
    </w:p>
    <w:p w:rsidR="00573CF9" w:rsidRPr="00740A1E" w:rsidP="00573CF9">
      <w:pPr>
        <w:spacing w:line="360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740A1E">
        <w:rPr>
          <w:rFonts w:ascii="Arial" w:hAnsi="Arial" w:cs="Arial"/>
          <w:bCs/>
          <w:sz w:val="24"/>
          <w:szCs w:val="24"/>
        </w:rPr>
        <w:t xml:space="preserve">od 29 lipca 2024 r. do 30 sierpnia 2024 r. </w:t>
      </w:r>
    </w:p>
    <w:p w:rsidR="00573CF9" w:rsidRPr="007A7AD1" w:rsidP="00573CF9">
      <w:pPr>
        <w:spacing w:after="120" w:line="360" w:lineRule="auto"/>
        <w:jc w:val="center"/>
        <w:rPr>
          <w:rFonts w:ascii="Arial" w:hAnsi="Arial" w:cs="Arial"/>
          <w:w w:val="90"/>
        </w:rPr>
      </w:pPr>
      <w:r w:rsidRPr="007A7AD1">
        <w:rPr>
          <w:rFonts w:ascii="Arial" w:hAnsi="Arial" w:cs="Arial"/>
          <w:w w:val="90"/>
        </w:rPr>
        <w:t xml:space="preserve"> (data rozpoczęcia i zakończenia czynności kontrolnych, z uwzględnieniem dni przerw w kontroli)</w:t>
      </w:r>
    </w:p>
    <w:p w:rsidR="00573CF9" w:rsidRPr="00740A1E" w:rsidP="00573CF9">
      <w:pPr>
        <w:numPr>
          <w:ilvl w:val="0"/>
          <w:numId w:val="3"/>
        </w:numPr>
        <w:spacing w:before="120" w:line="360" w:lineRule="auto"/>
        <w:ind w:left="284" w:hanging="284"/>
        <w:rPr>
          <w:rFonts w:ascii="Arial" w:hAnsi="Arial" w:cs="Arial"/>
          <w:b/>
          <w:bCs/>
          <w:i/>
          <w:sz w:val="24"/>
          <w:szCs w:val="24"/>
        </w:rPr>
      </w:pPr>
      <w:r w:rsidRPr="00740A1E">
        <w:rPr>
          <w:rFonts w:ascii="Arial" w:hAnsi="Arial" w:cs="Arial"/>
          <w:b/>
          <w:sz w:val="24"/>
          <w:szCs w:val="24"/>
        </w:rPr>
        <w:t>Skład zespołu kontrolnego:</w:t>
      </w:r>
    </w:p>
    <w:p w:rsidR="00573CF9" w:rsidRPr="00740A1E" w:rsidP="00573CF9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40A1E">
        <w:rPr>
          <w:rFonts w:ascii="Arial" w:hAnsi="Arial" w:cs="Arial"/>
          <w:sz w:val="24"/>
          <w:szCs w:val="24"/>
        </w:rPr>
        <w:t xml:space="preserve">Justyna Sperczyńska – Kierownik Oddziału Programów Rządowych </w:t>
      </w:r>
      <w:r>
        <w:rPr>
          <w:rFonts w:ascii="Arial" w:hAnsi="Arial" w:cs="Arial"/>
          <w:sz w:val="24"/>
          <w:szCs w:val="24"/>
        </w:rPr>
        <w:t>i </w:t>
      </w:r>
      <w:r w:rsidRPr="00740A1E">
        <w:rPr>
          <w:rFonts w:ascii="Arial" w:hAnsi="Arial" w:cs="Arial"/>
          <w:sz w:val="24"/>
          <w:szCs w:val="24"/>
        </w:rPr>
        <w:t>Europejskich, Wydział Infrastruktury i Nieruchomości, Opolskiego Urzędu Wojewódzkiego – Kierownik Zespołu Kontrolnego</w:t>
      </w:r>
    </w:p>
    <w:p w:rsidR="00573CF9" w:rsidRPr="00740A1E" w:rsidP="00573CF9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40A1E">
        <w:rPr>
          <w:rFonts w:ascii="Arial" w:hAnsi="Arial" w:cs="Arial"/>
          <w:sz w:val="24"/>
          <w:szCs w:val="24"/>
        </w:rPr>
        <w:t>Iwona Turko Inspektor Wojewódzki, Oddział Programów Rządowych i Europejskich, Wydział Infrastruktury i Nieruchomości, Opolskiego Urzędu Wojewódzkiego – Członek Zespołu Kontrolnego</w:t>
      </w:r>
    </w:p>
    <w:p w:rsidR="00573CF9" w:rsidRPr="007A7AD1" w:rsidP="00573CF9">
      <w:pPr>
        <w:spacing w:line="360" w:lineRule="auto"/>
        <w:ind w:left="284"/>
        <w:jc w:val="center"/>
        <w:rPr>
          <w:rFonts w:ascii="Arial" w:hAnsi="Arial" w:cs="Arial"/>
          <w:bCs/>
          <w:i/>
          <w:spacing w:val="-4"/>
          <w:w w:val="90"/>
        </w:rPr>
      </w:pPr>
      <w:r w:rsidRPr="007A7AD1">
        <w:rPr>
          <w:rFonts w:ascii="Arial" w:eastAsia="Calibri" w:hAnsi="Arial" w:cs="Arial"/>
          <w:spacing w:val="-4"/>
          <w:w w:val="90"/>
          <w:lang w:eastAsia="en-US"/>
        </w:rPr>
        <w:t xml:space="preserve"> </w:t>
      </w:r>
      <w:r w:rsidRPr="007A7AD1">
        <w:rPr>
          <w:rFonts w:ascii="Arial" w:hAnsi="Arial" w:cs="Arial"/>
          <w:spacing w:val="-4"/>
          <w:w w:val="90"/>
        </w:rPr>
        <w:t>(imię, nazwisko i stanowisko służbowe kontrolera - ze wskazaniem kierownika  zespołu - nazwa komórki organizacyjnej Urzędu w której pracuje)</w:t>
      </w:r>
    </w:p>
    <w:p w:rsidR="00573CF9" w:rsidRPr="00740A1E" w:rsidP="00573CF9">
      <w:pPr>
        <w:numPr>
          <w:ilvl w:val="0"/>
          <w:numId w:val="3"/>
        </w:numPr>
        <w:spacing w:before="240" w:line="360" w:lineRule="auto"/>
        <w:ind w:left="284" w:hanging="284"/>
        <w:rPr>
          <w:rFonts w:ascii="Arial" w:hAnsi="Arial" w:cs="Arial"/>
          <w:b/>
          <w:i/>
          <w:sz w:val="24"/>
          <w:szCs w:val="24"/>
        </w:rPr>
      </w:pPr>
      <w:r w:rsidRPr="00740A1E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740A1E">
        <w:rPr>
          <w:rFonts w:ascii="Arial" w:hAnsi="Arial" w:cs="Arial"/>
          <w:b/>
          <w:sz w:val="24"/>
          <w:szCs w:val="24"/>
        </w:rPr>
        <w:t>jednostki kontrolowanej:</w:t>
      </w:r>
    </w:p>
    <w:p w:rsidR="00573CF9" w:rsidRPr="00740A1E" w:rsidP="000D288C">
      <w:pPr>
        <w:tabs>
          <w:tab w:val="left" w:pos="426"/>
        </w:tabs>
        <w:spacing w:line="360" w:lineRule="auto"/>
        <w:ind w:left="426"/>
        <w:rPr>
          <w:rFonts w:ascii="Arial" w:hAnsi="Arial" w:cs="Arial"/>
          <w:bCs/>
          <w:sz w:val="24"/>
          <w:szCs w:val="24"/>
        </w:rPr>
      </w:pPr>
      <w:r w:rsidRPr="00740A1E">
        <w:rPr>
          <w:rFonts w:ascii="Arial" w:hAnsi="Arial" w:cs="Arial"/>
          <w:bCs/>
          <w:sz w:val="24"/>
          <w:szCs w:val="24"/>
        </w:rPr>
        <w:t>Pan Jerzy Treffon – Wójt Gminy Pawłowiczki, stanowisko objął 19 listopada 2018 r., co zostało potwierdzone wyciągiem z protokołu sesji Rady Gminy Pawłowiczki nr I/2018 oraz zaświadczeniem z 23 października 2018 r. Przewodniczącego Gminnej Komisji Wyborczej w Pawłowiczkach</w:t>
      </w:r>
    </w:p>
    <w:p w:rsidR="00573CF9" w:rsidRPr="007A7AD1" w:rsidP="00573CF9">
      <w:pPr>
        <w:tabs>
          <w:tab w:val="left" w:pos="426"/>
        </w:tabs>
        <w:spacing w:line="360" w:lineRule="auto"/>
        <w:ind w:left="426"/>
        <w:jc w:val="center"/>
        <w:rPr>
          <w:rFonts w:ascii="Arial" w:hAnsi="Arial" w:cs="Arial"/>
          <w:w w:val="90"/>
        </w:rPr>
      </w:pPr>
      <w:r w:rsidRPr="007A7AD1">
        <w:rPr>
          <w:rFonts w:ascii="Arial" w:hAnsi="Arial" w:cs="Arial"/>
          <w:w w:val="90"/>
        </w:rPr>
        <w:t xml:space="preserve"> (imię i nazwisko data objęcia stanowiska służbowego)</w:t>
      </w:r>
    </w:p>
    <w:p w:rsidR="00573CF9" w:rsidRPr="00740A1E" w:rsidP="00573CF9">
      <w:pPr>
        <w:pStyle w:val="ListParagraph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740A1E">
        <w:rPr>
          <w:rFonts w:ascii="Arial" w:hAnsi="Arial" w:cs="Arial"/>
          <w:b/>
          <w:bCs/>
          <w:sz w:val="24"/>
          <w:szCs w:val="24"/>
        </w:rPr>
        <w:t>Kontrolę wpisano do książki kontroli prowadzonej w jednostce kontrolowanej pod nr 3/2024</w:t>
      </w:r>
    </w:p>
    <w:p w:rsidR="00573CF9" w:rsidRPr="00740A1E" w:rsidP="00573CF9">
      <w:pPr>
        <w:numPr>
          <w:ilvl w:val="0"/>
          <w:numId w:val="1"/>
        </w:numPr>
        <w:tabs>
          <w:tab w:val="num" w:pos="60"/>
        </w:tabs>
        <w:spacing w:before="100" w:beforeAutospacing="1" w:after="100" w:afterAutospacing="1" w:line="360" w:lineRule="auto"/>
        <w:ind w:left="40" w:hanging="40"/>
        <w:rPr>
          <w:rFonts w:ascii="Arial" w:hAnsi="Arial" w:cs="Arial"/>
          <w:b/>
          <w:sz w:val="24"/>
          <w:szCs w:val="24"/>
        </w:rPr>
      </w:pPr>
      <w:r w:rsidRPr="00740A1E">
        <w:rPr>
          <w:rFonts w:ascii="Arial" w:hAnsi="Arial" w:cs="Arial"/>
          <w:b/>
          <w:sz w:val="24"/>
          <w:szCs w:val="24"/>
        </w:rPr>
        <w:t xml:space="preserve">Ocena skontrolowanej działalności, ze wskazaniem ustaleń, na których została oparta </w:t>
      </w:r>
    </w:p>
    <w:p w:rsidR="00573CF9" w:rsidRPr="00740A1E" w:rsidP="00573CF9">
      <w:pPr>
        <w:spacing w:before="100" w:beforeAutospacing="1" w:after="100" w:afterAutospacing="1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40A1E">
        <w:rPr>
          <w:rFonts w:ascii="Arial" w:eastAsia="Calibri" w:hAnsi="Arial" w:cs="Arial"/>
          <w:sz w:val="24"/>
          <w:szCs w:val="24"/>
          <w:lang w:eastAsia="en-US"/>
        </w:rPr>
        <w:t>W wyniku przeprowadzonej kontroli, działalność Gmin</w:t>
      </w:r>
      <w:r>
        <w:rPr>
          <w:rFonts w:ascii="Arial" w:eastAsia="Calibri" w:hAnsi="Arial" w:cs="Arial"/>
          <w:sz w:val="24"/>
          <w:szCs w:val="24"/>
          <w:lang w:eastAsia="en-US"/>
        </w:rPr>
        <w:t>y Pawłowiczki w </w:t>
      </w:r>
      <w:r w:rsidRPr="00740A1E">
        <w:rPr>
          <w:rFonts w:ascii="Arial" w:eastAsia="Calibri" w:hAnsi="Arial" w:cs="Arial"/>
          <w:sz w:val="24"/>
          <w:szCs w:val="24"/>
          <w:lang w:eastAsia="en-US"/>
        </w:rPr>
        <w:t>kontrolowanym zakresie ocenia się pozyt</w:t>
      </w:r>
      <w:r>
        <w:rPr>
          <w:rFonts w:ascii="Arial" w:eastAsia="Calibri" w:hAnsi="Arial" w:cs="Arial"/>
          <w:sz w:val="24"/>
          <w:szCs w:val="24"/>
          <w:lang w:eastAsia="en-US"/>
        </w:rPr>
        <w:t>ywnie. Powyższą ocenę oparto na </w:t>
      </w:r>
      <w:r w:rsidRPr="00740A1E">
        <w:rPr>
          <w:rFonts w:ascii="Arial" w:eastAsia="Calibri" w:hAnsi="Arial" w:cs="Arial"/>
          <w:sz w:val="24"/>
          <w:szCs w:val="24"/>
          <w:lang w:eastAsia="en-US"/>
        </w:rPr>
        <w:t>następujących ustaleniach:</w:t>
      </w:r>
    </w:p>
    <w:p w:rsidR="00573CF9" w:rsidRPr="00740A1E" w:rsidP="00573CF9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740A1E">
        <w:rPr>
          <w:rFonts w:ascii="Arial" w:hAnsi="Arial" w:cs="Arial"/>
          <w:sz w:val="24"/>
          <w:szCs w:val="24"/>
        </w:rPr>
        <w:t>Wykonanie zadania realizowane został</w:t>
      </w:r>
      <w:r>
        <w:rPr>
          <w:rFonts w:ascii="Arial" w:hAnsi="Arial" w:cs="Arial"/>
          <w:sz w:val="24"/>
          <w:szCs w:val="24"/>
        </w:rPr>
        <w:t>o na podstawie umowy zawartej z </w:t>
      </w:r>
      <w:r w:rsidRPr="00740A1E">
        <w:rPr>
          <w:rFonts w:ascii="Arial" w:hAnsi="Arial" w:cs="Arial"/>
          <w:sz w:val="24"/>
          <w:szCs w:val="24"/>
        </w:rPr>
        <w:t>Wojewodą Opolskim z  29 lipca 2021 r., nr 805.3.118.2021 w sprawie dopłaty w 2021 r. z Funduszu r</w:t>
      </w:r>
      <w:r>
        <w:rPr>
          <w:rFonts w:ascii="Arial" w:hAnsi="Arial" w:cs="Arial"/>
          <w:sz w:val="24"/>
          <w:szCs w:val="24"/>
        </w:rPr>
        <w:t>ozwoju przewozów autobusowych o </w:t>
      </w:r>
      <w:r w:rsidRPr="00740A1E">
        <w:rPr>
          <w:rFonts w:ascii="Arial" w:hAnsi="Arial" w:cs="Arial"/>
          <w:sz w:val="24"/>
          <w:szCs w:val="24"/>
        </w:rPr>
        <w:t>charakterze użyteczności publicznej.</w:t>
      </w:r>
    </w:p>
    <w:p w:rsidR="00573CF9" w:rsidRPr="00740A1E" w:rsidP="00573CF9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740A1E">
        <w:rPr>
          <w:rFonts w:ascii="Arial" w:hAnsi="Arial" w:cs="Arial"/>
          <w:sz w:val="24"/>
          <w:szCs w:val="24"/>
        </w:rPr>
        <w:t>Okres realizacji Zadania rozpoczął się zgodnie z umową 1 lipca 2021 r. i</w:t>
      </w:r>
      <w:r w:rsidR="000D288C">
        <w:rPr>
          <w:rFonts w:ascii="Arial" w:hAnsi="Arial" w:cs="Arial"/>
          <w:sz w:val="24"/>
          <w:szCs w:val="24"/>
        </w:rPr>
        <w:t> </w:t>
      </w:r>
      <w:r w:rsidRPr="00740A1E">
        <w:rPr>
          <w:rFonts w:ascii="Arial" w:hAnsi="Arial" w:cs="Arial"/>
          <w:sz w:val="24"/>
          <w:szCs w:val="24"/>
        </w:rPr>
        <w:t>został zakończony 31 grudnia 2021 r. Umowa pomiędzy Wojewodą Opolskim a Organizatorem została zawarta na kwotę 321 606,00 zł, natomiast ostateczna wartość dopłaty wydatkowana w ramach Funduszu wyniosła 143</w:t>
      </w:r>
      <w:r w:rsidR="000D288C">
        <w:rPr>
          <w:rFonts w:ascii="Arial" w:hAnsi="Arial" w:cs="Arial"/>
          <w:sz w:val="24"/>
          <w:szCs w:val="24"/>
        </w:rPr>
        <w:t> </w:t>
      </w:r>
      <w:r w:rsidRPr="00740A1E">
        <w:rPr>
          <w:rFonts w:ascii="Arial" w:hAnsi="Arial" w:cs="Arial"/>
          <w:sz w:val="24"/>
          <w:szCs w:val="24"/>
        </w:rPr>
        <w:t>155,37 zł. Wkład własny Organizatora wyniósł 22 644,68 zł, co stanowi ok. 13,6 % rekompensaty należnej przewoźnikowi w ramach 6 linii komunikacyjnych objętych umową. Łączna wi</w:t>
      </w:r>
      <w:r w:rsidR="00403076">
        <w:rPr>
          <w:rFonts w:ascii="Arial" w:hAnsi="Arial" w:cs="Arial"/>
          <w:sz w:val="24"/>
          <w:szCs w:val="24"/>
        </w:rPr>
        <w:t>elkość pracy eksploatacyjnej na </w:t>
      </w:r>
      <w:r w:rsidRPr="00740A1E">
        <w:rPr>
          <w:rFonts w:ascii="Arial" w:hAnsi="Arial" w:cs="Arial"/>
          <w:sz w:val="24"/>
          <w:szCs w:val="24"/>
        </w:rPr>
        <w:t>nowo utworzonych liniach wyniosła 52 069,80 wozokilometrów.</w:t>
      </w:r>
    </w:p>
    <w:p w:rsidR="00573CF9" w:rsidRPr="00740A1E" w:rsidP="00573CF9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740A1E">
        <w:rPr>
          <w:rFonts w:ascii="Arial" w:hAnsi="Arial" w:cs="Arial"/>
          <w:sz w:val="24"/>
          <w:szCs w:val="24"/>
        </w:rPr>
        <w:t>Zadanie w przedmiotowym zakresie zostało wykonane zgodnie z przepisami art. 7 ust. 1 pkt 1 ustawy z 16 grudnia 2010 r. o publicznym transporcie zbiorowym (Dz. U. z 2021 r., poz. 1371 – obowiązujący w trakcie realizacji zadania), na podstawie których organizatorem publicznego transportu zbiorowego, właściwym ze względu na obszar działania lub zasięg przewozów jest gmina. Zgodnie z art. 7 ust. 4 pkt 1</w:t>
      </w:r>
      <w:r w:rsidR="00354642">
        <w:rPr>
          <w:rFonts w:ascii="Arial" w:hAnsi="Arial" w:cs="Arial"/>
          <w:sz w:val="24"/>
          <w:szCs w:val="24"/>
        </w:rPr>
        <w:t xml:space="preserve"> ww. ustawy zadania określone w </w:t>
      </w:r>
      <w:r w:rsidRPr="00740A1E">
        <w:rPr>
          <w:rFonts w:ascii="Arial" w:hAnsi="Arial" w:cs="Arial"/>
          <w:sz w:val="24"/>
          <w:szCs w:val="24"/>
        </w:rPr>
        <w:t xml:space="preserve">ustawie w przypadku gminy wykonuje wójt, burmistrz albo prezydent miasta. </w:t>
      </w:r>
    </w:p>
    <w:p w:rsidR="00573CF9" w:rsidRPr="00740A1E" w:rsidP="00573CF9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40A1E">
        <w:rPr>
          <w:rFonts w:ascii="Arial" w:hAnsi="Arial" w:cs="Arial"/>
          <w:sz w:val="24"/>
          <w:szCs w:val="24"/>
        </w:rPr>
        <w:t>Organizator przewozów zawarł umowę o świadczenie usług w zakresie publicznego transportu zbiorowego na podstawie art. 22 ust. 1 pkt 4 u</w:t>
      </w:r>
      <w:r w:rsidR="00354642">
        <w:rPr>
          <w:rFonts w:ascii="Arial" w:hAnsi="Arial" w:cs="Arial"/>
          <w:sz w:val="24"/>
          <w:szCs w:val="24"/>
        </w:rPr>
        <w:t>stawy w </w:t>
      </w:r>
      <w:r w:rsidRPr="00740A1E">
        <w:rPr>
          <w:rFonts w:ascii="Arial" w:hAnsi="Arial" w:cs="Arial"/>
          <w:sz w:val="24"/>
          <w:szCs w:val="24"/>
        </w:rPr>
        <w:t>związku z art. 19 ust. 1 pkt 3 niniejszej ustawy. Zgodnie z wyjaśnieniem Wójta z 31 lipca 2024 r. znak Or.1710.5.1.2024, w związku z możliwością wystąpienia zakłócenia w świadczeniu usług w zakresie publicznego transportu zbiorowego tj. brakiem wyłonienia wykonawcy usługi przez Powiat kędzierzyńsko – kozielski, w celu zapewnienia utrzymania transportu publicznego na terenie gminy zawarła bezp</w:t>
      </w:r>
      <w:r>
        <w:rPr>
          <w:rFonts w:ascii="Arial" w:hAnsi="Arial" w:cs="Arial"/>
          <w:sz w:val="24"/>
          <w:szCs w:val="24"/>
        </w:rPr>
        <w:t>ośrednią umowę z operatorem tj. </w:t>
      </w:r>
      <w:r w:rsidRPr="00740A1E">
        <w:rPr>
          <w:rFonts w:ascii="Arial" w:hAnsi="Arial" w:cs="Arial"/>
          <w:sz w:val="24"/>
          <w:szCs w:val="24"/>
        </w:rPr>
        <w:t>GTVBUS POLSKA Sp. z o.o. Zgodnie z z</w:t>
      </w:r>
      <w:r w:rsidR="001733D3">
        <w:rPr>
          <w:rFonts w:ascii="Arial" w:hAnsi="Arial" w:cs="Arial"/>
          <w:sz w:val="24"/>
          <w:szCs w:val="24"/>
        </w:rPr>
        <w:t>apisami art. 22 ust. 8 ustawy o  </w:t>
      </w:r>
      <w:r w:rsidRPr="00740A1E">
        <w:rPr>
          <w:rFonts w:ascii="Arial" w:hAnsi="Arial" w:cs="Arial"/>
          <w:sz w:val="24"/>
          <w:szCs w:val="24"/>
        </w:rPr>
        <w:t>publicznym transporcie zbiorowym umowa</w:t>
      </w:r>
      <w:r w:rsidR="005A63B6">
        <w:rPr>
          <w:rFonts w:ascii="Arial" w:hAnsi="Arial" w:cs="Arial"/>
          <w:sz w:val="24"/>
          <w:szCs w:val="24"/>
        </w:rPr>
        <w:t xml:space="preserve"> została zawarta na okres od 01 </w:t>
      </w:r>
      <w:r w:rsidRPr="00740A1E">
        <w:rPr>
          <w:rFonts w:ascii="Arial" w:hAnsi="Arial" w:cs="Arial"/>
          <w:sz w:val="24"/>
          <w:szCs w:val="24"/>
        </w:rPr>
        <w:t>lipca 2021 r. do 31 sierpnia 2021 r., a nast</w:t>
      </w:r>
      <w:r w:rsidR="005A63B6">
        <w:rPr>
          <w:rFonts w:ascii="Arial" w:hAnsi="Arial" w:cs="Arial"/>
          <w:sz w:val="24"/>
          <w:szCs w:val="24"/>
        </w:rPr>
        <w:t>ępnie od 30 sierpnia 2021 r. do </w:t>
      </w:r>
      <w:r w:rsidRPr="00740A1E">
        <w:rPr>
          <w:rFonts w:ascii="Arial" w:hAnsi="Arial" w:cs="Arial"/>
          <w:sz w:val="24"/>
          <w:szCs w:val="24"/>
        </w:rPr>
        <w:t>31 grudnia 2021 r. tj. na okres krótszy niż 12 miesięcy.</w:t>
      </w:r>
    </w:p>
    <w:p w:rsidR="00573CF9" w:rsidRPr="00740A1E" w:rsidP="00573CF9">
      <w:pPr>
        <w:spacing w:after="100" w:afterAutospacing="1" w:line="360" w:lineRule="auto"/>
        <w:ind w:left="786"/>
        <w:rPr>
          <w:rFonts w:ascii="Arial" w:eastAsia="Calibri" w:hAnsi="Arial" w:cs="Arial"/>
          <w:sz w:val="24"/>
          <w:szCs w:val="24"/>
          <w:lang w:eastAsia="en-US"/>
        </w:rPr>
      </w:pPr>
      <w:r w:rsidRPr="00740A1E">
        <w:rPr>
          <w:rFonts w:ascii="Arial" w:eastAsia="Calibri" w:hAnsi="Arial" w:cs="Arial"/>
          <w:sz w:val="24"/>
          <w:szCs w:val="24"/>
          <w:lang w:eastAsia="en-US"/>
        </w:rPr>
        <w:t>Gmina na etapie wyboru wykonawcy pozyskała ofertę od potencjalnego wykonawcy, określająca przewidywane koszty i przychody.</w:t>
      </w:r>
    </w:p>
    <w:p w:rsidR="00573CF9" w:rsidRPr="00740A1E" w:rsidP="00573CF9">
      <w:pPr>
        <w:spacing w:before="100" w:beforeAutospacing="1" w:after="100" w:afterAutospacing="1" w:line="360" w:lineRule="auto"/>
        <w:ind w:left="786"/>
        <w:rPr>
          <w:rFonts w:ascii="Arial" w:eastAsia="Calibri" w:hAnsi="Arial" w:cs="Arial"/>
          <w:sz w:val="24"/>
          <w:szCs w:val="24"/>
          <w:lang w:eastAsia="en-US"/>
        </w:rPr>
      </w:pPr>
      <w:r w:rsidRPr="00740A1E">
        <w:rPr>
          <w:rFonts w:ascii="Arial" w:eastAsia="Calibri" w:hAnsi="Arial" w:cs="Arial"/>
          <w:sz w:val="24"/>
          <w:szCs w:val="24"/>
          <w:lang w:eastAsia="en-US"/>
        </w:rPr>
        <w:t>Zespół kontrolujący pozytywnie ocenił proces przeprowadzenia procedury wyłonienia wykonawcy Zadania.</w:t>
      </w:r>
    </w:p>
    <w:p w:rsidR="00573CF9" w:rsidRPr="00740A1E" w:rsidP="00573CF9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740A1E">
        <w:rPr>
          <w:rFonts w:ascii="Arial" w:hAnsi="Arial" w:cs="Arial"/>
          <w:sz w:val="24"/>
          <w:szCs w:val="24"/>
        </w:rPr>
        <w:t>Gmina Pawłowiczki podpisała z przewoźnikiem umowę obejmującą utworzenie i obsługę 6 linii komunikacyjn</w:t>
      </w:r>
      <w:r w:rsidR="00FD1468">
        <w:rPr>
          <w:rFonts w:ascii="Arial" w:hAnsi="Arial" w:cs="Arial"/>
          <w:sz w:val="24"/>
          <w:szCs w:val="24"/>
        </w:rPr>
        <w:t>ych użyteczności publicznej, na</w:t>
      </w:r>
      <w:r w:rsidR="00632E85">
        <w:rPr>
          <w:rFonts w:ascii="Arial" w:hAnsi="Arial" w:cs="Arial"/>
          <w:sz w:val="24"/>
          <w:szCs w:val="24"/>
        </w:rPr>
        <w:t> </w:t>
      </w:r>
      <w:r w:rsidRPr="00740A1E">
        <w:rPr>
          <w:rFonts w:ascii="Arial" w:hAnsi="Arial" w:cs="Arial"/>
          <w:sz w:val="24"/>
          <w:szCs w:val="24"/>
        </w:rPr>
        <w:t xml:space="preserve">podstawie Uchwały Nr XXV/168/21 Rady Gminy Pawłowiczki  z 7 lipca 2021 r. w sprawie wyrażenia zgody na zawarcie umowy o świadczenie usług </w:t>
      </w:r>
      <w:r w:rsidRPr="00740A1E">
        <w:rPr>
          <w:rFonts w:ascii="Arial" w:hAnsi="Arial" w:cs="Arial"/>
          <w:sz w:val="24"/>
          <w:szCs w:val="24"/>
        </w:rPr>
        <w:t>w zakresie publicznego transportu zbiorowego w ramach przewozów  autobusowych o charakterze użyteczności publicznej.</w:t>
      </w:r>
    </w:p>
    <w:p w:rsidR="00573CF9" w:rsidRPr="00740A1E" w:rsidP="00573CF9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40A1E">
        <w:rPr>
          <w:rFonts w:ascii="Arial" w:eastAsia="Calibri" w:hAnsi="Arial" w:cs="Arial"/>
          <w:sz w:val="24"/>
          <w:szCs w:val="24"/>
          <w:lang w:eastAsia="en-US"/>
        </w:rPr>
        <w:t>Organizator przewozów spełnił obowiązek wynikający z zapisów § 1 Umowy nr 805.3.118.2021 z 29 lipca 2021 r., tj. sfinansował ze środków własnych część ceny usługi w wysokości nie mniejs</w:t>
      </w:r>
      <w:r w:rsidR="00FD1468">
        <w:rPr>
          <w:rFonts w:ascii="Arial" w:eastAsia="Calibri" w:hAnsi="Arial" w:cs="Arial"/>
          <w:sz w:val="24"/>
          <w:szCs w:val="24"/>
          <w:lang w:eastAsia="en-US"/>
        </w:rPr>
        <w:t>zej niż 10% oraz zawarł umowę o </w:t>
      </w:r>
      <w:r w:rsidRPr="00740A1E">
        <w:rPr>
          <w:rFonts w:ascii="Arial" w:eastAsia="Calibri" w:hAnsi="Arial" w:cs="Arial"/>
          <w:sz w:val="24"/>
          <w:szCs w:val="24"/>
          <w:lang w:eastAsia="en-US"/>
        </w:rPr>
        <w:t>świadczenie usług w zakresie publicznego transportu zbiorowego.</w:t>
      </w:r>
    </w:p>
    <w:p w:rsidR="006A28B7" w:rsidP="00C23A81">
      <w:pPr>
        <w:numPr>
          <w:ilvl w:val="0"/>
          <w:numId w:val="5"/>
        </w:numPr>
        <w:spacing w:line="360" w:lineRule="auto"/>
        <w:ind w:left="709" w:hanging="425"/>
        <w:rPr>
          <w:rFonts w:ascii="Arial" w:eastAsia="Calibri" w:hAnsi="Arial" w:cs="Arial"/>
          <w:sz w:val="24"/>
          <w:szCs w:val="24"/>
          <w:lang w:eastAsia="en-US"/>
        </w:rPr>
      </w:pPr>
      <w:r w:rsidRPr="00740A1E">
        <w:rPr>
          <w:rFonts w:ascii="Arial" w:eastAsia="Calibri" w:hAnsi="Arial" w:cs="Arial"/>
          <w:sz w:val="24"/>
          <w:szCs w:val="24"/>
          <w:lang w:eastAsia="en-US"/>
        </w:rPr>
        <w:t>Linie komunikacyjne objęte dopłatą w 202</w:t>
      </w:r>
      <w:r w:rsidR="00FD1468">
        <w:rPr>
          <w:rFonts w:ascii="Arial" w:eastAsia="Calibri" w:hAnsi="Arial" w:cs="Arial"/>
          <w:sz w:val="24"/>
          <w:szCs w:val="24"/>
          <w:lang w:eastAsia="en-US"/>
        </w:rPr>
        <w:t>1 r. spełniły warunki zawarte w </w:t>
      </w:r>
      <w:r w:rsidRPr="00740A1E">
        <w:rPr>
          <w:rFonts w:ascii="Arial" w:eastAsia="Calibri" w:hAnsi="Arial" w:cs="Arial"/>
          <w:sz w:val="24"/>
          <w:szCs w:val="24"/>
          <w:lang w:eastAsia="en-US"/>
        </w:rPr>
        <w:t>ustawie z 16 maja 2019 r. o Funduszu r</w:t>
      </w:r>
      <w:r w:rsidR="00FD1468">
        <w:rPr>
          <w:rFonts w:ascii="Arial" w:eastAsia="Calibri" w:hAnsi="Arial" w:cs="Arial"/>
          <w:sz w:val="24"/>
          <w:szCs w:val="24"/>
          <w:lang w:eastAsia="en-US"/>
        </w:rPr>
        <w:t>ozwoju przewozów autobusowych o </w:t>
      </w:r>
      <w:r w:rsidRPr="00740A1E">
        <w:rPr>
          <w:rFonts w:ascii="Arial" w:eastAsia="Calibri" w:hAnsi="Arial" w:cs="Arial"/>
          <w:sz w:val="24"/>
          <w:szCs w:val="24"/>
          <w:lang w:eastAsia="en-US"/>
        </w:rPr>
        <w:t>charakterze  użyteczności publicznej (Dz. U. z 2021 r., poz. 717 z późn. zm.), co zostało potwierdzone oświadczeni</w:t>
      </w:r>
      <w:r w:rsidR="0081081A">
        <w:rPr>
          <w:rFonts w:ascii="Arial" w:eastAsia="Calibri" w:hAnsi="Arial" w:cs="Arial"/>
          <w:sz w:val="24"/>
          <w:szCs w:val="24"/>
          <w:lang w:eastAsia="en-US"/>
        </w:rPr>
        <w:t>em Wójta Gminy Pawłowiczki z </w:t>
      </w:r>
      <w:r w:rsidR="00632E85">
        <w:rPr>
          <w:rFonts w:ascii="Arial" w:eastAsia="Calibri" w:hAnsi="Arial" w:cs="Arial"/>
          <w:sz w:val="24"/>
          <w:szCs w:val="24"/>
          <w:lang w:eastAsia="en-US"/>
        </w:rPr>
        <w:t>31 </w:t>
      </w:r>
      <w:r w:rsidRPr="00740A1E">
        <w:rPr>
          <w:rFonts w:ascii="Arial" w:eastAsia="Calibri" w:hAnsi="Arial" w:cs="Arial"/>
          <w:sz w:val="24"/>
          <w:szCs w:val="24"/>
          <w:lang w:eastAsia="en-US"/>
        </w:rPr>
        <w:t>lipca 2024 r., nr Or.1710.5.3.2024. Linie użyteczności publicznej objęte wnioskiem zostały wyszczególnione w załąc</w:t>
      </w:r>
      <w:r w:rsidR="00FD1468">
        <w:rPr>
          <w:rFonts w:ascii="Arial" w:eastAsia="Calibri" w:hAnsi="Arial" w:cs="Arial"/>
          <w:sz w:val="24"/>
          <w:szCs w:val="24"/>
          <w:lang w:eastAsia="en-US"/>
        </w:rPr>
        <w:t>zniku nr 1 z 1 lipca 2021 r., w </w:t>
      </w:r>
      <w:r w:rsidRPr="00740A1E">
        <w:rPr>
          <w:rFonts w:ascii="Arial" w:eastAsia="Calibri" w:hAnsi="Arial" w:cs="Arial"/>
          <w:sz w:val="24"/>
          <w:szCs w:val="24"/>
          <w:lang w:eastAsia="en-US"/>
        </w:rPr>
        <w:t>sprawie wyznaczenia linii komunikacyjnej publicznego transportu zbiorowego, dla których organizatorem jes</w:t>
      </w:r>
      <w:r w:rsidR="00632E85">
        <w:rPr>
          <w:rFonts w:ascii="Arial" w:eastAsia="Calibri" w:hAnsi="Arial" w:cs="Arial"/>
          <w:sz w:val="24"/>
          <w:szCs w:val="24"/>
          <w:lang w:eastAsia="en-US"/>
        </w:rPr>
        <w:t>t Gmina Pawłowiczki do umowy nr </w:t>
      </w:r>
      <w:r w:rsidRPr="00740A1E">
        <w:rPr>
          <w:rFonts w:ascii="Arial" w:eastAsia="Calibri" w:hAnsi="Arial" w:cs="Arial"/>
          <w:sz w:val="24"/>
          <w:szCs w:val="24"/>
          <w:lang w:eastAsia="en-US"/>
        </w:rPr>
        <w:t xml:space="preserve">01/07/DG/2021 zawartej 7 lipca 2021 </w:t>
      </w:r>
      <w:r w:rsidR="00632E85">
        <w:rPr>
          <w:rFonts w:ascii="Arial" w:eastAsia="Calibri" w:hAnsi="Arial" w:cs="Arial"/>
          <w:sz w:val="24"/>
          <w:szCs w:val="24"/>
          <w:lang w:eastAsia="en-US"/>
        </w:rPr>
        <w:t>r. pomiędzy Gminą Pawłowiczki a </w:t>
      </w:r>
      <w:r w:rsidRPr="00740A1E">
        <w:rPr>
          <w:rFonts w:ascii="Arial" w:eastAsia="Calibri" w:hAnsi="Arial" w:cs="Arial"/>
          <w:sz w:val="24"/>
          <w:szCs w:val="24"/>
          <w:lang w:eastAsia="en-US"/>
        </w:rPr>
        <w:t>GTVBUS POLSKA Sp. z o.o. z siedzibą w</w:t>
      </w:r>
      <w:r w:rsidR="00632E85">
        <w:rPr>
          <w:rFonts w:ascii="Arial" w:eastAsia="Calibri" w:hAnsi="Arial" w:cs="Arial"/>
          <w:sz w:val="24"/>
          <w:szCs w:val="24"/>
          <w:lang w:eastAsia="en-US"/>
        </w:rPr>
        <w:t xml:space="preserve"> Walcach. </w:t>
      </w:r>
    </w:p>
    <w:p w:rsidR="00573CF9" w:rsidRPr="006A28B7" w:rsidP="00C23A81">
      <w:pPr>
        <w:spacing w:line="360" w:lineRule="auto"/>
        <w:ind w:left="709"/>
        <w:rPr>
          <w:rFonts w:ascii="Arial" w:eastAsia="Calibri" w:hAnsi="Arial" w:cs="Arial"/>
          <w:sz w:val="24"/>
          <w:szCs w:val="24"/>
          <w:lang w:eastAsia="en-US"/>
        </w:rPr>
      </w:pPr>
      <w:r w:rsidRPr="006A28B7">
        <w:rPr>
          <w:rFonts w:ascii="Arial" w:eastAsia="Calibri" w:hAnsi="Arial" w:cs="Arial"/>
          <w:sz w:val="24"/>
          <w:szCs w:val="24"/>
          <w:lang w:eastAsia="en-US"/>
        </w:rPr>
        <w:t>Gmina Pawłowiczki nie </w:t>
      </w:r>
      <w:r w:rsidRPr="006A28B7">
        <w:rPr>
          <w:rFonts w:ascii="Arial" w:eastAsia="Calibri" w:hAnsi="Arial" w:cs="Arial"/>
          <w:sz w:val="24"/>
          <w:szCs w:val="24"/>
          <w:lang w:eastAsia="en-US"/>
        </w:rPr>
        <w:t>opracowała planu transportowego w z</w:t>
      </w:r>
      <w:r w:rsidRPr="006A28B7">
        <w:rPr>
          <w:rFonts w:ascii="Arial" w:eastAsia="Calibri" w:hAnsi="Arial" w:cs="Arial"/>
          <w:sz w:val="24"/>
          <w:szCs w:val="24"/>
          <w:lang w:eastAsia="en-US"/>
        </w:rPr>
        <w:t>akresie linii komunikacyjnych w</w:t>
      </w:r>
      <w:r w:rsidRPr="006A28B7" w:rsidR="0081081A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6A28B7">
        <w:rPr>
          <w:rFonts w:ascii="Arial" w:eastAsia="Calibri" w:hAnsi="Arial" w:cs="Arial"/>
          <w:sz w:val="24"/>
          <w:szCs w:val="24"/>
          <w:lang w:eastAsia="en-US"/>
        </w:rPr>
        <w:t>gminnym przewozach pasażerskich, co zostało potwierdzone w piśmie Wójta z 31 lipca 2024 r., znak Or.1710.5.4.2024. Zgodnie z zapisami art. 9 ust. 1 pkt 1 us</w:t>
      </w:r>
      <w:r w:rsidR="008A5304">
        <w:rPr>
          <w:rFonts w:ascii="Arial" w:eastAsia="Calibri" w:hAnsi="Arial" w:cs="Arial"/>
          <w:sz w:val="24"/>
          <w:szCs w:val="24"/>
          <w:lang w:eastAsia="en-US"/>
        </w:rPr>
        <w:t>tawy z 16 grudnia 2010 r. o </w:t>
      </w:r>
      <w:r w:rsidRPr="006A28B7">
        <w:rPr>
          <w:rFonts w:ascii="Arial" w:eastAsia="Calibri" w:hAnsi="Arial" w:cs="Arial"/>
          <w:sz w:val="24"/>
          <w:szCs w:val="24"/>
          <w:lang w:eastAsia="en-US"/>
        </w:rPr>
        <w:t>public</w:t>
      </w:r>
      <w:r w:rsidRPr="006A28B7" w:rsidR="0081081A">
        <w:rPr>
          <w:rFonts w:ascii="Arial" w:eastAsia="Calibri" w:hAnsi="Arial" w:cs="Arial"/>
          <w:sz w:val="24"/>
          <w:szCs w:val="24"/>
          <w:lang w:eastAsia="en-US"/>
        </w:rPr>
        <w:t>znym transporcie zbiorowym (Dz. </w:t>
      </w:r>
      <w:r w:rsidRPr="006A28B7">
        <w:rPr>
          <w:rFonts w:ascii="Arial" w:eastAsia="Calibri" w:hAnsi="Arial" w:cs="Arial"/>
          <w:sz w:val="24"/>
          <w:szCs w:val="24"/>
          <w:lang w:eastAsia="en-US"/>
        </w:rPr>
        <w:t>U. z 2020 r., poz. 1944 z późn</w:t>
      </w:r>
      <w:r w:rsidR="008A5304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6A28B7">
        <w:rPr>
          <w:rFonts w:ascii="Arial" w:eastAsia="Calibri" w:hAnsi="Arial" w:cs="Arial"/>
          <w:sz w:val="24"/>
          <w:szCs w:val="24"/>
          <w:lang w:eastAsia="en-US"/>
        </w:rPr>
        <w:t xml:space="preserve"> zm.), plan transportowy opracowuje gmina, która liczy co najmniej 50 000 mieszkańców - w zakresie linii komunikacyj</w:t>
      </w:r>
      <w:r w:rsidR="009C1235">
        <w:rPr>
          <w:rFonts w:ascii="Arial" w:eastAsia="Calibri" w:hAnsi="Arial" w:cs="Arial"/>
          <w:sz w:val="24"/>
          <w:szCs w:val="24"/>
          <w:lang w:eastAsia="en-US"/>
        </w:rPr>
        <w:t>nej albo sieci komunikacyjnej w </w:t>
      </w:r>
      <w:r w:rsidRPr="006A28B7">
        <w:rPr>
          <w:rFonts w:ascii="Arial" w:eastAsia="Calibri" w:hAnsi="Arial" w:cs="Arial"/>
          <w:sz w:val="24"/>
          <w:szCs w:val="24"/>
          <w:lang w:eastAsia="en-US"/>
        </w:rPr>
        <w:t>gminnych przewozach pasażerskich lub której powierzono zadanie organizacji publicznego transportu zbiorowego na mocy porozumienia między gminami, których obsz</w:t>
      </w:r>
      <w:r w:rsidRPr="006A28B7" w:rsidR="0081081A">
        <w:rPr>
          <w:rFonts w:ascii="Arial" w:eastAsia="Calibri" w:hAnsi="Arial" w:cs="Arial"/>
          <w:sz w:val="24"/>
          <w:szCs w:val="24"/>
          <w:lang w:eastAsia="en-US"/>
        </w:rPr>
        <w:t>ar liczy łącznie co najmniej 80 </w:t>
      </w:r>
      <w:r w:rsidR="009C1235">
        <w:rPr>
          <w:rFonts w:ascii="Arial" w:eastAsia="Calibri" w:hAnsi="Arial" w:cs="Arial"/>
          <w:sz w:val="24"/>
          <w:szCs w:val="24"/>
          <w:lang w:eastAsia="en-US"/>
        </w:rPr>
        <w:t>000 mieszkańców – w </w:t>
      </w:r>
      <w:r w:rsidRPr="006A28B7">
        <w:rPr>
          <w:rFonts w:ascii="Arial" w:eastAsia="Calibri" w:hAnsi="Arial" w:cs="Arial"/>
          <w:sz w:val="24"/>
          <w:szCs w:val="24"/>
          <w:lang w:eastAsia="en-US"/>
        </w:rPr>
        <w:t>zakresie linii komunikacyjnej albo sieci komunikacyjnej na danym obszarze.</w:t>
      </w:r>
    </w:p>
    <w:p w:rsidR="00573CF9" w:rsidP="0035794C">
      <w:pPr>
        <w:numPr>
          <w:ilvl w:val="0"/>
          <w:numId w:val="5"/>
        </w:numPr>
        <w:spacing w:line="360" w:lineRule="auto"/>
        <w:ind w:left="709" w:hanging="425"/>
        <w:rPr>
          <w:rFonts w:ascii="Arial" w:eastAsia="Calibri" w:hAnsi="Arial" w:cs="Arial"/>
          <w:sz w:val="24"/>
          <w:szCs w:val="24"/>
          <w:lang w:eastAsia="en-US"/>
        </w:rPr>
      </w:pPr>
      <w:r w:rsidRPr="00740A1E">
        <w:rPr>
          <w:rFonts w:ascii="Arial" w:eastAsia="Calibri" w:hAnsi="Arial" w:cs="Arial"/>
          <w:sz w:val="24"/>
          <w:szCs w:val="24"/>
          <w:lang w:eastAsia="en-US"/>
        </w:rPr>
        <w:t>Faktury zostało właściwie opisane a wydatki w ramach Funduszu prawidłowo zaewidencjonowane na wyodrębnionej ewidencji księgowej.</w:t>
      </w:r>
    </w:p>
    <w:p w:rsidR="0035794C" w:rsidRPr="00740A1E" w:rsidP="0035794C">
      <w:pPr>
        <w:spacing w:line="360" w:lineRule="auto"/>
        <w:ind w:left="709"/>
        <w:rPr>
          <w:rFonts w:ascii="Arial" w:eastAsia="Calibri" w:hAnsi="Arial" w:cs="Arial"/>
          <w:sz w:val="24"/>
          <w:szCs w:val="24"/>
          <w:lang w:eastAsia="en-US"/>
        </w:rPr>
      </w:pPr>
    </w:p>
    <w:p w:rsidR="00573CF9" w:rsidRPr="00740A1E" w:rsidP="00573CF9">
      <w:pPr>
        <w:numPr>
          <w:ilvl w:val="0"/>
          <w:numId w:val="5"/>
        </w:numPr>
        <w:spacing w:before="100" w:beforeAutospacing="1" w:after="100" w:afterAutospacing="1" w:line="360" w:lineRule="auto"/>
        <w:ind w:left="40" w:hanging="324"/>
        <w:rPr>
          <w:rFonts w:ascii="Arial" w:hAnsi="Arial" w:cs="Arial"/>
          <w:b/>
          <w:sz w:val="24"/>
          <w:szCs w:val="24"/>
        </w:rPr>
      </w:pPr>
      <w:r w:rsidRPr="00740A1E">
        <w:rPr>
          <w:rFonts w:ascii="Arial" w:hAnsi="Arial" w:cs="Arial"/>
          <w:b/>
          <w:sz w:val="24"/>
          <w:szCs w:val="24"/>
        </w:rPr>
        <w:t>Zakres, przyczyny i skutki stwierdzonych nieprawidłowości oraz osoby odpowiedzialne za nieprawidłowości</w:t>
      </w:r>
    </w:p>
    <w:p w:rsidR="00573CF9" w:rsidRPr="00740A1E" w:rsidP="00573CF9">
      <w:pPr>
        <w:spacing w:line="360" w:lineRule="auto"/>
        <w:ind w:left="142" w:hanging="142"/>
        <w:rPr>
          <w:rFonts w:ascii="Arial" w:hAnsi="Arial" w:cs="Arial"/>
          <w:sz w:val="24"/>
          <w:szCs w:val="24"/>
        </w:rPr>
      </w:pPr>
      <w:r w:rsidRPr="00740A1E">
        <w:rPr>
          <w:rFonts w:ascii="Arial" w:hAnsi="Arial" w:cs="Arial"/>
          <w:sz w:val="24"/>
          <w:szCs w:val="24"/>
        </w:rPr>
        <w:t xml:space="preserve">Zespół Kontrolujący nie stwierdził nieprawidłowości. </w:t>
      </w:r>
    </w:p>
    <w:p w:rsidR="00573CF9" w:rsidRPr="00740A1E" w:rsidP="00573CF9">
      <w:pPr>
        <w:spacing w:after="120" w:line="360" w:lineRule="auto"/>
        <w:ind w:left="142" w:hanging="142"/>
        <w:rPr>
          <w:rFonts w:ascii="Arial" w:hAnsi="Arial" w:cs="Arial"/>
          <w:sz w:val="24"/>
          <w:szCs w:val="24"/>
        </w:rPr>
      </w:pPr>
      <w:r w:rsidRPr="00740A1E">
        <w:rPr>
          <w:rFonts w:ascii="Arial" w:hAnsi="Arial" w:cs="Arial"/>
          <w:sz w:val="24"/>
          <w:szCs w:val="24"/>
        </w:rPr>
        <w:t>Zadanie zostało zrealizowane zgodnie z zawartymi w umowie zapisami.</w:t>
      </w:r>
    </w:p>
    <w:p w:rsidR="00573CF9" w:rsidRPr="00740A1E" w:rsidP="00573CF9">
      <w:pPr>
        <w:numPr>
          <w:ilvl w:val="0"/>
          <w:numId w:val="5"/>
        </w:numPr>
        <w:spacing w:before="100" w:beforeAutospacing="1" w:after="100" w:afterAutospacing="1" w:line="360" w:lineRule="auto"/>
        <w:ind w:left="40" w:hanging="466"/>
        <w:rPr>
          <w:rFonts w:ascii="Arial" w:hAnsi="Arial" w:cs="Arial"/>
          <w:b/>
          <w:spacing w:val="6"/>
          <w:sz w:val="24"/>
          <w:szCs w:val="24"/>
        </w:rPr>
      </w:pPr>
      <w:r w:rsidRPr="00740A1E">
        <w:rPr>
          <w:rFonts w:ascii="Arial" w:hAnsi="Arial" w:cs="Arial"/>
          <w:b/>
          <w:spacing w:val="6"/>
          <w:sz w:val="24"/>
          <w:szCs w:val="24"/>
        </w:rPr>
        <w:t xml:space="preserve">Informacja o zastrzeżeniach zgłoszonych do projektu wystąpienia pokontrolnego i wyniku ich rozpatrzenia lub o niezgłoszeniu zastrzeżeń </w:t>
      </w:r>
    </w:p>
    <w:p w:rsidR="00573CF9" w:rsidRPr="00740A1E" w:rsidP="00573C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0A1E">
        <w:rPr>
          <w:rFonts w:ascii="Arial" w:hAnsi="Arial" w:cs="Arial"/>
          <w:sz w:val="24"/>
          <w:szCs w:val="24"/>
        </w:rPr>
        <w:t>Nie zgłoszono zastrzeżeń.</w:t>
      </w:r>
    </w:p>
    <w:p w:rsidR="00573CF9" w:rsidRPr="00740A1E" w:rsidP="00573C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73CF9" w:rsidRPr="00740A1E" w:rsidP="00573CF9">
      <w:pPr>
        <w:numPr>
          <w:ilvl w:val="0"/>
          <w:numId w:val="5"/>
        </w:numPr>
        <w:spacing w:after="120" w:line="360" w:lineRule="auto"/>
        <w:ind w:left="40" w:hanging="466"/>
        <w:rPr>
          <w:rFonts w:ascii="Arial" w:hAnsi="Arial" w:cs="Arial"/>
          <w:b/>
          <w:spacing w:val="6"/>
          <w:sz w:val="24"/>
          <w:szCs w:val="24"/>
        </w:rPr>
      </w:pPr>
      <w:r w:rsidRPr="00740A1E">
        <w:rPr>
          <w:rFonts w:ascii="Arial" w:hAnsi="Arial" w:cs="Arial"/>
          <w:b/>
          <w:spacing w:val="6"/>
          <w:sz w:val="24"/>
          <w:szCs w:val="24"/>
        </w:rPr>
        <w:t xml:space="preserve">Zalecenia lub wnioski dotyczące usunięcia nieprawidłowości lub usprawnienia funkcjonowania jednostki kontrolowanej </w:t>
      </w:r>
      <w:r w:rsidRPr="00740A1E">
        <w:rPr>
          <w:rFonts w:ascii="Arial" w:hAnsi="Arial" w:cs="Arial"/>
          <w:sz w:val="24"/>
          <w:szCs w:val="24"/>
          <w:vertAlign w:val="superscript"/>
        </w:rPr>
        <w:t>(*)</w:t>
      </w:r>
    </w:p>
    <w:p w:rsidR="00573CF9" w:rsidRPr="00740A1E" w:rsidP="00573CF9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40A1E">
        <w:rPr>
          <w:rFonts w:ascii="Arial" w:hAnsi="Arial" w:cs="Arial"/>
          <w:sz w:val="24"/>
          <w:szCs w:val="24"/>
        </w:rPr>
        <w:t>Nie dotyczy.</w:t>
      </w:r>
    </w:p>
    <w:p w:rsidR="00573CF9" w:rsidRPr="00740A1E" w:rsidP="00573CF9">
      <w:pPr>
        <w:numPr>
          <w:ilvl w:val="0"/>
          <w:numId w:val="5"/>
        </w:numPr>
        <w:spacing w:after="120" w:line="360" w:lineRule="auto"/>
        <w:ind w:left="40" w:hanging="466"/>
        <w:rPr>
          <w:rFonts w:ascii="Arial" w:hAnsi="Arial" w:cs="Arial"/>
          <w:b/>
          <w:spacing w:val="6"/>
          <w:sz w:val="24"/>
          <w:szCs w:val="24"/>
        </w:rPr>
      </w:pPr>
      <w:r w:rsidRPr="00740A1E">
        <w:rPr>
          <w:rFonts w:ascii="Arial" w:hAnsi="Arial" w:cs="Arial"/>
          <w:b/>
          <w:spacing w:val="6"/>
          <w:sz w:val="24"/>
          <w:szCs w:val="24"/>
        </w:rPr>
        <w:t xml:space="preserve">Ocena wskazująca na niezasadność zajmowania stanowiska lub pełnienia funkcji przez osobę odpowiedzialną za stwierdzone nieprawidłowości </w:t>
      </w:r>
      <w:r w:rsidRPr="00740A1E">
        <w:rPr>
          <w:rFonts w:ascii="Arial" w:hAnsi="Arial" w:cs="Arial"/>
          <w:spacing w:val="-6"/>
          <w:sz w:val="24"/>
          <w:szCs w:val="24"/>
          <w:vertAlign w:val="superscript"/>
        </w:rPr>
        <w:t>(</w:t>
      </w:r>
      <w:r w:rsidRPr="00740A1E">
        <w:rPr>
          <w:rFonts w:ascii="Arial" w:hAnsi="Arial" w:cs="Arial"/>
          <w:sz w:val="24"/>
          <w:szCs w:val="24"/>
          <w:vertAlign w:val="superscript"/>
        </w:rPr>
        <w:t>*)</w:t>
      </w:r>
    </w:p>
    <w:p w:rsidR="00573CF9" w:rsidRPr="00740A1E" w:rsidP="00573CF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740A1E">
        <w:rPr>
          <w:rFonts w:ascii="Arial" w:hAnsi="Arial" w:cs="Arial"/>
          <w:sz w:val="24"/>
          <w:szCs w:val="24"/>
        </w:rPr>
        <w:t>Nie dotyczy.</w:t>
      </w:r>
    </w:p>
    <w:p w:rsidR="00573CF9" w:rsidRPr="00740A1E" w:rsidP="00573CF9">
      <w:pPr>
        <w:numPr>
          <w:ilvl w:val="0"/>
          <w:numId w:val="5"/>
        </w:numPr>
        <w:spacing w:after="120" w:line="360" w:lineRule="auto"/>
        <w:ind w:left="40" w:hanging="466"/>
        <w:rPr>
          <w:rFonts w:ascii="Arial" w:hAnsi="Arial" w:cs="Arial"/>
          <w:b/>
          <w:spacing w:val="-4"/>
          <w:sz w:val="24"/>
          <w:szCs w:val="24"/>
        </w:rPr>
      </w:pPr>
      <w:r w:rsidRPr="00740A1E">
        <w:rPr>
          <w:rFonts w:ascii="Arial" w:hAnsi="Arial" w:cs="Arial"/>
          <w:b/>
          <w:spacing w:val="6"/>
          <w:sz w:val="24"/>
          <w:szCs w:val="24"/>
        </w:rPr>
        <w:t>Na podstawie art. 49 oraz art. 46 ust. 3 pkt 3 ustawy z dnia 15 lipca 2011 r. o kontroli w administracji rządowej (Dz. U. z 2020 r., poz. 224), p</w:t>
      </w:r>
      <w:r w:rsidRPr="00740A1E">
        <w:rPr>
          <w:rFonts w:ascii="Arial" w:hAnsi="Arial" w:cs="Arial"/>
          <w:b/>
          <w:spacing w:val="-4"/>
          <w:sz w:val="24"/>
          <w:szCs w:val="24"/>
        </w:rPr>
        <w:t>roszę o przekazanie pisemnej informacji o sposobie wykonania zaleceń, wykorzystaniu wniosków lub przyczynach ich niewykorzystania, o podjętych działaniach lub przyczynach ich niepodjęcia, albo o innym sposobie usunięcia stwierdzonych nieprawidłowości, w terminie 14 dni od dnia otrzymania niniejszego dokumentu.</w:t>
      </w:r>
    </w:p>
    <w:p w:rsidR="00573CF9" w:rsidRPr="00740A1E" w:rsidP="00573CF9">
      <w:pPr>
        <w:spacing w:after="100" w:afterAutospacing="1" w:line="360" w:lineRule="auto"/>
        <w:ind w:left="142" w:hanging="142"/>
        <w:rPr>
          <w:rFonts w:ascii="Arial" w:hAnsi="Arial" w:cs="Arial"/>
          <w:spacing w:val="-4"/>
          <w:sz w:val="24"/>
          <w:szCs w:val="24"/>
        </w:rPr>
      </w:pPr>
      <w:r w:rsidRPr="00740A1E">
        <w:rPr>
          <w:rFonts w:ascii="Arial" w:hAnsi="Arial" w:cs="Arial"/>
          <w:spacing w:val="-4"/>
          <w:sz w:val="24"/>
          <w:szCs w:val="24"/>
        </w:rPr>
        <w:t>Nie dotyczy.</w:t>
      </w:r>
    </w:p>
    <w:p w:rsidR="00573CF9" w:rsidRPr="00740A1E" w:rsidP="00573CF9">
      <w:pPr>
        <w:numPr>
          <w:ilvl w:val="0"/>
          <w:numId w:val="5"/>
        </w:numPr>
        <w:spacing w:after="120" w:line="360" w:lineRule="auto"/>
        <w:ind w:left="40" w:hanging="466"/>
        <w:rPr>
          <w:rFonts w:ascii="Arial" w:hAnsi="Arial" w:cs="Arial"/>
          <w:b/>
          <w:i/>
          <w:spacing w:val="8"/>
          <w:sz w:val="24"/>
          <w:szCs w:val="24"/>
        </w:rPr>
      </w:pPr>
      <w:r w:rsidRPr="00740A1E">
        <w:rPr>
          <w:rFonts w:ascii="Arial" w:hAnsi="Arial" w:cs="Arial"/>
          <w:b/>
          <w:spacing w:val="-4"/>
          <w:sz w:val="24"/>
          <w:szCs w:val="24"/>
        </w:rPr>
        <w:t>Zgodnie z art. 48 ustawy z dnia 15 lipca 2011 r. o kontroli w administracji</w:t>
      </w:r>
      <w:r w:rsidRPr="00740A1E">
        <w:rPr>
          <w:rFonts w:ascii="Arial" w:hAnsi="Arial" w:cs="Arial"/>
          <w:b/>
          <w:spacing w:val="12"/>
          <w:sz w:val="24"/>
          <w:szCs w:val="24"/>
        </w:rPr>
        <w:t xml:space="preserve"> rządowej </w:t>
      </w:r>
      <w:r w:rsidRPr="00740A1E">
        <w:rPr>
          <w:rFonts w:ascii="Arial" w:hAnsi="Arial" w:cs="Arial"/>
          <w:b/>
          <w:spacing w:val="-4"/>
          <w:sz w:val="24"/>
          <w:szCs w:val="24"/>
        </w:rPr>
        <w:t>(Dz. U. z 2020 r., poz. 224)</w:t>
      </w:r>
      <w:r w:rsidRPr="00740A1E">
        <w:rPr>
          <w:rFonts w:ascii="Arial" w:hAnsi="Arial" w:cs="Arial"/>
          <w:b/>
          <w:i/>
          <w:iCs/>
          <w:spacing w:val="-4"/>
          <w:sz w:val="24"/>
          <w:szCs w:val="24"/>
        </w:rPr>
        <w:t xml:space="preserve">, </w:t>
      </w:r>
      <w:r w:rsidRPr="00740A1E">
        <w:rPr>
          <w:rFonts w:ascii="Arial" w:hAnsi="Arial" w:cs="Arial"/>
          <w:b/>
          <w:spacing w:val="-4"/>
          <w:sz w:val="24"/>
          <w:szCs w:val="24"/>
        </w:rPr>
        <w:t>od wystąpienia pokontrolnego nie przysługują środki odwoławcze.</w:t>
      </w:r>
    </w:p>
    <w:p w:rsidR="00A74D53" w:rsidRPr="00E249A1" w:rsidP="006570BE">
      <w:pPr>
        <w:keepNext/>
        <w:keepLines/>
        <w:tabs>
          <w:tab w:val="left" w:pos="-3686"/>
          <w:tab w:val="center" w:pos="6237"/>
        </w:tabs>
        <w:spacing w:before="480" w:after="48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 w:rsidRPr="00E249A1">
        <w:rPr>
          <w:rFonts w:ascii="Arial" w:hAnsi="Arial" w:cs="Arial"/>
          <w:b/>
          <w:color w:val="FF0000"/>
          <w:sz w:val="22"/>
          <w:szCs w:val="22"/>
        </w:rPr>
        <w:t>Z up. Wojewody Opolskiego</w:t>
      </w:r>
    </w:p>
    <w:p w:rsidR="00A74D53" w:rsidRPr="00E249A1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3" w:name="ezdPracownikNazwa"/>
      <w:r w:rsidRPr="00E249A1">
        <w:rPr>
          <w:rFonts w:ascii="Arial" w:hAnsi="Arial" w:cs="Arial"/>
          <w:b/>
          <w:color w:val="FF0000"/>
          <w:sz w:val="22"/>
          <w:szCs w:val="22"/>
        </w:rPr>
        <w:t>Marek Świetlik</w:t>
      </w:r>
      <w:bookmarkEnd w:id="3"/>
    </w:p>
    <w:p w:rsidR="00A74D53" w:rsidRPr="00E249A1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4" w:name="ezdPracownikStanowisko"/>
      <w:r w:rsidRPr="00E249A1">
        <w:rPr>
          <w:rFonts w:ascii="Arial" w:hAnsi="Arial" w:cs="Arial"/>
          <w:b/>
          <w:color w:val="FF0000"/>
          <w:sz w:val="22"/>
          <w:szCs w:val="22"/>
        </w:rPr>
        <w:t>Dyrektor</w:t>
      </w:r>
      <w:bookmarkEnd w:id="4"/>
    </w:p>
    <w:p w:rsidR="00A74D53" w:rsidP="006570BE">
      <w:pPr>
        <w:keepNext/>
        <w:keepLines/>
        <w:tabs>
          <w:tab w:val="left" w:pos="-3686"/>
          <w:tab w:val="center" w:pos="6237"/>
        </w:tabs>
        <w:spacing w:after="480"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5" w:name="ezdPracownikWydzialNazwa"/>
      <w:r w:rsidRPr="00E249A1">
        <w:rPr>
          <w:rFonts w:ascii="Arial" w:hAnsi="Arial" w:cs="Arial"/>
          <w:b/>
          <w:color w:val="FF0000"/>
          <w:sz w:val="22"/>
          <w:szCs w:val="22"/>
        </w:rPr>
        <w:t>Wydział Infrastruktury i Nieruchomości</w:t>
      </w:r>
      <w:bookmarkEnd w:id="5"/>
    </w:p>
    <w:p w:rsidR="00573CF9" w:rsidRPr="00BE21F8" w:rsidP="00573CF9">
      <w:pPr>
        <w:spacing w:before="1080" w:line="360" w:lineRule="auto"/>
        <w:rPr>
          <w:rFonts w:ascii="Arial" w:hAnsi="Arial" w:cs="Arial"/>
          <w:color w:val="000000"/>
        </w:rPr>
      </w:pPr>
      <w:r w:rsidRPr="00BE21F8">
        <w:rPr>
          <w:rFonts w:ascii="Arial" w:hAnsi="Arial" w:cs="Arial"/>
          <w:color w:val="000000"/>
          <w:vertAlign w:val="superscript"/>
        </w:rPr>
        <w:t>(*)</w:t>
      </w:r>
      <w:r w:rsidRPr="00BE21F8">
        <w:rPr>
          <w:rFonts w:ascii="Arial" w:hAnsi="Arial" w:cs="Arial"/>
          <w:color w:val="000000"/>
        </w:rPr>
        <w:t xml:space="preserve"> W razie potrzeby (art. 46 ust. 3 ustawy z dnia 15 lipca 2011 r. o kontroli w administracji rządowej - Dz.U. z 2020, poz. 224)</w:t>
      </w:r>
      <w:bookmarkStart w:id="6" w:name="_GoBack"/>
      <w:bookmarkEnd w:id="6"/>
    </w:p>
    <w:sectPr w:rsidSect="00000183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CF2782"/>
    <w:multiLevelType w:val="hybridMultilevel"/>
    <w:tmpl w:val="5CBC06F0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2A6F2080"/>
    <w:multiLevelType w:val="hybridMultilevel"/>
    <w:tmpl w:val="A7D6473E"/>
    <w:lvl w:ilvl="0">
      <w:start w:val="1"/>
      <w:numFmt w:val="upperRoman"/>
      <w:suff w:val="space"/>
      <w:lvlText w:val="%1."/>
      <w:lvlJc w:val="right"/>
      <w:pPr>
        <w:ind w:left="786" w:hanging="360"/>
      </w:pPr>
      <w:rPr>
        <w:rFonts w:hint="default"/>
        <w:b/>
        <w:i w:val="0"/>
        <w:spacing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C162F9C"/>
    <w:multiLevelType w:val="hybridMultilevel"/>
    <w:tmpl w:val="93F221C6"/>
    <w:lvl w:ilvl="0">
      <w:start w:val="5"/>
      <w:numFmt w:val="decimal"/>
      <w:lvlText w:val="%1."/>
      <w:lvlJc w:val="left"/>
      <w:pPr>
        <w:tabs>
          <w:tab w:val="num" w:pos="30"/>
        </w:tabs>
        <w:ind w:left="3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8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 w:tentative="1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 w:tentative="1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70"/>
        </w:tabs>
        <w:ind w:left="50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90"/>
        </w:tabs>
        <w:ind w:left="5790" w:hanging="180"/>
      </w:pPr>
    </w:lvl>
  </w:abstractNum>
  <w:abstractNum w:abstractNumId="3">
    <w:nsid w:val="4CB44992"/>
    <w:multiLevelType w:val="hybridMultilevel"/>
    <w:tmpl w:val="9A3ED2F4"/>
    <w:lvl w:ilvl="0">
      <w:start w:val="1"/>
      <w:numFmt w:val="decimal"/>
      <w:suff w:val="space"/>
      <w:lvlText w:val="%1)"/>
      <w:lvlJc w:val="left"/>
      <w:pPr>
        <w:ind w:left="113" w:hanging="113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80" w:hanging="360"/>
      </w:pPr>
    </w:lvl>
    <w:lvl w:ilvl="2" w:tentative="1">
      <w:start w:val="1"/>
      <w:numFmt w:val="lowerRoman"/>
      <w:lvlText w:val="%3."/>
      <w:lvlJc w:val="right"/>
      <w:pPr>
        <w:ind w:left="2200" w:hanging="180"/>
      </w:pPr>
    </w:lvl>
    <w:lvl w:ilvl="3" w:tentative="1">
      <w:start w:val="1"/>
      <w:numFmt w:val="decimal"/>
      <w:lvlText w:val="%4."/>
      <w:lvlJc w:val="left"/>
      <w:pPr>
        <w:ind w:left="2920" w:hanging="360"/>
      </w:pPr>
    </w:lvl>
    <w:lvl w:ilvl="4" w:tentative="1">
      <w:start w:val="1"/>
      <w:numFmt w:val="lowerLetter"/>
      <w:lvlText w:val="%5."/>
      <w:lvlJc w:val="left"/>
      <w:pPr>
        <w:ind w:left="3640" w:hanging="360"/>
      </w:pPr>
    </w:lvl>
    <w:lvl w:ilvl="5" w:tentative="1">
      <w:start w:val="1"/>
      <w:numFmt w:val="lowerRoman"/>
      <w:lvlText w:val="%6."/>
      <w:lvlJc w:val="right"/>
      <w:pPr>
        <w:ind w:left="4360" w:hanging="180"/>
      </w:pPr>
    </w:lvl>
    <w:lvl w:ilvl="6" w:tentative="1">
      <w:start w:val="1"/>
      <w:numFmt w:val="decimal"/>
      <w:lvlText w:val="%7."/>
      <w:lvlJc w:val="left"/>
      <w:pPr>
        <w:ind w:left="5080" w:hanging="360"/>
      </w:pPr>
    </w:lvl>
    <w:lvl w:ilvl="7" w:tentative="1">
      <w:start w:val="1"/>
      <w:numFmt w:val="lowerLetter"/>
      <w:lvlText w:val="%8."/>
      <w:lvlJc w:val="left"/>
      <w:pPr>
        <w:ind w:left="5800" w:hanging="360"/>
      </w:pPr>
    </w:lvl>
    <w:lvl w:ilvl="8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705236BC"/>
    <w:multiLevelType w:val="hybridMultilevel"/>
    <w:tmpl w:val="F0127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782D"/>
  </w:style>
  <w:style w:type="paragraph" w:styleId="Heading1">
    <w:name w:val="heading 1"/>
    <w:basedOn w:val="Normal"/>
    <w:next w:val="Normal"/>
    <w:qFormat/>
    <w:rsid w:val="006C5630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09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F0999"/>
    <w:pPr>
      <w:tabs>
        <w:tab w:val="center" w:pos="4536"/>
        <w:tab w:val="right" w:pos="9072"/>
      </w:tabs>
    </w:pPr>
  </w:style>
  <w:style w:type="character" w:styleId="Hyperlink">
    <w:name w:val="Hyperlink"/>
    <w:rsid w:val="00CB7988"/>
    <w:rPr>
      <w:color w:val="0000FF"/>
      <w:u w:val="single"/>
    </w:rPr>
  </w:style>
  <w:style w:type="paragraph" w:styleId="BodyText">
    <w:name w:val="Body Text"/>
    <w:basedOn w:val="Normal"/>
    <w:rsid w:val="006C5630"/>
    <w:pPr>
      <w:spacing w:line="360" w:lineRule="auto"/>
      <w:jc w:val="both"/>
    </w:pPr>
  </w:style>
  <w:style w:type="paragraph" w:styleId="ListParagraph">
    <w:name w:val="List Paragraph"/>
    <w:basedOn w:val="Normal"/>
    <w:uiPriority w:val="34"/>
    <w:qFormat/>
    <w:rsid w:val="00D702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A966B5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Normal"/>
    <w:uiPriority w:val="99"/>
    <w:rsid w:val="00A966B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A966B5"/>
    <w:rPr>
      <w:rFonts w:ascii="Arial" w:hAnsi="Arial" w:cs="Arial"/>
      <w:b/>
      <w:bCs/>
      <w:sz w:val="14"/>
      <w:szCs w:val="14"/>
    </w:rPr>
  </w:style>
  <w:style w:type="paragraph" w:customStyle="1" w:styleId="data">
    <w:name w:val="data"/>
    <w:basedOn w:val="Normal"/>
    <w:link w:val="dataZnak"/>
    <w:qFormat/>
    <w:rsid w:val="00397381"/>
    <w:pPr>
      <w:tabs>
        <w:tab w:val="left" w:pos="5387"/>
      </w:tabs>
      <w:spacing w:line="360" w:lineRule="auto"/>
    </w:pPr>
    <w:rPr>
      <w:rFonts w:ascii="Arial" w:hAnsi="Arial" w:eastAsiaTheme="minorEastAsia" w:cs="Arial"/>
      <w:bCs/>
      <w:sz w:val="22"/>
      <w:szCs w:val="22"/>
      <w:lang w:eastAsia="en-US"/>
    </w:rPr>
  </w:style>
  <w:style w:type="character" w:customStyle="1" w:styleId="dataZnak">
    <w:name w:val="data Znak"/>
    <w:basedOn w:val="DefaultParagraphFont"/>
    <w:link w:val="data"/>
    <w:rsid w:val="00397381"/>
    <w:rPr>
      <w:rFonts w:ascii="Arial" w:hAnsi="Arial" w:eastAsiaTheme="minorEastAsia" w:cs="Arial"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oleObject" Target="embeddings/oleObject1.bin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1250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           lipca 2010 r</vt:lpstr>
    </vt:vector>
  </TitlesOfParts>
  <Company>Urząd Wojewódzki</Company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           lipca 2010 r</dc:title>
  <dc:creator>amarczak</dc:creator>
  <cp:lastModifiedBy>Justyna Sperczyńska</cp:lastModifiedBy>
  <cp:revision>22</cp:revision>
  <dcterms:created xsi:type="dcterms:W3CDTF">2021-12-27T12:34:00Z</dcterms:created>
  <dcterms:modified xsi:type="dcterms:W3CDTF">2024-09-23T06:21:00Z</dcterms:modified>
</cp:coreProperties>
</file>