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F8" w:rsidRDefault="001505F8" w:rsidP="001505F8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u w:val="single"/>
        </w:rPr>
        <w:t>ZAWIADOMIENIE O PRZETARGU</w:t>
      </w:r>
    </w:p>
    <w:p w:rsidR="001505F8" w:rsidRPr="001505F8" w:rsidRDefault="001505F8" w:rsidP="001505F8">
      <w:pPr>
        <w:pStyle w:val="Bezodstpw"/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nr DAG9.6838.6.2023 z </w:t>
      </w:r>
      <w:r w:rsidRPr="00C93611">
        <w:rPr>
          <w:rFonts w:ascii="Calibri" w:hAnsi="Calibri" w:cs="Calibri"/>
          <w:b/>
          <w:sz w:val="24"/>
          <w:szCs w:val="24"/>
          <w:u w:val="single"/>
        </w:rPr>
        <w:t>dnia 28 września 2023 roku</w:t>
      </w:r>
    </w:p>
    <w:p w:rsidR="001505F8" w:rsidRPr="001505F8" w:rsidRDefault="001505F8" w:rsidP="001505F8">
      <w:pPr>
        <w:pStyle w:val="Bezodstpw"/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działając na podstawie art. 33 ust. 2 ustawy z dnia 19 listopada 2009 r. o grach hazardowych (Dz. U. z 2023 r. poz. 227) w związku z § 1 i § 5 rozporządzenia Ministra Finansów z dnia 27 sierpnia 2010 r. w sprawie szczegółowych warunków przeprowadzenia przetargu dla podmiotów ubiegających się o udzielenie koncesji na prowadzenie kasyna gry lub zezwolenia na prowadzenie salonu gry bingo pieniężne (Dz. U. z 2013 r. poz. 1156) 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OGŁASZA</w:t>
      </w:r>
    </w:p>
    <w:p w:rsidR="001505F8" w:rsidRDefault="001505F8" w:rsidP="001505F8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Przedmiotem przetargu jest udzielenie trzech koncesji na prowadzenie kasyna gry </w:t>
      </w:r>
      <w:r>
        <w:rPr>
          <w:rFonts w:ascii="Calibri" w:hAnsi="Calibri" w:cs="Calibri"/>
          <w:b/>
          <w:sz w:val="24"/>
          <w:szCs w:val="24"/>
        </w:rPr>
        <w:t>w województwie małopolskim</w:t>
      </w:r>
      <w:r>
        <w:rPr>
          <w:rFonts w:ascii="Calibri" w:hAnsi="Calibri" w:cs="Calibri"/>
          <w:sz w:val="24"/>
          <w:szCs w:val="24"/>
        </w:rPr>
        <w:t>.</w:t>
      </w:r>
    </w:p>
    <w:p w:rsidR="001505F8" w:rsidRDefault="001505F8" w:rsidP="001505F8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Wymagana treść ofert: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numPr>
          <w:ilvl w:val="0"/>
          <w:numId w:val="24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dokumenty określone w art. 35 ustawy z dnia 19 listopada 2009 r. o grach hazardowych (Dz. U. z 2023 r. poz. 227),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II.</w:t>
      </w:r>
      <w:r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do niniejszego zawiadomienia, 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III.</w:t>
      </w:r>
      <w:r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Dokumenty, o których mowa w pkt I-III winny być składane w oryginale lub w formie odpisów poświadczonych za zgodność z oryginałem przez notariusza, adwokata, radcę prawnego lub doradcę podatkowego.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w zalakowanej lub zaplombowanej kopercie zawierającej dane identyfikujące oferenta, w siedzibie Ministerstwa Finansów: Warszawa, ulica Świętokrzyska 12, w biurze podawczym na parterze budynku, </w:t>
      </w:r>
      <w:r>
        <w:rPr>
          <w:rFonts w:ascii="Calibri" w:hAnsi="Calibri" w:cs="Calibri"/>
          <w:b/>
          <w:sz w:val="24"/>
          <w:szCs w:val="24"/>
        </w:rPr>
        <w:t xml:space="preserve">w terminie do </w:t>
      </w:r>
      <w:r w:rsidRPr="004609DA">
        <w:rPr>
          <w:rFonts w:ascii="Calibri" w:hAnsi="Calibri" w:cs="Calibri"/>
          <w:b/>
          <w:sz w:val="24"/>
          <w:szCs w:val="24"/>
        </w:rPr>
        <w:t xml:space="preserve">dnia </w:t>
      </w:r>
      <w:r w:rsidR="004609DA" w:rsidRPr="004609DA">
        <w:rPr>
          <w:rFonts w:ascii="Calibri" w:hAnsi="Calibri" w:cs="Calibri"/>
          <w:b/>
          <w:sz w:val="24"/>
          <w:szCs w:val="24"/>
        </w:rPr>
        <w:t>27</w:t>
      </w:r>
      <w:r w:rsidRPr="004609DA">
        <w:rPr>
          <w:rFonts w:ascii="Calibri" w:hAnsi="Calibri" w:cs="Calibri"/>
          <w:b/>
          <w:sz w:val="24"/>
          <w:szCs w:val="24"/>
        </w:rPr>
        <w:t xml:space="preserve"> października 2023 r. do godz. 14.30</w:t>
      </w:r>
      <w:r w:rsidRPr="004609DA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Oznaczenie oferty powinno zawierać nazwę podmiotu, siedzibę i przedmiot przetargu.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Pr="004609DA" w:rsidRDefault="001505F8" w:rsidP="001505F8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609DA">
        <w:rPr>
          <w:rFonts w:ascii="Calibri" w:hAnsi="Calibri" w:cs="Calibri"/>
          <w:sz w:val="24"/>
          <w:szCs w:val="24"/>
        </w:rPr>
        <w:lastRenderedPageBreak/>
        <w:t xml:space="preserve">Rozpoczęcie przetargu i otwarcie ofert nastąpi w siedzibie Ministerstwa Finansów </w:t>
      </w:r>
      <w:r w:rsidRPr="004609DA">
        <w:rPr>
          <w:rFonts w:ascii="Calibri" w:hAnsi="Calibri" w:cs="Calibri"/>
          <w:b/>
          <w:sz w:val="24"/>
          <w:szCs w:val="24"/>
        </w:rPr>
        <w:t xml:space="preserve">w dniu </w:t>
      </w:r>
      <w:r w:rsidR="004609DA" w:rsidRPr="004609DA">
        <w:rPr>
          <w:rFonts w:ascii="Calibri" w:hAnsi="Calibri" w:cs="Calibri"/>
          <w:b/>
          <w:sz w:val="24"/>
          <w:szCs w:val="24"/>
        </w:rPr>
        <w:t>30</w:t>
      </w:r>
      <w:r w:rsidRPr="004609DA">
        <w:rPr>
          <w:rFonts w:ascii="Calibri" w:hAnsi="Calibri" w:cs="Calibri"/>
          <w:b/>
          <w:sz w:val="24"/>
          <w:szCs w:val="24"/>
        </w:rPr>
        <w:t xml:space="preserve"> października 2023 r. o godzinie 1</w:t>
      </w:r>
      <w:r w:rsidR="004609DA" w:rsidRPr="004609DA">
        <w:rPr>
          <w:rFonts w:ascii="Calibri" w:hAnsi="Calibri" w:cs="Calibri"/>
          <w:b/>
          <w:sz w:val="24"/>
          <w:szCs w:val="24"/>
        </w:rPr>
        <w:t>0</w:t>
      </w:r>
      <w:r w:rsidRPr="004609DA">
        <w:rPr>
          <w:rFonts w:ascii="Calibri" w:hAnsi="Calibri" w:cs="Calibri"/>
          <w:b/>
          <w:sz w:val="24"/>
          <w:szCs w:val="24"/>
        </w:rPr>
        <w:t>.00.</w:t>
      </w:r>
    </w:p>
    <w:p w:rsidR="001505F8" w:rsidRPr="001505F8" w:rsidRDefault="001505F8" w:rsidP="001505F8">
      <w:pPr>
        <w:pStyle w:val="Bezodstpw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1505F8" w:rsidRDefault="001505F8" w:rsidP="001505F8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  <w:t xml:space="preserve">Komisja przetargowa będzie rozpatrywała wyłącznie dokumentację zawartą </w:t>
      </w:r>
      <w:r>
        <w:rPr>
          <w:rFonts w:ascii="Calibri" w:hAnsi="Calibri" w:cs="Calibri"/>
          <w:sz w:val="24"/>
          <w:szCs w:val="24"/>
        </w:rPr>
        <w:br/>
        <w:t>w ofercie, przekazaną w zalakowanej lub zaplombowanej kopercie, złożoną zgodnie z pkt 3.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1505F8" w:rsidRDefault="001505F8" w:rsidP="001505F8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II.</w:t>
      </w:r>
      <w:r>
        <w:rPr>
          <w:rFonts w:ascii="Calibri" w:hAnsi="Calibri" w:cs="Calibri"/>
          <w:sz w:val="24"/>
          <w:szCs w:val="24"/>
        </w:rPr>
        <w:tab/>
        <w:t>kryteria do oceny ofert określone w ww. rozporządzeniu Ministra Finansów z dnia 27 sierpnia 2010 r. oraz w załączniku do niniejszego zawiadomienia o przetargu.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1505F8" w:rsidRDefault="001505F8" w:rsidP="001505F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  <w:t xml:space="preserve">Przekazanie protokołu ministrowi właściwemu do spraw finansów publicznych kończy postępowanie przetargowe. </w:t>
      </w:r>
    </w:p>
    <w:p w:rsidR="001505F8" w:rsidRDefault="001505F8" w:rsidP="001505F8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ww. ministra.</w:t>
      </w:r>
    </w:p>
    <w:p w:rsidR="001505F8" w:rsidRDefault="001505F8" w:rsidP="001505F8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1505F8" w:rsidRDefault="001505F8" w:rsidP="001505F8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Załącznik:</w:t>
      </w:r>
    </w:p>
    <w:p w:rsidR="001505F8" w:rsidRDefault="001505F8" w:rsidP="001505F8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p w:rsidR="001505F8" w:rsidRDefault="001505F8" w:rsidP="00310896">
      <w:pPr>
        <w:pStyle w:val="SzanownaPani"/>
        <w:keepNext/>
        <w:keepLines/>
        <w:rPr>
          <w:rFonts w:asciiTheme="minorHAnsi" w:hAnsiTheme="minorHAnsi"/>
        </w:rPr>
      </w:pPr>
    </w:p>
    <w:p w:rsidR="001505F8" w:rsidRDefault="001505F8" w:rsidP="00310896">
      <w:pPr>
        <w:pStyle w:val="SzanownaPani"/>
        <w:keepNext/>
        <w:keepLines/>
        <w:rPr>
          <w:rFonts w:asciiTheme="minorHAnsi" w:hAnsiTheme="minorHAnsi"/>
        </w:rPr>
      </w:pPr>
    </w:p>
    <w:p w:rsidR="001505F8" w:rsidRDefault="001505F8" w:rsidP="00310896">
      <w:pPr>
        <w:pStyle w:val="SzanownaPani"/>
        <w:keepNext/>
        <w:keepLines/>
        <w:rPr>
          <w:rFonts w:asciiTheme="minorHAnsi" w:hAnsiTheme="minorHAnsi"/>
        </w:rPr>
      </w:pPr>
    </w:p>
    <w:p w:rsidR="00F53B9B" w:rsidRPr="00740184" w:rsidRDefault="001505F8" w:rsidP="00310896">
      <w:pPr>
        <w:pStyle w:val="SzanownaPani"/>
        <w:keepNext/>
        <w:keepLines/>
      </w:pPr>
      <w:r>
        <w:t>Z upoważnienia Ministra Finansów</w:t>
      </w:r>
    </w:p>
    <w:p w:rsidR="00B54691" w:rsidRPr="00F602F6" w:rsidRDefault="00344F4B" w:rsidP="00B54691">
      <w:pPr>
        <w:pStyle w:val="PodpisMF"/>
        <w:rPr>
          <w:rStyle w:val="Pogrubienie"/>
        </w:rPr>
      </w:pPr>
      <w:bookmarkStart w:id="1" w:name="ezdPracownikNazwa"/>
      <w:r w:rsidRPr="00F602F6">
        <w:rPr>
          <w:rStyle w:val="Pogrubienie"/>
        </w:rPr>
        <w:t>$Imię_i_Nazwisko_podpisującego</w:t>
      </w:r>
      <w:bookmarkEnd w:id="1"/>
    </w:p>
    <w:p w:rsidR="001F3283" w:rsidRDefault="00344F4B" w:rsidP="00B54691">
      <w:pPr>
        <w:pStyle w:val="PodpisMF"/>
      </w:pPr>
      <w:bookmarkStart w:id="2" w:name="ezdPracownikStanowisko"/>
      <w:r w:rsidRPr="00F602F6">
        <w:t>$Stanowisko/Funkcja_podpisującego</w:t>
      </w:r>
      <w:bookmarkEnd w:id="2"/>
      <w:r>
        <w:t> </w:t>
      </w:r>
    </w:p>
    <w:p w:rsidR="00843C00" w:rsidRPr="00F602F6" w:rsidRDefault="004D7CE6" w:rsidP="00B54691">
      <w:pPr>
        <w:pStyle w:val="PodpisMF"/>
      </w:pPr>
      <w:bookmarkStart w:id="3" w:name="ezdPracownikAtrybut2"/>
      <w:bookmarkEnd w:id="3"/>
    </w:p>
    <w:sectPr w:rsidR="00843C00" w:rsidRPr="00F602F6" w:rsidSect="005F7FA3">
      <w:footerReference w:type="default" r:id="rId8"/>
      <w:headerReference w:type="first" r:id="rId9"/>
      <w:footerReference w:type="first" r:id="rId10"/>
      <w:pgSz w:w="11906" w:h="16838"/>
      <w:pgMar w:top="851" w:right="1985" w:bottom="1985" w:left="1985" w:header="1984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E6" w:rsidRDefault="004D7CE6">
      <w:pPr>
        <w:spacing w:after="0" w:line="240" w:lineRule="auto"/>
      </w:pPr>
      <w:r>
        <w:separator/>
      </w:r>
    </w:p>
  </w:endnote>
  <w:endnote w:type="continuationSeparator" w:id="0">
    <w:p w:rsidR="004D7CE6" w:rsidRDefault="004D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4D7CE6" w:rsidP="00E662CE">
    <w:pPr>
      <w:pStyle w:val="Nrstrony"/>
      <w:jc w:val="center"/>
    </w:pPr>
  </w:p>
  <w:p w:rsidR="000056C0" w:rsidRPr="00590C4E" w:rsidRDefault="004D7CE6" w:rsidP="009C24A4">
    <w:pPr>
      <w:pStyle w:val="Stopka"/>
    </w:pPr>
  </w:p>
  <w:p w:rsidR="00590C4E" w:rsidRDefault="004D7CE6" w:rsidP="009C24A4">
    <w:pPr>
      <w:pStyle w:val="Stopka"/>
    </w:pPr>
  </w:p>
  <w:p w:rsidR="00590C4E" w:rsidRDefault="00344F4B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344F4B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100AA3">
                            <w:rPr>
                              <w:noProof/>
                            </w:rPr>
                            <w:t>2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00AA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4D7CE6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0.25pt;margin-top:2.55pt;width:31.75pt;height:19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:rsidR="00E662CE" w:rsidRPr="009C24A4" w:rsidRDefault="00344F4B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100AA3">
                      <w:rPr>
                        <w:noProof/>
                      </w:rPr>
                      <w:t>2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00AA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4D7CE6" w:rsidP="00E662CE"/>
                </w:txbxContent>
              </v:textbox>
              <w10:wrap type="square"/>
            </v:shape>
          </w:pict>
        </mc:Fallback>
      </mc:AlternateContent>
    </w:r>
  </w:p>
  <w:p w:rsidR="00590C4E" w:rsidRPr="00590C4E" w:rsidRDefault="004D7CE6" w:rsidP="009C24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4D7CE6" w:rsidP="00E662CE">
    <w:pPr>
      <w:pStyle w:val="Stopka"/>
    </w:pPr>
  </w:p>
  <w:p w:rsidR="00E662CE" w:rsidRPr="009C24A4" w:rsidRDefault="00344F4B" w:rsidP="00E662CE">
    <w:pPr>
      <w:pStyle w:val="Stopka"/>
      <w:tabs>
        <w:tab w:val="clear" w:pos="6521"/>
        <w:tab w:val="left" w:pos="6663"/>
      </w:tabs>
    </w:pPr>
    <w:r w:rsidRPr="009C24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9C24A4">
      <w:t>tel.: +48 22</w:t>
    </w:r>
    <w:r>
      <w:t> 694 55 55</w:t>
    </w:r>
    <w:r w:rsidRPr="009C24A4">
      <w:tab/>
      <w:t xml:space="preserve">ul. Świętokrzyska 12 </w:t>
    </w:r>
  </w:p>
  <w:p w:rsidR="00E662CE" w:rsidRPr="009C24A4" w:rsidRDefault="00344F4B" w:rsidP="00E662CE">
    <w:pPr>
      <w:pStyle w:val="Stopka"/>
      <w:tabs>
        <w:tab w:val="clear" w:pos="6521"/>
        <w:tab w:val="left" w:pos="6663"/>
      </w:tabs>
    </w:pPr>
    <w:r w:rsidRPr="009C24A4">
      <w:t>fax: +48 22</w:t>
    </w:r>
    <w:r>
      <w:t> 694 36 84</w:t>
    </w:r>
    <w:r w:rsidRPr="009C24A4">
      <w:tab/>
      <w:t>00-916 Warszawa</w:t>
    </w:r>
  </w:p>
  <w:p w:rsidR="00E662CE" w:rsidRPr="009C24A4" w:rsidRDefault="004D7CE6" w:rsidP="00E662CE">
    <w:pPr>
      <w:pStyle w:val="Stopka"/>
    </w:pPr>
    <w:hyperlink r:id="rId1" w:history="1">
      <w:r w:rsidR="00344F4B" w:rsidRPr="009C24A4">
        <w:rPr>
          <w:rStyle w:val="Hipercze"/>
          <w:color w:val="000000" w:themeColor="text1"/>
        </w:rPr>
        <w:t>gov.pl/finanse</w:t>
      </w:r>
    </w:hyperlink>
  </w:p>
  <w:p w:rsidR="00E662CE" w:rsidRPr="00310896" w:rsidRDefault="00344F4B" w:rsidP="00E662CE">
    <w:pPr>
      <w:pStyle w:val="Stopka"/>
      <w:rPr>
        <w:lang w:val="en-US"/>
      </w:rPr>
    </w:pPr>
    <w:r w:rsidRPr="00310896">
      <w:rPr>
        <w:lang w:val="en-US"/>
      </w:rPr>
      <w:t xml:space="preserve">e-mail: </w:t>
    </w:r>
    <w:hyperlink r:id="rId2" w:history="1">
      <w:r w:rsidRPr="00310896">
        <w:rPr>
          <w:rStyle w:val="Hipercze"/>
          <w:color w:val="000000" w:themeColor="text1"/>
          <w:lang w:val="en-US"/>
        </w:rPr>
        <w:t>kancelaria@mf.gov.pl</w:t>
      </w:r>
    </w:hyperlink>
  </w:p>
  <w:p w:rsidR="00E662CE" w:rsidRPr="00310896" w:rsidRDefault="004D7CE6" w:rsidP="00E662CE">
    <w:pPr>
      <w:pStyle w:val="Stopka"/>
      <w:rPr>
        <w:lang w:val="en-US"/>
      </w:rPr>
    </w:pPr>
  </w:p>
  <w:p w:rsidR="00E662CE" w:rsidRDefault="00344F4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344F4B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100AA3">
                            <w:rPr>
                              <w:noProof/>
                            </w:rPr>
                            <w:t>1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00AA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4D7CE6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25pt;margin-top:2.55pt;width:31.75pt;height:1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" stroked="f">
              <v:textbox>
                <w:txbxContent>
                  <w:p w:rsidR="00E662CE" w:rsidRPr="009C24A4" w:rsidRDefault="00344F4B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100AA3">
                      <w:rPr>
                        <w:noProof/>
                      </w:rPr>
                      <w:t>1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00AA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4D7CE6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E6" w:rsidRDefault="004D7CE6">
      <w:pPr>
        <w:spacing w:after="0" w:line="240" w:lineRule="auto"/>
      </w:pPr>
      <w:r>
        <w:separator/>
      </w:r>
    </w:p>
  </w:footnote>
  <w:footnote w:type="continuationSeparator" w:id="0">
    <w:p w:rsidR="004D7CE6" w:rsidRDefault="004D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E7" w:rsidRDefault="00344F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-716280</wp:posOffset>
          </wp:positionV>
          <wp:extent cx="2019600" cy="712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91477"/>
    <w:multiLevelType w:val="hybridMultilevel"/>
    <w:tmpl w:val="032038AA"/>
    <w:lvl w:ilvl="0" w:tplc="3A6E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03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ED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81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84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89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47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80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2D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4428C"/>
    <w:multiLevelType w:val="multilevel"/>
    <w:tmpl w:val="8DFE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08D139C"/>
    <w:multiLevelType w:val="hybridMultilevel"/>
    <w:tmpl w:val="4230A4D8"/>
    <w:lvl w:ilvl="0" w:tplc="1970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A2089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63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28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45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25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E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4C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02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5249E"/>
    <w:multiLevelType w:val="hybridMultilevel"/>
    <w:tmpl w:val="9554237E"/>
    <w:lvl w:ilvl="0" w:tplc="872627CA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DD2EB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6E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25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6E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CB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A6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4F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20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E78F6"/>
    <w:multiLevelType w:val="hybridMultilevel"/>
    <w:tmpl w:val="BAE0BCF2"/>
    <w:lvl w:ilvl="0" w:tplc="8E667962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3A344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40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0D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63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63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29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A7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A82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F271D"/>
    <w:multiLevelType w:val="hybridMultilevel"/>
    <w:tmpl w:val="2F96D8D0"/>
    <w:lvl w:ilvl="0" w:tplc="2CF297A8">
      <w:start w:val="1"/>
      <w:numFmt w:val="decimal"/>
      <w:pStyle w:val="ListanumeracjaMF"/>
      <w:lvlText w:val="%1."/>
      <w:lvlJc w:val="left"/>
      <w:pPr>
        <w:ind w:left="720" w:hanging="360"/>
      </w:pPr>
    </w:lvl>
    <w:lvl w:ilvl="1" w:tplc="7C1E1DA4" w:tentative="1">
      <w:start w:val="1"/>
      <w:numFmt w:val="lowerLetter"/>
      <w:lvlText w:val="%2."/>
      <w:lvlJc w:val="left"/>
      <w:pPr>
        <w:ind w:left="1440" w:hanging="360"/>
      </w:pPr>
    </w:lvl>
    <w:lvl w:ilvl="2" w:tplc="8AD48662" w:tentative="1">
      <w:start w:val="1"/>
      <w:numFmt w:val="lowerRoman"/>
      <w:lvlText w:val="%3."/>
      <w:lvlJc w:val="right"/>
      <w:pPr>
        <w:ind w:left="2160" w:hanging="180"/>
      </w:pPr>
    </w:lvl>
    <w:lvl w:ilvl="3" w:tplc="080AC8AE" w:tentative="1">
      <w:start w:val="1"/>
      <w:numFmt w:val="decimal"/>
      <w:lvlText w:val="%4."/>
      <w:lvlJc w:val="left"/>
      <w:pPr>
        <w:ind w:left="2880" w:hanging="360"/>
      </w:pPr>
    </w:lvl>
    <w:lvl w:ilvl="4" w:tplc="6C182BC6" w:tentative="1">
      <w:start w:val="1"/>
      <w:numFmt w:val="lowerLetter"/>
      <w:lvlText w:val="%5."/>
      <w:lvlJc w:val="left"/>
      <w:pPr>
        <w:ind w:left="3600" w:hanging="360"/>
      </w:pPr>
    </w:lvl>
    <w:lvl w:ilvl="5" w:tplc="B14A05B0" w:tentative="1">
      <w:start w:val="1"/>
      <w:numFmt w:val="lowerRoman"/>
      <w:lvlText w:val="%6."/>
      <w:lvlJc w:val="right"/>
      <w:pPr>
        <w:ind w:left="4320" w:hanging="180"/>
      </w:pPr>
    </w:lvl>
    <w:lvl w:ilvl="6" w:tplc="B136FA70" w:tentative="1">
      <w:start w:val="1"/>
      <w:numFmt w:val="decimal"/>
      <w:lvlText w:val="%7."/>
      <w:lvlJc w:val="left"/>
      <w:pPr>
        <w:ind w:left="5040" w:hanging="360"/>
      </w:pPr>
    </w:lvl>
    <w:lvl w:ilvl="7" w:tplc="5F7A5F42" w:tentative="1">
      <w:start w:val="1"/>
      <w:numFmt w:val="lowerLetter"/>
      <w:lvlText w:val="%8."/>
      <w:lvlJc w:val="left"/>
      <w:pPr>
        <w:ind w:left="5760" w:hanging="360"/>
      </w:pPr>
    </w:lvl>
    <w:lvl w:ilvl="8" w:tplc="00B0D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3B0F"/>
    <w:multiLevelType w:val="hybridMultilevel"/>
    <w:tmpl w:val="EA161088"/>
    <w:lvl w:ilvl="0" w:tplc="7812C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0CAA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09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9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E4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004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4A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EE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C7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6575E"/>
    <w:multiLevelType w:val="hybridMultilevel"/>
    <w:tmpl w:val="7096B9A6"/>
    <w:lvl w:ilvl="0" w:tplc="9C54CB7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A65CC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609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84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A6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46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6F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85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87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F8"/>
    <w:rsid w:val="00100AA3"/>
    <w:rsid w:val="001505F8"/>
    <w:rsid w:val="00344F4B"/>
    <w:rsid w:val="004609DA"/>
    <w:rsid w:val="004D7CE6"/>
    <w:rsid w:val="0057723C"/>
    <w:rsid w:val="00695D9B"/>
    <w:rsid w:val="00907844"/>
    <w:rsid w:val="00B516F3"/>
    <w:rsid w:val="00C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13F24-EF2D-40D0-BCDE-39037AA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Tekst pisma MF zly"/>
    <w:qFormat/>
    <w:rsid w:val="00100AA3"/>
  </w:style>
  <w:style w:type="paragraph" w:styleId="Nagwek1">
    <w:name w:val="heading 1"/>
    <w:basedOn w:val="Normalny"/>
    <w:next w:val="Normalny"/>
    <w:link w:val="Nagwek1Znak"/>
    <w:uiPriority w:val="9"/>
    <w:rsid w:val="009D5043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D5043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  <w:rsid w:val="00100AA3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00AA3"/>
  </w:style>
  <w:style w:type="paragraph" w:styleId="Stopka">
    <w:name w:val="footer"/>
    <w:link w:val="StopkaZnak"/>
    <w:uiPriority w:val="99"/>
    <w:unhideWhenUsed/>
    <w:rsid w:val="009D5043"/>
    <w:pPr>
      <w:tabs>
        <w:tab w:val="left" w:pos="6521"/>
      </w:tabs>
      <w:spacing w:after="0" w:line="200" w:lineRule="exact"/>
      <w:ind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9D5043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293DE8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293DE8"/>
    <w:rPr>
      <w:rFonts w:ascii="Lato" w:hAnsi="Lato"/>
      <w:b/>
      <w:sz w:val="26"/>
    </w:rPr>
  </w:style>
  <w:style w:type="paragraph" w:styleId="Akapitzlist">
    <w:name w:val="List Paragraph"/>
    <w:link w:val="AkapitzlistZnak"/>
    <w:rsid w:val="009D5043"/>
    <w:pPr>
      <w:spacing w:before="60" w:after="0" w:line="260" w:lineRule="exact"/>
      <w:ind w:left="720" w:hanging="360"/>
    </w:pPr>
    <w:rPr>
      <w:rFonts w:ascii="Lato" w:eastAsia="Lato" w:hAnsi="Lato"/>
      <w:lang w:eastAsia="pl-PL"/>
    </w:rPr>
  </w:style>
  <w:style w:type="paragraph" w:customStyle="1" w:styleId="MetrykapismaMF">
    <w:name w:val="Metryka pisma MF"/>
    <w:basedOn w:val="TekstpismaMF"/>
    <w:rsid w:val="009D5043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9D5043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9D5043"/>
    <w:rPr>
      <w:rFonts w:eastAsia="Times New Roman"/>
      <w:color w:val="2E74B5"/>
      <w:sz w:val="26"/>
      <w:szCs w:val="26"/>
    </w:rPr>
  </w:style>
  <w:style w:type="paragraph" w:styleId="Podpis">
    <w:name w:val="Signature"/>
    <w:basedOn w:val="Normalny"/>
    <w:link w:val="PodpisZnak"/>
    <w:uiPriority w:val="99"/>
    <w:unhideWhenUsed/>
    <w:rsid w:val="009D5043"/>
    <w:pPr>
      <w:keepNext/>
      <w:keepLines/>
    </w:pPr>
  </w:style>
  <w:style w:type="character" w:customStyle="1" w:styleId="PodpisZnak">
    <w:name w:val="Podpis Znak"/>
    <w:link w:val="Podpis"/>
    <w:uiPriority w:val="99"/>
    <w:rsid w:val="009D5043"/>
    <w:rPr>
      <w:sz w:val="24"/>
      <w:szCs w:val="24"/>
    </w:rPr>
  </w:style>
  <w:style w:type="character" w:styleId="Hipercze">
    <w:name w:val="Hyperlink"/>
    <w:uiPriority w:val="99"/>
    <w:unhideWhenUsed/>
    <w:rsid w:val="009D5043"/>
    <w:rPr>
      <w:color w:val="0563C1"/>
      <w:u w:val="single"/>
    </w:rPr>
  </w:style>
  <w:style w:type="paragraph" w:customStyle="1" w:styleId="Nrstrony">
    <w:name w:val="Nr strony"/>
    <w:basedOn w:val="Stopka"/>
    <w:rsid w:val="009D5043"/>
    <w:pPr>
      <w:ind w:right="-2"/>
      <w:jc w:val="right"/>
    </w:pPr>
    <w:rPr>
      <w:bCs/>
    </w:rPr>
  </w:style>
  <w:style w:type="paragraph" w:styleId="Tytu">
    <w:name w:val="Title"/>
    <w:aliases w:val="Tytuł pisma MF"/>
    <w:basedOn w:val="Normalny"/>
    <w:next w:val="Normalny"/>
    <w:link w:val="TytuZnak"/>
    <w:uiPriority w:val="10"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TytuZnak">
    <w:name w:val="Tytuł Znak"/>
    <w:aliases w:val="Tytuł pisma MF Znak"/>
    <w:link w:val="Tytu"/>
    <w:uiPriority w:val="10"/>
    <w:rsid w:val="009D5043"/>
    <w:rPr>
      <w:rFonts w:eastAsia="Times New Roman"/>
      <w:b/>
      <w:spacing w:val="-10"/>
      <w:kern w:val="28"/>
      <w:sz w:val="30"/>
      <w:szCs w:val="56"/>
    </w:rPr>
  </w:style>
  <w:style w:type="paragraph" w:customStyle="1" w:styleId="ListanumeracjaMF">
    <w:name w:val="Lista numeracja MF"/>
    <w:link w:val="ListanumeracjaMFZnak"/>
    <w:qFormat/>
    <w:rsid w:val="009D5043"/>
    <w:pPr>
      <w:numPr>
        <w:numId w:val="20"/>
      </w:numPr>
      <w:spacing w:before="60" w:after="0" w:line="260" w:lineRule="exact"/>
      <w:ind w:left="284" w:hanging="284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9D5043"/>
    <w:rPr>
      <w:color w:val="954F72"/>
      <w:u w:val="single"/>
    </w:rPr>
  </w:style>
  <w:style w:type="character" w:customStyle="1" w:styleId="AkapitzlistZnak">
    <w:name w:val="Akapit z listą Znak"/>
    <w:link w:val="Akapitzlist"/>
    <w:rsid w:val="009D5043"/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AkapitzlistZnak"/>
    <w:link w:val="ListanumeracjaMF"/>
    <w:rsid w:val="009D5043"/>
    <w:rPr>
      <w:rFonts w:ascii="Lato" w:eastAsia="Lato" w:hAnsi="Lato"/>
      <w:lang w:eastAsia="pl-PL"/>
    </w:rPr>
  </w:style>
  <w:style w:type="paragraph" w:customStyle="1" w:styleId="5mmprzerwy">
    <w:name w:val="5 mm przerwy"/>
    <w:basedOn w:val="Normalny"/>
    <w:link w:val="5mmprzerwyZnak"/>
    <w:rsid w:val="009D5043"/>
    <w:pPr>
      <w:spacing w:line="280" w:lineRule="exact"/>
    </w:pPr>
    <w:rPr>
      <w:rFonts w:eastAsia="Times New Roman" w:cs="Lato"/>
      <w:sz w:val="28"/>
      <w:szCs w:val="28"/>
    </w:rPr>
  </w:style>
  <w:style w:type="character" w:customStyle="1" w:styleId="5mmprzerwyZnak">
    <w:name w:val="5 mm przerwy Znak"/>
    <w:link w:val="5mmprzerwy"/>
    <w:rsid w:val="009D5043"/>
    <w:rPr>
      <w:rFonts w:eastAsia="Times New Roman" w:cs="Lato"/>
      <w:sz w:val="28"/>
      <w:szCs w:val="28"/>
    </w:rPr>
  </w:style>
  <w:style w:type="table" w:styleId="Tabela-Siatka">
    <w:name w:val="Table Grid"/>
    <w:basedOn w:val="Standardowy"/>
    <w:uiPriority w:val="39"/>
    <w:rsid w:val="009D5043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anopodpisemelektr">
    <w:name w:val="podpisano podpisem elektr/"/>
    <w:basedOn w:val="Podpis"/>
    <w:link w:val="podpisanopodpisemelektrZnak"/>
    <w:rsid w:val="009D5043"/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9D5043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9D5043"/>
  </w:style>
  <w:style w:type="character" w:styleId="Tekstzastpczy">
    <w:name w:val="Placeholder Text"/>
    <w:uiPriority w:val="99"/>
    <w:semiHidden/>
    <w:rsid w:val="009D504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043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043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9D5043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9D5043"/>
    <w:rPr>
      <w:b/>
      <w:bCs/>
    </w:rPr>
  </w:style>
  <w:style w:type="paragraph" w:customStyle="1" w:styleId="CytatMF">
    <w:name w:val="Cytat MF"/>
    <w:basedOn w:val="TekstpismaMF"/>
    <w:qFormat/>
    <w:rsid w:val="009D5043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customStyle="1" w:styleId="PodpisMF">
    <w:name w:val="Podpis MF"/>
    <w:basedOn w:val="TekstpismaMF"/>
    <w:rsid w:val="009D5043"/>
    <w:pPr>
      <w:keepNext/>
      <w:keepLines/>
    </w:pPr>
  </w:style>
  <w:style w:type="paragraph" w:styleId="Nagwek">
    <w:name w:val="header"/>
    <w:basedOn w:val="Normalny"/>
    <w:link w:val="NagwekZnak"/>
    <w:uiPriority w:val="99"/>
    <w:unhideWhenUsed/>
    <w:rsid w:val="009D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5043"/>
    <w:rPr>
      <w:sz w:val="24"/>
      <w:szCs w:val="24"/>
    </w:rPr>
  </w:style>
  <w:style w:type="paragraph" w:customStyle="1" w:styleId="Metryka2MF">
    <w:name w:val="Metryka 2 MF"/>
    <w:basedOn w:val="TekstpismaMF"/>
    <w:rsid w:val="009D5043"/>
    <w:pPr>
      <w:spacing w:before="720"/>
    </w:pPr>
  </w:style>
  <w:style w:type="paragraph" w:customStyle="1" w:styleId="Tekstzwyklybezodstepu">
    <w:name w:val="Tekst zwykly bez odstepu"/>
    <w:rsid w:val="009D5043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9D5043"/>
    <w:pPr>
      <w:spacing w:before="480"/>
    </w:pPr>
  </w:style>
  <w:style w:type="paragraph" w:customStyle="1" w:styleId="SzanownaPani">
    <w:name w:val="Szanowna Pani"/>
    <w:basedOn w:val="TekstpismaMF"/>
    <w:rsid w:val="009D5043"/>
  </w:style>
  <w:style w:type="numbering" w:customStyle="1" w:styleId="Biecalista1">
    <w:name w:val="Bieżąca lista1"/>
    <w:uiPriority w:val="99"/>
    <w:rsid w:val="009D5043"/>
    <w:pPr>
      <w:numPr>
        <w:numId w:val="18"/>
      </w:numPr>
    </w:pPr>
  </w:style>
  <w:style w:type="numbering" w:customStyle="1" w:styleId="Biecalista2">
    <w:name w:val="Bieżąca lista2"/>
    <w:uiPriority w:val="99"/>
    <w:rsid w:val="009D5043"/>
    <w:pPr>
      <w:numPr>
        <w:numId w:val="19"/>
      </w:numPr>
    </w:pPr>
  </w:style>
  <w:style w:type="paragraph" w:customStyle="1" w:styleId="TekstpismaMF">
    <w:name w:val="Tekst pisma MF"/>
    <w:qFormat/>
    <w:rsid w:val="009D5043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kreskadolna">
    <w:name w:val="kreska dolna"/>
    <w:basedOn w:val="Normalny"/>
    <w:rsid w:val="009D5043"/>
    <w:pPr>
      <w:spacing w:before="160"/>
    </w:pPr>
    <w:rPr>
      <w:noProof/>
      <w:lang w:eastAsia="pl-PL"/>
    </w:rPr>
  </w:style>
  <w:style w:type="paragraph" w:customStyle="1" w:styleId="ListapunktoryMF">
    <w:name w:val="Lista punktory MF"/>
    <w:qFormat/>
    <w:rsid w:val="005A3FB4"/>
    <w:pPr>
      <w:numPr>
        <w:numId w:val="22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ekstpsmaMF">
    <w:name w:val="Tekst psma MF"/>
    <w:basedOn w:val="Normalny"/>
    <w:rsid w:val="009D5043"/>
  </w:style>
  <w:style w:type="paragraph" w:customStyle="1" w:styleId="TytulpismaMF">
    <w:name w:val="Tytul pisma MF"/>
    <w:basedOn w:val="TekstpismaMF"/>
    <w:qFormat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a1arial11">
    <w:name w:val="a1 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arial111">
    <w:name w:val="a1 arial 1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rial11">
    <w:name w:val="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0">
    <w:name w:val="A 10"/>
    <w:aliases w:val="5"/>
    <w:basedOn w:val="Domylnaczcionkaakapitu"/>
    <w:uiPriority w:val="1"/>
    <w:qFormat/>
    <w:rsid w:val="00411FA2"/>
    <w:rPr>
      <w:rFonts w:ascii="Arial" w:hAnsi="Arial"/>
      <w:sz w:val="21"/>
    </w:rPr>
  </w:style>
  <w:style w:type="character" w:customStyle="1" w:styleId="A9">
    <w:name w:val="A9"/>
    <w:basedOn w:val="Domylnaczcionkaakapitu"/>
    <w:uiPriority w:val="1"/>
    <w:qFormat/>
    <w:rsid w:val="00411FA2"/>
    <w:rPr>
      <w:rFonts w:ascii="Arial" w:hAnsi="Arial"/>
      <w:sz w:val="18"/>
    </w:rPr>
  </w:style>
  <w:style w:type="character" w:customStyle="1" w:styleId="A90">
    <w:name w:val="A 9"/>
    <w:aliases w:val="55"/>
    <w:basedOn w:val="Domylnaczcionkaakapitu"/>
    <w:uiPriority w:val="1"/>
    <w:qFormat/>
    <w:rsid w:val="00411FA2"/>
    <w:rPr>
      <w:rFonts w:ascii="Arial" w:hAnsi="Arial"/>
      <w:sz w:val="19"/>
    </w:rPr>
  </w:style>
  <w:style w:type="character" w:customStyle="1" w:styleId="Arial10">
    <w:name w:val="Arial_10"/>
    <w:basedOn w:val="Domylnaczcionkaakapitu"/>
    <w:uiPriority w:val="1"/>
    <w:qFormat/>
    <w:rsid w:val="00411FA2"/>
    <w:rPr>
      <w:rFonts w:ascii="Arial" w:hAnsi="Arial"/>
      <w:sz w:val="20"/>
    </w:rPr>
  </w:style>
  <w:style w:type="paragraph" w:styleId="Bezodstpw">
    <w:name w:val="No Spacing"/>
    <w:uiPriority w:val="1"/>
    <w:qFormat/>
    <w:rsid w:val="00150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file:///D:\!!!!PRACE\!!!Logosy\!!INowa%20identyfikacja\!!!Pisma\Podpisywane%20przez%20Ministra\gov.pl\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2F1C-1FD9-4A1F-9513-85CEE4B0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Finansów</dc:creator>
  <cp:lastModifiedBy>Polski Marek</cp:lastModifiedBy>
  <cp:revision>2</cp:revision>
  <cp:lastPrinted>2022-09-08T13:34:00Z</cp:lastPrinted>
  <dcterms:created xsi:type="dcterms:W3CDTF">2023-09-28T10:27:00Z</dcterms:created>
  <dcterms:modified xsi:type="dcterms:W3CDTF">2023-09-28T10:27:00Z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UxC4dwLulzfINJ8nQH+xvX5LNGipWa4BRSZhPgxsCvnEKVOdW16ojYitEwlO4T7w/tDJZXf9r6yLI2YJiIhO0w==</vt:lpwstr>
  </property>
  <property fmtid="{D5CDD505-2E9C-101B-9397-08002B2CF9AE}" pid="4" name="MFClassificationDate">
    <vt:lpwstr>2022-12-16T18:29:46.7477222+01:00</vt:lpwstr>
  </property>
  <property fmtid="{D5CDD505-2E9C-101B-9397-08002B2CF9AE}" pid="5" name="MFClassifiedBySID">
    <vt:lpwstr>UxC4dwLulzfINJ8nQH+xvX5LNGipWa4BRSZhPgxsCvm42mrIC/DSDv0ggS+FjUN/2v1BBotkLlY5aAiEhoi6uanvKtgfCfCHDmpGpiCqtLN+i9CVqdz2tU+ElDEx6lAV</vt:lpwstr>
  </property>
  <property fmtid="{D5CDD505-2E9C-101B-9397-08002B2CF9AE}" pid="6" name="MFGRNItemId">
    <vt:lpwstr>GRN-a3805e53-54b8-4933-b69e-fbd7cda570b5</vt:lpwstr>
  </property>
  <property fmtid="{D5CDD505-2E9C-101B-9397-08002B2CF9AE}" pid="7" name="MFHash">
    <vt:lpwstr>N+uO+nDTwseV8zs2SGwzj2Br/lxHs69z5m2XLMM0heA=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