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C6648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C6648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FC664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B87777" w:rsidRDefault="000138C0" w:rsidP="00FD792A">
      <w:pPr>
        <w:rPr>
          <w:rFonts w:asciiTheme="minorHAnsi" w:hAnsiTheme="minorHAnsi" w:cs="Garamond"/>
          <w:b/>
          <w:bCs/>
          <w:sz w:val="28"/>
          <w:szCs w:val="28"/>
        </w:rPr>
      </w:pPr>
    </w:p>
    <w:p w:rsidR="00F25253" w:rsidRPr="00B87777" w:rsidRDefault="00AB3A61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B87777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B87777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B87777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B87777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B87777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B87777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B87777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B87777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B87777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B87777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B87777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B87777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B87777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B87777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B87777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E241B0" w:rsidRPr="00B87777">
        <w:rPr>
          <w:rFonts w:asciiTheme="minorHAnsi" w:hAnsiTheme="minorHAnsi" w:cs="Garamond"/>
          <w:b/>
          <w:bCs/>
          <w:sz w:val="28"/>
          <w:szCs w:val="28"/>
        </w:rPr>
        <w:t>1.8 Różnicowanie działalności i nowe formy dochodów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B87777" w:rsidRPr="00031B5C" w:rsidRDefault="00B87777" w:rsidP="00E84EBF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B87777" w:rsidRPr="00D1593A" w:rsidRDefault="00B87777" w:rsidP="00B87777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87777" w:rsidRPr="00D1593A" w:rsidTr="005C5398">
        <w:trPr>
          <w:trHeight w:val="802"/>
        </w:trPr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B87777" w:rsidRPr="00031B5C" w:rsidRDefault="000479B5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B8777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8 Różnicowanie działalności i nowe formy dochodów </w:t>
            </w:r>
          </w:p>
        </w:tc>
      </w:tr>
      <w:tr w:rsidR="00B87777" w:rsidRPr="00D1593A" w:rsidTr="005C5398"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87777" w:rsidRPr="00D1593A" w:rsidTr="005C5398">
        <w:trPr>
          <w:trHeight w:val="1286"/>
        </w:trPr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B87777" w:rsidRPr="00D1593A" w:rsidTr="005C5398">
        <w:trPr>
          <w:trHeight w:val="1286"/>
        </w:trPr>
        <w:tc>
          <w:tcPr>
            <w:tcW w:w="909" w:type="dxa"/>
            <w:vAlign w:val="center"/>
          </w:tcPr>
          <w:p w:rsidR="00B87777" w:rsidRPr="00031B5C" w:rsidRDefault="00B87777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B87777" w:rsidRPr="00031B5C" w:rsidRDefault="00B87777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B87777" w:rsidRPr="00031B5C" w:rsidRDefault="00B87777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B87777" w:rsidRDefault="00B87777" w:rsidP="00B87777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B87777" w:rsidRPr="00031B5C" w:rsidRDefault="00B87777" w:rsidP="00E84EB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B87777" w:rsidRPr="00031B5C" w:rsidRDefault="00B87777" w:rsidP="00B87777">
      <w:pPr>
        <w:jc w:val="both"/>
        <w:rPr>
          <w:rFonts w:ascii="Calibri" w:hAnsi="Calibri"/>
          <w:sz w:val="14"/>
          <w:szCs w:val="24"/>
        </w:rPr>
      </w:pPr>
    </w:p>
    <w:p w:rsidR="00B87777" w:rsidRPr="00031B5C" w:rsidRDefault="00B87777" w:rsidP="00E84EB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B87777" w:rsidRPr="00031B5C" w:rsidRDefault="00B87777" w:rsidP="00B87777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B87777" w:rsidRPr="00031B5C" w:rsidTr="005C5398">
        <w:tc>
          <w:tcPr>
            <w:tcW w:w="2413" w:type="pct"/>
          </w:tcPr>
          <w:p w:rsidR="00B87777" w:rsidRPr="00031B5C" w:rsidRDefault="00B87777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B87777" w:rsidRPr="00031B5C" w:rsidRDefault="00B87777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87777" w:rsidRPr="00031B5C" w:rsidTr="005C5398">
        <w:tc>
          <w:tcPr>
            <w:tcW w:w="2413" w:type="pct"/>
          </w:tcPr>
          <w:p w:rsidR="00B87777" w:rsidRPr="00031B5C" w:rsidRDefault="00B87777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B87777" w:rsidRPr="00031B5C" w:rsidRDefault="00B87777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B87777" w:rsidRPr="00031B5C" w:rsidTr="005C5398">
        <w:tc>
          <w:tcPr>
            <w:tcW w:w="2413" w:type="pct"/>
          </w:tcPr>
          <w:p w:rsidR="00B87777" w:rsidRPr="00031B5C" w:rsidRDefault="00B87777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B87777" w:rsidRPr="00031B5C" w:rsidRDefault="00B87777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87777" w:rsidRPr="00031B5C" w:rsidRDefault="00B87777" w:rsidP="00E84EBF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87777" w:rsidRPr="00031B5C" w:rsidRDefault="00B87777" w:rsidP="00E84EBF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92E16" w:rsidRDefault="00B87777" w:rsidP="00B87777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B87777" w:rsidRPr="00031B5C" w:rsidRDefault="00B87777" w:rsidP="00E84EB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B87777" w:rsidRPr="00031B5C" w:rsidRDefault="00B87777" w:rsidP="00B87777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  <w:sz w:val="6"/>
        </w:rPr>
      </w:pPr>
    </w:p>
    <w:p w:rsidR="00B87777" w:rsidRPr="00031B5C" w:rsidRDefault="00B87777" w:rsidP="00B87777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B87777" w:rsidRPr="00031B5C" w:rsidRDefault="00B87777" w:rsidP="00E84EBF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B87777" w:rsidRPr="00031B5C" w:rsidRDefault="00B87777" w:rsidP="00E84EBF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B87777" w:rsidRPr="00D1593A" w:rsidRDefault="00B87777" w:rsidP="00B87777">
      <w:pPr>
        <w:ind w:left="360"/>
        <w:jc w:val="both"/>
        <w:rPr>
          <w:rFonts w:ascii="Century Gothic" w:hAnsi="Century Gothic"/>
        </w:rPr>
      </w:pPr>
    </w:p>
    <w:p w:rsidR="00B87777" w:rsidRPr="00031B5C" w:rsidRDefault="00B87777" w:rsidP="00E84EBF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:rsidR="00B87777" w:rsidRPr="00031B5C" w:rsidRDefault="00B87777" w:rsidP="00B87777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B87777" w:rsidRPr="00031B5C" w:rsidRDefault="00B87777" w:rsidP="00B87777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87777" w:rsidRPr="00031B5C" w:rsidTr="005C5398">
        <w:trPr>
          <w:trHeight w:val="425"/>
        </w:trPr>
        <w:tc>
          <w:tcPr>
            <w:tcW w:w="9180" w:type="dxa"/>
            <w:vAlign w:val="center"/>
          </w:tcPr>
          <w:p w:rsidR="00B87777" w:rsidRPr="00031B5C" w:rsidRDefault="00B87777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Default="00B87777" w:rsidP="00B87777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B87777" w:rsidRPr="00031B5C" w:rsidRDefault="00B87777" w:rsidP="00E84EBF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B87777" w:rsidRPr="00031B5C" w:rsidRDefault="00B87777" w:rsidP="00B87777">
      <w:pPr>
        <w:jc w:val="both"/>
        <w:rPr>
          <w:rFonts w:ascii="Calibri" w:hAnsi="Calibri"/>
          <w:b/>
          <w:sz w:val="24"/>
          <w:szCs w:val="24"/>
        </w:rPr>
      </w:pPr>
    </w:p>
    <w:p w:rsidR="00B87777" w:rsidRPr="003A0C96" w:rsidRDefault="00B87777" w:rsidP="00E84EBF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3A0C96" w:rsidRPr="00031B5C" w:rsidRDefault="003A0C96" w:rsidP="003A0C9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3A0C96" w:rsidRPr="00946146" w:rsidTr="00565E33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C96" w:rsidRPr="00946146" w:rsidRDefault="003A0C96" w:rsidP="00565E3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3A0C96" w:rsidRPr="00946146" w:rsidTr="003A0C96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C96" w:rsidRPr="00946146" w:rsidRDefault="003A0C96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0C96" w:rsidRPr="00946146" w:rsidRDefault="003A0C96" w:rsidP="003A0C9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6532D" w:rsidRPr="00180B1B" w:rsidTr="00565E33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2D" w:rsidRPr="00180B1B" w:rsidRDefault="000D06A1" w:rsidP="00565E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Zmiany</w:t>
            </w:r>
            <w:r w:rsidR="0026532D">
              <w:rPr>
                <w:rFonts w:ascii="Calibri" w:hAnsi="Calibri"/>
                <w:bCs/>
              </w:rPr>
              <w:t xml:space="preserve"> w wartości produkcji </w:t>
            </w:r>
            <w:r w:rsidR="0026532D">
              <w:rPr>
                <w:rFonts w:ascii="Calibri" w:hAnsi="Calibri"/>
                <w:bCs/>
              </w:rPr>
              <w:br/>
              <w:t>(</w:t>
            </w:r>
            <w:r w:rsidR="0000124B">
              <w:rPr>
                <w:rFonts w:ascii="Calibri" w:hAnsi="Calibri"/>
                <w:bCs/>
              </w:rPr>
              <w:t>PLN</w:t>
            </w:r>
            <w:r w:rsidR="0026532D">
              <w:rPr>
                <w:rFonts w:ascii="Calibri" w:hAnsi="Calibri"/>
                <w:bCs/>
              </w:rPr>
              <w:t>)</w:t>
            </w:r>
            <w:r w:rsidR="0026532D" w:rsidRPr="00031B5C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32D" w:rsidRPr="00180B1B" w:rsidTr="00565E33">
        <w:trPr>
          <w:trHeight w:val="112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2D" w:rsidRPr="00180B1B" w:rsidRDefault="0026532D" w:rsidP="00565E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Zmian</w:t>
            </w:r>
            <w:r w:rsidR="000D06A1">
              <w:rPr>
                <w:rFonts w:ascii="Calibri" w:hAnsi="Calibri"/>
                <w:bCs/>
              </w:rPr>
              <w:t>y</w:t>
            </w:r>
            <w:r>
              <w:rPr>
                <w:rFonts w:ascii="Calibri" w:hAnsi="Calibri"/>
                <w:bCs/>
              </w:rPr>
              <w:t xml:space="preserve"> w zysku netto (</w:t>
            </w:r>
            <w:r w:rsidR="0000124B">
              <w:rPr>
                <w:rFonts w:ascii="Calibri" w:hAnsi="Calibri"/>
                <w:bCs/>
              </w:rPr>
              <w:t>PLN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6532D" w:rsidRPr="00180B1B" w:rsidTr="00565E33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2D" w:rsidRPr="00180B1B" w:rsidRDefault="000F2471" w:rsidP="00565E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532D" w:rsidRPr="00180B1B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6532D" w:rsidRDefault="0026532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124B" w:rsidRPr="00180B1B" w:rsidTr="00565E33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4B" w:rsidRDefault="000F2471" w:rsidP="00565E3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124B" w:rsidRPr="00180B1B" w:rsidRDefault="0000124B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7777" w:rsidRDefault="00B87777" w:rsidP="00B87777">
      <w:pPr>
        <w:jc w:val="both"/>
        <w:rPr>
          <w:rFonts w:ascii="Calibri" w:hAnsi="Calibri"/>
          <w:b/>
          <w:sz w:val="24"/>
          <w:szCs w:val="24"/>
        </w:rPr>
      </w:pPr>
    </w:p>
    <w:p w:rsidR="00565E33" w:rsidRPr="00031B5C" w:rsidRDefault="00565E33" w:rsidP="00B87777">
      <w:pPr>
        <w:jc w:val="both"/>
        <w:rPr>
          <w:rFonts w:ascii="Calibri" w:hAnsi="Calibri"/>
          <w:b/>
          <w:sz w:val="24"/>
          <w:szCs w:val="24"/>
        </w:rPr>
      </w:pPr>
    </w:p>
    <w:p w:rsidR="00B87777" w:rsidRPr="00031B5C" w:rsidRDefault="00B87777" w:rsidP="00E84EB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B87777" w:rsidRPr="00031B5C" w:rsidRDefault="00B87777" w:rsidP="00B87777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:rsidR="00B87777" w:rsidRPr="00031B5C" w:rsidRDefault="00B87777" w:rsidP="00E84EBF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B87777" w:rsidRPr="00031B5C" w:rsidRDefault="00B87777" w:rsidP="00B87777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87777" w:rsidRPr="00031B5C" w:rsidTr="005C5398">
        <w:tc>
          <w:tcPr>
            <w:tcW w:w="9104" w:type="dxa"/>
          </w:tcPr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B87777" w:rsidRPr="00031B5C" w:rsidRDefault="00B87777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:rsidR="00B87777" w:rsidRDefault="00B87777" w:rsidP="00B87777">
      <w:pPr>
        <w:jc w:val="both"/>
        <w:rPr>
          <w:rFonts w:ascii="Calibri" w:hAnsi="Calibri"/>
          <w:b/>
          <w:sz w:val="24"/>
          <w:szCs w:val="24"/>
        </w:rPr>
      </w:pPr>
    </w:p>
    <w:p w:rsidR="00565E33" w:rsidRDefault="00565E33" w:rsidP="00B87777">
      <w:pPr>
        <w:jc w:val="both"/>
        <w:rPr>
          <w:rFonts w:ascii="Calibri" w:hAnsi="Calibri"/>
          <w:b/>
          <w:sz w:val="24"/>
          <w:szCs w:val="24"/>
        </w:rPr>
      </w:pPr>
    </w:p>
    <w:p w:rsidR="00565E33" w:rsidRPr="00031B5C" w:rsidRDefault="00565E33" w:rsidP="00B87777">
      <w:pPr>
        <w:jc w:val="both"/>
        <w:rPr>
          <w:rFonts w:ascii="Calibri" w:hAnsi="Calibri"/>
          <w:b/>
          <w:sz w:val="24"/>
          <w:szCs w:val="24"/>
        </w:rPr>
      </w:pPr>
    </w:p>
    <w:p w:rsidR="00B87777" w:rsidRPr="00031B5C" w:rsidRDefault="00B87777" w:rsidP="00B87777">
      <w:pPr>
        <w:ind w:left="360"/>
        <w:jc w:val="both"/>
        <w:rPr>
          <w:rFonts w:ascii="Calibri" w:hAnsi="Calibri"/>
        </w:rPr>
      </w:pPr>
    </w:p>
    <w:p w:rsidR="00B87777" w:rsidRPr="00031B5C" w:rsidRDefault="00B87777" w:rsidP="00435053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B87777" w:rsidRPr="00031B5C" w:rsidRDefault="00B87777" w:rsidP="00B87777">
      <w:pPr>
        <w:ind w:left="360"/>
        <w:rPr>
          <w:rFonts w:ascii="Calibri" w:hAnsi="Calibri"/>
          <w:sz w:val="24"/>
        </w:rPr>
      </w:pPr>
    </w:p>
    <w:p w:rsidR="00B87777" w:rsidRPr="00031B5C" w:rsidRDefault="00B87777" w:rsidP="00B87777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:rsidR="00B87777" w:rsidRPr="00031B5C" w:rsidRDefault="00B87777" w:rsidP="00B87777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:rsidR="00B87777" w:rsidRPr="00031B5C" w:rsidRDefault="00B87777" w:rsidP="00B87777">
      <w:pPr>
        <w:ind w:left="360"/>
        <w:rPr>
          <w:rFonts w:ascii="Calibri" w:hAnsi="Calibri"/>
          <w:sz w:val="24"/>
          <w:szCs w:val="24"/>
        </w:rPr>
      </w:pPr>
    </w:p>
    <w:p w:rsidR="00B87777" w:rsidRPr="00031B5C" w:rsidRDefault="00B87777" w:rsidP="00B87777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B87777" w:rsidRPr="00031B5C" w:rsidRDefault="00B87777" w:rsidP="00B87777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B87777" w:rsidRPr="0047654D" w:rsidRDefault="00B87777" w:rsidP="00B87777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B87777" w:rsidRPr="0047654D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B3" w:rsidRDefault="007966B3">
      <w:r>
        <w:separator/>
      </w:r>
    </w:p>
  </w:endnote>
  <w:endnote w:type="continuationSeparator" w:id="0">
    <w:p w:rsidR="007966B3" w:rsidRDefault="0079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D2" w:rsidRDefault="00D22F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D2" w:rsidRDefault="00D22FD2" w:rsidP="00D22FD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D22FD2" w:rsidRDefault="00D22FD2" w:rsidP="00D22FD2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FC664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D2" w:rsidRDefault="00D22F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B3" w:rsidRDefault="007966B3">
      <w:r>
        <w:separator/>
      </w:r>
    </w:p>
  </w:footnote>
  <w:footnote w:type="continuationSeparator" w:id="0">
    <w:p w:rsidR="007966B3" w:rsidRDefault="0079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D2" w:rsidRDefault="00D22F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D2" w:rsidRDefault="00D22F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D2" w:rsidRDefault="00D22F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24B"/>
    <w:rsid w:val="0000161F"/>
    <w:rsid w:val="00003861"/>
    <w:rsid w:val="00006623"/>
    <w:rsid w:val="0000668C"/>
    <w:rsid w:val="0001071F"/>
    <w:rsid w:val="000113BA"/>
    <w:rsid w:val="00011DDE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479B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06A1"/>
    <w:rsid w:val="000D3229"/>
    <w:rsid w:val="000D556E"/>
    <w:rsid w:val="000D678B"/>
    <w:rsid w:val="000D7591"/>
    <w:rsid w:val="000D76B6"/>
    <w:rsid w:val="000E1B0A"/>
    <w:rsid w:val="000F2471"/>
    <w:rsid w:val="000F5DE7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32D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BF8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6B04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0C96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C4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3E2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35053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4D6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5208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06A"/>
    <w:rsid w:val="0055710B"/>
    <w:rsid w:val="00563835"/>
    <w:rsid w:val="00565021"/>
    <w:rsid w:val="00565E33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E72AA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66B3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D6993"/>
    <w:rsid w:val="007E48CE"/>
    <w:rsid w:val="007E5B51"/>
    <w:rsid w:val="007E68E6"/>
    <w:rsid w:val="007E7146"/>
    <w:rsid w:val="007F3904"/>
    <w:rsid w:val="007F698F"/>
    <w:rsid w:val="007F7629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138D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7119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3A61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1DEA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6481"/>
    <w:rsid w:val="00B87777"/>
    <w:rsid w:val="00B87B2D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015D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5DE3"/>
    <w:rsid w:val="00C76507"/>
    <w:rsid w:val="00C77F4E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0F87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2FD2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51FF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8E5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1B0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4EBF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3FF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B722C"/>
    <w:rsid w:val="00FC07F3"/>
    <w:rsid w:val="00FC211F"/>
    <w:rsid w:val="00FC483A"/>
    <w:rsid w:val="00FC5E34"/>
    <w:rsid w:val="00FC6648"/>
    <w:rsid w:val="00FC7D5E"/>
    <w:rsid w:val="00FD1A88"/>
    <w:rsid w:val="00FD756C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4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196AAF-60B6-4A53-BC5F-D0C1DE22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2019-01-21T10:39:00Z</dcterms:created>
  <dcterms:modified xsi:type="dcterms:W3CDTF">2019-01-21T10:39:00Z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