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69E4445B" w14:textId="4E7E13EF" w:rsidR="006E0698" w:rsidRPr="006E0698" w:rsidRDefault="006E0698" w:rsidP="006E0698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6E0698">
        <w:rPr>
          <w:rFonts w:ascii="Lato" w:hAnsi="Lato" w:cs="Arial"/>
          <w:color w:val="292B5F"/>
          <w:sz w:val="20"/>
          <w:szCs w:val="20"/>
        </w:rPr>
        <w:t xml:space="preserve">Departament </w:t>
      </w:r>
      <w:r w:rsidR="009A4963">
        <w:rPr>
          <w:rFonts w:ascii="Lato" w:hAnsi="Lato" w:cs="Arial"/>
          <w:color w:val="292B5F"/>
          <w:sz w:val="20"/>
          <w:szCs w:val="20"/>
        </w:rPr>
        <w:t>Zrównoważonej Gospodarki</w:t>
      </w:r>
    </w:p>
    <w:p w14:paraId="751F51DD" w14:textId="77777777" w:rsidR="006E0698" w:rsidRPr="006E0698" w:rsidRDefault="006E0698" w:rsidP="006E0698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6E0698">
        <w:rPr>
          <w:rFonts w:ascii="Lato" w:hAnsi="Lato" w:cs="Arial"/>
          <w:color w:val="292B5F"/>
          <w:sz w:val="20"/>
          <w:szCs w:val="20"/>
        </w:rPr>
        <w:t>Wydział Analiz Zrównoważonego Rozwoju i Agendy 2030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28C85EBE" w14:textId="57AD454C" w:rsidR="008D4894" w:rsidRPr="001E1F19" w:rsidRDefault="00094A2D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7DDE9E61" w14:textId="2D485126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49D1466D" w14:textId="77777777" w:rsidR="006E0698" w:rsidRPr="005A7DC7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wsparcie w przygotowaniach Wydziału do objęcia przewodnictwa w Grupie Roboczej ds. Agendy na rzecz zrównoważonego rozwoju 2030 w ramach sprawowania przez Polskę Prezydencji w Radzie UE w I poł 2025 r,</w:t>
      </w:r>
    </w:p>
    <w:p w14:paraId="7C879C29" w14:textId="77777777" w:rsidR="006E0698" w:rsidRPr="005A7DC7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wsparcie w organizacji warsztatów dla służby cywilnej z zakresu zrównoważonego rozwoju oraz Krajowego Forum Interesariuszy Agendy 2023,</w:t>
      </w:r>
    </w:p>
    <w:p w14:paraId="797EC58E" w14:textId="77777777" w:rsidR="006E0698" w:rsidRPr="005A7DC7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wsparcie w organizacji warsztatów dla przedsiębiorców nt. budowania strategii zrównoważonego rozwoju w organizacji ,</w:t>
      </w:r>
    </w:p>
    <w:p w14:paraId="0F6DD1C0" w14:textId="77777777" w:rsidR="006E0698" w:rsidRPr="005A7DC7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wsparcie techniczne w organizacji posiedzeń Grupy Roboczej ds. stosowania Taksonomii UE,</w:t>
      </w:r>
    </w:p>
    <w:p w14:paraId="03145B4A" w14:textId="77777777" w:rsidR="006E0698" w:rsidRPr="0037426B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37426B">
        <w:rPr>
          <w:rFonts w:ascii="Lato" w:hAnsi="Lato" w:cs="Arial"/>
          <w:color w:val="292B5F"/>
          <w:sz w:val="22"/>
          <w:szCs w:val="22"/>
        </w:rPr>
        <w:t>przygotowywanie materiałów informacyjnych, publikacji, tez, prezentacji, artykułów, notatek etc.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3EFEE3A0" w14:textId="77777777" w:rsidR="006E0698" w:rsidRPr="005A7DC7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37426B">
        <w:rPr>
          <w:rFonts w:ascii="Lato" w:hAnsi="Lato" w:cs="Arial"/>
          <w:color w:val="292B5F"/>
          <w:sz w:val="22"/>
          <w:szCs w:val="22"/>
        </w:rPr>
        <w:t>opiniowanie projektów dokumentów, przygotowywanie zestawień, projektów pism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536F3E61" w14:textId="77777777" w:rsidR="006E0698" w:rsidRPr="005A7DC7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analiza danych i materiałów na potrzebę sporządzenia cyklicznej publikacji „ Monitorowanie Celów Zrównoważonego Rozwoju w Polsce”.</w:t>
      </w: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0E14ADAB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296F78A0" w14:textId="77777777" w:rsidR="006E0698" w:rsidRPr="00F33BBC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 w:rsidRPr="00F33BBC">
        <w:rPr>
          <w:rFonts w:ascii="Lato" w:hAnsi="Lato" w:cs="Arial"/>
          <w:color w:val="292B5F"/>
          <w:sz w:val="22"/>
          <w:szCs w:val="22"/>
        </w:rPr>
        <w:t>wiedza z zakresu zrównoważonego rozwoju</w:t>
      </w:r>
      <w:r>
        <w:rPr>
          <w:rFonts w:ascii="Lato" w:hAnsi="Lato" w:cs="Arial"/>
          <w:color w:val="292B5F"/>
          <w:sz w:val="22"/>
          <w:szCs w:val="22"/>
        </w:rPr>
        <w:t xml:space="preserve"> (dodatkowym atutem będzie wiedza z zakresu zrównoważonego finansowania),</w:t>
      </w:r>
    </w:p>
    <w:p w14:paraId="34736200" w14:textId="77777777" w:rsidR="006E0698" w:rsidRPr="0049617F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 w:rsidRPr="00F33BBC">
        <w:rPr>
          <w:rFonts w:ascii="Lato" w:hAnsi="Lato" w:cs="Arial"/>
          <w:color w:val="292B5F"/>
          <w:sz w:val="22"/>
          <w:szCs w:val="22"/>
        </w:rPr>
        <w:t>ogólna wiedza z zakresu funkcjonowania organizacji międzynarodowych (UE, OECD, ONZ)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4983659A" w14:textId="77777777" w:rsidR="006E0698" w:rsidRPr="00F33BBC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umiejętność analizy danych,</w:t>
      </w:r>
    </w:p>
    <w:p w14:paraId="50DDA959" w14:textId="77777777" w:rsidR="006E0698" w:rsidRPr="00F33BBC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 w:rsidRPr="00F33BBC">
        <w:rPr>
          <w:rFonts w:ascii="Lato" w:hAnsi="Lato" w:cs="Arial"/>
          <w:color w:val="292B5F"/>
          <w:sz w:val="22"/>
          <w:szCs w:val="22"/>
        </w:rPr>
        <w:t>komunikatywność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62B6A474" w14:textId="77777777" w:rsidR="006E0698" w:rsidRPr="00F33BBC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 w:rsidRPr="00F33BBC">
        <w:rPr>
          <w:rFonts w:ascii="Lato" w:hAnsi="Lato" w:cs="Arial"/>
          <w:color w:val="292B5F"/>
          <w:sz w:val="22"/>
          <w:szCs w:val="22"/>
        </w:rPr>
        <w:t>umiejętność pracy w zespole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13CFF047" w14:textId="77777777" w:rsidR="006E0698" w:rsidRPr="0049617F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 w:rsidRPr="00F33BBC">
        <w:rPr>
          <w:rFonts w:ascii="Lato" w:hAnsi="Lato" w:cs="Arial"/>
          <w:color w:val="292B5F"/>
          <w:sz w:val="22"/>
          <w:szCs w:val="22"/>
        </w:rPr>
        <w:t xml:space="preserve">znajomość </w:t>
      </w:r>
      <w:r>
        <w:rPr>
          <w:rFonts w:ascii="Lato" w:hAnsi="Lato" w:cs="Arial"/>
          <w:color w:val="292B5F"/>
          <w:sz w:val="22"/>
          <w:szCs w:val="22"/>
        </w:rPr>
        <w:t>języka angielskiego na poziomie B2,</w:t>
      </w:r>
    </w:p>
    <w:p w14:paraId="2B418A1E" w14:textId="77777777" w:rsidR="006E0698" w:rsidRPr="0049617F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  <w:lang w:val="en-GB"/>
        </w:rPr>
      </w:pPr>
      <w:proofErr w:type="spellStart"/>
      <w:r w:rsidRPr="0049617F">
        <w:rPr>
          <w:rFonts w:ascii="Lato" w:hAnsi="Lato" w:cs="Arial"/>
          <w:color w:val="292B5F"/>
          <w:sz w:val="22"/>
          <w:szCs w:val="22"/>
          <w:lang w:val="en-GB"/>
        </w:rPr>
        <w:t>zn</w:t>
      </w:r>
      <w:r>
        <w:rPr>
          <w:rFonts w:ascii="Lato" w:hAnsi="Lato" w:cs="Arial"/>
          <w:color w:val="292B5F"/>
          <w:sz w:val="22"/>
          <w:szCs w:val="22"/>
          <w:lang w:val="en-GB"/>
        </w:rPr>
        <w:t>ajomość</w:t>
      </w:r>
      <w:proofErr w:type="spellEnd"/>
      <w:r w:rsidRPr="0049617F">
        <w:rPr>
          <w:rFonts w:ascii="Lato" w:hAnsi="Lato" w:cs="Arial"/>
          <w:color w:val="292B5F"/>
          <w:sz w:val="22"/>
          <w:szCs w:val="22"/>
          <w:lang w:val="en-GB"/>
        </w:rPr>
        <w:t xml:space="preserve"> MS Office (Word, </w:t>
      </w:r>
      <w:proofErr w:type="spellStart"/>
      <w:r w:rsidRPr="0049617F">
        <w:rPr>
          <w:rFonts w:ascii="Lato" w:hAnsi="Lato" w:cs="Arial"/>
          <w:color w:val="292B5F"/>
          <w:sz w:val="22"/>
          <w:szCs w:val="22"/>
          <w:lang w:val="en-GB"/>
        </w:rPr>
        <w:t>E</w:t>
      </w:r>
      <w:r>
        <w:rPr>
          <w:rFonts w:ascii="Lato" w:hAnsi="Lato" w:cs="Arial"/>
          <w:color w:val="292B5F"/>
          <w:sz w:val="22"/>
          <w:szCs w:val="22"/>
          <w:lang w:val="en-GB"/>
        </w:rPr>
        <w:t>xel</w:t>
      </w:r>
      <w:proofErr w:type="spellEnd"/>
      <w:r>
        <w:rPr>
          <w:rFonts w:ascii="Lato" w:hAnsi="Lato" w:cs="Arial"/>
          <w:color w:val="292B5F"/>
          <w:sz w:val="22"/>
          <w:szCs w:val="22"/>
          <w:lang w:val="en-GB"/>
        </w:rPr>
        <w:t>).</w:t>
      </w:r>
    </w:p>
    <w:p w14:paraId="479F172C" w14:textId="77777777" w:rsidR="00015445" w:rsidRPr="006E0698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  <w:lang w:val="en-GB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1E509430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</w:t>
      </w:r>
      <w:r w:rsidR="00356054">
        <w:rPr>
          <w:rFonts w:ascii="Lato" w:hAnsi="Lato" w:cs="Arial"/>
          <w:b/>
          <w:bCs/>
          <w:color w:val="292B5F"/>
          <w:sz w:val="22"/>
          <w:szCs w:val="22"/>
        </w:rPr>
        <w:t>2</w:t>
      </w:r>
    </w:p>
    <w:sectPr w:rsidR="003D021F" w:rsidRPr="00BC439F" w:rsidSect="00500AF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FA02B" w14:textId="77777777" w:rsidR="00500AF3" w:rsidRDefault="00500AF3">
      <w:r>
        <w:separator/>
      </w:r>
    </w:p>
  </w:endnote>
  <w:endnote w:type="continuationSeparator" w:id="0">
    <w:p w14:paraId="7F232BA3" w14:textId="77777777" w:rsidR="00500AF3" w:rsidRDefault="00500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A8D3B" w14:textId="77777777" w:rsidR="00500AF3" w:rsidRDefault="00500AF3">
      <w:r>
        <w:separator/>
      </w:r>
    </w:p>
  </w:footnote>
  <w:footnote w:type="continuationSeparator" w:id="0">
    <w:p w14:paraId="644E7A8A" w14:textId="77777777" w:rsidR="00500AF3" w:rsidRDefault="00500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94A2D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56054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3CCC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00AF3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0698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A4963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24C61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1743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2</cp:revision>
  <cp:lastPrinted>2021-07-06T13:07:00Z</cp:lastPrinted>
  <dcterms:created xsi:type="dcterms:W3CDTF">2025-01-20T07:38:00Z</dcterms:created>
  <dcterms:modified xsi:type="dcterms:W3CDTF">2025-01-20T07:38:00Z</dcterms:modified>
</cp:coreProperties>
</file>