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A5D" w:rsidRDefault="00626A5D" w:rsidP="00626A5D">
      <w:pPr>
        <w:jc w:val="right"/>
        <w:rPr>
          <w:rFonts w:ascii="Times New Roman" w:hAnsi="Times New Roman" w:cs="Times New Roman"/>
          <w:sz w:val="24"/>
          <w:szCs w:val="24"/>
        </w:rPr>
      </w:pPr>
      <w:r w:rsidRPr="00204660">
        <w:rPr>
          <w:rFonts w:ascii="Times New Roman" w:hAnsi="Times New Roman" w:cs="Times New Roman"/>
          <w:sz w:val="24"/>
          <w:szCs w:val="24"/>
        </w:rPr>
        <w:t>Zał. nr 1.</w:t>
      </w:r>
      <w:r w:rsidR="00204660" w:rsidRPr="00204660">
        <w:rPr>
          <w:rFonts w:ascii="Times New Roman" w:hAnsi="Times New Roman" w:cs="Times New Roman"/>
          <w:sz w:val="24"/>
          <w:szCs w:val="24"/>
        </w:rPr>
        <w:t>3</w:t>
      </w:r>
      <w:r w:rsidRPr="00204660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SWZ</w:t>
      </w:r>
    </w:p>
    <w:p w:rsidR="00626A5D" w:rsidRPr="00653403" w:rsidRDefault="00626A5D" w:rsidP="00626A5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:rsidR="00626A5D" w:rsidRPr="00653403" w:rsidRDefault="00626A5D" w:rsidP="00626A5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 w:rsidR="00A76C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CIĘCIE TERMICZNE </w:t>
      </w:r>
    </w:p>
    <w:p w:rsidR="00000F99" w:rsidRDefault="00000F99" w:rsidP="0035680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3833" w:type="dxa"/>
        <w:jc w:val="center"/>
        <w:tblLook w:val="04A0"/>
      </w:tblPr>
      <w:tblGrid>
        <w:gridCol w:w="908"/>
        <w:gridCol w:w="2924"/>
        <w:gridCol w:w="993"/>
        <w:gridCol w:w="9008"/>
      </w:tblGrid>
      <w:tr w:rsidR="00000F99" w:rsidRPr="00860CEA" w:rsidTr="00A214B3">
        <w:trPr>
          <w:jc w:val="center"/>
        </w:trPr>
        <w:tc>
          <w:tcPr>
            <w:tcW w:w="908" w:type="dxa"/>
            <w:vAlign w:val="center"/>
          </w:tcPr>
          <w:p w:rsidR="00000F99" w:rsidRPr="00221C91" w:rsidRDefault="00221C91" w:rsidP="00A21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91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924" w:type="dxa"/>
            <w:vAlign w:val="center"/>
          </w:tcPr>
          <w:p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9008" w:type="dxa"/>
          </w:tcPr>
          <w:p w:rsidR="00000F99" w:rsidRPr="00860CEA" w:rsidRDefault="00000F99" w:rsidP="009F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000F99" w:rsidRPr="00860CEA" w:rsidTr="00A214B3">
        <w:trPr>
          <w:jc w:val="center"/>
        </w:trPr>
        <w:tc>
          <w:tcPr>
            <w:tcW w:w="908" w:type="dxa"/>
            <w:vAlign w:val="center"/>
          </w:tcPr>
          <w:p w:rsidR="00000F99" w:rsidRPr="00221C91" w:rsidRDefault="00000F99" w:rsidP="00A214B3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vAlign w:val="center"/>
          </w:tcPr>
          <w:p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Zestaw taktyczny do cięcia Lanca tlenowa w wersji plecakowej</w:t>
            </w:r>
          </w:p>
          <w:p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9008" w:type="dxa"/>
          </w:tcPr>
          <w:p w:rsidR="00000F99" w:rsidRPr="00860CEA" w:rsidRDefault="00000F99" w:rsidP="009F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Lanca tlenowa do cięcia stali, betonu, szkła pancernego</w:t>
            </w:r>
          </w:p>
          <w:p w:rsidR="00000F99" w:rsidRPr="00860CEA" w:rsidRDefault="00000F99" w:rsidP="009F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Zestaw ma posiadać następujące parametry: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Stan: Nowy;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 rękojeść pistoletowa z wężem tlenowym i z uchwytem do mocowania lancy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 Kabel w izolacji papierowej nasyconej z kablem zapłonowym i „szorstką płytką”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 skórzana tarcza ochronna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 plecak transportowy, zawierający miejsce na butle, akumulator i podstawowe elementy zestawu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 x elektrod 6,35 x 450 mm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 x elektrod 9,53 x 450 mm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 x zaciski Ø 4,76 mm Ø 6,35 mm, Ø 9,53 mm i Ø 12,7 mm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 x Próbnych lanc 6,4 mm Ø x 457 mm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 x Próbnych lanc 9,5 mm Ø x 457 mm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 okulary ochronne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 akumulator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akumulator co najmniej 12 V i 10 Ah. 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butla tlenowa o wielkości odpowiadającej możliwości transportu w plecaku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reduktor ciśnienia tlenu ze standardowym europejskim połączeniem gwintowym (łącznik   do połączenia  gwintowego został już przez nas przygotowany)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 instrukcja obsługi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x fartuch spawalniczy z rękawami:</w:t>
            </w:r>
          </w:p>
          <w:p w:rsidR="00000F99" w:rsidRPr="00860CEA" w:rsidRDefault="00000F99" w:rsidP="009F2ED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F99" w:rsidRPr="00860CEA" w:rsidTr="00A214B3">
        <w:trPr>
          <w:jc w:val="center"/>
        </w:trPr>
        <w:tc>
          <w:tcPr>
            <w:tcW w:w="908" w:type="dxa"/>
            <w:vAlign w:val="center"/>
          </w:tcPr>
          <w:p w:rsidR="00000F99" w:rsidRPr="00221C91" w:rsidRDefault="00000F99" w:rsidP="00A214B3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vAlign w:val="center"/>
          </w:tcPr>
          <w:p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Fartuch spawalniczy z rękawami</w:t>
            </w:r>
          </w:p>
        </w:tc>
        <w:tc>
          <w:tcPr>
            <w:tcW w:w="993" w:type="dxa"/>
            <w:vAlign w:val="center"/>
          </w:tcPr>
          <w:p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1szt</w:t>
            </w:r>
          </w:p>
        </w:tc>
        <w:tc>
          <w:tcPr>
            <w:tcW w:w="9008" w:type="dxa"/>
          </w:tcPr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Stan: Nowy;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wykonany z elastycznej dwoiny bydlęcej z boku klasa A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co najmniej </w:t>
            </w:r>
            <w:r w:rsidRPr="00860C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podwójnie zszyty 5-krotnie plecioną, odporną na wysoką temperaturę, nicią </w:t>
            </w:r>
            <w:r w:rsidRPr="00860CEA">
              <w:rPr>
                <w:rStyle w:val="Pogrubieni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KEVLAR</w:t>
            </w:r>
            <w:r w:rsidRPr="00860CE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 długości co najmniej 120 cm i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 szerokości co najmniej 80 cm, 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 grubości skóry co najmniej 1 mm,</w:t>
            </w:r>
          </w:p>
          <w:p w:rsidR="00000F99" w:rsidRPr="00860CEA" w:rsidRDefault="00000F99" w:rsidP="009F2ED7">
            <w:pPr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0C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zapinany na klamerki umożliwiające szybkie założenie i regulację długości</w:t>
            </w:r>
          </w:p>
        </w:tc>
      </w:tr>
      <w:tr w:rsidR="00000F99" w:rsidRPr="00860CEA" w:rsidTr="00A214B3">
        <w:trPr>
          <w:jc w:val="center"/>
        </w:trPr>
        <w:tc>
          <w:tcPr>
            <w:tcW w:w="908" w:type="dxa"/>
            <w:vAlign w:val="center"/>
          </w:tcPr>
          <w:p w:rsidR="00000F99" w:rsidRPr="00221C91" w:rsidRDefault="00000F99" w:rsidP="00A214B3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vAlign w:val="center"/>
          </w:tcPr>
          <w:p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Rękawice spawalnicze</w:t>
            </w:r>
          </w:p>
        </w:tc>
        <w:tc>
          <w:tcPr>
            <w:tcW w:w="993" w:type="dxa"/>
            <w:vAlign w:val="center"/>
          </w:tcPr>
          <w:p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  <w:p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:rsidR="00000F99" w:rsidRPr="00860CEA" w:rsidRDefault="00000F99" w:rsidP="009F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Rękawice nowe, wykonane ze skóry wołowej, z podszewką trudnopalną, mankiet wykonany z dwoiny bydlęcej</w:t>
            </w:r>
          </w:p>
        </w:tc>
      </w:tr>
      <w:tr w:rsidR="00000F99" w:rsidRPr="00860CEA" w:rsidTr="00A214B3">
        <w:trPr>
          <w:jc w:val="center"/>
        </w:trPr>
        <w:tc>
          <w:tcPr>
            <w:tcW w:w="908" w:type="dxa"/>
            <w:vAlign w:val="center"/>
          </w:tcPr>
          <w:p w:rsidR="00000F99" w:rsidRPr="00221C91" w:rsidRDefault="00000F99" w:rsidP="00A214B3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vAlign w:val="center"/>
          </w:tcPr>
          <w:p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Przecinarka plazmowa</w:t>
            </w:r>
          </w:p>
        </w:tc>
        <w:tc>
          <w:tcPr>
            <w:tcW w:w="993" w:type="dxa"/>
            <w:vAlign w:val="center"/>
          </w:tcPr>
          <w:p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  <w:p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:rsidR="00000F99" w:rsidRPr="00860CEA" w:rsidRDefault="00000F99" w:rsidP="009F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Przecinarka ma mieć: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Stan: Nowy;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Palnik ręczny 75 stopniowy z kablem o długości co najmniej 4,4 m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Napięcie wejścia 120-240v, 50, 60 Hz,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Prąd wejściowy przy 2,5 kW w zakresie 29-15 A,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Cykl pracy przy 40 stopniach – 35 %,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Napięcie odwodu otwartego w zakresie 250-260 V DC,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Masa z palnikiem 4,5m poniżej 14 kg,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Długość kabla zasilającego AC – co najmniej 3 m,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Typ zasilacza: Inwertor — IGBT (tranzystor bipolarny z izolowaną bramką),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Wymagana moc znamionowa napędu: 5,5 kW przy pełnym natężeniu prądu 30 A,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Wbudowaną sprężarkę umożliwiającą cięcie bez podłączania do zewnętrznego źródła powietrza sprężonego podczas pracy w pełnym zakresie,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Możliwość przecięcia stali o grubości 10 mm przy szybkości cięcia 250 mm/min,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Możliwość przecięcia stali o grubości 16 mm przy szybkości cięcia 125 mm/min,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Zestaw dodatkowych dysz i elektrod w ilości 50 szt.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Gwarancja na 36 miesięcy</w:t>
            </w:r>
          </w:p>
          <w:p w:rsidR="00000F99" w:rsidRPr="00860CEA" w:rsidRDefault="00000F99" w:rsidP="009F2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F99" w:rsidRPr="00860CEA" w:rsidRDefault="00000F99" w:rsidP="009F2E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F99" w:rsidRPr="00860CEA" w:rsidTr="00A214B3">
        <w:trPr>
          <w:jc w:val="center"/>
        </w:trPr>
        <w:tc>
          <w:tcPr>
            <w:tcW w:w="908" w:type="dxa"/>
            <w:vAlign w:val="center"/>
          </w:tcPr>
          <w:p w:rsidR="00000F99" w:rsidRPr="00221C91" w:rsidRDefault="00000F99" w:rsidP="00A214B3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vAlign w:val="center"/>
          </w:tcPr>
          <w:p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Przyłbica spawalnicza</w:t>
            </w:r>
          </w:p>
          <w:p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  <w:p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8" w:type="dxa"/>
          </w:tcPr>
          <w:p w:rsidR="00000F99" w:rsidRPr="00860CEA" w:rsidRDefault="00000F99" w:rsidP="009F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Przyłbica powinna posiadać następujące cechy: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Stan: nowy;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 xml:space="preserve">Wymiary kasety co najmniej 110 x 90 x 7,8 mm 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 xml:space="preserve">Wizjer obserwacyjny co najmniej  100 x 50 mm 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Stopień zaciemnienia 9–13, ustawiany automatycznie 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Zasilanie Ogniwo słoneczne, wymienna bateria (1 x bateria litowa CR2450).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 xml:space="preserve"> Ostrzeżenie przed niskim napięciem baterii,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Zewnętrzny przełącznik trybu szlifowania,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 xml:space="preserve"> Ilość czujników: co najmniej  4; 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 xml:space="preserve">Czas przełączenia, od stanu jasnego do ciemnego 0,1–0,9 s 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Czas przełączenia, w temp. 23°C 0,07 ms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 xml:space="preserve"> Klasa optyczna 1/1/1/2 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60C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Normy</w:t>
            </w:r>
            <w:proofErr w:type="spellEnd"/>
            <w:r w:rsidRPr="00860C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CE EN379 </w:t>
            </w:r>
            <w:proofErr w:type="spellStart"/>
            <w:r w:rsidRPr="00860C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860C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EN175, ANSI, CSA, AS/NZS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60C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Masa</w:t>
            </w:r>
            <w:proofErr w:type="spellEnd"/>
            <w:r w:rsidRPr="00860C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60C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poniżej</w:t>
            </w:r>
            <w:proofErr w:type="spellEnd"/>
            <w:r w:rsidRPr="00860C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- 510 g</w:t>
            </w:r>
          </w:p>
          <w:p w:rsidR="00000F99" w:rsidRPr="00860CEA" w:rsidRDefault="00000F99" w:rsidP="009F2E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00F99" w:rsidRPr="00860CEA" w:rsidTr="00A214B3">
        <w:trPr>
          <w:jc w:val="center"/>
        </w:trPr>
        <w:tc>
          <w:tcPr>
            <w:tcW w:w="908" w:type="dxa"/>
            <w:vAlign w:val="center"/>
          </w:tcPr>
          <w:p w:rsidR="00000F99" w:rsidRPr="00221C91" w:rsidRDefault="00000F99" w:rsidP="00A214B3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  <w:vAlign w:val="center"/>
          </w:tcPr>
          <w:p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Butla tlenowa</w:t>
            </w:r>
          </w:p>
        </w:tc>
        <w:tc>
          <w:tcPr>
            <w:tcW w:w="993" w:type="dxa"/>
            <w:vAlign w:val="center"/>
          </w:tcPr>
          <w:p w:rsidR="00000F99" w:rsidRPr="00860CEA" w:rsidRDefault="00000F99" w:rsidP="00CB5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8 szt.</w:t>
            </w:r>
          </w:p>
        </w:tc>
        <w:tc>
          <w:tcPr>
            <w:tcW w:w="9008" w:type="dxa"/>
          </w:tcPr>
          <w:p w:rsidR="00000F99" w:rsidRPr="00860CEA" w:rsidRDefault="00000F99" w:rsidP="009F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Butla tlenowa o następujących parametrach: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Pojemność wodna – 8 litrów,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Wypełniona tlenem technicznym,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Stan: Nowy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Przeznaczona do rodzaju gazu: tlen</w:t>
            </w:r>
          </w:p>
          <w:p w:rsidR="00000F99" w:rsidRPr="00860CEA" w:rsidRDefault="00000F99" w:rsidP="009F2ED7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Masa co najmniej 14 kg i nie więcej niż 16 kg</w:t>
            </w:r>
          </w:p>
          <w:p w:rsidR="00000F99" w:rsidRDefault="00000F99" w:rsidP="00DF349A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CEA">
              <w:rPr>
                <w:rFonts w:ascii="Times New Roman" w:hAnsi="Times New Roman" w:cs="Times New Roman"/>
                <w:sz w:val="24"/>
                <w:szCs w:val="24"/>
              </w:rPr>
              <w:t>Wysokość do 90 mm</w:t>
            </w:r>
          </w:p>
          <w:p w:rsidR="00DF349A" w:rsidRPr="00DF349A" w:rsidRDefault="00DF349A" w:rsidP="00DF349A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49A" w:rsidRPr="00860CEA" w:rsidTr="00A214B3">
        <w:trPr>
          <w:jc w:val="center"/>
        </w:trPr>
        <w:tc>
          <w:tcPr>
            <w:tcW w:w="908" w:type="dxa"/>
            <w:vAlign w:val="center"/>
          </w:tcPr>
          <w:p w:rsidR="00DF349A" w:rsidRPr="00221C91" w:rsidRDefault="00DF349A" w:rsidP="00A214B3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5" w:type="dxa"/>
            <w:gridSpan w:val="3"/>
            <w:vAlign w:val="center"/>
          </w:tcPr>
          <w:p w:rsidR="00DF349A" w:rsidRPr="00860CEA" w:rsidRDefault="00DF349A" w:rsidP="00CB5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49A">
              <w:rPr>
                <w:rFonts w:ascii="Times New Roman" w:hAnsi="Times New Roman" w:cs="Times New Roman"/>
                <w:sz w:val="24"/>
                <w:szCs w:val="24"/>
              </w:rPr>
              <w:t>W okresie 5 lat od dnia dostawy Wykonawca zapewnia wykonanie we własnym zakresie i 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      </w:r>
          </w:p>
        </w:tc>
      </w:tr>
    </w:tbl>
    <w:p w:rsidR="00000F99" w:rsidRPr="00860CEA" w:rsidRDefault="00000F99" w:rsidP="00356804">
      <w:pPr>
        <w:rPr>
          <w:rFonts w:ascii="Times New Roman" w:hAnsi="Times New Roman" w:cs="Times New Roman"/>
          <w:sz w:val="24"/>
          <w:szCs w:val="24"/>
        </w:rPr>
      </w:pPr>
    </w:p>
    <w:sectPr w:rsidR="00000F99" w:rsidRPr="00860CEA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332B7"/>
    <w:multiLevelType w:val="hybridMultilevel"/>
    <w:tmpl w:val="98D80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F31FB"/>
    <w:multiLevelType w:val="hybridMultilevel"/>
    <w:tmpl w:val="29C02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A47FBC"/>
    <w:multiLevelType w:val="hybridMultilevel"/>
    <w:tmpl w:val="37960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443FBC"/>
    <w:multiLevelType w:val="multilevel"/>
    <w:tmpl w:val="AD481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0C35F68"/>
    <w:multiLevelType w:val="multilevel"/>
    <w:tmpl w:val="A4B66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CBE7CEA"/>
    <w:multiLevelType w:val="hybridMultilevel"/>
    <w:tmpl w:val="D41EF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F06AC"/>
    <w:rsid w:val="00000F99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4667"/>
    <w:rsid w:val="00034BF9"/>
    <w:rsid w:val="00035FD9"/>
    <w:rsid w:val="00036BAF"/>
    <w:rsid w:val="0003799B"/>
    <w:rsid w:val="00037FC5"/>
    <w:rsid w:val="00045D83"/>
    <w:rsid w:val="00055CCB"/>
    <w:rsid w:val="000571F9"/>
    <w:rsid w:val="000606B9"/>
    <w:rsid w:val="00064F92"/>
    <w:rsid w:val="00065BAB"/>
    <w:rsid w:val="000675D0"/>
    <w:rsid w:val="00067F66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B58D0"/>
    <w:rsid w:val="000B6C4B"/>
    <w:rsid w:val="000B7B09"/>
    <w:rsid w:val="000B7B35"/>
    <w:rsid w:val="000C0FCA"/>
    <w:rsid w:val="000C1B8F"/>
    <w:rsid w:val="000C4070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4E9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29E5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76318"/>
    <w:rsid w:val="001809F9"/>
    <w:rsid w:val="0018784F"/>
    <w:rsid w:val="00190B79"/>
    <w:rsid w:val="001931C2"/>
    <w:rsid w:val="00196036"/>
    <w:rsid w:val="001A28C3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2B9D"/>
    <w:rsid w:val="001E3C2A"/>
    <w:rsid w:val="001E3E5F"/>
    <w:rsid w:val="001E74A9"/>
    <w:rsid w:val="001F0F02"/>
    <w:rsid w:val="001F1B47"/>
    <w:rsid w:val="001F2F78"/>
    <w:rsid w:val="001F3EBA"/>
    <w:rsid w:val="00200C43"/>
    <w:rsid w:val="00201978"/>
    <w:rsid w:val="00204660"/>
    <w:rsid w:val="002050E6"/>
    <w:rsid w:val="002069EF"/>
    <w:rsid w:val="00206F81"/>
    <w:rsid w:val="00210190"/>
    <w:rsid w:val="002120BC"/>
    <w:rsid w:val="002124DB"/>
    <w:rsid w:val="0021471B"/>
    <w:rsid w:val="0021639B"/>
    <w:rsid w:val="0022014F"/>
    <w:rsid w:val="002201B6"/>
    <w:rsid w:val="00221C91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F28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3523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C7AE9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BB1"/>
    <w:rsid w:val="002E7D02"/>
    <w:rsid w:val="002F4543"/>
    <w:rsid w:val="002F5610"/>
    <w:rsid w:val="002F589B"/>
    <w:rsid w:val="002F60FE"/>
    <w:rsid w:val="002F6798"/>
    <w:rsid w:val="002F6A0F"/>
    <w:rsid w:val="002F7B50"/>
    <w:rsid w:val="002F7E17"/>
    <w:rsid w:val="00301B66"/>
    <w:rsid w:val="00301D27"/>
    <w:rsid w:val="0030266B"/>
    <w:rsid w:val="00302A51"/>
    <w:rsid w:val="003036A1"/>
    <w:rsid w:val="003105A0"/>
    <w:rsid w:val="00310752"/>
    <w:rsid w:val="00312748"/>
    <w:rsid w:val="003127FB"/>
    <w:rsid w:val="003136A0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211"/>
    <w:rsid w:val="00390AE8"/>
    <w:rsid w:val="0039416B"/>
    <w:rsid w:val="00395503"/>
    <w:rsid w:val="003A0640"/>
    <w:rsid w:val="003A23CA"/>
    <w:rsid w:val="003A4CC4"/>
    <w:rsid w:val="003A5317"/>
    <w:rsid w:val="003A6A4E"/>
    <w:rsid w:val="003B0358"/>
    <w:rsid w:val="003B6541"/>
    <w:rsid w:val="003B66CA"/>
    <w:rsid w:val="003B7172"/>
    <w:rsid w:val="003C14F5"/>
    <w:rsid w:val="003C1525"/>
    <w:rsid w:val="003C24D6"/>
    <w:rsid w:val="003C43D5"/>
    <w:rsid w:val="003C5A70"/>
    <w:rsid w:val="003C63AC"/>
    <w:rsid w:val="003D07DA"/>
    <w:rsid w:val="003D307D"/>
    <w:rsid w:val="003D504C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B71"/>
    <w:rsid w:val="004929BC"/>
    <w:rsid w:val="0049322D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219A"/>
    <w:rsid w:val="005F310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35F7"/>
    <w:rsid w:val="00624919"/>
    <w:rsid w:val="0062651B"/>
    <w:rsid w:val="00626A5D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828F1"/>
    <w:rsid w:val="00686893"/>
    <w:rsid w:val="0068708D"/>
    <w:rsid w:val="00687930"/>
    <w:rsid w:val="00690404"/>
    <w:rsid w:val="006974F5"/>
    <w:rsid w:val="006A1597"/>
    <w:rsid w:val="006A4EE8"/>
    <w:rsid w:val="006A5B77"/>
    <w:rsid w:val="006A5E21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E0355"/>
    <w:rsid w:val="006E19B2"/>
    <w:rsid w:val="006E6FB3"/>
    <w:rsid w:val="006F04CB"/>
    <w:rsid w:val="006F3947"/>
    <w:rsid w:val="006F3F9F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30C2"/>
    <w:rsid w:val="007E39B4"/>
    <w:rsid w:val="007E39CB"/>
    <w:rsid w:val="007E461A"/>
    <w:rsid w:val="007E7C5A"/>
    <w:rsid w:val="007E7D08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22336"/>
    <w:rsid w:val="0082308F"/>
    <w:rsid w:val="00823491"/>
    <w:rsid w:val="00823816"/>
    <w:rsid w:val="00826266"/>
    <w:rsid w:val="00826DDE"/>
    <w:rsid w:val="00837DF2"/>
    <w:rsid w:val="008434FF"/>
    <w:rsid w:val="00854034"/>
    <w:rsid w:val="0085438A"/>
    <w:rsid w:val="00854DB4"/>
    <w:rsid w:val="008551D3"/>
    <w:rsid w:val="00860471"/>
    <w:rsid w:val="00860559"/>
    <w:rsid w:val="00860CEA"/>
    <w:rsid w:val="00864C7D"/>
    <w:rsid w:val="008653CA"/>
    <w:rsid w:val="0087063B"/>
    <w:rsid w:val="00874C22"/>
    <w:rsid w:val="008752CD"/>
    <w:rsid w:val="00876F24"/>
    <w:rsid w:val="00882DF3"/>
    <w:rsid w:val="008836D4"/>
    <w:rsid w:val="008864E2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1358"/>
    <w:rsid w:val="008E4609"/>
    <w:rsid w:val="008E587E"/>
    <w:rsid w:val="008E683B"/>
    <w:rsid w:val="008E742F"/>
    <w:rsid w:val="008E7E68"/>
    <w:rsid w:val="008F1C66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61E1B"/>
    <w:rsid w:val="0096603F"/>
    <w:rsid w:val="00973DD1"/>
    <w:rsid w:val="00974013"/>
    <w:rsid w:val="0097570F"/>
    <w:rsid w:val="00977180"/>
    <w:rsid w:val="00977687"/>
    <w:rsid w:val="00982E44"/>
    <w:rsid w:val="009854B3"/>
    <w:rsid w:val="00985D64"/>
    <w:rsid w:val="009866C7"/>
    <w:rsid w:val="00990F7F"/>
    <w:rsid w:val="0099194E"/>
    <w:rsid w:val="00991F01"/>
    <w:rsid w:val="0099381E"/>
    <w:rsid w:val="009941F7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14B3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6B12"/>
    <w:rsid w:val="00A672E6"/>
    <w:rsid w:val="00A6743F"/>
    <w:rsid w:val="00A72846"/>
    <w:rsid w:val="00A729DE"/>
    <w:rsid w:val="00A742F5"/>
    <w:rsid w:val="00A74B3B"/>
    <w:rsid w:val="00A75DC5"/>
    <w:rsid w:val="00A75EFD"/>
    <w:rsid w:val="00A76751"/>
    <w:rsid w:val="00A76CBF"/>
    <w:rsid w:val="00A83F80"/>
    <w:rsid w:val="00A8450B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41D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B88"/>
    <w:rsid w:val="00BA5A3B"/>
    <w:rsid w:val="00BB437E"/>
    <w:rsid w:val="00BB685E"/>
    <w:rsid w:val="00BB7721"/>
    <w:rsid w:val="00BB7F91"/>
    <w:rsid w:val="00BC17A5"/>
    <w:rsid w:val="00BC423B"/>
    <w:rsid w:val="00BC77A6"/>
    <w:rsid w:val="00BC794E"/>
    <w:rsid w:val="00BD01C8"/>
    <w:rsid w:val="00BD2016"/>
    <w:rsid w:val="00BD4C39"/>
    <w:rsid w:val="00BE079C"/>
    <w:rsid w:val="00BE0FF8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57BF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349A"/>
    <w:rsid w:val="00DF6867"/>
    <w:rsid w:val="00E00D80"/>
    <w:rsid w:val="00E01995"/>
    <w:rsid w:val="00E04E2F"/>
    <w:rsid w:val="00E10F39"/>
    <w:rsid w:val="00E11CE0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3B27"/>
    <w:rsid w:val="00E84336"/>
    <w:rsid w:val="00E926DD"/>
    <w:rsid w:val="00EA0D58"/>
    <w:rsid w:val="00EA2B8D"/>
    <w:rsid w:val="00EB01DD"/>
    <w:rsid w:val="00EB1A0E"/>
    <w:rsid w:val="00EB23E6"/>
    <w:rsid w:val="00EB582B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32F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0F33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3D59"/>
    <w:rsid w:val="00FA498E"/>
    <w:rsid w:val="00FA4A7E"/>
    <w:rsid w:val="00FA7745"/>
    <w:rsid w:val="00FB0AEA"/>
    <w:rsid w:val="00FB2F82"/>
    <w:rsid w:val="00FB43B8"/>
    <w:rsid w:val="00FB723C"/>
    <w:rsid w:val="00FB7FC5"/>
    <w:rsid w:val="00FC00F3"/>
    <w:rsid w:val="00FC1E35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9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85438A"/>
    <w:rPr>
      <w:b/>
      <w:bCs/>
    </w:rPr>
  </w:style>
  <w:style w:type="paragraph" w:styleId="Akapitzlist">
    <w:name w:val="List Paragraph"/>
    <w:basedOn w:val="Normalny"/>
    <w:uiPriority w:val="34"/>
    <w:qFormat/>
    <w:rsid w:val="001034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35C29-1B95-4B83-8099-677AEB191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2695</TotalTime>
  <Pages>3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j.gabrielczak</cp:lastModifiedBy>
  <cp:revision>16</cp:revision>
  <dcterms:created xsi:type="dcterms:W3CDTF">2023-04-26T20:37:00Z</dcterms:created>
  <dcterms:modified xsi:type="dcterms:W3CDTF">2023-06-30T10:19:00Z</dcterms:modified>
</cp:coreProperties>
</file>