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CFED" w14:textId="77777777" w:rsidR="008425CB" w:rsidRPr="00B75450" w:rsidRDefault="00441720" w:rsidP="00B75450">
      <w:pPr>
        <w:pStyle w:val="Tytu"/>
        <w:spacing w:before="0" w:line="360" w:lineRule="auto"/>
        <w:jc w:val="left"/>
        <w:rPr>
          <w:rFonts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>Z</w:t>
      </w:r>
      <w:r w:rsidR="008425CB" w:rsidRPr="00B75450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ałącznik nr 5 do </w:t>
      </w:r>
      <w:r w:rsidR="00641FA9" w:rsidRPr="00B75450">
        <w:rPr>
          <w:rFonts w:ascii="Calibri" w:hAnsi="Calibri" w:cs="Calibri"/>
          <w:b w:val="0"/>
          <w:bCs w:val="0"/>
          <w:sz w:val="24"/>
          <w:szCs w:val="24"/>
          <w:lang w:val="pl-PL"/>
        </w:rPr>
        <w:t>R</w:t>
      </w:r>
      <w:r w:rsidR="008425CB" w:rsidRPr="00B75450">
        <w:rPr>
          <w:rFonts w:ascii="Calibri" w:hAnsi="Calibri" w:cs="Calibri"/>
          <w:b w:val="0"/>
          <w:bCs w:val="0"/>
          <w:sz w:val="24"/>
          <w:szCs w:val="24"/>
          <w:lang w:val="pl-PL"/>
        </w:rPr>
        <w:t>egulaminu</w:t>
      </w:r>
    </w:p>
    <w:p w14:paraId="37DB7D75" w14:textId="77777777" w:rsidR="00641FA9" w:rsidRPr="00B75450" w:rsidRDefault="00641FA9" w:rsidP="00B75450">
      <w:pPr>
        <w:spacing w:line="360" w:lineRule="auto"/>
        <w:rPr>
          <w:rFonts w:ascii="Calibri" w:hAnsi="Calibri" w:cs="Calibri"/>
          <w:lang w:eastAsia="x-none"/>
        </w:rPr>
      </w:pPr>
    </w:p>
    <w:p w14:paraId="7A68BA7B" w14:textId="77777777" w:rsidR="0030204B" w:rsidRPr="00B75450" w:rsidRDefault="00CD75D4" w:rsidP="00B75450">
      <w:pPr>
        <w:pStyle w:val="Tytu"/>
        <w:spacing w:before="0" w:line="360" w:lineRule="auto"/>
        <w:jc w:val="left"/>
        <w:rPr>
          <w:rFonts w:ascii="Calibri" w:hAnsi="Calibri" w:cs="Calibri"/>
          <w:sz w:val="24"/>
          <w:szCs w:val="24"/>
        </w:rPr>
      </w:pPr>
      <w:r w:rsidRPr="00B75450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E83768" w:rsidRPr="00B75450">
        <w:rPr>
          <w:rFonts w:ascii="Calibri" w:hAnsi="Calibri" w:cs="Calibri"/>
          <w:sz w:val="24"/>
          <w:szCs w:val="24"/>
        </w:rPr>
        <w:t>Lista sprawdzająca</w:t>
      </w:r>
    </w:p>
    <w:p w14:paraId="1EC6FDBE" w14:textId="77777777" w:rsidR="00E83768" w:rsidRPr="00B75450" w:rsidRDefault="000E0D1E" w:rsidP="00B75450">
      <w:pPr>
        <w:pStyle w:val="Tytu"/>
        <w:spacing w:before="0" w:line="360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B75450">
        <w:rPr>
          <w:rFonts w:ascii="Calibri" w:hAnsi="Calibri" w:cs="Calibri"/>
          <w:sz w:val="24"/>
          <w:szCs w:val="24"/>
        </w:rPr>
        <w:t>projektu zgłoszonego do dofinansowania</w:t>
      </w:r>
      <w:r w:rsidR="00B73AE9" w:rsidRPr="00B75450">
        <w:rPr>
          <w:rFonts w:ascii="Calibri" w:hAnsi="Calibri" w:cs="Calibri"/>
          <w:sz w:val="24"/>
          <w:szCs w:val="24"/>
        </w:rPr>
        <w:t xml:space="preserve"> </w:t>
      </w:r>
      <w:r w:rsidR="0030204B" w:rsidRPr="00B75450">
        <w:rPr>
          <w:rFonts w:ascii="Calibri" w:hAnsi="Calibri" w:cs="Calibri"/>
          <w:sz w:val="24"/>
          <w:szCs w:val="24"/>
        </w:rPr>
        <w:t>w ramach</w:t>
      </w:r>
      <w:r w:rsidR="00B73AE9" w:rsidRPr="00B75450">
        <w:rPr>
          <w:rFonts w:ascii="Calibri" w:hAnsi="Calibri" w:cs="Calibri"/>
          <w:sz w:val="24"/>
          <w:szCs w:val="24"/>
        </w:rPr>
        <w:t xml:space="preserve"> </w:t>
      </w:r>
      <w:r w:rsidR="00CC31EB" w:rsidRPr="00CC31EB">
        <w:rPr>
          <w:rFonts w:ascii="Calibri" w:hAnsi="Calibri" w:cs="Calibri"/>
          <w:sz w:val="24"/>
          <w:szCs w:val="24"/>
        </w:rPr>
        <w:t>programu</w:t>
      </w:r>
      <w:r w:rsidR="00E83768" w:rsidRPr="00B75450">
        <w:rPr>
          <w:rFonts w:ascii="Calibri" w:hAnsi="Calibri" w:cs="Calibri"/>
          <w:sz w:val="24"/>
          <w:szCs w:val="24"/>
        </w:rPr>
        <w:t xml:space="preserve"> </w:t>
      </w:r>
      <w:r w:rsidR="002A7D40" w:rsidRPr="00B75450">
        <w:rPr>
          <w:rFonts w:ascii="Calibri" w:hAnsi="Calibri" w:cs="Calibri"/>
          <w:sz w:val="24"/>
          <w:szCs w:val="24"/>
          <w:lang w:val="pl-PL"/>
        </w:rPr>
        <w:t xml:space="preserve">Fundusze Europejskie dla Polski Wschodniej </w:t>
      </w:r>
      <w:r w:rsidR="007E5675" w:rsidRPr="00B75450">
        <w:rPr>
          <w:rFonts w:ascii="Calibri" w:hAnsi="Calibri" w:cs="Calibri"/>
          <w:sz w:val="24"/>
          <w:szCs w:val="24"/>
        </w:rPr>
        <w:t>20</w:t>
      </w:r>
      <w:r w:rsidR="002A7D40" w:rsidRPr="00B75450">
        <w:rPr>
          <w:rFonts w:ascii="Calibri" w:hAnsi="Calibri" w:cs="Calibri"/>
          <w:sz w:val="24"/>
          <w:szCs w:val="24"/>
          <w:lang w:val="pl-PL"/>
        </w:rPr>
        <w:t>21</w:t>
      </w:r>
      <w:r w:rsidR="007E5675" w:rsidRPr="00B75450">
        <w:rPr>
          <w:rFonts w:ascii="Calibri" w:hAnsi="Calibri" w:cs="Calibri"/>
          <w:sz w:val="24"/>
          <w:szCs w:val="24"/>
        </w:rPr>
        <w:t xml:space="preserve"> </w:t>
      </w:r>
      <w:r w:rsidR="00E83768" w:rsidRPr="00B75450">
        <w:rPr>
          <w:rFonts w:ascii="Calibri" w:hAnsi="Calibri" w:cs="Calibri"/>
          <w:sz w:val="24"/>
          <w:szCs w:val="24"/>
        </w:rPr>
        <w:t xml:space="preserve">– </w:t>
      </w:r>
      <w:r w:rsidR="007E5675" w:rsidRPr="00B75450">
        <w:rPr>
          <w:rFonts w:ascii="Calibri" w:hAnsi="Calibri" w:cs="Calibri"/>
          <w:sz w:val="24"/>
          <w:szCs w:val="24"/>
        </w:rPr>
        <w:t>202</w:t>
      </w:r>
      <w:r w:rsidR="002A7D40" w:rsidRPr="00B75450">
        <w:rPr>
          <w:rFonts w:ascii="Calibri" w:hAnsi="Calibri" w:cs="Calibri"/>
          <w:sz w:val="24"/>
          <w:szCs w:val="24"/>
          <w:lang w:val="pl-PL"/>
        </w:rPr>
        <w:t>7</w:t>
      </w:r>
    </w:p>
    <w:p w14:paraId="53011BA4" w14:textId="77777777" w:rsidR="00693119" w:rsidRPr="00B75450" w:rsidRDefault="00693119" w:rsidP="00B75450">
      <w:pPr>
        <w:spacing w:line="360" w:lineRule="auto"/>
        <w:rPr>
          <w:rFonts w:ascii="Calibri" w:hAnsi="Calibri" w:cs="Calibri"/>
        </w:rPr>
      </w:pPr>
    </w:p>
    <w:p w14:paraId="6C8E5691" w14:textId="77777777" w:rsidR="00693119" w:rsidRPr="00B75450" w:rsidRDefault="00DF7ED6" w:rsidP="00B75450">
      <w:pPr>
        <w:pStyle w:val="Tekstpodstawowywcity"/>
        <w:tabs>
          <w:tab w:val="num" w:pos="720"/>
        </w:tabs>
        <w:spacing w:after="120" w:line="360" w:lineRule="auto"/>
        <w:ind w:left="0"/>
        <w:jc w:val="left"/>
        <w:rPr>
          <w:rFonts w:ascii="Calibri" w:hAnsi="Calibri" w:cs="Calibri"/>
          <w:b w:val="0"/>
          <w:bCs w:val="0"/>
        </w:rPr>
      </w:pPr>
      <w:r w:rsidRPr="00B75450">
        <w:rPr>
          <w:rFonts w:ascii="Calibri" w:hAnsi="Calibri" w:cs="Calibri"/>
          <w:bCs w:val="0"/>
        </w:rPr>
        <w:t>Priorytet</w:t>
      </w:r>
      <w:r w:rsidR="00FC1B32" w:rsidRPr="00B75450">
        <w:rPr>
          <w:rFonts w:ascii="Calibri" w:hAnsi="Calibri" w:cs="Calibri"/>
          <w:bCs w:val="0"/>
        </w:rPr>
        <w:t xml:space="preserve"> FEPW</w:t>
      </w:r>
      <w:r w:rsidR="00AD7BE9" w:rsidRPr="00B75450">
        <w:rPr>
          <w:rFonts w:ascii="Calibri" w:hAnsi="Calibri" w:cs="Calibri"/>
          <w:bCs w:val="0"/>
        </w:rPr>
        <w:t xml:space="preserve"> II. </w:t>
      </w:r>
      <w:r w:rsidR="00FC1B32" w:rsidRPr="00B75450">
        <w:rPr>
          <w:rFonts w:ascii="Calibri" w:hAnsi="Calibri" w:cs="Calibri"/>
          <w:bCs w:val="0"/>
        </w:rPr>
        <w:t>Energia i klimat</w:t>
      </w:r>
      <w:r w:rsidR="000E0D1E" w:rsidRPr="00B75450">
        <w:rPr>
          <w:rFonts w:ascii="Calibri" w:hAnsi="Calibri" w:cs="Calibri"/>
        </w:rPr>
        <w:t xml:space="preserve"> </w:t>
      </w:r>
    </w:p>
    <w:p w14:paraId="2B9BD969" w14:textId="77777777" w:rsidR="00E858EA" w:rsidRPr="00B75450" w:rsidRDefault="0076363B" w:rsidP="00B75450">
      <w:pPr>
        <w:spacing w:after="120" w:line="360" w:lineRule="auto"/>
        <w:rPr>
          <w:rFonts w:ascii="Calibri" w:hAnsi="Calibri" w:cs="Calibri"/>
          <w:b/>
        </w:rPr>
      </w:pPr>
      <w:r w:rsidRPr="00B75450">
        <w:rPr>
          <w:rFonts w:ascii="Calibri" w:hAnsi="Calibri" w:cs="Calibri"/>
          <w:b/>
        </w:rPr>
        <w:t>Działanie</w:t>
      </w:r>
      <w:r w:rsidR="005F22E6" w:rsidRPr="00B75450">
        <w:rPr>
          <w:rFonts w:ascii="Calibri" w:hAnsi="Calibri" w:cs="Calibri"/>
          <w:b/>
        </w:rPr>
        <w:t>:</w:t>
      </w:r>
      <w:r w:rsidR="00E858EA" w:rsidRPr="00B75450">
        <w:rPr>
          <w:rFonts w:ascii="Calibri" w:hAnsi="Calibri" w:cs="Calibri"/>
          <w:b/>
        </w:rPr>
        <w:t xml:space="preserve"> </w:t>
      </w:r>
      <w:r w:rsidR="002A7D40" w:rsidRPr="00B75450">
        <w:rPr>
          <w:rFonts w:ascii="Calibri" w:hAnsi="Calibri" w:cs="Calibri"/>
          <w:b/>
        </w:rPr>
        <w:t>2.2 Adaptacja do zmian klimatu</w:t>
      </w:r>
    </w:p>
    <w:p w14:paraId="14F057CE" w14:textId="77777777" w:rsidR="00054A48" w:rsidRPr="00EE0BC5" w:rsidRDefault="000A3A82" w:rsidP="00B75450">
      <w:pPr>
        <w:pStyle w:val="Nagwek1"/>
        <w:spacing w:before="0" w:line="360" w:lineRule="auto"/>
        <w:rPr>
          <w:rFonts w:ascii="Calibri" w:hAnsi="Calibri" w:cs="Calibri"/>
          <w:sz w:val="24"/>
          <w:szCs w:val="24"/>
        </w:rPr>
      </w:pPr>
      <w:r w:rsidRPr="00B75450">
        <w:rPr>
          <w:rFonts w:ascii="Calibri" w:hAnsi="Calibri" w:cs="Calibri"/>
          <w:b w:val="0"/>
          <w:sz w:val="24"/>
          <w:szCs w:val="24"/>
        </w:rPr>
        <w:t xml:space="preserve">Typ projektu: </w:t>
      </w:r>
      <w:r w:rsidR="002A7D40" w:rsidRPr="00B75450">
        <w:rPr>
          <w:rFonts w:ascii="Calibri" w:hAnsi="Calibri" w:cs="Calibri"/>
          <w:sz w:val="24"/>
          <w:szCs w:val="24"/>
        </w:rPr>
        <w:t>I</w:t>
      </w:r>
      <w:r w:rsidR="00641FA9" w:rsidRPr="004D5E3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16920" w:rsidRPr="004D5E36">
        <w:rPr>
          <w:rFonts w:ascii="Calibri" w:hAnsi="Calibri" w:cs="Calibri"/>
          <w:sz w:val="24"/>
          <w:szCs w:val="24"/>
        </w:rPr>
        <w:t>Spójne i zintegrowane przedsięwzięcia infrastrukturalne</w:t>
      </w:r>
      <w:r w:rsidR="00641FA9" w:rsidRPr="00B75450">
        <w:rPr>
          <w:rFonts w:ascii="Calibri" w:hAnsi="Calibri" w:cs="Calibri"/>
          <w:sz w:val="24"/>
          <w:szCs w:val="24"/>
        </w:rPr>
        <w:t>, kompleksowo dostosowujące miasta do ekstremalnych stanów pogodowych oraz łagodzące efekt miejskich wysp ciepła przez rozwój zielono-niebieskiej infrastruktury</w:t>
      </w:r>
    </w:p>
    <w:p w14:paraId="63653853" w14:textId="77777777" w:rsidR="00B73AE9" w:rsidRPr="00EE0BC5" w:rsidRDefault="000E0D1E" w:rsidP="00B75450">
      <w:pPr>
        <w:spacing w:after="120" w:line="360" w:lineRule="auto"/>
        <w:rPr>
          <w:rFonts w:ascii="Calibri" w:hAnsi="Calibri" w:cs="Calibri"/>
        </w:rPr>
      </w:pPr>
      <w:r w:rsidRPr="00EE0BC5">
        <w:rPr>
          <w:rFonts w:ascii="Calibri" w:hAnsi="Calibri" w:cs="Calibri"/>
          <w:b/>
        </w:rPr>
        <w:t>Tryb naboru</w:t>
      </w:r>
      <w:r w:rsidR="00D707C5" w:rsidRPr="00EE0BC5">
        <w:rPr>
          <w:rFonts w:ascii="Calibri" w:hAnsi="Calibri" w:cs="Calibri"/>
          <w:b/>
        </w:rPr>
        <w:t>:</w:t>
      </w:r>
      <w:r w:rsidRPr="00EE0BC5">
        <w:rPr>
          <w:rFonts w:ascii="Calibri" w:hAnsi="Calibri" w:cs="Calibri"/>
        </w:rPr>
        <w:t xml:space="preserve"> </w:t>
      </w:r>
      <w:r w:rsidR="00DC45C6" w:rsidRPr="00EE0BC5">
        <w:rPr>
          <w:rFonts w:ascii="Calibri" w:hAnsi="Calibri" w:cs="Calibri"/>
          <w:b/>
        </w:rPr>
        <w:t>konkurs nr</w:t>
      </w:r>
      <w:r w:rsidR="00996685" w:rsidRPr="00EE0BC5">
        <w:rPr>
          <w:rFonts w:ascii="Calibri" w:hAnsi="Calibri" w:cs="Calibri"/>
          <w:b/>
        </w:rPr>
        <w:t>:</w:t>
      </w:r>
      <w:r w:rsidR="00001E2B" w:rsidRPr="00EE0BC5">
        <w:rPr>
          <w:rFonts w:ascii="Calibri" w:hAnsi="Calibri" w:cs="Calibri"/>
          <w:b/>
        </w:rPr>
        <w:t xml:space="preserve"> </w:t>
      </w:r>
      <w:r w:rsidR="002A7D40" w:rsidRPr="00EE0BC5">
        <w:rPr>
          <w:rFonts w:ascii="Calibri" w:hAnsi="Calibri" w:cs="Calibri"/>
        </w:rPr>
        <w:t>FEPW.02.02-IW.01-00</w:t>
      </w:r>
      <w:r w:rsidR="00116920" w:rsidRPr="00EE0BC5">
        <w:rPr>
          <w:rFonts w:ascii="Calibri" w:hAnsi="Calibri" w:cs="Calibri"/>
        </w:rPr>
        <w:t>2</w:t>
      </w:r>
      <w:r w:rsidR="002A7D40" w:rsidRPr="00EE0BC5">
        <w:rPr>
          <w:rFonts w:ascii="Calibri" w:hAnsi="Calibri" w:cs="Calibri"/>
        </w:rPr>
        <w:t>/23</w:t>
      </w:r>
    </w:p>
    <w:p w14:paraId="3D2EB4B9" w14:textId="77777777" w:rsidR="005E412B" w:rsidRPr="00EE0BC5" w:rsidRDefault="005E412B" w:rsidP="00B75450">
      <w:pPr>
        <w:spacing w:after="120" w:line="360" w:lineRule="auto"/>
        <w:rPr>
          <w:rFonts w:ascii="Calibri" w:hAnsi="Calibri" w:cs="Calibri"/>
        </w:rPr>
      </w:pPr>
      <w:r w:rsidRPr="00EE0BC5">
        <w:rPr>
          <w:rFonts w:ascii="Calibri" w:hAnsi="Calibri" w:cs="Calibri"/>
          <w:b/>
        </w:rPr>
        <w:t>Tytuł projektu:</w:t>
      </w:r>
      <w:r w:rsidR="00CD75D4" w:rsidRPr="00EE0BC5">
        <w:rPr>
          <w:rFonts w:ascii="Calibri" w:hAnsi="Calibri" w:cs="Calibri"/>
          <w:b/>
        </w:rPr>
        <w:tab/>
      </w:r>
      <w:r w:rsidRPr="00EE0BC5">
        <w:rPr>
          <w:rFonts w:ascii="Calibri" w:hAnsi="Calibri" w:cs="Calibri"/>
        </w:rPr>
        <w:t>………</w:t>
      </w:r>
      <w:r w:rsidR="00CD75D4" w:rsidRPr="00EE0BC5">
        <w:rPr>
          <w:rFonts w:ascii="Calibri" w:hAnsi="Calibri" w:cs="Calibri"/>
        </w:rPr>
        <w:t>….</w:t>
      </w:r>
      <w:r w:rsidRPr="00EE0BC5">
        <w:rPr>
          <w:rFonts w:ascii="Calibri" w:hAnsi="Calibri" w:cs="Calibri"/>
        </w:rPr>
        <w:t>…………………………………………………</w:t>
      </w:r>
      <w:r w:rsidR="00E858EA" w:rsidRPr="00EE0BC5">
        <w:rPr>
          <w:rFonts w:ascii="Calibri" w:hAnsi="Calibri" w:cs="Calibri"/>
        </w:rPr>
        <w:t>………………….</w:t>
      </w:r>
    </w:p>
    <w:p w14:paraId="43D7FE9D" w14:textId="77777777" w:rsidR="005E412B" w:rsidRPr="00EE0BC5" w:rsidRDefault="00CD75D4" w:rsidP="00B75450">
      <w:pPr>
        <w:spacing w:after="120" w:line="360" w:lineRule="auto"/>
        <w:rPr>
          <w:rFonts w:ascii="Calibri" w:hAnsi="Calibri" w:cs="Calibri"/>
        </w:rPr>
      </w:pPr>
      <w:r w:rsidRPr="00EE0BC5">
        <w:rPr>
          <w:rFonts w:ascii="Calibri" w:hAnsi="Calibri" w:cs="Calibri"/>
          <w:b/>
        </w:rPr>
        <w:t>Numer projektu:</w:t>
      </w:r>
      <w:r w:rsidRPr="00EE0BC5">
        <w:rPr>
          <w:rFonts w:ascii="Calibri" w:hAnsi="Calibri" w:cs="Calibri"/>
          <w:b/>
        </w:rPr>
        <w:tab/>
      </w:r>
      <w:r w:rsidR="005E412B" w:rsidRPr="00EE0BC5">
        <w:rPr>
          <w:rFonts w:ascii="Calibri" w:hAnsi="Calibri" w:cs="Calibri"/>
        </w:rPr>
        <w:t>………………………………………………………</w:t>
      </w:r>
      <w:r w:rsidR="00243D09" w:rsidRPr="00EE0BC5">
        <w:rPr>
          <w:rFonts w:ascii="Calibri" w:hAnsi="Calibri" w:cs="Calibri"/>
        </w:rPr>
        <w:t>…</w:t>
      </w:r>
      <w:r w:rsidR="00E858EA" w:rsidRPr="00EE0BC5">
        <w:rPr>
          <w:rFonts w:ascii="Calibri" w:hAnsi="Calibri" w:cs="Calibri"/>
        </w:rPr>
        <w:t>……………………..</w:t>
      </w:r>
    </w:p>
    <w:p w14:paraId="504FABF8" w14:textId="77777777" w:rsidR="005F22E6" w:rsidRPr="00EE0BC5" w:rsidRDefault="005F22E6" w:rsidP="00B75450">
      <w:pPr>
        <w:spacing w:after="120" w:line="360" w:lineRule="auto"/>
        <w:rPr>
          <w:rFonts w:ascii="Calibri" w:hAnsi="Calibri" w:cs="Calibri"/>
        </w:rPr>
      </w:pPr>
      <w:r w:rsidRPr="00EE0BC5">
        <w:rPr>
          <w:rFonts w:ascii="Calibri" w:hAnsi="Calibri" w:cs="Calibri"/>
          <w:b/>
        </w:rPr>
        <w:t>Beneficjent projektu:</w:t>
      </w:r>
      <w:r w:rsidR="000E0D1E" w:rsidRPr="00EE0BC5">
        <w:rPr>
          <w:rFonts w:ascii="Calibri" w:hAnsi="Calibri" w:cs="Calibri"/>
          <w:b/>
        </w:rPr>
        <w:tab/>
      </w:r>
      <w:r w:rsidRPr="00EE0BC5">
        <w:rPr>
          <w:rFonts w:ascii="Calibri" w:hAnsi="Calibri" w:cs="Calibri"/>
        </w:rPr>
        <w:t>………………</w:t>
      </w:r>
      <w:r w:rsidR="00977290" w:rsidRPr="00EE0BC5">
        <w:rPr>
          <w:rFonts w:ascii="Calibri" w:hAnsi="Calibri" w:cs="Calibri"/>
        </w:rPr>
        <w:t>.</w:t>
      </w:r>
      <w:r w:rsidRPr="00EE0BC5">
        <w:rPr>
          <w:rFonts w:ascii="Calibri" w:hAnsi="Calibri" w:cs="Calibri"/>
        </w:rPr>
        <w:t>…………………….....................</w:t>
      </w:r>
      <w:r w:rsidR="00E858EA" w:rsidRPr="00EE0BC5">
        <w:rPr>
          <w:rFonts w:ascii="Calibri" w:hAnsi="Calibri" w:cs="Calibri"/>
        </w:rPr>
        <w:t>..........................</w:t>
      </w:r>
    </w:p>
    <w:p w14:paraId="1B852841" w14:textId="77777777" w:rsidR="005F22E6" w:rsidRPr="00EE0BC5" w:rsidRDefault="005F22E6" w:rsidP="00B75450">
      <w:pPr>
        <w:spacing w:after="120" w:line="360" w:lineRule="auto"/>
        <w:rPr>
          <w:rFonts w:ascii="Calibri" w:hAnsi="Calibri" w:cs="Calibri"/>
        </w:rPr>
      </w:pPr>
      <w:r w:rsidRPr="00EE0BC5">
        <w:rPr>
          <w:rFonts w:ascii="Calibri" w:hAnsi="Calibri" w:cs="Calibri"/>
          <w:b/>
        </w:rPr>
        <w:t>Wnioskowana kwota:</w:t>
      </w:r>
      <w:r w:rsidR="00977290" w:rsidRPr="00EE0BC5">
        <w:rPr>
          <w:rFonts w:ascii="Calibri" w:hAnsi="Calibri" w:cs="Calibri"/>
          <w:b/>
        </w:rPr>
        <w:tab/>
      </w:r>
      <w:r w:rsidRPr="00EE0BC5">
        <w:rPr>
          <w:rFonts w:ascii="Calibri" w:hAnsi="Calibri" w:cs="Calibri"/>
        </w:rPr>
        <w:t>…………</w:t>
      </w:r>
      <w:r w:rsidR="00977290" w:rsidRPr="00EE0BC5">
        <w:rPr>
          <w:rFonts w:ascii="Calibri" w:hAnsi="Calibri" w:cs="Calibri"/>
        </w:rPr>
        <w:t>……</w:t>
      </w:r>
      <w:r w:rsidRPr="00EE0BC5">
        <w:rPr>
          <w:rFonts w:ascii="Calibri" w:hAnsi="Calibri" w:cs="Calibri"/>
        </w:rPr>
        <w:t>………………………………</w:t>
      </w:r>
      <w:r w:rsidR="00E858EA" w:rsidRPr="00EE0BC5">
        <w:rPr>
          <w:rFonts w:ascii="Calibri" w:hAnsi="Calibri" w:cs="Calibri"/>
        </w:rPr>
        <w:t>……………………….</w:t>
      </w:r>
    </w:p>
    <w:p w14:paraId="5E661350" w14:textId="77777777" w:rsidR="000E0D1E" w:rsidRPr="00B75450" w:rsidRDefault="006302D3" w:rsidP="00B75450">
      <w:pPr>
        <w:spacing w:after="120" w:line="360" w:lineRule="auto"/>
        <w:rPr>
          <w:rFonts w:ascii="Calibri" w:hAnsi="Calibri" w:cs="Calibri"/>
          <w:b/>
          <w:bCs/>
          <w:kern w:val="32"/>
          <w:u w:val="single"/>
        </w:rPr>
      </w:pPr>
      <w:r w:rsidRPr="00EE0BC5">
        <w:rPr>
          <w:rFonts w:ascii="Calibri" w:hAnsi="Calibri" w:cs="Calibri"/>
          <w:b/>
          <w:bCs/>
          <w:kern w:val="32"/>
          <w:u w:val="single"/>
        </w:rPr>
        <w:t>Data wpłynięcia wniosku</w:t>
      </w:r>
      <w:r w:rsidRPr="00B75450">
        <w:rPr>
          <w:rStyle w:val="Odwoanieprzypisudolnego"/>
          <w:rFonts w:ascii="Calibri" w:hAnsi="Calibri" w:cs="Calibri"/>
          <w:b/>
          <w:bCs/>
          <w:kern w:val="32"/>
          <w:u w:val="single"/>
        </w:rPr>
        <w:footnoteReference w:id="1"/>
      </w:r>
      <w:r w:rsidRPr="00B75450">
        <w:rPr>
          <w:rFonts w:ascii="Calibri" w:hAnsi="Calibri" w:cs="Calibri"/>
          <w:b/>
          <w:bCs/>
          <w:kern w:val="32"/>
          <w:u w:val="single"/>
        </w:rPr>
        <w:t>:</w:t>
      </w:r>
    </w:p>
    <w:p w14:paraId="0CFFCBC4" w14:textId="77777777" w:rsidR="00856EB2" w:rsidRPr="00B75450" w:rsidRDefault="00856EB2" w:rsidP="00B75450">
      <w:pPr>
        <w:numPr>
          <w:ilvl w:val="0"/>
          <w:numId w:val="12"/>
        </w:numPr>
        <w:spacing w:after="120" w:line="360" w:lineRule="auto"/>
        <w:rPr>
          <w:rFonts w:ascii="Calibri" w:hAnsi="Calibri" w:cs="Calibri"/>
          <w:bCs/>
        </w:rPr>
      </w:pPr>
      <w:r w:rsidRPr="00B75450">
        <w:rPr>
          <w:rFonts w:ascii="Calibri" w:hAnsi="Calibri" w:cs="Calibri"/>
          <w:b/>
          <w:bCs/>
          <w:kern w:val="32"/>
        </w:rPr>
        <w:t>pierwszej wersji</w:t>
      </w:r>
      <w:r w:rsidRPr="00B75450">
        <w:rPr>
          <w:rFonts w:ascii="Calibri" w:hAnsi="Calibri" w:cs="Calibri"/>
          <w:b/>
          <w:bCs/>
        </w:rPr>
        <w:t>:</w:t>
      </w:r>
      <w:r w:rsidR="00977290" w:rsidRPr="00B75450">
        <w:rPr>
          <w:rFonts w:ascii="Calibri" w:hAnsi="Calibri" w:cs="Calibri"/>
          <w:b/>
          <w:bCs/>
        </w:rPr>
        <w:tab/>
      </w:r>
      <w:r w:rsidR="00E858EA" w:rsidRPr="00B75450">
        <w:rPr>
          <w:rFonts w:ascii="Calibri" w:hAnsi="Calibri" w:cs="Calibri"/>
          <w:bCs/>
        </w:rPr>
        <w:t>…………………………………………….......</w:t>
      </w:r>
    </w:p>
    <w:p w14:paraId="4C38E0AA" w14:textId="77777777" w:rsidR="000A3010" w:rsidRPr="00B75450" w:rsidRDefault="00856EB2" w:rsidP="00B75450">
      <w:pPr>
        <w:numPr>
          <w:ilvl w:val="0"/>
          <w:numId w:val="12"/>
        </w:numPr>
        <w:spacing w:after="120" w:line="360" w:lineRule="auto"/>
        <w:rPr>
          <w:rFonts w:ascii="Calibri" w:hAnsi="Calibri" w:cs="Calibri"/>
          <w:bCs/>
        </w:rPr>
      </w:pPr>
      <w:r w:rsidRPr="00B75450">
        <w:rPr>
          <w:rFonts w:ascii="Calibri" w:hAnsi="Calibri" w:cs="Calibri"/>
          <w:b/>
          <w:bCs/>
          <w:kern w:val="32"/>
        </w:rPr>
        <w:t>po uzupełnieniu</w:t>
      </w:r>
      <w:r w:rsidR="000A3010" w:rsidRPr="00B75450">
        <w:rPr>
          <w:rFonts w:ascii="Calibri" w:hAnsi="Calibri" w:cs="Calibri"/>
          <w:b/>
          <w:bCs/>
          <w:kern w:val="32"/>
        </w:rPr>
        <w:t>:</w:t>
      </w:r>
      <w:r w:rsidR="00977290" w:rsidRPr="00B75450">
        <w:rPr>
          <w:rFonts w:ascii="Calibri" w:hAnsi="Calibri" w:cs="Calibri"/>
          <w:b/>
          <w:bCs/>
          <w:kern w:val="32"/>
        </w:rPr>
        <w:tab/>
      </w:r>
      <w:r w:rsidR="000A3010" w:rsidRPr="00B75450">
        <w:rPr>
          <w:rFonts w:ascii="Calibri" w:hAnsi="Calibri" w:cs="Calibri"/>
          <w:bCs/>
        </w:rPr>
        <w:t>………………</w:t>
      </w:r>
      <w:r w:rsidRPr="00B75450">
        <w:rPr>
          <w:rFonts w:ascii="Calibri" w:hAnsi="Calibri" w:cs="Calibri"/>
          <w:bCs/>
        </w:rPr>
        <w:t>………………………</w:t>
      </w:r>
      <w:r w:rsidR="000A3010" w:rsidRPr="00B75450">
        <w:rPr>
          <w:rFonts w:ascii="Calibri" w:hAnsi="Calibri" w:cs="Calibri"/>
          <w:bCs/>
        </w:rPr>
        <w:t>…………</w:t>
      </w:r>
    </w:p>
    <w:p w14:paraId="3D0FB805" w14:textId="77777777" w:rsidR="00471CE7" w:rsidRPr="00B75450" w:rsidRDefault="00471CE7" w:rsidP="00B75450">
      <w:pPr>
        <w:spacing w:after="120" w:line="360" w:lineRule="auto"/>
        <w:rPr>
          <w:rFonts w:ascii="Calibri" w:hAnsi="Calibri" w:cs="Calibri"/>
          <w:b/>
        </w:rPr>
      </w:pPr>
    </w:p>
    <w:p w14:paraId="1F135EA0" w14:textId="77777777" w:rsidR="00E83768" w:rsidRPr="00B75450" w:rsidRDefault="00E83768" w:rsidP="00B75450">
      <w:pPr>
        <w:pStyle w:val="Nagwek1"/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276"/>
        <w:gridCol w:w="2126"/>
      </w:tblGrid>
      <w:tr w:rsidR="00B73AE9" w:rsidRPr="00B75450" w14:paraId="7C8D2B4C" w14:textId="77777777" w:rsidTr="00FC1B32">
        <w:trPr>
          <w:trHeight w:val="485"/>
        </w:trPr>
        <w:tc>
          <w:tcPr>
            <w:tcW w:w="568" w:type="dxa"/>
            <w:shd w:val="clear" w:color="auto" w:fill="auto"/>
            <w:vAlign w:val="center"/>
          </w:tcPr>
          <w:p w14:paraId="4521EC8D" w14:textId="77777777" w:rsidR="00B73AE9" w:rsidRPr="00B75450" w:rsidRDefault="00E858E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7CC18D" w14:textId="77777777" w:rsidR="00B73AE9" w:rsidRPr="00B75450" w:rsidRDefault="00B73AE9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Kryterium</w:t>
            </w:r>
            <w:r w:rsidR="00054C71" w:rsidRPr="00B75450">
              <w:rPr>
                <w:rFonts w:ascii="Calibri" w:hAnsi="Calibri" w:cs="Calibri"/>
                <w:b/>
              </w:rPr>
              <w:t xml:space="preserve"> i pytania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A2060" w14:textId="77777777" w:rsidR="00B73AE9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ocena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590122" w14:textId="77777777" w:rsidR="00B73AE9" w:rsidRPr="00B75450" w:rsidRDefault="00B73AE9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Uzasadnienie</w:t>
            </w:r>
          </w:p>
        </w:tc>
      </w:tr>
      <w:tr w:rsidR="00B132A3" w:rsidRPr="00B75450" w14:paraId="1069DE4E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4EC2FA6B" w14:textId="77777777" w:rsidR="00B132A3" w:rsidRPr="00B75450" w:rsidDel="00B73AE9" w:rsidRDefault="00CD75D4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072" w:type="dxa"/>
            <w:gridSpan w:val="3"/>
            <w:vAlign w:val="center"/>
          </w:tcPr>
          <w:p w14:paraId="290DC5CC" w14:textId="77777777" w:rsidR="00B132A3" w:rsidRPr="00B75450" w:rsidRDefault="00116920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  <w:b/>
              </w:rPr>
              <w:t>Kwalifikowalność wnioskodawcy</w:t>
            </w:r>
          </w:p>
        </w:tc>
      </w:tr>
      <w:tr w:rsidR="00610638" w:rsidRPr="00B75450" w14:paraId="7E16575C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48821CD8" w14:textId="77777777" w:rsidR="00610638" w:rsidRPr="00B75450" w:rsidDel="00B73AE9" w:rsidRDefault="00610638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42996163" w14:textId="77777777" w:rsidR="00116920" w:rsidRPr="00B75450" w:rsidRDefault="00116920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t xml:space="preserve">Czy wnioskodawca jest zgodny z typem beneficjenta określonym dla działania 2.2 w Szczegółowym opisie </w:t>
            </w:r>
            <w:r w:rsidRPr="00B75450">
              <w:rPr>
                <w:rFonts w:ascii="Calibri" w:hAnsi="Calibri" w:cs="Calibri"/>
              </w:rPr>
              <w:lastRenderedPageBreak/>
              <w:t>priorytetów FEPW 2021-2027 (SZOP), tj. czy wnioskodawca posiada status:</w:t>
            </w:r>
          </w:p>
          <w:p w14:paraId="1139E16B" w14:textId="77777777" w:rsidR="00116920" w:rsidRPr="00B75450" w:rsidRDefault="00116920" w:rsidP="00B75450">
            <w:pPr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t>miasta średniego tracącego funkcje społeczno-gospodarcze albo</w:t>
            </w:r>
          </w:p>
          <w:p w14:paraId="7489802A" w14:textId="77777777" w:rsidR="00116920" w:rsidRPr="00B75450" w:rsidRDefault="00116920" w:rsidP="00B75450">
            <w:pPr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t xml:space="preserve">miasta </w:t>
            </w:r>
            <w:proofErr w:type="spellStart"/>
            <w:r w:rsidRPr="00B75450">
              <w:rPr>
                <w:rFonts w:ascii="Calibri" w:hAnsi="Calibri" w:cs="Calibri"/>
              </w:rPr>
              <w:t>subregionalnego</w:t>
            </w:r>
            <w:proofErr w:type="spellEnd"/>
            <w:r w:rsidRPr="00B75450">
              <w:rPr>
                <w:rFonts w:ascii="Calibri" w:hAnsi="Calibri" w:cs="Calibri"/>
              </w:rPr>
              <w:t xml:space="preserve"> z podregionów z najwyższą kumulacją gmin zmarginalizowanych </w:t>
            </w:r>
          </w:p>
          <w:p w14:paraId="5A06B13C" w14:textId="77777777" w:rsidR="00116920" w:rsidRPr="00B75450" w:rsidRDefault="00116920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t>o liczbie mieszkańców z przedziału 20 – 100 tys., zlokalizowanego na obszarze Polski Wschodniej - zarówno w przypadku pkt 1) jak i pkt 2);</w:t>
            </w:r>
          </w:p>
          <w:p w14:paraId="4DCA2CE1" w14:textId="77777777" w:rsidR="00116920" w:rsidRPr="00B75450" w:rsidRDefault="00116920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t xml:space="preserve">bądź </w:t>
            </w:r>
          </w:p>
          <w:p w14:paraId="602884A9" w14:textId="77777777" w:rsidR="00E348F7" w:rsidRPr="00B75450" w:rsidRDefault="00641FA9" w:rsidP="00B75450">
            <w:pPr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</w:rPr>
            </w:pPr>
            <w:r w:rsidRPr="00641FA9">
              <w:rPr>
                <w:rFonts w:ascii="Calibri" w:hAnsi="Calibri" w:cs="Calibri"/>
              </w:rPr>
              <w:t>gminy, na terenie któr</w:t>
            </w:r>
            <w:r>
              <w:rPr>
                <w:rFonts w:ascii="Calibri" w:hAnsi="Calibri" w:cs="Calibri"/>
              </w:rPr>
              <w:t>ej</w:t>
            </w:r>
            <w:r w:rsidRPr="00641FA9">
              <w:rPr>
                <w:rFonts w:ascii="Calibri" w:hAnsi="Calibri" w:cs="Calibri"/>
              </w:rPr>
              <w:t xml:space="preserve"> położon</w:t>
            </w:r>
            <w:r>
              <w:rPr>
                <w:rFonts w:ascii="Calibri" w:hAnsi="Calibri" w:cs="Calibri"/>
              </w:rPr>
              <w:t>a</w:t>
            </w:r>
            <w:r w:rsidRPr="00641FA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jest</w:t>
            </w:r>
            <w:r w:rsidRPr="00641FA9">
              <w:rPr>
                <w:rFonts w:ascii="Calibri" w:hAnsi="Calibri" w:cs="Calibri"/>
              </w:rPr>
              <w:t xml:space="preserve"> </w:t>
            </w:r>
            <w:r w:rsidR="00116920" w:rsidRPr="00B75450">
              <w:rPr>
                <w:rFonts w:ascii="Calibri" w:hAnsi="Calibri" w:cs="Calibri"/>
              </w:rPr>
              <w:t>miejscowoś</w:t>
            </w:r>
            <w:r w:rsidRPr="004D5E36">
              <w:rPr>
                <w:rFonts w:ascii="Calibri" w:hAnsi="Calibri" w:cs="Calibri"/>
              </w:rPr>
              <w:t>ć</w:t>
            </w:r>
            <w:r w:rsidR="00116920" w:rsidRPr="00B75450">
              <w:rPr>
                <w:rFonts w:ascii="Calibri" w:hAnsi="Calibri" w:cs="Calibri"/>
              </w:rPr>
              <w:t xml:space="preserve"> o statusie uzdrowiska bądź obszaru ochrony uzdrowiskowej, zlokalizowanej na obszarze Polski Wschodniej.</w:t>
            </w:r>
          </w:p>
        </w:tc>
        <w:tc>
          <w:tcPr>
            <w:tcW w:w="1276" w:type="dxa"/>
            <w:vAlign w:val="center"/>
          </w:tcPr>
          <w:p w14:paraId="0D7627D5" w14:textId="77777777" w:rsidR="00610638" w:rsidRPr="00B75450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lastRenderedPageBreak/>
              <w:t>0 albo 1</w:t>
            </w:r>
          </w:p>
        </w:tc>
        <w:tc>
          <w:tcPr>
            <w:tcW w:w="2126" w:type="dxa"/>
            <w:vAlign w:val="center"/>
          </w:tcPr>
          <w:p w14:paraId="08E2C117" w14:textId="77777777" w:rsidR="00610638" w:rsidRPr="00B75450" w:rsidRDefault="00610638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D3A6A" w:rsidRPr="00B75450" w14:paraId="7B6846C4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A22539E" w14:textId="77777777" w:rsidR="00116920" w:rsidRPr="00B75450" w:rsidDel="00B73AE9" w:rsidRDefault="00116920" w:rsidP="003514C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51EE9D27" w14:textId="77777777" w:rsidR="003514C3" w:rsidRPr="00B75450" w:rsidRDefault="003514C3" w:rsidP="008C0A20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8C0A20">
              <w:rPr>
                <w:rFonts w:ascii="Calibri" w:hAnsi="Calibri" w:cs="Calibri"/>
                <w:i/>
                <w:iCs/>
              </w:rPr>
              <w:t xml:space="preserve">Makroregion Polski Wschodniej to obszar regionów NUTS-2: lubelskiego, podkarpackiego, podlaskiego, świętokrzyskiego, warmińsko-mazurskiego oraz mazowieckiego regionalnego(tj. powiaty: ciechanowski, mławski, płoński, pułtuski, żuromiński, makowski, ostrołęcki, ostrowski, przasnyski, wyszkowski, m. Ostrołęka, białobrzeski, kozienicki, lipski, przysuski, radomski, szydłowiecki, zwoleński, m. Radom , gostyniński, płocki, sierpecki, m. Płock, garwoliński, siedlecki, łosicki, sokołowski, węgrowski, m. Siedlce, grójecki, sochaczewski, żyrardowski). </w:t>
            </w:r>
            <w:hyperlink w:history="1"/>
          </w:p>
          <w:p w14:paraId="4A0FC951" w14:textId="77777777" w:rsidR="00116920" w:rsidRPr="00B75450" w:rsidRDefault="00116920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B75450">
              <w:rPr>
                <w:rFonts w:ascii="Calibri" w:hAnsi="Calibri" w:cs="Calibri"/>
                <w:i/>
                <w:iCs/>
              </w:rPr>
              <w:t>Weryfikacja według stanu na dzień złożenia wniosku o dofinansowani</w:t>
            </w:r>
            <w:r w:rsidRPr="003514C3">
              <w:rPr>
                <w:rFonts w:ascii="Calibri" w:hAnsi="Calibri" w:cs="Calibri"/>
                <w:i/>
                <w:iCs/>
              </w:rPr>
              <w:t>e.</w:t>
            </w:r>
          </w:p>
          <w:p w14:paraId="5AAB14B2" w14:textId="77777777" w:rsidR="00506B88" w:rsidRPr="00B75450" w:rsidRDefault="00506B88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7045DC8F" w14:textId="77777777" w:rsidR="00116920" w:rsidRPr="00B75450" w:rsidRDefault="00116920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B75450">
              <w:rPr>
                <w:rFonts w:ascii="Calibri" w:hAnsi="Calibri" w:cs="Calibri"/>
                <w:i/>
                <w:iCs/>
              </w:rPr>
              <w:t>Ocena na podstawie informacji zawartych we wniosku o dofinansowanie.</w:t>
            </w:r>
          </w:p>
          <w:p w14:paraId="432B495E" w14:textId="77777777" w:rsidR="00506B88" w:rsidRPr="00B75450" w:rsidRDefault="00506B88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6EAA78E2" w14:textId="77777777" w:rsidR="00116920" w:rsidRPr="00B75450" w:rsidRDefault="00116920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B75450">
              <w:rPr>
                <w:rFonts w:ascii="Calibri" w:hAnsi="Calibri" w:cs="Calibri"/>
                <w:i/>
                <w:iCs/>
              </w:rPr>
              <w:t>Możliwe jest przyznanie 0 albo 1 pkt., przy czym:</w:t>
            </w:r>
          </w:p>
          <w:p w14:paraId="1CEC58DC" w14:textId="77777777" w:rsidR="00506B88" w:rsidRPr="00B75450" w:rsidRDefault="00506B88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3219B2FC" w14:textId="77777777" w:rsidR="00116920" w:rsidRPr="00B75450" w:rsidRDefault="00116920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B75450">
              <w:rPr>
                <w:rFonts w:ascii="Calibri" w:hAnsi="Calibri" w:cs="Calibri"/>
                <w:i/>
                <w:iCs/>
              </w:rPr>
              <w:t xml:space="preserve">0 pkt. – wnioskodawca nie posiada wymaganego statusu; </w:t>
            </w:r>
          </w:p>
          <w:p w14:paraId="1EF436D4" w14:textId="77777777" w:rsidR="00506B88" w:rsidRPr="00B75450" w:rsidRDefault="00506B88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19E82F38" w14:textId="77777777" w:rsidR="00116920" w:rsidRPr="00B75450" w:rsidRDefault="00116920" w:rsidP="003514C3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B75450">
              <w:rPr>
                <w:rFonts w:ascii="Calibri" w:hAnsi="Calibri" w:cs="Calibri"/>
                <w:i/>
                <w:iCs/>
              </w:rPr>
              <w:t>1 pkt – wnioskodawca posiada status w co najmniej 1 spośród 3 powyższych kategorii.</w:t>
            </w:r>
          </w:p>
        </w:tc>
      </w:tr>
      <w:tr w:rsidR="00B132A3" w:rsidRPr="00B75450" w14:paraId="11F3DD35" w14:textId="77777777" w:rsidTr="00471CE7">
        <w:trPr>
          <w:trHeight w:val="283"/>
        </w:trPr>
        <w:tc>
          <w:tcPr>
            <w:tcW w:w="568" w:type="dxa"/>
            <w:vAlign w:val="center"/>
          </w:tcPr>
          <w:p w14:paraId="6A6FBBB8" w14:textId="77777777" w:rsidR="00B132A3" w:rsidRPr="00B75450" w:rsidDel="00B73AE9" w:rsidRDefault="00977290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072" w:type="dxa"/>
            <w:gridSpan w:val="3"/>
            <w:vAlign w:val="center"/>
          </w:tcPr>
          <w:p w14:paraId="5B817F0C" w14:textId="77777777" w:rsidR="00B132A3" w:rsidRPr="00B75450" w:rsidRDefault="002E154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Realizacja projektu mieści się w ramach czasowych działania</w:t>
            </w:r>
          </w:p>
        </w:tc>
      </w:tr>
      <w:tr w:rsidR="00610638" w:rsidRPr="00B75450" w14:paraId="3A20753D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5379F8AB" w14:textId="77777777" w:rsidR="00610638" w:rsidRPr="00B75450" w:rsidDel="00B73AE9" w:rsidRDefault="00610638" w:rsidP="00B75450">
            <w:pPr>
              <w:spacing w:line="360" w:lineRule="auto"/>
              <w:ind w:left="1080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09459DBA" w14:textId="77777777" w:rsidR="00610638" w:rsidRPr="00B75450" w:rsidRDefault="002E1546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  <w:bCs/>
              </w:rPr>
              <w:t>Ocenie podlega czy okres realizacji projektu nie wykracza poza końcową datę okresu kwalifikowalności wydatków FEPW 2021-2027, tj. 31 grudnia 2029 r</w:t>
            </w:r>
            <w:r w:rsidR="003514C3">
              <w:rPr>
                <w:rFonts w:ascii="Calibri" w:hAnsi="Calibri" w:cs="Calibri"/>
                <w:bCs/>
              </w:rPr>
              <w:t>.</w:t>
            </w:r>
            <w:r w:rsidR="006D3A6A" w:rsidRPr="00B75450">
              <w:rPr>
                <w:rFonts w:ascii="Calibri" w:hAnsi="Calibri" w:cs="Calibri"/>
                <w:bCs/>
              </w:rPr>
              <w:t>?</w:t>
            </w:r>
          </w:p>
        </w:tc>
        <w:tc>
          <w:tcPr>
            <w:tcW w:w="1276" w:type="dxa"/>
            <w:vAlign w:val="center"/>
          </w:tcPr>
          <w:p w14:paraId="4EC0A7BC" w14:textId="77777777" w:rsidR="00610638" w:rsidRPr="00B75450" w:rsidRDefault="00610638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4FEFB5DB" w14:textId="77777777" w:rsidR="00610638" w:rsidRPr="00B75450" w:rsidRDefault="00610638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D3A6A" w:rsidRPr="00B75450" w14:paraId="7AB5A40A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0A3E8778" w14:textId="77777777" w:rsidR="00116920" w:rsidRPr="00B75450" w:rsidDel="00B73AE9" w:rsidRDefault="00116920" w:rsidP="00B75450">
            <w:pPr>
              <w:spacing w:line="360" w:lineRule="auto"/>
              <w:ind w:left="1080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1BDFC610" w14:textId="77777777" w:rsidR="00116920" w:rsidRPr="00B75450" w:rsidRDefault="00116920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72BE0184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E4D1D82" w14:textId="77777777" w:rsidR="00116920" w:rsidRPr="00B75450" w:rsidRDefault="00116920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6F720E77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5A1F062" w14:textId="77777777" w:rsidR="00116920" w:rsidRPr="00B75450" w:rsidRDefault="00116920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okres realizacji projektu wykracza poza końcową datę okresu kwalifikowalności wydatków FEPW 2021-2027, tj. 31 grudnia 2029 r.;</w:t>
            </w:r>
          </w:p>
          <w:p w14:paraId="308F8A89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DC286AF" w14:textId="77777777" w:rsidR="00116920" w:rsidRPr="00B75450" w:rsidRDefault="00116920" w:rsidP="003514C3">
            <w:pPr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okres realizacji projektu nie wykracza poza końcową datę okresu kwalifikowalności wydatków FEPW 2021-2027, tj. 31 grudnia 2029 r.</w:t>
            </w:r>
          </w:p>
        </w:tc>
      </w:tr>
      <w:tr w:rsidR="0062298E" w:rsidRPr="00B75450" w14:paraId="105DC2EE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256303E1" w14:textId="77777777" w:rsidR="0062298E" w:rsidRPr="00B75450" w:rsidRDefault="00977290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072" w:type="dxa"/>
            <w:gridSpan w:val="3"/>
            <w:vAlign w:val="center"/>
          </w:tcPr>
          <w:p w14:paraId="6298861C" w14:textId="77777777" w:rsidR="0062298E" w:rsidRPr="00B75450" w:rsidRDefault="002E1546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Kompletność i spójność informacji przedstawionych w dokumentacji projektowej</w:t>
            </w:r>
          </w:p>
        </w:tc>
      </w:tr>
      <w:tr w:rsidR="006553DA" w:rsidRPr="00B75450" w14:paraId="31515785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780BE75E" w14:textId="77777777" w:rsidR="006553DA" w:rsidRPr="00B75450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7BB80937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  <w:bCs/>
              </w:rPr>
              <w:t>Czy dołączono wszystkie wymagane załączniki zgodnie z instrukcją wypełniania wniosku?</w:t>
            </w:r>
          </w:p>
        </w:tc>
        <w:tc>
          <w:tcPr>
            <w:tcW w:w="1276" w:type="dxa"/>
            <w:vMerge w:val="restart"/>
            <w:vAlign w:val="center"/>
          </w:tcPr>
          <w:p w14:paraId="5E467DC9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51547D22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B75450" w14:paraId="5560A5F4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18975ED0" w14:textId="77777777" w:rsidR="006553DA" w:rsidRPr="00B75450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021D0EB5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  <w:bCs/>
              </w:rPr>
              <w:t>Czy załączniki do wniosku są prawidłowo przygotowane, ważne (aktualne) i zgodne z odpowiednimi polskimi oraz unijnymi przepisami?</w:t>
            </w:r>
          </w:p>
        </w:tc>
        <w:tc>
          <w:tcPr>
            <w:tcW w:w="1276" w:type="dxa"/>
            <w:vMerge/>
            <w:vAlign w:val="center"/>
          </w:tcPr>
          <w:p w14:paraId="2FC9F19F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71473F9F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B75450" w14:paraId="2B043BB2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77CB70C2" w14:textId="77777777" w:rsidR="006553DA" w:rsidRPr="00B75450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52B1AAA0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  <w:bCs/>
              </w:rPr>
              <w:t>Czy przedstawiono spójne dane oraz tożsame założenia we wniosku o dofinansowanie oraz stosownych załącznikach do wniosku?</w:t>
            </w:r>
          </w:p>
        </w:tc>
        <w:tc>
          <w:tcPr>
            <w:tcW w:w="1276" w:type="dxa"/>
            <w:vMerge/>
            <w:vAlign w:val="center"/>
          </w:tcPr>
          <w:p w14:paraId="04EBA88D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5FADD654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D3A6A" w:rsidRPr="00B75450" w14:paraId="1EB1EB7A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5C72D3B6" w14:textId="77777777" w:rsidR="00116920" w:rsidRPr="00B75450" w:rsidRDefault="00116920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3C30C1DD" w14:textId="77777777" w:rsidR="00116920" w:rsidRPr="00B75450" w:rsidRDefault="00116920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Aby uzyskać 1 pkt w ramach kryterium należy spełnić wszystkie wymagania zawarte w pkt. 1-3. </w:t>
            </w:r>
          </w:p>
          <w:p w14:paraId="3589FF79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A1A83AD" w14:textId="77777777" w:rsidR="00116920" w:rsidRPr="00B75450" w:rsidRDefault="00116920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363A3899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29A1A9F" w14:textId="77777777" w:rsidR="00116920" w:rsidRPr="00B75450" w:rsidRDefault="00116920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nie potwierdzono kompletności i spójności informacji przedstawionych w dokumentacji projektowej;</w:t>
            </w:r>
          </w:p>
          <w:p w14:paraId="1CFC4C30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6037BD2" w14:textId="77777777" w:rsidR="00116920" w:rsidRPr="00B75450" w:rsidRDefault="00116920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 potwierdzono kompletność i spójność informacji przedstawionych w dokumentacji projektowej.</w:t>
            </w:r>
          </w:p>
        </w:tc>
      </w:tr>
      <w:tr w:rsidR="0062298E" w:rsidRPr="00B75450" w14:paraId="41957EA5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2AA36609" w14:textId="77777777" w:rsidR="0062298E" w:rsidRPr="00B75450" w:rsidRDefault="00977290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072" w:type="dxa"/>
            <w:gridSpan w:val="3"/>
            <w:vAlign w:val="center"/>
          </w:tcPr>
          <w:p w14:paraId="598E4262" w14:textId="77777777" w:rsidR="0062298E" w:rsidRPr="00B75450" w:rsidRDefault="002E154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Zakres wsparcia</w:t>
            </w:r>
          </w:p>
        </w:tc>
      </w:tr>
      <w:tr w:rsidR="0062298E" w:rsidRPr="00B75450" w14:paraId="4F8AE69B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1F286000" w14:textId="77777777" w:rsidR="0062298E" w:rsidRPr="00B75450" w:rsidRDefault="0062298E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6AF7B497" w14:textId="77777777" w:rsidR="0062298E" w:rsidRPr="00B75450" w:rsidRDefault="002E1546" w:rsidP="00B75450">
            <w:pPr>
              <w:pStyle w:val="Tekstkomentarza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75450">
              <w:rPr>
                <w:rFonts w:ascii="Calibri" w:hAnsi="Calibri" w:cs="Calibri"/>
                <w:bCs/>
                <w:sz w:val="24"/>
                <w:szCs w:val="24"/>
              </w:rPr>
              <w:t xml:space="preserve">Czy zakres wsparcia projektu zachowuje zgodność ze szczegółowymi zasadami określonymi dla działania 2.2 w </w:t>
            </w:r>
            <w:proofErr w:type="spellStart"/>
            <w:r w:rsidRPr="00B75450">
              <w:rPr>
                <w:rFonts w:ascii="Calibri" w:hAnsi="Calibri" w:cs="Calibri"/>
                <w:bCs/>
                <w:sz w:val="24"/>
                <w:szCs w:val="24"/>
              </w:rPr>
              <w:t>SzOP</w:t>
            </w:r>
            <w:proofErr w:type="spellEnd"/>
            <w:r w:rsidRPr="00B75450">
              <w:rPr>
                <w:rFonts w:ascii="Calibri" w:hAnsi="Calibri" w:cs="Calibri"/>
                <w:bCs/>
                <w:sz w:val="24"/>
                <w:szCs w:val="24"/>
              </w:rPr>
              <w:t>, tj. czy obejmuje</w:t>
            </w:r>
            <w:r w:rsidR="00C057DB" w:rsidRPr="00B7545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6D3A6A" w:rsidRPr="00B75450">
              <w:rPr>
                <w:rFonts w:ascii="Calibri" w:hAnsi="Calibri" w:cs="Calibri"/>
                <w:bCs/>
                <w:sz w:val="24"/>
                <w:szCs w:val="24"/>
              </w:rPr>
              <w:t>spójne i zintegrowane przedsięwzięcia infrastrukturalne, kompleksowo odziaływujące na dostosowanie miasta do zmian klimatu?</w:t>
            </w:r>
          </w:p>
        </w:tc>
        <w:tc>
          <w:tcPr>
            <w:tcW w:w="1276" w:type="dxa"/>
            <w:vAlign w:val="center"/>
          </w:tcPr>
          <w:p w14:paraId="3BD807D5" w14:textId="77777777" w:rsidR="0062298E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69B13D55" w14:textId="77777777" w:rsidR="0062298E" w:rsidRPr="00B75450" w:rsidRDefault="0062298E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D3A6A" w:rsidRPr="00B75450" w14:paraId="609CFF2A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1EBDA466" w14:textId="77777777" w:rsidR="006D3A6A" w:rsidRPr="00B75450" w:rsidRDefault="006D3A6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6C589998" w14:textId="77777777" w:rsidR="006D3A6A" w:rsidRPr="00B75450" w:rsidRDefault="006D3A6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 i załącznikach.</w:t>
            </w:r>
          </w:p>
          <w:p w14:paraId="1E09536F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6D27C80" w14:textId="77777777" w:rsidR="006D3A6A" w:rsidRPr="00B75450" w:rsidRDefault="006D3A6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lastRenderedPageBreak/>
              <w:t>Możliwe jest przyznanie 0 albo 1 pkt, przy czym:</w:t>
            </w:r>
          </w:p>
          <w:p w14:paraId="33FF16AA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C153B44" w14:textId="77777777" w:rsidR="006D3A6A" w:rsidRPr="00B75450" w:rsidRDefault="006D3A6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projekt nie zachowuje zgodności ze szczegółowymi zasadami określonymi dla działania 2.2 w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SzOP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>;</w:t>
            </w:r>
          </w:p>
          <w:p w14:paraId="358F92CB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FFF4F95" w14:textId="77777777" w:rsidR="006D3A6A" w:rsidRPr="00B75450" w:rsidRDefault="006D3A6A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1 pkt – projekt zachowuje zgodność ze szczegółowymi zasadami określonymi dla działania 2.2 w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SzOP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</w:tr>
      <w:tr w:rsidR="0062298E" w:rsidRPr="00B75450" w14:paraId="0689A22A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01F5C7A7" w14:textId="77777777" w:rsidR="0062298E" w:rsidRPr="00B75450" w:rsidRDefault="00DF7E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5</w:t>
            </w:r>
          </w:p>
        </w:tc>
        <w:tc>
          <w:tcPr>
            <w:tcW w:w="9072" w:type="dxa"/>
            <w:gridSpan w:val="3"/>
            <w:vAlign w:val="center"/>
          </w:tcPr>
          <w:p w14:paraId="4CF8F988" w14:textId="77777777" w:rsidR="0062298E" w:rsidRPr="00B75450" w:rsidRDefault="002E154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Kwalifikowalność wydatków w projekcie</w:t>
            </w:r>
          </w:p>
        </w:tc>
      </w:tr>
      <w:tr w:rsidR="0062298E" w:rsidRPr="00B75450" w14:paraId="19DD8734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691EE1DF" w14:textId="77777777" w:rsidR="0062298E" w:rsidRPr="00B75450" w:rsidRDefault="0062298E" w:rsidP="00B75450">
            <w:pPr>
              <w:spacing w:line="360" w:lineRule="auto"/>
              <w:ind w:left="360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60CC2630" w14:textId="77777777" w:rsidR="0062298E" w:rsidRPr="00B75450" w:rsidRDefault="002E154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</w:rPr>
              <w:t xml:space="preserve">Czy wydatki zaplanowane w projekcie są zgodne z zapisami </w:t>
            </w:r>
            <w:proofErr w:type="spellStart"/>
            <w:r w:rsidRPr="00B75450">
              <w:rPr>
                <w:rFonts w:ascii="Calibri" w:hAnsi="Calibri" w:cs="Calibri"/>
                <w:bCs/>
              </w:rPr>
              <w:t>SzOP</w:t>
            </w:r>
            <w:proofErr w:type="spellEnd"/>
            <w:r w:rsidRPr="00B75450">
              <w:rPr>
                <w:rFonts w:ascii="Calibri" w:hAnsi="Calibri" w:cs="Calibri"/>
                <w:bCs/>
              </w:rPr>
              <w:t xml:space="preserve"> oraz katalogiem wydatków kwalifikowalnych określonych w regulaminie wyboru projektów.</w:t>
            </w:r>
          </w:p>
        </w:tc>
        <w:tc>
          <w:tcPr>
            <w:tcW w:w="1276" w:type="dxa"/>
            <w:vAlign w:val="center"/>
          </w:tcPr>
          <w:p w14:paraId="12E1FB26" w14:textId="77777777" w:rsidR="0062298E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026C9003" w14:textId="77777777" w:rsidR="0062298E" w:rsidRPr="00B75450" w:rsidRDefault="0062298E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D3A6A" w:rsidRPr="00B75450" w14:paraId="380CE248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62988DA3" w14:textId="77777777" w:rsidR="006D3A6A" w:rsidRPr="00B75450" w:rsidRDefault="006D3A6A" w:rsidP="00B75450">
            <w:pPr>
              <w:spacing w:line="360" w:lineRule="auto"/>
              <w:ind w:left="360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117E9C74" w14:textId="77777777" w:rsidR="006D3A6A" w:rsidRPr="00B75450" w:rsidRDefault="006D3A6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4144D9BE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962326E" w14:textId="77777777" w:rsidR="006D3A6A" w:rsidRPr="00B75450" w:rsidRDefault="006D3A6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173568BA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6FF54F9" w14:textId="77777777" w:rsidR="006D3A6A" w:rsidRPr="00B75450" w:rsidRDefault="006D3A6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wydatki zaplanowane w projekcie nie są zgodne z zapisami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SzOP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 oraz katalogiem wydatków kwalifikowalnych określonych w regulaminie wyboru projektów;</w:t>
            </w:r>
          </w:p>
          <w:p w14:paraId="3C6BD782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037643B" w14:textId="77777777" w:rsidR="006D3A6A" w:rsidRPr="00B75450" w:rsidRDefault="006D3A6A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1 pkt – wydatki zaplanowane w projekcie są zgodne z zapisami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SzOP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 oraz</w:t>
            </w:r>
            <w:r w:rsidR="001074B2" w:rsidRPr="00B75450">
              <w:rPr>
                <w:rFonts w:ascii="Calibri" w:hAnsi="Calibri" w:cs="Calibri"/>
                <w:bCs/>
                <w:i/>
                <w:iCs/>
              </w:rPr>
              <w:t xml:space="preserve"> katalogiem wydatków kwalifikowalnych określonych w regulaminie wyboru projektów</w:t>
            </w:r>
            <w:r w:rsidR="00C057DB" w:rsidRPr="00B75450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</w:tr>
      <w:tr w:rsidR="0062298E" w:rsidRPr="00B75450" w14:paraId="3708B747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6151BC7F" w14:textId="77777777" w:rsidR="0062298E" w:rsidRPr="00B75450" w:rsidRDefault="00DF7E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9072" w:type="dxa"/>
            <w:gridSpan w:val="3"/>
            <w:vAlign w:val="center"/>
          </w:tcPr>
          <w:p w14:paraId="17B933E6" w14:textId="77777777" w:rsidR="0062298E" w:rsidRPr="00B75450" w:rsidRDefault="002E154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Poprawność wskaźników projektu</w:t>
            </w:r>
          </w:p>
        </w:tc>
      </w:tr>
      <w:tr w:rsidR="0062298E" w:rsidRPr="00B75450" w14:paraId="66E8514D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646BE586" w14:textId="77777777" w:rsidR="0062298E" w:rsidRPr="00B75450" w:rsidRDefault="0062298E" w:rsidP="00B75450">
            <w:pPr>
              <w:spacing w:line="360" w:lineRule="auto"/>
              <w:ind w:left="360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1A513181" w14:textId="77777777" w:rsidR="00E348F7" w:rsidRPr="00B75450" w:rsidRDefault="002E154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 wartości docelowe wskaźników projektu zadeklarowane i uzasadnione we wniosku o dofinansowanie są obiektywnie weryfikowalne, uzasadnione, realne i adekwatne do założeń projektu oraz przyczyniają się do osiągnięcia wartości wskaźników w FEPW</w:t>
            </w:r>
            <w:r w:rsidR="00E348F7" w:rsidRPr="00B75450">
              <w:rPr>
                <w:rFonts w:ascii="Calibri" w:hAnsi="Calibri" w:cs="Calibri"/>
                <w:bCs/>
              </w:rPr>
              <w:t>, tj. czy</w:t>
            </w:r>
            <w:r w:rsidR="001F3306" w:rsidRPr="00B75450">
              <w:rPr>
                <w:rFonts w:ascii="Calibri" w:hAnsi="Calibri" w:cs="Calibri"/>
                <w:bCs/>
              </w:rPr>
              <w:t xml:space="preserve"> Wnioskodawca</w:t>
            </w:r>
            <w:r w:rsidR="00E348F7" w:rsidRPr="00B75450">
              <w:rPr>
                <w:rFonts w:ascii="Calibri" w:hAnsi="Calibri" w:cs="Calibri"/>
                <w:bCs/>
              </w:rPr>
              <w:t>:</w:t>
            </w:r>
          </w:p>
          <w:p w14:paraId="37E4E3F3" w14:textId="77777777" w:rsidR="00E348F7" w:rsidRPr="00B75450" w:rsidRDefault="00C057DB" w:rsidP="00B75450">
            <w:pPr>
              <w:numPr>
                <w:ilvl w:val="0"/>
                <w:numId w:val="47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wskaza</w:t>
            </w:r>
            <w:r w:rsidR="001F3306" w:rsidRPr="00B75450">
              <w:rPr>
                <w:rFonts w:ascii="Calibri" w:hAnsi="Calibri" w:cs="Calibri"/>
                <w:bCs/>
              </w:rPr>
              <w:t>ł</w:t>
            </w:r>
            <w:r w:rsidRPr="00B75450">
              <w:rPr>
                <w:rFonts w:ascii="Calibri" w:hAnsi="Calibri" w:cs="Calibri"/>
                <w:bCs/>
              </w:rPr>
              <w:t xml:space="preserve"> </w:t>
            </w:r>
            <w:r w:rsidR="00E348F7" w:rsidRPr="00B75450">
              <w:rPr>
                <w:rFonts w:ascii="Calibri" w:hAnsi="Calibri" w:cs="Calibri"/>
                <w:bCs/>
              </w:rPr>
              <w:t>założenia i obliczenia, na podstawie których została określona wartość docelowa wskaźników;</w:t>
            </w:r>
          </w:p>
          <w:p w14:paraId="6309C30F" w14:textId="77777777" w:rsidR="00247A1A" w:rsidRPr="00B75450" w:rsidRDefault="00C057DB" w:rsidP="00B75450">
            <w:pPr>
              <w:numPr>
                <w:ilvl w:val="0"/>
                <w:numId w:val="47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wskaza</w:t>
            </w:r>
            <w:r w:rsidR="001F3306" w:rsidRPr="00B75450">
              <w:rPr>
                <w:rFonts w:ascii="Calibri" w:hAnsi="Calibri" w:cs="Calibri"/>
                <w:bCs/>
              </w:rPr>
              <w:t>ł</w:t>
            </w:r>
            <w:r w:rsidRPr="00B75450">
              <w:rPr>
                <w:rFonts w:ascii="Calibri" w:hAnsi="Calibri" w:cs="Calibri"/>
                <w:bCs/>
              </w:rPr>
              <w:t xml:space="preserve"> </w:t>
            </w:r>
            <w:r w:rsidR="00E348F7" w:rsidRPr="00B75450">
              <w:rPr>
                <w:rFonts w:ascii="Calibri" w:hAnsi="Calibri" w:cs="Calibri"/>
                <w:bCs/>
              </w:rPr>
              <w:t>sposób weryfikacji osiągnięcia zaplanowanej wartości docelowej wskaźników w trakcie i po zakończeniu projektu</w:t>
            </w:r>
            <w:r w:rsidR="00247A1A" w:rsidRPr="00B75450">
              <w:rPr>
                <w:rFonts w:ascii="Calibri" w:hAnsi="Calibri" w:cs="Calibri"/>
                <w:bCs/>
              </w:rPr>
              <w:t>;</w:t>
            </w:r>
          </w:p>
          <w:p w14:paraId="088CF1DE" w14:textId="77777777" w:rsidR="00247A1A" w:rsidRPr="00B75450" w:rsidRDefault="00C057DB" w:rsidP="00B75450">
            <w:pPr>
              <w:numPr>
                <w:ilvl w:val="0"/>
                <w:numId w:val="47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wybra</w:t>
            </w:r>
            <w:r w:rsidR="001F3306" w:rsidRPr="00B75450">
              <w:rPr>
                <w:rFonts w:ascii="Calibri" w:hAnsi="Calibri" w:cs="Calibri"/>
                <w:bCs/>
              </w:rPr>
              <w:t>ł</w:t>
            </w:r>
            <w:r w:rsidRPr="00B75450">
              <w:rPr>
                <w:rFonts w:ascii="Calibri" w:hAnsi="Calibri" w:cs="Calibri"/>
                <w:bCs/>
              </w:rPr>
              <w:t xml:space="preserve"> </w:t>
            </w:r>
            <w:r w:rsidR="00247A1A" w:rsidRPr="00B75450">
              <w:rPr>
                <w:rFonts w:ascii="Calibri" w:hAnsi="Calibri" w:cs="Calibri"/>
                <w:bCs/>
              </w:rPr>
              <w:t xml:space="preserve">wszystkie dostępne w naborze wskaźniki </w:t>
            </w:r>
          </w:p>
        </w:tc>
        <w:tc>
          <w:tcPr>
            <w:tcW w:w="1276" w:type="dxa"/>
            <w:vAlign w:val="center"/>
          </w:tcPr>
          <w:p w14:paraId="222775D7" w14:textId="77777777" w:rsidR="0062298E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5EE088AE" w14:textId="77777777" w:rsidR="0062298E" w:rsidRPr="00B75450" w:rsidRDefault="0062298E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074B2" w:rsidRPr="00EE0BC5" w14:paraId="4E8BB184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7983EBDC" w14:textId="77777777" w:rsidR="001074B2" w:rsidRPr="00B75450" w:rsidRDefault="001074B2" w:rsidP="00B75450">
            <w:pPr>
              <w:spacing w:line="360" w:lineRule="auto"/>
              <w:ind w:left="360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54FC3E8C" w14:textId="77777777" w:rsidR="001074B2" w:rsidRPr="00EE0BC5" w:rsidRDefault="00641FA9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4D5E36">
              <w:rPr>
                <w:rFonts w:ascii="Calibri" w:hAnsi="Calibri" w:cs="Calibri"/>
                <w:bCs/>
                <w:i/>
                <w:iCs/>
              </w:rPr>
              <w:t>W</w:t>
            </w:r>
            <w:r w:rsidR="001074B2" w:rsidRPr="00B75450">
              <w:rPr>
                <w:rFonts w:ascii="Calibri" w:hAnsi="Calibri" w:cs="Calibri"/>
                <w:bCs/>
                <w:i/>
                <w:iCs/>
              </w:rPr>
              <w:t>nioskodawca powinien wybrać wszystkie dostępne w naborze wskaźniki</w:t>
            </w:r>
            <w:r w:rsidRPr="004D5E36">
              <w:rPr>
                <w:rFonts w:ascii="Calibri" w:hAnsi="Calibri" w:cs="Calibri"/>
                <w:bCs/>
                <w:i/>
                <w:iCs/>
              </w:rPr>
              <w:t>.</w:t>
            </w:r>
          </w:p>
          <w:p w14:paraId="6BF862CA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 i załącznikach.</w:t>
            </w:r>
          </w:p>
          <w:p w14:paraId="32F2C8BC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70B96C3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Aby uzyskać 1 pkt w ramach kryterium należy spełnić wszystkie wymagania zawarte w pkt. 1-</w:t>
            </w:r>
            <w:r w:rsidR="001F3306" w:rsidRPr="00EE0BC5">
              <w:rPr>
                <w:rFonts w:ascii="Calibri" w:hAnsi="Calibri" w:cs="Calibri"/>
                <w:bCs/>
                <w:i/>
                <w:iCs/>
              </w:rPr>
              <w:t>3</w:t>
            </w:r>
            <w:r w:rsidRPr="00EE0BC5">
              <w:rPr>
                <w:rFonts w:ascii="Calibri" w:hAnsi="Calibri" w:cs="Calibri"/>
                <w:bCs/>
                <w:i/>
                <w:iCs/>
              </w:rPr>
              <w:t>.</w:t>
            </w:r>
          </w:p>
          <w:p w14:paraId="02A36EBE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2DC0F77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Możliwe jest przyznanie 0 albo 1 pkt.,  przy czym:</w:t>
            </w:r>
          </w:p>
          <w:p w14:paraId="5F4A3B05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DC72A26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0 pkt. – wskaźniki nie są obiektywnie weryfikowalne, uzasadnione, realne i adekwatne do założeń projektu oraz przyczyniają się do osiągnięcia wartości wskaźników w FEPW;</w:t>
            </w:r>
          </w:p>
          <w:p w14:paraId="1CA8CCE6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2C945E9" w14:textId="77777777" w:rsidR="001074B2" w:rsidRPr="00EE0BC5" w:rsidRDefault="001074B2" w:rsidP="003514C3">
            <w:pPr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1 pkt – wskaźniki są obiektywnie weryfikowalne, uzasadnione, realne i adekwatne do założeń projektu oraz przyczyniają się do osiągnięcia wartości wskaźników w FEPW</w:t>
            </w:r>
          </w:p>
        </w:tc>
      </w:tr>
      <w:tr w:rsidR="00DF7ED6" w:rsidRPr="00EE0BC5" w14:paraId="33CEE5B2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602605CB" w14:textId="77777777" w:rsidR="00DF7ED6" w:rsidRPr="00EE0BC5" w:rsidRDefault="001074B2" w:rsidP="00B75450">
            <w:pPr>
              <w:spacing w:line="360" w:lineRule="auto"/>
              <w:ind w:left="360"/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9072" w:type="dxa"/>
            <w:gridSpan w:val="3"/>
            <w:vAlign w:val="center"/>
          </w:tcPr>
          <w:p w14:paraId="2DB92BB7" w14:textId="77777777" w:rsidR="00DF7ED6" w:rsidRPr="00EE0BC5" w:rsidRDefault="001074B2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/>
              </w:rPr>
              <w:t>Poprawność analizy finansowej i ekonomicznej</w:t>
            </w:r>
          </w:p>
        </w:tc>
      </w:tr>
      <w:tr w:rsidR="006553DA" w:rsidRPr="00EE0BC5" w14:paraId="5E09C873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234EABD1" w14:textId="77777777" w:rsidR="006553DA" w:rsidRPr="00EE0BC5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1C2235B6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E0BC5">
              <w:rPr>
                <w:rFonts w:ascii="Calibri" w:hAnsi="Calibri" w:cs="Calibri"/>
                <w:bCs/>
              </w:rPr>
              <w:t>Czy analiza finansowa i ekonomiczna zostały przeprowadzone prawidłowo?</w:t>
            </w:r>
          </w:p>
        </w:tc>
        <w:tc>
          <w:tcPr>
            <w:tcW w:w="1276" w:type="dxa"/>
            <w:vMerge w:val="restart"/>
            <w:vAlign w:val="center"/>
          </w:tcPr>
          <w:p w14:paraId="67735737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4EE5B97D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EE0BC5" w14:paraId="0ADCEC81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385BCE07" w14:textId="77777777" w:rsidR="006553DA" w:rsidRPr="00EE0BC5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34FBABC0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E0BC5">
              <w:rPr>
                <w:rFonts w:ascii="Calibri" w:hAnsi="Calibri" w:cs="Calibri"/>
                <w:bCs/>
              </w:rPr>
              <w:t>Czy zakres i plan finansowy projektu odzwierciedlają najkorzystniejszą relację między kwotą wsparcia, podejmowanymi działaniami i osiąganymi celami?</w:t>
            </w:r>
          </w:p>
        </w:tc>
        <w:tc>
          <w:tcPr>
            <w:tcW w:w="1276" w:type="dxa"/>
            <w:vMerge/>
            <w:vAlign w:val="center"/>
          </w:tcPr>
          <w:p w14:paraId="35F8A9FC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1F9DFC18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EE0BC5" w14:paraId="62D486CF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5869C4CA" w14:textId="77777777" w:rsidR="006553DA" w:rsidRPr="00EE0BC5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6CAF4E80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E0BC5">
              <w:rPr>
                <w:rFonts w:ascii="Calibri" w:hAnsi="Calibri" w:cs="Calibri"/>
                <w:bCs/>
              </w:rPr>
              <w:t>Czy wyliczenie poziomu dofinansowania przeprowadzono prawidłowo (zgodnie z zasadami dla danego typu projektu)?</w:t>
            </w:r>
          </w:p>
        </w:tc>
        <w:tc>
          <w:tcPr>
            <w:tcW w:w="1276" w:type="dxa"/>
            <w:vMerge/>
            <w:vAlign w:val="center"/>
          </w:tcPr>
          <w:p w14:paraId="1C636B87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2D20EA98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074B2" w:rsidRPr="00EE0BC5" w14:paraId="7DE2CFC2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0E4498E1" w14:textId="77777777" w:rsidR="001074B2" w:rsidRPr="00EE0BC5" w:rsidRDefault="001074B2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78A9B5DE" w14:textId="77777777" w:rsidR="001074B2" w:rsidRPr="00EE0BC5" w:rsidRDefault="001074B2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 xml:space="preserve">Ocena w oparciu o zgodność z Wytycznymi w zakresie zagadnień związanych z przygotowaniem projektów inwestycyjnych na lata 2021-2027 (gdy mają zastosowanie) lub z Załącznikiem III (Metodyka przeprowadzania analizy kosztów i korzyści) do rozporządzenia wykonawczego Komisji (UE) nr 2015/207 z 20 stycznia 2015 r., rozporządzeniem delegowanym Komisji (UE) nr 480/2014 z dnia 3 marca 2014 r., </w:t>
            </w:r>
            <w:proofErr w:type="spellStart"/>
            <w:r w:rsidRPr="00EE0BC5">
              <w:rPr>
                <w:rFonts w:ascii="Calibri" w:hAnsi="Calibri" w:cs="Calibri"/>
                <w:bCs/>
                <w:i/>
                <w:iCs/>
              </w:rPr>
              <w:t>Economic</w:t>
            </w:r>
            <w:proofErr w:type="spellEnd"/>
            <w:r w:rsidRPr="00EE0BC5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proofErr w:type="spellStart"/>
            <w:r w:rsidRPr="00EE0BC5">
              <w:rPr>
                <w:rFonts w:ascii="Calibri" w:hAnsi="Calibri" w:cs="Calibri"/>
                <w:bCs/>
                <w:i/>
                <w:iCs/>
              </w:rPr>
              <w:t>Appraisal</w:t>
            </w:r>
            <w:proofErr w:type="spellEnd"/>
            <w:r w:rsidRPr="00EE0BC5">
              <w:rPr>
                <w:rFonts w:ascii="Calibri" w:hAnsi="Calibri" w:cs="Calibri"/>
                <w:bCs/>
                <w:i/>
                <w:iCs/>
              </w:rPr>
              <w:t xml:space="preserve"> Vademecum 2021-2027 - General </w:t>
            </w:r>
            <w:proofErr w:type="spellStart"/>
            <w:r w:rsidRPr="00EE0BC5">
              <w:rPr>
                <w:rFonts w:ascii="Calibri" w:hAnsi="Calibri" w:cs="Calibri"/>
                <w:bCs/>
                <w:i/>
                <w:iCs/>
              </w:rPr>
              <w:t>Principles</w:t>
            </w:r>
            <w:proofErr w:type="spellEnd"/>
            <w:r w:rsidRPr="00EE0BC5">
              <w:rPr>
                <w:rFonts w:ascii="Calibri" w:hAnsi="Calibri" w:cs="Calibri"/>
                <w:bCs/>
                <w:i/>
                <w:iCs/>
              </w:rPr>
              <w:t xml:space="preserve"> and </w:t>
            </w:r>
            <w:proofErr w:type="spellStart"/>
            <w:r w:rsidRPr="00EE0BC5">
              <w:rPr>
                <w:rFonts w:ascii="Calibri" w:hAnsi="Calibri" w:cs="Calibri"/>
                <w:bCs/>
                <w:i/>
                <w:iCs/>
              </w:rPr>
              <w:t>Sector</w:t>
            </w:r>
            <w:proofErr w:type="spellEnd"/>
            <w:r w:rsidRPr="00EE0BC5">
              <w:rPr>
                <w:rFonts w:ascii="Calibri" w:hAnsi="Calibri" w:cs="Calibri"/>
                <w:bCs/>
                <w:i/>
                <w:iCs/>
              </w:rPr>
              <w:t xml:space="preserve"> Applications ( z ang. Vademecum oceny ekonomicznej 2021-2027 - Ogólne zasady i zastosowania sektorowe) oraz Guide to </w:t>
            </w:r>
            <w:proofErr w:type="spellStart"/>
            <w:r w:rsidRPr="00EE0BC5">
              <w:rPr>
                <w:rFonts w:ascii="Calibri" w:hAnsi="Calibri" w:cs="Calibri"/>
                <w:bCs/>
                <w:i/>
                <w:iCs/>
              </w:rPr>
              <w:t>cost</w:t>
            </w:r>
            <w:proofErr w:type="spellEnd"/>
            <w:r w:rsidRPr="00EE0BC5">
              <w:rPr>
                <w:rFonts w:ascii="Calibri" w:hAnsi="Calibri" w:cs="Calibri"/>
                <w:bCs/>
                <w:i/>
                <w:iCs/>
              </w:rPr>
              <w:t xml:space="preserve">-benefit Analysis of Investment </w:t>
            </w:r>
            <w:proofErr w:type="spellStart"/>
            <w:r w:rsidRPr="00EE0BC5">
              <w:rPr>
                <w:rFonts w:ascii="Calibri" w:hAnsi="Calibri" w:cs="Calibri"/>
                <w:bCs/>
                <w:i/>
                <w:iCs/>
              </w:rPr>
              <w:t>Projects</w:t>
            </w:r>
            <w:proofErr w:type="spellEnd"/>
            <w:r w:rsidRPr="00EE0BC5">
              <w:rPr>
                <w:rFonts w:ascii="Calibri" w:hAnsi="Calibri" w:cs="Calibri"/>
                <w:bCs/>
                <w:i/>
                <w:iCs/>
              </w:rPr>
              <w:t xml:space="preserve"> (z ang. Przewodnikiem do analizy kosztów i korzyści projektów inwestycyjnych) z grudnia 2014 r. </w:t>
            </w:r>
          </w:p>
          <w:p w14:paraId="21B30674" w14:textId="77777777" w:rsidR="00C057DB" w:rsidRPr="00EE0BC5" w:rsidRDefault="00C057DB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C0B4CE8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W przypadku rozbieżności pomiędzy ww. dokumentami, zastosowanie mają zasady z dokumentu o najpóźniejszej dacie publikacji</w:t>
            </w:r>
          </w:p>
          <w:p w14:paraId="0892460A" w14:textId="77777777" w:rsidR="00C057DB" w:rsidRPr="00EE0BC5" w:rsidRDefault="00C057DB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E959485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7B6F9691" w14:textId="77777777" w:rsidR="00C057DB" w:rsidRPr="00EE0BC5" w:rsidRDefault="00C057DB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2F03A61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lastRenderedPageBreak/>
              <w:t xml:space="preserve">Aby uzyskać 1 pkt w ramach kryterium należy spełnić wszystkie wymagania zawarte w punktach a-c. </w:t>
            </w:r>
          </w:p>
          <w:p w14:paraId="54FC5EE6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0D17838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Możliwe jest przyznanie 0 albo 1 pkt, przy czym:</w:t>
            </w:r>
          </w:p>
          <w:p w14:paraId="2EFDE4F2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D44E144" w14:textId="77777777" w:rsidR="001074B2" w:rsidRPr="00EE0BC5" w:rsidRDefault="001074B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0 pkt. – nie zapewniono poprawności analizy finansowej i ekonomicznej;</w:t>
            </w:r>
          </w:p>
          <w:p w14:paraId="3682E73D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6EDDA76" w14:textId="77777777" w:rsidR="001074B2" w:rsidRPr="00B75450" w:rsidRDefault="001074B2" w:rsidP="003514C3">
            <w:pPr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1 pkt – zapewniono poprawność analizy finansowej i ekonomicznej.</w:t>
            </w:r>
          </w:p>
        </w:tc>
      </w:tr>
      <w:tr w:rsidR="001074B2" w:rsidRPr="00EE0BC5" w14:paraId="6B6E31FB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01493F17" w14:textId="77777777" w:rsidR="001074B2" w:rsidRPr="00EE0BC5" w:rsidRDefault="004250D6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9072" w:type="dxa"/>
            <w:gridSpan w:val="3"/>
            <w:vAlign w:val="center"/>
          </w:tcPr>
          <w:p w14:paraId="72060156" w14:textId="77777777" w:rsidR="001074B2" w:rsidRPr="00B75450" w:rsidRDefault="004250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/>
              </w:rPr>
              <w:t>Trwałość projektu</w:t>
            </w:r>
          </w:p>
        </w:tc>
      </w:tr>
      <w:tr w:rsidR="006553DA" w:rsidRPr="00EE0BC5" w14:paraId="7AEEFEAD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7D806B95" w14:textId="77777777" w:rsidR="006553DA" w:rsidRPr="00EE0BC5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42AC27A4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u w:val="single"/>
              </w:rPr>
            </w:pPr>
            <w:r w:rsidRPr="00EE0BC5">
              <w:rPr>
                <w:rFonts w:ascii="Calibri" w:hAnsi="Calibri" w:cs="Calibri"/>
                <w:u w:val="single"/>
              </w:rPr>
              <w:t>Część finansowa projektu:</w:t>
            </w:r>
          </w:p>
          <w:p w14:paraId="6179A9CC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</w:p>
          <w:p w14:paraId="1373F48B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t>Czy deklarowane zasoby finansowe na realizację projektu są możliwe do zapewnienia i są wystarczające do sfinansowania kosztów projektu podczas jego realizacji, a następnie eksploatacji (ocena wstępna – niewymagająca weryfikacji w formie analizy finansowej)?</w:t>
            </w:r>
          </w:p>
          <w:p w14:paraId="62792E85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</w:p>
          <w:p w14:paraId="5DFA7CBB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t>Czy skumulowane przepływy pieniężne netto nie są ujemne w każdym roku analizy. Trwałość finansowa powinna zostać zbadana także w odniesieniu do wnioskodawcy/ operatora projektu. Wystąpienie skumulowanego ujemnego salda w rachunku przepływów pieniężnych nawet dla jednego roku w ramach okresu referencyjnego powoduje negatywną ocenę wniosku w tym aspekcie?</w:t>
            </w:r>
          </w:p>
        </w:tc>
        <w:tc>
          <w:tcPr>
            <w:tcW w:w="1276" w:type="dxa"/>
            <w:vMerge w:val="restart"/>
            <w:vAlign w:val="center"/>
          </w:tcPr>
          <w:p w14:paraId="6D8FF8A8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4743465B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EE0BC5" w14:paraId="032E3711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3DAD2916" w14:textId="77777777" w:rsidR="006553DA" w:rsidRPr="00EE0BC5" w:rsidRDefault="006553DA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370DFCBF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u w:val="single"/>
              </w:rPr>
            </w:pPr>
            <w:r w:rsidRPr="00EE0BC5">
              <w:rPr>
                <w:rFonts w:ascii="Calibri" w:hAnsi="Calibri" w:cs="Calibri"/>
                <w:u w:val="single"/>
              </w:rPr>
              <w:t>Część operacyjna projektu:</w:t>
            </w:r>
          </w:p>
          <w:p w14:paraId="2EA5F75E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</w:p>
          <w:p w14:paraId="300F8BAB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t xml:space="preserve">Czy wnioskodawca zamierza wykorzystywać produkty projektu zgodnie z przeznaczeniem oraz czy założone cele projektu zostaną w pełni osiągnięte? </w:t>
            </w:r>
          </w:p>
          <w:p w14:paraId="5F6DF3A3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</w:p>
          <w:p w14:paraId="1828B039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lastRenderedPageBreak/>
              <w:t>Czy została zapewniona przez wnioskodawcę we wniosku o dofinansowanie trwałość operacji. Zgodnie z zapisami art. 65 Rozporządzenia PE i Rady (UE) nr 2021/1060 kryterium trwałości operacji uważa się za niespełnione, jeżeli w okresie 5 lat od płatności końcowej na rzecz beneficjenta, zajdzie jakakolwiek z poniższych okoliczności:</w:t>
            </w:r>
          </w:p>
          <w:p w14:paraId="6BFD45C8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t>a)</w:t>
            </w:r>
            <w:r w:rsidRPr="00EE0BC5">
              <w:rPr>
                <w:rFonts w:ascii="Calibri" w:hAnsi="Calibri" w:cs="Calibri"/>
              </w:rPr>
              <w:tab/>
              <w:t>zmiana własności elementu infrastruktury, która daje przedsiębiorstwu lub podmiotowi publicznemu nienależną korzyść;</w:t>
            </w:r>
          </w:p>
          <w:p w14:paraId="6E6B0A02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t>b)</w:t>
            </w:r>
            <w:r w:rsidRPr="00EE0BC5">
              <w:rPr>
                <w:rFonts w:ascii="Calibri" w:hAnsi="Calibri" w:cs="Calibri"/>
              </w:rPr>
              <w:tab/>
              <w:t>istotna zmiana wpływająca na charakter operacji, jej cele lub warunki wdrażania, mogąca doprowadzić do naruszenia pierwotnych celów operacji.</w:t>
            </w:r>
          </w:p>
        </w:tc>
        <w:tc>
          <w:tcPr>
            <w:tcW w:w="1276" w:type="dxa"/>
            <w:vMerge/>
            <w:vAlign w:val="center"/>
          </w:tcPr>
          <w:p w14:paraId="1B6BCE6A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11DA6A57" w14:textId="77777777" w:rsidR="006553DA" w:rsidRPr="00EE0BC5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4250D6" w:rsidRPr="00EE0BC5" w14:paraId="39D84434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1F034824" w14:textId="77777777" w:rsidR="004250D6" w:rsidRPr="00EE0BC5" w:rsidRDefault="004250D6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5BF35310" w14:textId="77777777" w:rsidR="004250D6" w:rsidRPr="003514C3" w:rsidRDefault="004250D6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 xml:space="preserve">Ocena na podstawie informacji zawartych we wniosku o dofinansowanie oraz </w:t>
            </w:r>
            <w:r w:rsidRPr="003514C3">
              <w:rPr>
                <w:rFonts w:ascii="Calibri" w:hAnsi="Calibri" w:cs="Calibri"/>
                <w:bCs/>
                <w:i/>
                <w:iCs/>
              </w:rPr>
              <w:t>załącznikach.</w:t>
            </w:r>
          </w:p>
          <w:p w14:paraId="20C67052" w14:textId="77777777" w:rsidR="00315264" w:rsidRPr="003514C3" w:rsidRDefault="00315264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7CFB5A7" w14:textId="77777777" w:rsidR="004250D6" w:rsidRPr="003514C3" w:rsidRDefault="004250D6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3514C3">
              <w:rPr>
                <w:rFonts w:ascii="Calibri" w:hAnsi="Calibri" w:cs="Calibri"/>
                <w:bCs/>
                <w:i/>
                <w:iCs/>
              </w:rPr>
              <w:t xml:space="preserve">Aby uzyskać 1 pkt w ramach kryterium należy spełnić wszystkie wymagania zawarte w punktach 1-2. </w:t>
            </w:r>
          </w:p>
          <w:p w14:paraId="7678CCE3" w14:textId="77777777" w:rsidR="004250D6" w:rsidRPr="003514C3" w:rsidRDefault="004250D6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3514C3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13591F2C" w14:textId="77777777" w:rsidR="00506B88" w:rsidRPr="003514C3" w:rsidRDefault="00506B8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D0D9474" w14:textId="77777777" w:rsidR="004250D6" w:rsidRPr="003514C3" w:rsidRDefault="004250D6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3514C3">
              <w:rPr>
                <w:rFonts w:ascii="Calibri" w:hAnsi="Calibri" w:cs="Calibri"/>
                <w:bCs/>
                <w:i/>
                <w:iCs/>
              </w:rPr>
              <w:t>0 pkt. – nie potwierdzono zapewnienia trwałości projektu;</w:t>
            </w:r>
          </w:p>
          <w:p w14:paraId="6D050C31" w14:textId="77777777" w:rsidR="00506B88" w:rsidRPr="003514C3" w:rsidRDefault="00506B8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5B19CC6" w14:textId="77777777" w:rsidR="004250D6" w:rsidRPr="00B75450" w:rsidRDefault="004250D6" w:rsidP="008C0A20">
            <w:pPr>
              <w:rPr>
                <w:rFonts w:ascii="Calibri" w:hAnsi="Calibri" w:cs="Calibri"/>
                <w:b/>
              </w:rPr>
            </w:pPr>
            <w:r w:rsidRPr="003514C3">
              <w:rPr>
                <w:rFonts w:ascii="Calibri" w:hAnsi="Calibri" w:cs="Calibri"/>
                <w:bCs/>
                <w:i/>
                <w:iCs/>
              </w:rPr>
              <w:t>1 pkt – potwierdzono zapewnienie tr</w:t>
            </w:r>
            <w:r w:rsidRPr="008C0A20">
              <w:rPr>
                <w:rFonts w:ascii="Calibri" w:hAnsi="Calibri" w:cs="Calibri"/>
                <w:bCs/>
                <w:i/>
                <w:iCs/>
              </w:rPr>
              <w:t>wałości projektu.</w:t>
            </w:r>
          </w:p>
        </w:tc>
      </w:tr>
      <w:tr w:rsidR="004250D6" w:rsidRPr="00EE0BC5" w14:paraId="39429838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8BD4480" w14:textId="77777777" w:rsidR="004250D6" w:rsidRPr="00EE0BC5" w:rsidRDefault="00746FA3" w:rsidP="00B75450">
            <w:pPr>
              <w:spacing w:line="360" w:lineRule="auto"/>
              <w:ind w:left="360"/>
              <w:rPr>
                <w:rFonts w:ascii="Calibri" w:hAnsi="Calibri" w:cs="Calibri"/>
                <w:b/>
                <w:bCs/>
              </w:rPr>
            </w:pPr>
            <w:r w:rsidRPr="00EE0BC5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9072" w:type="dxa"/>
            <w:gridSpan w:val="3"/>
            <w:vAlign w:val="center"/>
          </w:tcPr>
          <w:p w14:paraId="4FF9B286" w14:textId="77777777" w:rsidR="004250D6" w:rsidRPr="00B75450" w:rsidRDefault="004250D6" w:rsidP="00B75450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E0BC5">
              <w:rPr>
                <w:rFonts w:ascii="Calibri" w:hAnsi="Calibri" w:cs="Calibri"/>
                <w:b/>
                <w:bCs/>
              </w:rPr>
              <w:t>Projekt nie został zakończony przed złożeniem wniosku o dofinansowanie</w:t>
            </w:r>
          </w:p>
        </w:tc>
      </w:tr>
      <w:tr w:rsidR="00DF7ED6" w:rsidRPr="00EE0BC5" w14:paraId="15D1C883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4AD67881" w14:textId="77777777" w:rsidR="00DF7ED6" w:rsidRPr="00EE0BC5" w:rsidRDefault="00DF7ED6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5670" w:type="dxa"/>
            <w:vAlign w:val="center"/>
          </w:tcPr>
          <w:p w14:paraId="20D9D6BD" w14:textId="77777777" w:rsidR="00DF7ED6" w:rsidRPr="00EE0BC5" w:rsidRDefault="00C41DED" w:rsidP="00B75450">
            <w:pPr>
              <w:spacing w:line="360" w:lineRule="auto"/>
              <w:rPr>
                <w:rFonts w:ascii="Calibri" w:hAnsi="Calibri" w:cs="Calibri"/>
              </w:rPr>
            </w:pPr>
            <w:r w:rsidRPr="00EE0BC5">
              <w:rPr>
                <w:rFonts w:ascii="Calibri" w:hAnsi="Calibri" w:cs="Calibri"/>
              </w:rPr>
              <w:t>Czy inwestycja nie wyczerpuje przesłanek art. 63 ust. 6 rozporządzenia Parlamentu Europejskiego i Rady (UE) nr 2021/1060, tj. czy projekt nie został pełni zrealizowany przed przedłożeniem do oceny wniosku o dofinansowanie, niezależnie od tego, czy wszystkie powiązane płatności zostały przez wnioskodawcę dokonane.</w:t>
            </w:r>
          </w:p>
        </w:tc>
        <w:tc>
          <w:tcPr>
            <w:tcW w:w="1276" w:type="dxa"/>
            <w:vAlign w:val="center"/>
          </w:tcPr>
          <w:p w14:paraId="600FDD63" w14:textId="77777777" w:rsidR="00DF7ED6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5BACF8CD" w14:textId="77777777" w:rsidR="00DF7ED6" w:rsidRPr="00B75450" w:rsidRDefault="00DF7E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746FA3" w:rsidRPr="00EE0BC5" w14:paraId="51893ABC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2C05FC9E" w14:textId="77777777" w:rsidR="00746FA3" w:rsidRPr="00EE0BC5" w:rsidRDefault="00746FA3" w:rsidP="00B75450">
            <w:pPr>
              <w:spacing w:line="36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7CB9079F" w14:textId="77777777" w:rsidR="00746FA3" w:rsidRPr="00EE0BC5" w:rsidRDefault="00746FA3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616650E0" w14:textId="77777777" w:rsidR="00746FA3" w:rsidRPr="00EE0BC5" w:rsidRDefault="00746FA3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D3993CB" w14:textId="77777777" w:rsidR="00746FA3" w:rsidRPr="00EE0BC5" w:rsidRDefault="00746FA3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14E7943D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32E9233" w14:textId="77777777" w:rsidR="00746FA3" w:rsidRPr="00EE0BC5" w:rsidRDefault="00746FA3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0 pkt. – projekt został fizycznie ukończony bądź w pełni zrealizowany przed przedłożeniem do oceny wniosku o dofinansowanie;</w:t>
            </w:r>
          </w:p>
          <w:p w14:paraId="7CAB5E2E" w14:textId="77777777" w:rsidR="00506B88" w:rsidRPr="00EE0BC5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548F8A1" w14:textId="77777777" w:rsidR="00746FA3" w:rsidRPr="00EE0BC5" w:rsidRDefault="00746FA3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1 pkt – projekt nie został fizycznie ukończony bądź w pełni zrealizowany przed przedłożeniem do oceny wniosku o dofinansowanie</w:t>
            </w:r>
          </w:p>
          <w:p w14:paraId="6B77244F" w14:textId="77777777" w:rsidR="00746FA3" w:rsidRPr="00EE0BC5" w:rsidRDefault="00746FA3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4B8D326" w14:textId="77777777" w:rsidR="00746FA3" w:rsidRPr="00B75450" w:rsidRDefault="00746FA3" w:rsidP="003514C3">
            <w:pPr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Cs/>
                <w:i/>
                <w:iCs/>
              </w:rPr>
              <w:t>Jako fizyczne ukończenie bądź pełną realizację projektu należy rozumieć podpisanie bezusterkowego protokołu odbioru w ramach ostatniego kontraktu na roboty bądź usługi.</w:t>
            </w:r>
          </w:p>
        </w:tc>
      </w:tr>
      <w:tr w:rsidR="00B132A3" w:rsidRPr="00EE0BC5" w14:paraId="7B9CF6B8" w14:textId="77777777" w:rsidTr="00471CE7">
        <w:trPr>
          <w:trHeight w:val="544"/>
        </w:trPr>
        <w:tc>
          <w:tcPr>
            <w:tcW w:w="568" w:type="dxa"/>
            <w:vAlign w:val="center"/>
          </w:tcPr>
          <w:p w14:paraId="189F27A6" w14:textId="77777777" w:rsidR="00B132A3" w:rsidRPr="00EE0BC5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/>
              </w:rPr>
              <w:lastRenderedPageBreak/>
              <w:t>10</w:t>
            </w:r>
          </w:p>
        </w:tc>
        <w:tc>
          <w:tcPr>
            <w:tcW w:w="9072" w:type="dxa"/>
            <w:gridSpan w:val="3"/>
            <w:vAlign w:val="center"/>
          </w:tcPr>
          <w:p w14:paraId="2CC0CD9E" w14:textId="77777777" w:rsidR="00B132A3" w:rsidRPr="00EE0BC5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E0BC5">
              <w:rPr>
                <w:rFonts w:ascii="Calibri" w:hAnsi="Calibri" w:cs="Calibri"/>
                <w:b/>
              </w:rPr>
              <w:t>Projekt został poddany ocenie oddziaływania na środowisko</w:t>
            </w:r>
          </w:p>
        </w:tc>
      </w:tr>
      <w:tr w:rsidR="00885BEC" w:rsidRPr="00B75450" w14:paraId="0E70D15C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4FB1E641" w14:textId="77777777" w:rsidR="00885BEC" w:rsidRPr="00EE0BC5" w:rsidDel="00B73AE9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76DB3DBA" w14:textId="77777777" w:rsidR="00885BEC" w:rsidRPr="00EE0BC5" w:rsidRDefault="00885BEC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E0BC5">
              <w:rPr>
                <w:rFonts w:ascii="Calibri" w:hAnsi="Calibri" w:cs="Calibri"/>
                <w:bCs/>
              </w:rPr>
              <w:t>Czy projekt podlegał ocenie oddziaływania na środowisko?</w:t>
            </w:r>
          </w:p>
          <w:p w14:paraId="53DBFAE9" w14:textId="77777777" w:rsidR="00885BEC" w:rsidRPr="00EE0BC5" w:rsidRDefault="00885BEC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E0BC5">
              <w:rPr>
                <w:rFonts w:ascii="Calibri" w:hAnsi="Calibri" w:cs="Calibri"/>
                <w:bCs/>
              </w:rPr>
              <w:t>tj. w szczególności:</w:t>
            </w:r>
          </w:p>
          <w:p w14:paraId="39359DAD" w14:textId="77777777" w:rsidR="00885BEC" w:rsidRPr="00EE0BC5" w:rsidRDefault="00885BEC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E0BC5">
              <w:rPr>
                <w:rFonts w:ascii="Calibri" w:hAnsi="Calibri" w:cs="Calibri"/>
                <w:bCs/>
              </w:rPr>
              <w:t>a)</w:t>
            </w:r>
            <w:r w:rsidRPr="00EE0BC5">
              <w:rPr>
                <w:rFonts w:ascii="Calibri" w:hAnsi="Calibri" w:cs="Calibri"/>
                <w:bCs/>
              </w:rPr>
              <w:tab/>
              <w:t>czy dla projektu wydano ostateczną/e decyzję/ decyzje o środowiskowych uwarunkowaniach obejmującą/e zakres projektu ujęty we wniosku o dofinansowanie (o ile dotyczy),</w:t>
            </w:r>
          </w:p>
          <w:p w14:paraId="58EED84D" w14:textId="77777777" w:rsidR="00885BEC" w:rsidRPr="00EE0BC5" w:rsidRDefault="00885BEC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E0BC5">
              <w:rPr>
                <w:rFonts w:ascii="Calibri" w:hAnsi="Calibri" w:cs="Calibri"/>
                <w:bCs/>
              </w:rPr>
              <w:t>b)</w:t>
            </w:r>
            <w:r w:rsidRPr="00EE0BC5">
              <w:rPr>
                <w:rFonts w:ascii="Calibri" w:hAnsi="Calibri" w:cs="Calibri"/>
                <w:bCs/>
              </w:rPr>
              <w:tab/>
              <w:t>czy wzięto pod uwagę ocenę rozwiązań alternatywnych.</w:t>
            </w:r>
          </w:p>
        </w:tc>
        <w:tc>
          <w:tcPr>
            <w:tcW w:w="1276" w:type="dxa"/>
            <w:vAlign w:val="center"/>
          </w:tcPr>
          <w:p w14:paraId="5DECF5BC" w14:textId="77777777" w:rsidR="00885BEC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669C1F7C" w14:textId="77777777" w:rsidR="00885BEC" w:rsidRPr="00B75450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885BEC" w:rsidRPr="00B75450" w14:paraId="13607031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191C6CD3" w14:textId="77777777" w:rsidR="00885BEC" w:rsidRPr="00B75450" w:rsidDel="00B73AE9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7287892E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Ocena na podstawie informacji zawartych we wniosku o dofinansowanie i załącznikach. </w:t>
            </w:r>
          </w:p>
          <w:p w14:paraId="54A6A232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7A93501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51631CDD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2571849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projekt podlegał ocenie oddziaływania na środowisko i nie spełniono warunków określonych w punktach a i b;</w:t>
            </w:r>
          </w:p>
          <w:p w14:paraId="424B85BB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6562F46" w14:textId="77777777" w:rsidR="00885BEC" w:rsidRPr="00B75450" w:rsidRDefault="00885BEC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1 pkt – projekt spełnia warunki określone w punktach a i b lub ocena oddziaływania na środowisko nie była wymagana dla projektu lub nie było wymagane przeprowadzenie postępowania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ws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>. wydania decyzji środowiskowej.</w:t>
            </w:r>
          </w:p>
        </w:tc>
      </w:tr>
      <w:tr w:rsidR="00885BEC" w:rsidRPr="00B75450" w14:paraId="6180F6F7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75BCC085" w14:textId="77777777" w:rsidR="00885BEC" w:rsidRPr="00B75450" w:rsidDel="00B73AE9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9072" w:type="dxa"/>
            <w:gridSpan w:val="3"/>
            <w:vAlign w:val="center"/>
          </w:tcPr>
          <w:p w14:paraId="65329B69" w14:textId="77777777" w:rsidR="00885BEC" w:rsidRPr="00B75450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 xml:space="preserve">Zgodność z zasadą zrównoważonego rozwoju, w tym z zasadą „nie czyń poważnych szkód”  (Do No </w:t>
            </w:r>
            <w:proofErr w:type="spellStart"/>
            <w:r w:rsidRPr="00B75450">
              <w:rPr>
                <w:rFonts w:ascii="Calibri" w:hAnsi="Calibri" w:cs="Calibri"/>
                <w:b/>
              </w:rPr>
              <w:t>Significant</w:t>
            </w:r>
            <w:proofErr w:type="spellEnd"/>
            <w:r w:rsidRPr="00B7545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75450">
              <w:rPr>
                <w:rFonts w:ascii="Calibri" w:hAnsi="Calibri" w:cs="Calibri"/>
                <w:b/>
              </w:rPr>
              <w:t>Harm</w:t>
            </w:r>
            <w:proofErr w:type="spellEnd"/>
            <w:r w:rsidRPr="00B75450">
              <w:rPr>
                <w:rFonts w:ascii="Calibri" w:hAnsi="Calibri" w:cs="Calibri"/>
                <w:b/>
              </w:rPr>
              <w:t>)</w:t>
            </w:r>
          </w:p>
        </w:tc>
      </w:tr>
      <w:tr w:rsidR="00885BEC" w:rsidRPr="00B75450" w14:paraId="48FFBBD9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2B8F4A2F" w14:textId="77777777" w:rsidR="00885BEC" w:rsidRPr="00B75450" w:rsidDel="00B73AE9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331DA87E" w14:textId="77777777" w:rsidR="00885BEC" w:rsidRPr="00B75450" w:rsidRDefault="00885BEC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 projekt spełnia ww. zasady przez zaplanowanie podczas realizacji właściwych rozwiązań stosownie do specyfiki projektu?</w:t>
            </w:r>
          </w:p>
        </w:tc>
        <w:tc>
          <w:tcPr>
            <w:tcW w:w="1276" w:type="dxa"/>
            <w:vAlign w:val="center"/>
          </w:tcPr>
          <w:p w14:paraId="13D5C530" w14:textId="77777777" w:rsidR="00885BEC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0AFA8CFF" w14:textId="77777777" w:rsidR="00885BEC" w:rsidRPr="00B75450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885BEC" w:rsidRPr="00B75450" w14:paraId="1CBAA06B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15D649ED" w14:textId="77777777" w:rsidR="00885BEC" w:rsidRPr="00B75450" w:rsidDel="00B73AE9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58DED79F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Zgodnie z ww. zasadami wsparcie może być udzielone jedynie takim projektom, które nie prowadzą do degradacji lub znacznego pogorszenia stanu środowiska naturalnego.</w:t>
            </w:r>
          </w:p>
          <w:p w14:paraId="7802D662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FE775D3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lastRenderedPageBreak/>
              <w:t>Projekt jest zgodny z ww. zasadami, w szczególności jeśli wnioskodawca dołoży starań, aby:</w:t>
            </w:r>
          </w:p>
          <w:p w14:paraId="0D9FDBD3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 xml:space="preserve">uwzględnić wymogi ochrony środowiska i efektywnego gospodarowania zasobami; </w:t>
            </w:r>
          </w:p>
          <w:p w14:paraId="48C0DBA8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budować niezawodną, zrównoważoną, trwałą i stabilną infrastrukturę dobrej jakości (w rozumieniu celu 9 Agendy na rzecz zrównoważonego rozwoju 2030 (ONZ));</w:t>
            </w:r>
          </w:p>
          <w:p w14:paraId="29B7AA1A" w14:textId="77777777" w:rsidR="00885BEC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3)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wdrożyć zintegrowane zarządzanie zasobami wodnymi (w rozumieniu celu 6 Agendy na rzecz zrównoważonego rozwoju 2030 (ONZ));</w:t>
            </w:r>
          </w:p>
          <w:p w14:paraId="06057AC5" w14:textId="77777777" w:rsidR="00DD0382" w:rsidRPr="00B75450" w:rsidRDefault="00885BEC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4)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zachować i rozwijać zieloną infrastrukturę, zwłaszcza drzewa, w całym cyklu projektowym, m.in. przez stosowanie standardów ochrony zieleni (w tym właściwą organizację prac budowlanych)</w:t>
            </w:r>
            <w:r w:rsidR="00DD0382" w:rsidRPr="00B75450">
              <w:rPr>
                <w:rFonts w:ascii="Calibri" w:hAnsi="Calibri" w:cs="Calibri"/>
                <w:bCs/>
                <w:i/>
                <w:iCs/>
              </w:rPr>
              <w:t xml:space="preserve">: </w:t>
            </w:r>
            <w:hyperlink r:id="rId8" w:history="1">
              <w:r w:rsidR="00DD0382" w:rsidRPr="00B75450">
                <w:rPr>
                  <w:rStyle w:val="Hipercze"/>
                  <w:rFonts w:ascii="Calibri" w:hAnsi="Calibri" w:cs="Calibri"/>
                  <w:bCs/>
                  <w:i/>
                  <w:iCs/>
                </w:rPr>
                <w:t>https://www.gov.pl/web/nfosigw/standardy-ochrony-drzew</w:t>
              </w:r>
            </w:hyperlink>
            <w:r w:rsidR="00DD0382" w:rsidRPr="00B75450">
              <w:rPr>
                <w:rFonts w:ascii="Calibri" w:hAnsi="Calibri" w:cs="Calibri"/>
                <w:bCs/>
                <w:i/>
                <w:iCs/>
              </w:rPr>
              <w:t xml:space="preserve"> </w:t>
            </w:r>
          </w:p>
          <w:p w14:paraId="1B438A72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oraz </w:t>
            </w:r>
            <w:hyperlink r:id="rId9" w:history="1">
              <w:r w:rsidRPr="00B75450">
                <w:rPr>
                  <w:rStyle w:val="Hipercze"/>
                  <w:rFonts w:ascii="Calibri" w:hAnsi="Calibri" w:cs="Calibri"/>
                  <w:bCs/>
                  <w:i/>
                  <w:iCs/>
                </w:rPr>
                <w:t>http://drzewa.org.pl/standardy/</w:t>
              </w:r>
            </w:hyperlink>
          </w:p>
          <w:p w14:paraId="0922F7B5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5)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stosować praktyki w zakresie zielonych zamówień publicznych, zgodnie z polityką i priorytetami krajowymi.</w:t>
            </w:r>
          </w:p>
          <w:p w14:paraId="1D858863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6CE0932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Jednocześnie ocenie podlega to, czy projekt wpisuje się w rodzaje działań przedstawione w FEPW uznane za zgodne z zasadą „nie czyń poważnych szkód”. </w:t>
            </w:r>
          </w:p>
          <w:p w14:paraId="494384BA" w14:textId="77777777" w:rsidR="00885BEC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W ramach potwierdzenia spełnienia zasady „nie czyń poważnych szkód” należy odnieść się do Oceny „Do No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Significant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Harm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” (DNSH) dla rodzajów działań, która stanowi załącznik nr 10 do Prognozy Oddziaływania na Środowisko projektu FEPW: </w:t>
            </w:r>
            <w:hyperlink r:id="rId10" w:history="1">
              <w:r w:rsidRPr="00B75450">
                <w:rPr>
                  <w:rStyle w:val="Hipercze"/>
                  <w:rFonts w:ascii="Calibri" w:hAnsi="Calibri" w:cs="Calibri"/>
                  <w:bCs/>
                  <w:i/>
                  <w:iCs/>
                </w:rPr>
                <w:t>https://www.polskawschodnia.gov.pl/media/111331/Zasada_DNSH_sierpien2022.pdf</w:t>
              </w:r>
            </w:hyperlink>
          </w:p>
          <w:p w14:paraId="3E47AAF0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E758B15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Ocenie będzie podlegać czy dany projekt spełnia wymogi określone dla rodzajów działań ujętych w ww. ocenie DNSH</w:t>
            </w:r>
          </w:p>
          <w:p w14:paraId="5E6592EC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9C24FF5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2E825D3F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A3FFB73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pkt, przy czym:</w:t>
            </w:r>
          </w:p>
          <w:p w14:paraId="639E4224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95C5756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projekt nie jest zgodny z zasadą zrównoważonego rozwoju, w tym z zasadą DNSH; </w:t>
            </w:r>
          </w:p>
          <w:p w14:paraId="768F6C89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743ABFE" w14:textId="77777777" w:rsidR="00DD0382" w:rsidRPr="00B75450" w:rsidRDefault="00DD0382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projekt jest zgodny z zasadą zrównoważonego rozwoju, w tym z zasadą DNSH.</w:t>
            </w:r>
          </w:p>
          <w:p w14:paraId="7A2A2296" w14:textId="77777777" w:rsidR="00506B88" w:rsidRPr="00B75450" w:rsidRDefault="00506B88" w:rsidP="003514C3">
            <w:pPr>
              <w:rPr>
                <w:rFonts w:ascii="Calibri" w:hAnsi="Calibri" w:cs="Calibri"/>
                <w:b/>
                <w:i/>
                <w:iCs/>
                <w:color w:val="FF0000"/>
              </w:rPr>
            </w:pPr>
          </w:p>
          <w:p w14:paraId="3D7DC350" w14:textId="77777777" w:rsidR="00DD0382" w:rsidRPr="00B75450" w:rsidRDefault="00DD0382" w:rsidP="003514C3">
            <w:pPr>
              <w:rPr>
                <w:rFonts w:ascii="Calibri" w:hAnsi="Calibri" w:cs="Calibri"/>
                <w:b/>
                <w:color w:val="FF0000"/>
              </w:rPr>
            </w:pPr>
            <w:r w:rsidRPr="00EF2AFA">
              <w:rPr>
                <w:rFonts w:ascii="Calibri" w:hAnsi="Calibri" w:cs="Calibri"/>
                <w:b/>
                <w:i/>
                <w:iCs/>
              </w:rPr>
              <w:t>Dla przyznania 1 pkt w tym kryterium, konieczne jest także uzyskanie 1 pkt w kryterium Projekt został poddany ocenie oddziaływania na środowisko.</w:t>
            </w:r>
          </w:p>
        </w:tc>
      </w:tr>
      <w:tr w:rsidR="00885BEC" w:rsidRPr="00B75450" w14:paraId="156BB49E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EA8DFDE" w14:textId="77777777" w:rsidR="00885BEC" w:rsidRPr="00B75450" w:rsidDel="00B73AE9" w:rsidRDefault="00DD0382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12</w:t>
            </w:r>
          </w:p>
        </w:tc>
        <w:tc>
          <w:tcPr>
            <w:tcW w:w="9072" w:type="dxa"/>
            <w:gridSpan w:val="3"/>
            <w:vAlign w:val="center"/>
          </w:tcPr>
          <w:p w14:paraId="6FA12DEC" w14:textId="77777777" w:rsidR="00885BEC" w:rsidRPr="00B75450" w:rsidRDefault="00885BEC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Projekt ma pozytywny wpływ na zasadę równości szans i niedyskryminacji, w tym dostępności dla osób z niepełnosprawnościami</w:t>
            </w:r>
          </w:p>
        </w:tc>
      </w:tr>
      <w:tr w:rsidR="00D7283A" w:rsidRPr="00B75450" w14:paraId="4F2D56F6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5FFCCADE" w14:textId="77777777" w:rsidR="00D7283A" w:rsidRPr="00B75450" w:rsidDel="00B73AE9" w:rsidRDefault="00D7283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7FFF8CB2" w14:textId="77777777" w:rsidR="00BE022F" w:rsidRPr="00B75450" w:rsidRDefault="005F739C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 xml:space="preserve">Czy </w:t>
            </w:r>
            <w:r w:rsidR="0098584A" w:rsidRPr="00B75450">
              <w:rPr>
                <w:rFonts w:ascii="Calibri" w:hAnsi="Calibri" w:cs="Calibri"/>
                <w:bCs/>
              </w:rPr>
              <w:t>Wnioskodawca</w:t>
            </w:r>
            <w:r w:rsidRPr="00B75450">
              <w:rPr>
                <w:rFonts w:ascii="Calibri" w:hAnsi="Calibri" w:cs="Calibri"/>
                <w:bCs/>
              </w:rPr>
              <w:t xml:space="preserve"> zamieścił</w:t>
            </w:r>
            <w:r w:rsidR="00B06417" w:rsidRPr="00B75450">
              <w:rPr>
                <w:rFonts w:ascii="Calibri" w:hAnsi="Calibri" w:cs="Calibri"/>
                <w:bCs/>
              </w:rPr>
              <w:t xml:space="preserve"> we wniosku </w:t>
            </w:r>
            <w:r w:rsidR="008E13C7" w:rsidRPr="00B75450">
              <w:rPr>
                <w:rFonts w:ascii="Calibri" w:hAnsi="Calibri" w:cs="Calibri"/>
                <w:bCs/>
              </w:rPr>
              <w:br/>
            </w:r>
            <w:r w:rsidR="00B06417" w:rsidRPr="00B75450">
              <w:rPr>
                <w:rFonts w:ascii="Calibri" w:hAnsi="Calibri" w:cs="Calibri"/>
                <w:bCs/>
              </w:rPr>
              <w:t>o dofinansowanie</w:t>
            </w:r>
            <w:r w:rsidR="00C41DED" w:rsidRPr="00B75450">
              <w:rPr>
                <w:rFonts w:ascii="Calibri" w:hAnsi="Calibri" w:cs="Calibri"/>
                <w:bCs/>
              </w:rPr>
              <w:t xml:space="preserve"> </w:t>
            </w:r>
            <w:r w:rsidR="00BE022F" w:rsidRPr="00B75450">
              <w:rPr>
                <w:rFonts w:ascii="Calibri" w:hAnsi="Calibri" w:cs="Calibri"/>
                <w:bCs/>
              </w:rPr>
              <w:t xml:space="preserve">pełną </w:t>
            </w:r>
            <w:r w:rsidR="00C41DED" w:rsidRPr="00B75450">
              <w:rPr>
                <w:rFonts w:ascii="Calibri" w:hAnsi="Calibri" w:cs="Calibri"/>
                <w:bCs/>
              </w:rPr>
              <w:t>informację, w jaki sposób realizacja projektu ma pozytywny wpływ na zasadę równości szans i niedyskryminacji, w tym dostępności dla osób z niepełnosprawnościami</w:t>
            </w:r>
            <w:r w:rsidR="00BE022F" w:rsidRPr="00B75450">
              <w:rPr>
                <w:rFonts w:ascii="Calibri" w:hAnsi="Calibri" w:cs="Calibri"/>
                <w:bCs/>
              </w:rPr>
              <w:t xml:space="preserve">, sporządzoną </w:t>
            </w:r>
            <w:r w:rsidR="00BE022F" w:rsidRPr="00B75450">
              <w:rPr>
                <w:rFonts w:ascii="Calibri" w:hAnsi="Calibri" w:cs="Calibri"/>
                <w:bCs/>
              </w:rPr>
              <w:lastRenderedPageBreak/>
              <w:t>zgodnie z instrukcj</w:t>
            </w:r>
            <w:r w:rsidR="00827E35" w:rsidRPr="00B75450">
              <w:rPr>
                <w:rFonts w:ascii="Calibri" w:hAnsi="Calibri" w:cs="Calibri"/>
                <w:bCs/>
              </w:rPr>
              <w:t>ą</w:t>
            </w:r>
            <w:r w:rsidR="00BE022F" w:rsidRPr="00B75450">
              <w:rPr>
                <w:rFonts w:ascii="Calibri" w:hAnsi="Calibri" w:cs="Calibri"/>
                <w:bCs/>
              </w:rPr>
              <w:t xml:space="preserve"> do wypełniania wniosku o dofinansowanie. </w:t>
            </w:r>
          </w:p>
        </w:tc>
        <w:tc>
          <w:tcPr>
            <w:tcW w:w="1276" w:type="dxa"/>
            <w:vAlign w:val="center"/>
          </w:tcPr>
          <w:p w14:paraId="09C59801" w14:textId="77777777" w:rsidR="00D7283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lastRenderedPageBreak/>
              <w:t>0 albo 1</w:t>
            </w:r>
          </w:p>
        </w:tc>
        <w:tc>
          <w:tcPr>
            <w:tcW w:w="2126" w:type="dxa"/>
            <w:vAlign w:val="center"/>
          </w:tcPr>
          <w:p w14:paraId="7C652445" w14:textId="77777777" w:rsidR="00D7283A" w:rsidRPr="00B75450" w:rsidRDefault="00D7283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7237D5" w:rsidRPr="00B75450" w14:paraId="053888FB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196E0ACA" w14:textId="77777777" w:rsidR="007237D5" w:rsidRPr="00B75450" w:rsidDel="00B73AE9" w:rsidRDefault="007237D5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2DA09EAE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Wnioskodawca powinien wskazać, w jaki sposób realizacja projektu ma pozytywny wpływ na zasadę równości szans i niedyskryminacji, w tym dostępności dla osób z niepełnosprawnościami.</w:t>
            </w:r>
          </w:p>
          <w:p w14:paraId="05F45501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96DA809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1.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 xml:space="preserve"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 względu na różne przesłanki np. wiek, tymczasowa niepełnosprawność, opieka nad dziećmi, itd.), w szczególności osobom z niepełnosprawnościami i starszym na korzystanie z nich na zasadzie równości z innymi osobami.  </w:t>
            </w:r>
          </w:p>
          <w:p w14:paraId="4ED41C3D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Dopuszczalne jest uznanie neutralności poszczególnych produktów/usług projektu w stosunku do ww. zasady, o ile wnioskodawca wykaże, że produkty/usługi nie mają swoich bezpośrednich użytkowników/użytkowniczek (np. trakcje kolejowe, instalacje elektryczne, linie przesyłowe, automatyczne linie produkcyjne, nowe lub usprawnione procesy technologiczne). W takiej sytuacji również uznaje się, że projekt ma pozytywny wpływ na ww. zasadę. </w:t>
            </w:r>
          </w:p>
          <w:p w14:paraId="3A4C2820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6AC36E8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2.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Kolejnym z przejawów pozytywnego wpływu projektu na tę zasadę jest niepodejmowanie dyskryminujących aktów prawnych , tj. :</w:t>
            </w:r>
          </w:p>
          <w:p w14:paraId="67C32F9B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- wnioskodawca będący jednostką samorządu terytorialnego oświadcza, że na jego terenie nie obowiązują dyskryminujące akty prawne;</w:t>
            </w:r>
          </w:p>
          <w:p w14:paraId="46063888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- wnioskodawca będący:</w:t>
            </w:r>
          </w:p>
          <w:p w14:paraId="77B39078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1) podmiotem kontrolowanym przez jednostkę samorządu terytorialnego lub</w:t>
            </w:r>
          </w:p>
          <w:p w14:paraId="3EBA4E58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2) podmiotem zależnym od jednostki samorządu terytorialnego oświadcza, że na terenie, na którym posiada swoją siedzibę nie obowiązują dyskryminujące akty prawne. </w:t>
            </w:r>
          </w:p>
          <w:p w14:paraId="0C5C5E76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EA09C33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02952760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F142EFF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projekt nie ma pozytywnego wpływu na zasadę równości szans i niedyskryminacji, w tym dostępności dla osób z niepełnosprawnościami; </w:t>
            </w:r>
          </w:p>
          <w:p w14:paraId="345BAB0E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BBE0E54" w14:textId="77777777" w:rsidR="007237D5" w:rsidRPr="00B75450" w:rsidRDefault="007237D5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projekt ma pozytywny wpływ na zasadę równości szans i niedyskryminacji, w tym dostępności dla osób z niepełnosprawnościami.</w:t>
            </w:r>
          </w:p>
        </w:tc>
      </w:tr>
      <w:tr w:rsidR="00B132A3" w:rsidRPr="00B75450" w14:paraId="0DAEEA7A" w14:textId="77777777" w:rsidTr="00471CE7">
        <w:trPr>
          <w:trHeight w:val="417"/>
        </w:trPr>
        <w:tc>
          <w:tcPr>
            <w:tcW w:w="568" w:type="dxa"/>
            <w:vAlign w:val="center"/>
          </w:tcPr>
          <w:p w14:paraId="64EBBE34" w14:textId="77777777" w:rsidR="00B132A3" w:rsidRPr="00B75450" w:rsidDel="00B73AE9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9072" w:type="dxa"/>
            <w:gridSpan w:val="3"/>
            <w:vAlign w:val="center"/>
          </w:tcPr>
          <w:p w14:paraId="42ECB37F" w14:textId="77777777" w:rsidR="00B132A3" w:rsidRPr="00B75450" w:rsidRDefault="00C41DED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  <w:bCs/>
              </w:rPr>
              <w:t>Projekt jest zgodny z zasadą równości kobiet i mężczyzn</w:t>
            </w:r>
          </w:p>
        </w:tc>
      </w:tr>
      <w:tr w:rsidR="00343900" w:rsidRPr="00B75450" w14:paraId="774A7693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0A660DE9" w14:textId="77777777" w:rsidR="00343900" w:rsidRPr="00B75450" w:rsidDel="00B73AE9" w:rsidRDefault="00343900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083050FB" w14:textId="77777777" w:rsidR="00343900" w:rsidRPr="00B75450" w:rsidRDefault="00C41DED" w:rsidP="003514C3">
            <w:pPr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 xml:space="preserve">Czy Wnioskodawca zamieścił we wniosku </w:t>
            </w:r>
            <w:r w:rsidRPr="00B75450">
              <w:rPr>
                <w:rFonts w:ascii="Calibri" w:hAnsi="Calibri" w:cs="Calibri"/>
                <w:bCs/>
              </w:rPr>
              <w:br/>
              <w:t>o dofinansowanie informację, w jaki sposób projekt będzie zgodny z zasadą równości kobiet i mężczyzn</w:t>
            </w:r>
            <w:r w:rsidR="00BE022F" w:rsidRPr="00B75450">
              <w:rPr>
                <w:rFonts w:ascii="Calibri" w:hAnsi="Calibri" w:cs="Calibri"/>
                <w:bCs/>
              </w:rPr>
              <w:t>, sporządzoną zgodnie z instrukcj</w:t>
            </w:r>
            <w:r w:rsidR="00827E35" w:rsidRPr="00B75450">
              <w:rPr>
                <w:rFonts w:ascii="Calibri" w:hAnsi="Calibri" w:cs="Calibri"/>
                <w:bCs/>
              </w:rPr>
              <w:t>ą</w:t>
            </w:r>
            <w:r w:rsidR="00BE022F" w:rsidRPr="00B75450">
              <w:rPr>
                <w:rFonts w:ascii="Calibri" w:hAnsi="Calibri" w:cs="Calibri"/>
                <w:bCs/>
              </w:rPr>
              <w:t xml:space="preserve"> do wypełniania wniosku o dofinansowanie.</w:t>
            </w:r>
            <w:r w:rsidR="00343900" w:rsidRPr="00B75450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9F5C8A" w14:textId="77777777" w:rsidR="00343900" w:rsidRPr="00B75450" w:rsidRDefault="006553DA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3CADEC2E" w14:textId="77777777" w:rsidR="00343900" w:rsidRPr="00B75450" w:rsidRDefault="00343900" w:rsidP="003514C3">
            <w:pPr>
              <w:rPr>
                <w:rFonts w:ascii="Calibri" w:hAnsi="Calibri" w:cs="Calibri"/>
                <w:b/>
              </w:rPr>
            </w:pPr>
          </w:p>
        </w:tc>
      </w:tr>
      <w:tr w:rsidR="00042077" w:rsidRPr="00B75450" w14:paraId="66D9088B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7EB3EBBF" w14:textId="77777777" w:rsidR="00042077" w:rsidRPr="00B75450" w:rsidDel="00B73AE9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5767F273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Aby właściwie ocenić wpływ projektu na realizację tej zasady, wnioskodawca najpierw powinien rozważyć czy przez projekt można wyrównywać szanse osób, które w danym obszarze, znajdują się w gorszym położeniu. Następnie wnioskodawca powinien  </w:t>
            </w:r>
            <w:r w:rsidRPr="00B75450">
              <w:rPr>
                <w:rFonts w:ascii="Calibri" w:hAnsi="Calibri" w:cs="Calibri"/>
                <w:bCs/>
                <w:i/>
                <w:iCs/>
              </w:rPr>
              <w:lastRenderedPageBreak/>
              <w:t xml:space="preserve">zaplanować działania przyczyniające się do wyrównania szans osób będących w gorszym położeniu. </w:t>
            </w:r>
          </w:p>
          <w:p w14:paraId="49CD0D8E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projekcie.</w:t>
            </w:r>
          </w:p>
          <w:p w14:paraId="5A8DCA04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C8BD598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Zgodność projektu zostanie uznana jeśli projekt ma pozytywny bądź neutralny wpływ na zasadę równości kobiet i mężczyzn.</w:t>
            </w:r>
          </w:p>
          <w:p w14:paraId="6B8DEF66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F260B53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</w:t>
            </w:r>
          </w:p>
          <w:p w14:paraId="318D3EF4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2B4DB47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3F4CF4F4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65E1D65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projekt nie jest zgodny z zasadą równości kobiet i mężczyzn; </w:t>
            </w:r>
          </w:p>
          <w:p w14:paraId="639A5C9E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3E00AB1" w14:textId="77777777" w:rsidR="00042077" w:rsidRPr="00B75450" w:rsidRDefault="0004207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projekt jest zgodny z zasadą równości kobiet i mężczyzn</w:t>
            </w:r>
          </w:p>
          <w:p w14:paraId="3506F45B" w14:textId="77777777" w:rsidR="00042077" w:rsidRPr="00B75450" w:rsidRDefault="00042077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(tzn. wywiera pozytywny wpływ na tę zasadę lub jest wobec niej neutralny).</w:t>
            </w:r>
          </w:p>
        </w:tc>
      </w:tr>
      <w:tr w:rsidR="00B132A3" w:rsidRPr="00B75450" w14:paraId="2FCEBE32" w14:textId="77777777" w:rsidTr="00471CE7">
        <w:trPr>
          <w:trHeight w:val="400"/>
        </w:trPr>
        <w:tc>
          <w:tcPr>
            <w:tcW w:w="568" w:type="dxa"/>
            <w:vAlign w:val="center"/>
          </w:tcPr>
          <w:p w14:paraId="2F29B342" w14:textId="77777777" w:rsidR="00B132A3" w:rsidRPr="00B75450" w:rsidDel="00B73AE9" w:rsidRDefault="00B132A3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1</w:t>
            </w:r>
            <w:r w:rsidR="00042077" w:rsidRPr="00B7545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072" w:type="dxa"/>
            <w:gridSpan w:val="3"/>
            <w:vAlign w:val="center"/>
          </w:tcPr>
          <w:p w14:paraId="6DCEC0FE" w14:textId="77777777" w:rsidR="00B132A3" w:rsidRPr="00B75450" w:rsidRDefault="00C41DE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  <w:bCs/>
              </w:rPr>
              <w:t>Projekt jest zgodny z Kartą Praw Podstawowych Unii Europejskiej i Konwencją o prawach osób niepełnosprawnych</w:t>
            </w:r>
          </w:p>
        </w:tc>
      </w:tr>
      <w:tr w:rsidR="00CD6DA9" w:rsidRPr="00B75450" w14:paraId="3301A026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296349A0" w14:textId="77777777" w:rsidR="00CD6DA9" w:rsidRPr="00B75450" w:rsidDel="00B73AE9" w:rsidRDefault="00CD6DA9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610C4136" w14:textId="77777777" w:rsidR="00CD6DA9" w:rsidRPr="00B75450" w:rsidRDefault="001B75D2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 xml:space="preserve">Czy Wnioskodawca we wniosku o dofinansowanie </w:t>
            </w:r>
            <w:r w:rsidR="00393278" w:rsidRPr="00B75450">
              <w:rPr>
                <w:rFonts w:ascii="Calibri" w:hAnsi="Calibri" w:cs="Calibri"/>
                <w:bCs/>
              </w:rPr>
              <w:t>zadeklarował</w:t>
            </w:r>
            <w:r w:rsidRPr="00B75450">
              <w:rPr>
                <w:rFonts w:ascii="Calibri" w:hAnsi="Calibri" w:cs="Calibri"/>
                <w:bCs/>
              </w:rPr>
              <w:t>,</w:t>
            </w:r>
            <w:r w:rsidR="00393278" w:rsidRPr="00B75450">
              <w:rPr>
                <w:rFonts w:ascii="Calibri" w:hAnsi="Calibri" w:cs="Calibri"/>
                <w:bCs/>
              </w:rPr>
              <w:t xml:space="preserve"> że sposób realizacji oraz zakres projektu nie będ</w:t>
            </w:r>
            <w:r w:rsidR="00247A1A" w:rsidRPr="00B75450">
              <w:rPr>
                <w:rFonts w:ascii="Calibri" w:hAnsi="Calibri" w:cs="Calibri"/>
                <w:bCs/>
              </w:rPr>
              <w:t>ą</w:t>
            </w:r>
            <w:r w:rsidR="00393278" w:rsidRPr="00B75450">
              <w:rPr>
                <w:rFonts w:ascii="Calibri" w:hAnsi="Calibri" w:cs="Calibri"/>
                <w:bCs/>
              </w:rPr>
              <w:t xml:space="preserve"> naruszać postanowień Karty praw podstawowych Unii Europejskiej z dnia 6 czerwca 2016 r. (Dz. Urz. UE C 202 z 7.06.2016, s. 3890) oraz Konwencji o prawach osób niepełnosprawnych, sporządzonej w Nowym Jorku dnia 13 grudnia 2006 r. (Dz. U. z 2012 r. poz. 1169, z </w:t>
            </w:r>
            <w:proofErr w:type="spellStart"/>
            <w:r w:rsidR="00393278" w:rsidRPr="00B75450">
              <w:rPr>
                <w:rFonts w:ascii="Calibri" w:hAnsi="Calibri" w:cs="Calibri"/>
                <w:bCs/>
              </w:rPr>
              <w:t>późn</w:t>
            </w:r>
            <w:proofErr w:type="spellEnd"/>
            <w:r w:rsidR="00393278" w:rsidRPr="00B75450">
              <w:rPr>
                <w:rFonts w:ascii="Calibri" w:hAnsi="Calibri" w:cs="Calibri"/>
                <w:bCs/>
              </w:rPr>
              <w:t>. zm.).</w:t>
            </w:r>
          </w:p>
        </w:tc>
        <w:tc>
          <w:tcPr>
            <w:tcW w:w="1276" w:type="dxa"/>
            <w:vAlign w:val="center"/>
          </w:tcPr>
          <w:p w14:paraId="2E2E9666" w14:textId="77777777" w:rsidR="00CD6DA9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4C4CA277" w14:textId="77777777" w:rsidR="00CD6DA9" w:rsidRPr="00B75450" w:rsidRDefault="00CD6DA9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042077" w:rsidRPr="00B75450" w14:paraId="0DB591DB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6069A160" w14:textId="77777777" w:rsidR="00042077" w:rsidRPr="00B75450" w:rsidDel="00B73AE9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4F60DC55" w14:textId="77777777" w:rsidR="00042077" w:rsidRPr="00B75450" w:rsidRDefault="00042077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51F17767" w14:textId="77777777" w:rsidR="00042077" w:rsidRPr="00B75450" w:rsidRDefault="00042077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wnioskodawca nie zadeklarował, że projekt nie będzie naruszał postanowień Karty praw podstawowych Unii Europejskiej i Konwencji o prawach osób niepełnosprawnych;</w:t>
            </w:r>
          </w:p>
          <w:p w14:paraId="377E920B" w14:textId="77777777" w:rsidR="00042077" w:rsidRPr="00B75450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wnioskodawca zadeklarował, że projekt nie będzie naruszał postanowień Karty praw podstawowych Unii Europejskiej i Konwencji o prawach osób niepełnosprawnych.</w:t>
            </w:r>
          </w:p>
        </w:tc>
      </w:tr>
      <w:tr w:rsidR="00042077" w:rsidRPr="00B75450" w14:paraId="72AFA279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09A93A94" w14:textId="77777777" w:rsidR="00042077" w:rsidRPr="00B75450" w:rsidDel="00B73AE9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9072" w:type="dxa"/>
            <w:gridSpan w:val="3"/>
            <w:vAlign w:val="center"/>
          </w:tcPr>
          <w:p w14:paraId="3C390633" w14:textId="77777777" w:rsidR="00042077" w:rsidRPr="00B75450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Zgodność z Miejskim planem adaptacji do zmian klimatu (MPA)</w:t>
            </w:r>
          </w:p>
        </w:tc>
      </w:tr>
      <w:tr w:rsidR="006553DA" w:rsidRPr="00B75450" w14:paraId="319139AB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56F8F4E4" w14:textId="77777777" w:rsidR="006553DA" w:rsidRPr="00B75450" w:rsidDel="00B73AE9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27D7AF43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</w:rPr>
              <w:t xml:space="preserve">Wnioskodawcy o statusie gminy miejskiej bądź miejsko-wiejskiej </w:t>
            </w:r>
            <w:r w:rsidRPr="00B75450">
              <w:rPr>
                <w:rFonts w:ascii="Calibri" w:hAnsi="Calibri" w:cs="Calibri"/>
                <w:b/>
              </w:rPr>
              <w:t>posiadający MPA</w:t>
            </w:r>
          </w:p>
          <w:p w14:paraId="186B6E6A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6C77A083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 projekt wpisuje się w działania kompleksowo dostosowujące miasta do zmian klimatu w zakresie ekstremalnych stanów pogodowych oraz łagodzące efekt miejskich wysp ciepła, które zostały wskazane w MPA.</w:t>
            </w:r>
          </w:p>
          <w:p w14:paraId="4455B0C9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66BD7C7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 Miejskim planie adaptacji do zmian klimatu (link do dokumentu w WoD)</w:t>
            </w:r>
          </w:p>
        </w:tc>
        <w:tc>
          <w:tcPr>
            <w:tcW w:w="1276" w:type="dxa"/>
            <w:vMerge w:val="restart"/>
            <w:vAlign w:val="center"/>
          </w:tcPr>
          <w:p w14:paraId="1241AF15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lastRenderedPageBreak/>
              <w:t>0 albo 1</w:t>
            </w:r>
          </w:p>
        </w:tc>
        <w:tc>
          <w:tcPr>
            <w:tcW w:w="2126" w:type="dxa"/>
            <w:vAlign w:val="center"/>
          </w:tcPr>
          <w:p w14:paraId="7CE67E89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B75450" w14:paraId="287D4D9B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2B5E1E2E" w14:textId="77777777" w:rsidR="006553DA" w:rsidRPr="00B75450" w:rsidDel="00B73AE9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54B88202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</w:rPr>
              <w:t xml:space="preserve">Wnioskodawcy o statusie gminy miejskiej bądź miejsko-wiejskiej </w:t>
            </w:r>
            <w:r w:rsidRPr="00B75450">
              <w:rPr>
                <w:rFonts w:ascii="Calibri" w:hAnsi="Calibri" w:cs="Calibri"/>
                <w:b/>
              </w:rPr>
              <w:t>nieposiadających MPA</w:t>
            </w:r>
          </w:p>
          <w:p w14:paraId="45606284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1DB028FD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Czy:</w:t>
            </w:r>
          </w:p>
          <w:p w14:paraId="0A212CE2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1)</w:t>
            </w:r>
            <w:r w:rsidRPr="00B75450">
              <w:rPr>
                <w:rFonts w:ascii="Calibri" w:hAnsi="Calibri" w:cs="Calibri"/>
                <w:bCs/>
              </w:rPr>
              <w:tab/>
              <w:t>wnioskodawca przystąpił do opracowania Miejskiego planu adaptacji do zmian klimatu i zobowiązał się do zapewnienia udziału społeczeństwa?;</w:t>
            </w:r>
          </w:p>
          <w:p w14:paraId="35C38BB4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2)</w:t>
            </w:r>
            <w:r w:rsidRPr="00B75450">
              <w:rPr>
                <w:rFonts w:ascii="Calibri" w:hAnsi="Calibri" w:cs="Calibri"/>
                <w:bCs/>
              </w:rPr>
              <w:tab/>
              <w:t>przed rozpoczęciem działań inwestycyjnych w projekcie wnioskodawca zapewnił aktywny udział lokalnej społeczności (w tym organizacji społecznych i ekologicznych) i innych interesariuszy w fazie planowania/przygotowania projektu?</w:t>
            </w:r>
          </w:p>
          <w:p w14:paraId="29D35BAC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C70A2D0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Oceny w pkt 1) dokonuje się na podstawie uchwały rady miasta w sprawie przystąpienia do opracowania MPA.</w:t>
            </w:r>
          </w:p>
          <w:p w14:paraId="7822CA6B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Oceny pkt 2) dokonuje się na podstawie informacji zawartych we wniosku o dofinansowanie oraz oświadczeniach wnioskodawcy.</w:t>
            </w:r>
          </w:p>
          <w:p w14:paraId="69BC684D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</w:p>
          <w:p w14:paraId="7BFA2E81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lastRenderedPageBreak/>
              <w:t>W przypadku wnioskodawców nieposiadających MPA uzyskanie 1 pkt w tym kryterium możliwe jest gdy spełniono łącznie warunki w pkt 1) oraz pkt 2).</w:t>
            </w:r>
          </w:p>
          <w:p w14:paraId="47D71794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</w:p>
          <w:p w14:paraId="21B06767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W przypadku gdy wnioskodawcą jest gmina wiejska </w:t>
            </w:r>
            <w:r w:rsidR="00641FA9" w:rsidRPr="00B75450">
              <w:rPr>
                <w:rFonts w:ascii="Calibri" w:hAnsi="Calibri" w:cs="Calibri"/>
                <w:i/>
                <w:iCs/>
              </w:rPr>
              <w:t xml:space="preserve">na terenie której położona </w:t>
            </w:r>
            <w:r w:rsidR="00641FA9" w:rsidRPr="00B75450">
              <w:rPr>
                <w:rFonts w:ascii="Calibri" w:hAnsi="Calibri" w:cs="Calibri"/>
                <w:bCs/>
                <w:i/>
                <w:iCs/>
              </w:rPr>
              <w:t>jest</w:t>
            </w:r>
            <w:r w:rsidR="00641FA9" w:rsidRPr="004D5E36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 xml:space="preserve">miejscowość o statusie uzdrowiska bądź obszaru ochrony uzdrowiskowej - wymagane jest wykazanie, aby zasadność realizacji projektu wynikała z  dostępnych i aktualnych dokumentów </w:t>
            </w:r>
            <w:r w:rsidRPr="00B75450">
              <w:rPr>
                <w:rFonts w:ascii="Calibri" w:hAnsi="Calibri" w:cs="Calibri"/>
                <w:bCs/>
                <w:i/>
                <w:iCs/>
                <w:u w:val="single"/>
              </w:rPr>
              <w:t>innych niż MPA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14:paraId="077B9DB5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2C5DE094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820C4E" w:rsidRPr="00B75450" w14:paraId="4175FDAD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6A1703DB" w14:textId="77777777" w:rsidR="00820C4E" w:rsidRPr="00B75450" w:rsidDel="00B73AE9" w:rsidRDefault="00820C4E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0FFBCC84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pkt, przy czym:</w:t>
            </w:r>
          </w:p>
          <w:p w14:paraId="49E1A344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0415432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projekt nie wynika z MPA (dla wnioskodawców posiadających MPA) albo nie przyjęto uchwały w sprawie przystąpienia do opracowania MPA lub nie zapewniono aktywnego udziału społeczności i interesariuszy w fazie planowania/przygotowania projektu (dla wnioskodawców nieposiadających MPA), a w przypadku gmin wiejskich </w:t>
            </w:r>
            <w:r w:rsidR="00BF64C7" w:rsidRPr="004D5E36">
              <w:rPr>
                <w:rFonts w:ascii="Calibri" w:hAnsi="Calibri" w:cs="Calibri"/>
                <w:bCs/>
                <w:i/>
                <w:iCs/>
              </w:rPr>
              <w:t>na terenie których położona jest</w:t>
            </w:r>
            <w:r w:rsidRPr="00EE0BC5">
              <w:rPr>
                <w:rFonts w:ascii="Calibri" w:hAnsi="Calibri" w:cs="Calibri"/>
                <w:bCs/>
                <w:i/>
                <w:iCs/>
              </w:rPr>
              <w:t xml:space="preserve"> miejscowoś</w:t>
            </w:r>
            <w:r w:rsidR="00BF64C7" w:rsidRPr="004D5E36">
              <w:rPr>
                <w:rFonts w:ascii="Calibri" w:hAnsi="Calibri" w:cs="Calibri"/>
                <w:bCs/>
                <w:i/>
                <w:iCs/>
              </w:rPr>
              <w:t>ć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 xml:space="preserve"> o statusie uzdrowiska bądź obszaru ochrony uzdrowiskowej – nie wykazano zasadności realizacji projektu w dostępnych i aktualnych dokumentach innych niż MPA;</w:t>
            </w:r>
          </w:p>
          <w:p w14:paraId="154802F8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6A6A0DD" w14:textId="77777777" w:rsidR="00820C4E" w:rsidRPr="00B75450" w:rsidRDefault="00820C4E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1 pkt – projekt wynika z MPA (dla wnioskodawców posiadających MPA) albo przyjęto uchwałę w sprawie przystąpienia do opracowania MPA oraz zapewniono aktywny udział społeczności i interesariuszy w fazie planowania/przygotowania projektu (dla wnioskodawców nieposiadających MPA), a w przypadku gmin wiejskich </w:t>
            </w:r>
            <w:r w:rsidR="00BF64C7" w:rsidRPr="004D5E36">
              <w:rPr>
                <w:rFonts w:ascii="Calibri" w:hAnsi="Calibri" w:cs="Calibri"/>
                <w:bCs/>
                <w:i/>
                <w:iCs/>
              </w:rPr>
              <w:t>na terenie których położona jest</w:t>
            </w:r>
            <w:r w:rsidR="00BF64C7" w:rsidRPr="00B75450">
              <w:rPr>
                <w:rFonts w:ascii="Calibri" w:hAnsi="Calibri" w:cs="Calibri"/>
                <w:bCs/>
                <w:i/>
                <w:iCs/>
              </w:rPr>
              <w:t xml:space="preserve"> miejscowoś</w:t>
            </w:r>
            <w:r w:rsidR="00BF64C7" w:rsidRPr="004D5E36">
              <w:rPr>
                <w:rFonts w:ascii="Calibri" w:hAnsi="Calibri" w:cs="Calibri"/>
                <w:bCs/>
                <w:i/>
                <w:iCs/>
              </w:rPr>
              <w:t>ć</w:t>
            </w:r>
            <w:r w:rsidR="00BF64C7" w:rsidRPr="00B75450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 xml:space="preserve">o statusie uzdrowiska bądź obszaru ochrony uzdrowiskowej – wykazano, że zasadność realizacji projektu wynika z dostępnych i aktualnych dokumentów innych </w:t>
            </w:r>
            <w:r w:rsidRPr="00B75450">
              <w:rPr>
                <w:rFonts w:ascii="Calibri" w:hAnsi="Calibri" w:cs="Calibri"/>
                <w:bCs/>
                <w:i/>
                <w:iCs/>
                <w:u w:val="single"/>
              </w:rPr>
              <w:t>niż MPA.</w:t>
            </w:r>
          </w:p>
        </w:tc>
      </w:tr>
      <w:tr w:rsidR="00820C4E" w:rsidRPr="00B75450" w14:paraId="367A1CA6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6691A2F2" w14:textId="77777777" w:rsidR="00820C4E" w:rsidRPr="00B75450" w:rsidDel="00B73AE9" w:rsidRDefault="00820C4E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9072" w:type="dxa"/>
            <w:gridSpan w:val="3"/>
            <w:vAlign w:val="center"/>
          </w:tcPr>
          <w:p w14:paraId="7C251A97" w14:textId="77777777" w:rsidR="00820C4E" w:rsidRPr="00B75450" w:rsidRDefault="00820C4E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Identyfikacja stanu istniejącego</w:t>
            </w:r>
          </w:p>
        </w:tc>
      </w:tr>
      <w:tr w:rsidR="00042077" w:rsidRPr="00B75450" w14:paraId="62DB0665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05A9E7A5" w14:textId="77777777" w:rsidR="00042077" w:rsidRPr="00B75450" w:rsidDel="00B73AE9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62286886" w14:textId="77777777" w:rsidR="00820C4E" w:rsidRPr="00B75450" w:rsidRDefault="00315264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</w:t>
            </w:r>
            <w:r w:rsidR="00820C4E" w:rsidRPr="00B75450">
              <w:rPr>
                <w:rFonts w:ascii="Calibri" w:hAnsi="Calibri" w:cs="Calibri"/>
                <w:bCs/>
              </w:rPr>
              <w:t>zy w trakcie przygotowania projektu wykonano/ wykorzystano:</w:t>
            </w:r>
          </w:p>
          <w:p w14:paraId="433ED6BD" w14:textId="77777777" w:rsidR="00820C4E" w:rsidRPr="00B75450" w:rsidRDefault="00820C4E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1)</w:t>
            </w:r>
            <w:r w:rsidRPr="00B75450">
              <w:rPr>
                <w:rFonts w:ascii="Calibri" w:hAnsi="Calibri" w:cs="Calibri"/>
                <w:bCs/>
              </w:rPr>
              <w:tab/>
              <w:t>inwentaryzację systemu zagospodarowania wód opadowych, w tym dane na temat długości sieci wraz z rozbiciem na średnice, ilości oraz położenia wylotów, pojemności zbiorników wodnych,</w:t>
            </w:r>
          </w:p>
          <w:p w14:paraId="5CC0E660" w14:textId="77777777" w:rsidR="00820C4E" w:rsidRPr="00B75450" w:rsidRDefault="00820C4E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lastRenderedPageBreak/>
              <w:t>2)</w:t>
            </w:r>
            <w:r w:rsidRPr="00B75450">
              <w:rPr>
                <w:rFonts w:ascii="Calibri" w:hAnsi="Calibri" w:cs="Calibri"/>
                <w:bCs/>
              </w:rPr>
              <w:tab/>
              <w:t>inwentaryzację terenów zieleni,</w:t>
            </w:r>
            <w:r w:rsidR="003159BC">
              <w:rPr>
                <w:rFonts w:ascii="Calibri" w:hAnsi="Calibri" w:cs="Calibri"/>
                <w:bCs/>
              </w:rPr>
              <w:t xml:space="preserve"> z określeniem położenia oraz powierzchni terenów zieleni w rozbiciu na rodzaje zieleni (niska, średnia, wysoka)</w:t>
            </w:r>
          </w:p>
          <w:p w14:paraId="6F52E948" w14:textId="77777777" w:rsidR="00820C4E" w:rsidRPr="00B75450" w:rsidRDefault="00820C4E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3)</w:t>
            </w:r>
            <w:r w:rsidRPr="00B75450">
              <w:rPr>
                <w:rFonts w:ascii="Calibri" w:hAnsi="Calibri" w:cs="Calibri"/>
                <w:bCs/>
              </w:rPr>
              <w:tab/>
              <w:t>inwentaryzację powierzchni uszczelnionych lub zasklepionych</w:t>
            </w:r>
            <w:r w:rsidR="003159BC">
              <w:rPr>
                <w:rFonts w:ascii="Calibri" w:hAnsi="Calibri" w:cs="Calibri"/>
                <w:bCs/>
              </w:rPr>
              <w:t xml:space="preserve"> (położenia oraz powierzchnia, rodzaj uszczelnienia)</w:t>
            </w:r>
          </w:p>
          <w:p w14:paraId="5ACC6B63" w14:textId="77777777" w:rsidR="00820C4E" w:rsidRPr="00B75450" w:rsidRDefault="00820C4E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4)</w:t>
            </w:r>
            <w:r w:rsidRPr="00B75450">
              <w:rPr>
                <w:rFonts w:ascii="Calibri" w:hAnsi="Calibri" w:cs="Calibri"/>
                <w:bCs/>
              </w:rPr>
              <w:tab/>
              <w:t>mapy glebowe lub inne dane dotyczące przepuszczalności terenów zlewni,</w:t>
            </w:r>
          </w:p>
          <w:p w14:paraId="6F409518" w14:textId="77777777" w:rsidR="00042077" w:rsidRPr="00B75450" w:rsidRDefault="00820C4E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5)</w:t>
            </w:r>
            <w:r w:rsidRPr="00B75450">
              <w:rPr>
                <w:rFonts w:ascii="Calibri" w:hAnsi="Calibri" w:cs="Calibri"/>
                <w:bCs/>
              </w:rPr>
              <w:tab/>
              <w:t>identyfikację obszarów wrażliwych na podtopienia.</w:t>
            </w:r>
          </w:p>
        </w:tc>
        <w:tc>
          <w:tcPr>
            <w:tcW w:w="1276" w:type="dxa"/>
            <w:vAlign w:val="center"/>
          </w:tcPr>
          <w:p w14:paraId="1BA4BBA6" w14:textId="77777777" w:rsidR="00042077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lastRenderedPageBreak/>
              <w:t>0 albo 1</w:t>
            </w:r>
          </w:p>
        </w:tc>
        <w:tc>
          <w:tcPr>
            <w:tcW w:w="2126" w:type="dxa"/>
            <w:vAlign w:val="center"/>
          </w:tcPr>
          <w:p w14:paraId="19BF8196" w14:textId="77777777" w:rsidR="00042077" w:rsidRPr="00B75450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820C4E" w:rsidRPr="00B75450" w14:paraId="3D4C4FD6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079145A9" w14:textId="77777777" w:rsidR="00820C4E" w:rsidRPr="00B75450" w:rsidDel="00B73AE9" w:rsidRDefault="00820C4E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6B2A0643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Dla projektów, w których przewidziano inwestycje w zakresie zagospodarowania wód w zlewniach miejskich, dla spełnienia kryterium wymagane jest wykonanie co najmniej inwentaryzacji/wykorzystanie zasobów w ramach pkt 1, 3-5.</w:t>
            </w:r>
          </w:p>
          <w:p w14:paraId="463F1613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D3EB9BB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Dla projektów, w których przewidziano inwestycje w zakresie zakładania zielono-niebieskiej i niebieskiej infrastruktury, wymagane jest wykonanie inwentaryzacji w ramach pkt 2.</w:t>
            </w:r>
          </w:p>
          <w:p w14:paraId="6A682B2D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94D3B15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Dla projektów, w których przewidziano zarówno inwestycje w zakresie zagospodarowania wód w zlewniach miejskich jak i inwestycje w zakresie zakładania zielono-niebieskiej infrastruktury, wymagane jest wykonanie wszystkich inwentaryzacji/wykorzystanie zasobów w ramach pkt 1-5.</w:t>
            </w:r>
          </w:p>
          <w:p w14:paraId="62E07762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850D3E0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2FDD1A15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03E6C13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05C4E395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D5B73F6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w trakcie przygotowania projektu, w którym przewidziano inwestycje w zakresie zagospodarowania wód w zlewniach miejskich, nie wykonano wszystkich inwentaryzacji/nie wykorzystano zasobów w ramach co najmniej pkt 1, 3-5 i/albo w trakcie przygotowania projektu, w którym przewidziano inwestycje w zakresie zakładania zielono-niebieskiej infrastruktury nie wykonano inwentaryzacji w ramach pkt 2;</w:t>
            </w:r>
          </w:p>
          <w:p w14:paraId="687CA458" w14:textId="77777777" w:rsidR="00820C4E" w:rsidRPr="00B75450" w:rsidRDefault="00820C4E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0B9A71A" w14:textId="77777777" w:rsidR="00820C4E" w:rsidRPr="00B75450" w:rsidRDefault="00820C4E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w trakcie przygotowania projektu, w którym przewidziano zarówno inwestycje w zakresie zagospodarowania wód w zlewniach miejskich, jak i zakładanie zielono-niebieskiej infrastruktury, wykonano wszystkie inwentaryzacje/wykorzystano zasoby w ramach pkt 1-5 albo w trakcie przygotowania projektu, w którym przewidziano inwestycje w zakresie zagospodarowania wód w zlewniach miejskich, wykonano co najmniej inwentaryzacje/wykorzystano zasoby w ramach pkt 1, 3-5 albo w trakcie przygotowania projektu, w którym przewidziano inwestycje w zakresie zakładania zielono-niebieskiej infrastruktury wykonano inwentaryzację w ramach pkt 2.</w:t>
            </w:r>
          </w:p>
        </w:tc>
      </w:tr>
      <w:tr w:rsidR="00304DD6" w:rsidRPr="00B75450" w14:paraId="35A4BF73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39F91D8" w14:textId="77777777" w:rsidR="00304DD6" w:rsidRPr="00B75450" w:rsidDel="00B73AE9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17</w:t>
            </w:r>
          </w:p>
        </w:tc>
        <w:tc>
          <w:tcPr>
            <w:tcW w:w="9072" w:type="dxa"/>
            <w:gridSpan w:val="3"/>
            <w:vAlign w:val="center"/>
          </w:tcPr>
          <w:p w14:paraId="0BAAE1CA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Zielona i zielono-niebieska infrastruktura oraz rozwiązania oparte na przyrodzie</w:t>
            </w:r>
          </w:p>
        </w:tc>
      </w:tr>
      <w:tr w:rsidR="00042077" w:rsidRPr="00B75450" w14:paraId="270F55C7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0C517A0B" w14:textId="77777777" w:rsidR="00042077" w:rsidRPr="00B75450" w:rsidDel="00B73AE9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2CC3B49D" w14:textId="77777777" w:rsidR="00042077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 w ramach projektu podjęte zostaną działania mające na celu spowolnienie /zatrzymanie odpływu wody opadowej przy wykorzystaniu zielonej i zielono – niebieskiej infrastruktury oraz przy wykorzystaniu rozwiązań opartych na przyrodzie?</w:t>
            </w:r>
          </w:p>
        </w:tc>
        <w:tc>
          <w:tcPr>
            <w:tcW w:w="1276" w:type="dxa"/>
            <w:vAlign w:val="center"/>
          </w:tcPr>
          <w:p w14:paraId="6AF4C2D9" w14:textId="77777777" w:rsidR="00042077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</w:t>
            </w:r>
          </w:p>
        </w:tc>
        <w:tc>
          <w:tcPr>
            <w:tcW w:w="2126" w:type="dxa"/>
            <w:vAlign w:val="center"/>
          </w:tcPr>
          <w:p w14:paraId="4AE3FA8A" w14:textId="77777777" w:rsidR="00042077" w:rsidRPr="00B75450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304DD6" w:rsidRPr="00B75450" w14:paraId="4F6760A2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125A7E60" w14:textId="77777777" w:rsidR="00304DD6" w:rsidRPr="00B75450" w:rsidDel="00B73AE9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34AEDC80" w14:textId="77777777" w:rsidR="00304DD6" w:rsidRPr="00B75450" w:rsidRDefault="00304DD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 i załącznikach.</w:t>
            </w:r>
          </w:p>
          <w:p w14:paraId="334DFA1C" w14:textId="77777777" w:rsidR="00304DD6" w:rsidRPr="00B75450" w:rsidRDefault="00304DD6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180D552" w14:textId="77777777" w:rsidR="00304DD6" w:rsidRPr="00B75450" w:rsidRDefault="00304DD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 albo 1 pkt., przy czym:</w:t>
            </w:r>
          </w:p>
          <w:p w14:paraId="568479C3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34018EA" w14:textId="77777777" w:rsidR="00304DD6" w:rsidRPr="00B75450" w:rsidRDefault="00304DD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nie planuje się podjęcia działań mających na celu spowolnienie /zatrzymanie odpływu wody opadowej przy wykorzystaniu zielonej i zielono – niebieskiej infrastruktury oraz przy wykorzystaniu rozwiązań opartych na przyrodzie;</w:t>
            </w:r>
          </w:p>
          <w:p w14:paraId="3D089223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CDB2D59" w14:textId="77777777" w:rsidR="00304DD6" w:rsidRPr="00B75450" w:rsidRDefault="00304DD6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w projekcie uwzględniono działania mające na celu spowolnienie /zatrzymanie odpływu wody opadowej przy wykorzystaniu zielonej i zielono – niebieskiej infrastruktury oraz przy wykorzystaniu rozwiązań opartych na przyrodzie.</w:t>
            </w:r>
          </w:p>
        </w:tc>
      </w:tr>
      <w:tr w:rsidR="00304DD6" w:rsidRPr="00B75450" w14:paraId="6D5BCBC3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4BF3149F" w14:textId="77777777" w:rsidR="00304DD6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9072" w:type="dxa"/>
            <w:gridSpan w:val="3"/>
            <w:vAlign w:val="center"/>
          </w:tcPr>
          <w:p w14:paraId="476AF592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Przygotowanie projektu do realizacji</w:t>
            </w:r>
          </w:p>
        </w:tc>
      </w:tr>
      <w:tr w:rsidR="00042077" w:rsidRPr="00B75450" w14:paraId="627F6488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75A4DCFD" w14:textId="77777777" w:rsidR="00042077" w:rsidRPr="00B75450" w:rsidDel="00B73AE9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50BEDE81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 na moment złożenia wniosku o dofinansowanie wartość zadań inwestycyjnych posiadających pozwolenia na budowę/decyzje o pozwoleniu na realizację inwestycji w stosunku do wartości wszystkich zadań wymagających pozwoleń na budowę/decyzji o pozwoleniu na realizację inwestycji w zaokrągleniu do pełnego procenta wynosi:</w:t>
            </w:r>
          </w:p>
          <w:p w14:paraId="456AD9CC" w14:textId="77777777" w:rsidR="00506B88" w:rsidRPr="00B75450" w:rsidRDefault="00506B8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F324645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0 pkt. - 0 % - 40 % lub nie opracowano PFU</w:t>
            </w:r>
          </w:p>
          <w:p w14:paraId="36BE92C5" w14:textId="77777777" w:rsidR="00506B88" w:rsidRPr="00B75450" w:rsidRDefault="00506B8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481150E7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1 pkt– 41 % – 50 % lub opracowano PFU</w:t>
            </w:r>
          </w:p>
          <w:p w14:paraId="5B5996BE" w14:textId="77777777" w:rsidR="00506B88" w:rsidRPr="00B75450" w:rsidRDefault="00506B8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16F8D549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2 pkt. – 51 % – 60 %</w:t>
            </w:r>
          </w:p>
          <w:p w14:paraId="631B1853" w14:textId="77777777" w:rsidR="00506B88" w:rsidRPr="00B75450" w:rsidRDefault="00506B8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1811AF2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3 pkt. – 61 % – 70 %</w:t>
            </w:r>
          </w:p>
          <w:p w14:paraId="70F373E1" w14:textId="77777777" w:rsidR="00506B88" w:rsidRPr="00B75450" w:rsidRDefault="00506B8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46B160E5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lastRenderedPageBreak/>
              <w:t>4 pkt. – 71 % – 80 %</w:t>
            </w:r>
          </w:p>
          <w:p w14:paraId="1DDF093C" w14:textId="77777777" w:rsidR="00506B88" w:rsidRPr="00B75450" w:rsidRDefault="00506B8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107206AF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5 pkt. – 81 % – 90 %</w:t>
            </w:r>
          </w:p>
          <w:p w14:paraId="017730C9" w14:textId="77777777" w:rsidR="00506B88" w:rsidRPr="00B75450" w:rsidRDefault="00506B8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54972DE4" w14:textId="77777777" w:rsidR="00042077" w:rsidRPr="00B75450" w:rsidRDefault="00304DD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6 pkt. – 91 % – 100 %</w:t>
            </w:r>
          </w:p>
        </w:tc>
        <w:tc>
          <w:tcPr>
            <w:tcW w:w="1276" w:type="dxa"/>
            <w:vAlign w:val="center"/>
          </w:tcPr>
          <w:p w14:paraId="46C85760" w14:textId="77777777" w:rsidR="00042077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lastRenderedPageBreak/>
              <w:t>0 albo 1, albo 2, albo 3, albo 4, albo 5, albo 6</w:t>
            </w:r>
          </w:p>
        </w:tc>
        <w:tc>
          <w:tcPr>
            <w:tcW w:w="2126" w:type="dxa"/>
            <w:vAlign w:val="center"/>
          </w:tcPr>
          <w:p w14:paraId="0ECCD120" w14:textId="77777777" w:rsidR="00042077" w:rsidRPr="00B75450" w:rsidRDefault="0004207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B75450" w14:paraId="537103A1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4C40A02E" w14:textId="77777777" w:rsidR="006553DA" w:rsidRPr="00B75450" w:rsidDel="00B73AE9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664DD854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 i załącznikach.</w:t>
            </w:r>
          </w:p>
        </w:tc>
      </w:tr>
      <w:tr w:rsidR="006553DA" w:rsidRPr="00B75450" w14:paraId="246BE730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1A50DA8" w14:textId="77777777" w:rsidR="006553DA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9072" w:type="dxa"/>
            <w:gridSpan w:val="3"/>
            <w:vAlign w:val="center"/>
          </w:tcPr>
          <w:p w14:paraId="2409BB87" w14:textId="77777777" w:rsidR="006553DA" w:rsidRPr="00B75450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Zatrzymanie i retencjonowanie wód w zlewniach miejskich</w:t>
            </w:r>
          </w:p>
        </w:tc>
      </w:tr>
      <w:tr w:rsidR="00304DD6" w:rsidRPr="00B75450" w14:paraId="1CD38312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5A90D84E" w14:textId="77777777" w:rsidR="00304DD6" w:rsidRPr="00B75450" w:rsidDel="00B73AE9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01C70733" w14:textId="77777777" w:rsidR="00304DD6" w:rsidRPr="00B75450" w:rsidRDefault="006553DA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 projekt dotyczy zatrzymania i retencjonowania wód opadowych w miejscach ich powstawania, a tym samym opóźnienia ich odpływu?</w:t>
            </w:r>
          </w:p>
        </w:tc>
        <w:tc>
          <w:tcPr>
            <w:tcW w:w="1276" w:type="dxa"/>
            <w:vAlign w:val="center"/>
          </w:tcPr>
          <w:p w14:paraId="4B6BE15B" w14:textId="77777777" w:rsidR="00304DD6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1, albo 2, albo 3, albo 4,</w:t>
            </w:r>
          </w:p>
        </w:tc>
        <w:tc>
          <w:tcPr>
            <w:tcW w:w="2126" w:type="dxa"/>
            <w:vAlign w:val="center"/>
          </w:tcPr>
          <w:p w14:paraId="04B131E3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6553DA" w:rsidRPr="00B75450" w14:paraId="44C3AD56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79580674" w14:textId="77777777" w:rsidR="006553DA" w:rsidRPr="00B75450" w:rsidDel="00B73AE9" w:rsidRDefault="006553DA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40FC83D5" w14:textId="77777777" w:rsidR="00531B6F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Ocenie będzie podlegać czy zatrzymanie i retencjonowanie wód opadowych w miejscach ich powstawania dotyczy co najmniej 5% powierzchni objętej projektem. </w:t>
            </w:r>
          </w:p>
          <w:p w14:paraId="325A473D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C6BC63A" w14:textId="77777777" w:rsidR="006553DA" w:rsidRPr="00B75450" w:rsidRDefault="006553DA" w:rsidP="003514C3">
            <w:pPr>
              <w:rPr>
                <w:rFonts w:ascii="Calibri" w:hAnsi="Calibri" w:cs="Calibri"/>
                <w:b/>
                <w:i/>
                <w:iCs/>
              </w:rPr>
            </w:pPr>
            <w:r w:rsidRPr="00B75450">
              <w:rPr>
                <w:rFonts w:ascii="Calibri" w:hAnsi="Calibri" w:cs="Calibri"/>
                <w:b/>
                <w:i/>
                <w:iCs/>
              </w:rPr>
              <w:t>Próg co najmniej 5% powierzchni terenu objętego przewidywanym zagospodarowaniem wód w zlewniach miejskich w stosunku do całej powierzchni terenu objętej projektem to wymóg niezbędny do uzyskania 1 pkt.</w:t>
            </w:r>
          </w:p>
          <w:p w14:paraId="5DA07B75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0AD0FEB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3A489119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CF34720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0-4 pkt., przy czym:</w:t>
            </w:r>
          </w:p>
          <w:p w14:paraId="6BFC3E56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6F04D6C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zatrzymanie i retencjonowanie wód opadowych w miejscach ich powstawiania dotyczy &lt; 5% powierzchni terenu objętej projektem; </w:t>
            </w:r>
          </w:p>
          <w:p w14:paraId="0BD6FC88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1A2AE25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zatrzymanie i retencjonowanie wód opadowych w miejscach ich powstawiania dotyczy 5-19% powierzchni terenu objętego projektem;</w:t>
            </w:r>
          </w:p>
          <w:p w14:paraId="68FF98E1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098EEF8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 pkt. – zatrzymanie i retencjonowanie wód opadowych w miejscach ich powstawiania dotyczy 20-39% powierzchni terenu objętego projektem;</w:t>
            </w:r>
          </w:p>
          <w:p w14:paraId="761463E7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7497D86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3 pkt. - zatrzymanie i retencjonowanie wód opadowych w miejscach ich powstawiania dotyczy 40-59% powierzchni terenu objętego projektem;</w:t>
            </w:r>
          </w:p>
          <w:p w14:paraId="296120AC" w14:textId="77777777" w:rsidR="00506B88" w:rsidRPr="00B75450" w:rsidRDefault="00506B88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E2F39A8" w14:textId="77777777" w:rsidR="006553DA" w:rsidRPr="00B75450" w:rsidRDefault="006553DA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4 pkt. - zatrzymanie i retencjonowanie wód opadowych w miejscach ich powstawiania dotyczy co najmniej 60% powierzchni terenu objętego projektem.</w:t>
            </w:r>
          </w:p>
        </w:tc>
      </w:tr>
      <w:tr w:rsidR="00531B6F" w:rsidRPr="00B75450" w14:paraId="65BE579E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21DD84C6" w14:textId="77777777" w:rsidR="00531B6F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9072" w:type="dxa"/>
            <w:gridSpan w:val="3"/>
            <w:vAlign w:val="center"/>
          </w:tcPr>
          <w:p w14:paraId="4A3B732D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Procentowy wzrost udziału terenów zielonych spełniających funkcje ekologiczne na obszarze projektu</w:t>
            </w:r>
          </w:p>
        </w:tc>
      </w:tr>
      <w:tr w:rsidR="00304DD6" w:rsidRPr="00B75450" w14:paraId="2EC8EF0B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5234332C" w14:textId="77777777" w:rsidR="00304DD6" w:rsidRPr="00B75450" w:rsidDel="00B73AE9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379BF29B" w14:textId="77777777" w:rsidR="00304DD6" w:rsidRPr="00B75450" w:rsidRDefault="00531B6F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Procentowy wzrost udziału terenów zielonych, spełniających funkcje ekologiczne na obszarze projektu</w:t>
            </w:r>
          </w:p>
        </w:tc>
        <w:tc>
          <w:tcPr>
            <w:tcW w:w="1276" w:type="dxa"/>
            <w:vAlign w:val="center"/>
          </w:tcPr>
          <w:p w14:paraId="74B6F30E" w14:textId="77777777" w:rsidR="00304DD6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1, albo 2, albo 3</w:t>
            </w:r>
          </w:p>
        </w:tc>
        <w:tc>
          <w:tcPr>
            <w:tcW w:w="2126" w:type="dxa"/>
            <w:vAlign w:val="center"/>
          </w:tcPr>
          <w:p w14:paraId="29975C9E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531B6F" w:rsidRPr="00B75450" w14:paraId="0BF48A30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6D874412" w14:textId="77777777" w:rsidR="00531B6F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794B66E3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Ocenie podlega procentowy wzrost udziału terenów zielonych, spełniających funkcje ekologiczne na obszarze projektu, przy czym </w:t>
            </w:r>
            <w:r w:rsidRPr="00B75450">
              <w:rPr>
                <w:rFonts w:ascii="Calibri" w:hAnsi="Calibri" w:cs="Calibri"/>
                <w:bCs/>
                <w:i/>
                <w:iCs/>
                <w:u w:val="single"/>
              </w:rPr>
              <w:t>niedopuszczalne jest finansowanie w ramach projektu działań przyczyniających się do rozwoju, wzrostu lub utrzymania gatunków inwazyjnych oraz wprowadzania do środowiska gatunków obcych i inwazyjnych.</w:t>
            </w:r>
          </w:p>
          <w:p w14:paraId="5CB71883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73431C7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2866977B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2CE0AA7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0-3 pkt., przy czym:</w:t>
            </w:r>
          </w:p>
          <w:p w14:paraId="357B484A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5910B63" w14:textId="77777777" w:rsidR="00531B6F" w:rsidRPr="00B75450" w:rsidRDefault="00531B6F" w:rsidP="008C0A20">
            <w:pPr>
              <w:rPr>
                <w:rFonts w:ascii="Calibri" w:hAnsi="Calibri" w:cs="Calibri"/>
                <w:b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udział powierzchni projektowanych terenów zielonych spełniających funkcje ekologiczne na obszarze projektu  w całkowitej powierzchni obszaru objętego projektem wynosi </w:t>
            </w:r>
            <w:r w:rsidRPr="00B75450">
              <w:rPr>
                <w:rFonts w:ascii="Calibri" w:hAnsi="Calibri" w:cs="Calibri"/>
                <w:b/>
                <w:i/>
                <w:iCs/>
              </w:rPr>
              <w:t>&lt; 5%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>;</w:t>
            </w:r>
          </w:p>
          <w:p w14:paraId="386EB0E7" w14:textId="77777777" w:rsidR="00CC088C" w:rsidRPr="00B75450" w:rsidRDefault="00CC088C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98562E4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1 pkt – udział powierzchni projektowanych terenów zielonych spełniających funkcje ekologiczne na obszarze projektu w całkowitej powierzchni obszaru objętego projektem mieści się w przedziale  </w:t>
            </w:r>
            <w:r w:rsidRPr="00B75450">
              <w:rPr>
                <w:rFonts w:ascii="Calibri" w:hAnsi="Calibri" w:cs="Calibri"/>
                <w:b/>
                <w:i/>
                <w:iCs/>
              </w:rPr>
              <w:t>5-29%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 xml:space="preserve"> całkowitej powierzchni obszaru objętego projektem;</w:t>
            </w:r>
          </w:p>
          <w:p w14:paraId="5D2F778E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10A5B4E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2 pkt. – udział powierzchni projektowanych terenów zielonych spełniających funkcje ekologiczne na obszarze projektu w całkowitej powierzchni obszaru objętego projektem mieści się w przedziale </w:t>
            </w:r>
            <w:r w:rsidRPr="00B75450">
              <w:rPr>
                <w:rFonts w:ascii="Calibri" w:hAnsi="Calibri" w:cs="Calibri"/>
                <w:b/>
                <w:i/>
                <w:iCs/>
              </w:rPr>
              <w:t>30-49%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 xml:space="preserve"> całkowitej powierzchni obszaru objętego projektem;</w:t>
            </w:r>
          </w:p>
          <w:p w14:paraId="055D7537" w14:textId="77777777" w:rsidR="00531B6F" w:rsidRPr="00B75450" w:rsidRDefault="00531B6F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D666318" w14:textId="77777777" w:rsidR="00531B6F" w:rsidRPr="00B75450" w:rsidRDefault="00531B6F" w:rsidP="008C0A20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3 pkt. – udział powierzchni projektowanych terenów zielonych spełniających funkcje ekologiczne na obszarze projektu w całkowitej powierzchni obszaru objętego projektem mieści się w przedziale </w:t>
            </w:r>
            <w:r w:rsidRPr="00B75450">
              <w:rPr>
                <w:rFonts w:ascii="Calibri" w:hAnsi="Calibri" w:cs="Calibri"/>
                <w:b/>
                <w:i/>
                <w:iCs/>
              </w:rPr>
              <w:t>50-100%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 xml:space="preserve"> całkowitej powierzchni obszaru objętego projektem.</w:t>
            </w:r>
          </w:p>
        </w:tc>
      </w:tr>
      <w:tr w:rsidR="00531B6F" w:rsidRPr="00B75450" w14:paraId="3E2219AB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F660E68" w14:textId="77777777" w:rsidR="00531B6F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9072" w:type="dxa"/>
            <w:gridSpan w:val="3"/>
            <w:vAlign w:val="center"/>
          </w:tcPr>
          <w:p w14:paraId="494383BF" w14:textId="77777777" w:rsidR="00531B6F" w:rsidRPr="00B75450" w:rsidRDefault="00531B6F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Stosowanie metod naturalnych lub bazujących na naturalnych</w:t>
            </w:r>
          </w:p>
        </w:tc>
      </w:tr>
      <w:tr w:rsidR="00531B6F" w:rsidRPr="00B75450" w14:paraId="4A9080E9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3D3F8273" w14:textId="77777777" w:rsidR="00531B6F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487C3AA3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Stosowanie metod naturalnych lub bazujących na naturalnych</w:t>
            </w:r>
          </w:p>
        </w:tc>
        <w:tc>
          <w:tcPr>
            <w:tcW w:w="1276" w:type="dxa"/>
            <w:vAlign w:val="center"/>
          </w:tcPr>
          <w:p w14:paraId="60E25648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</w:rPr>
              <w:t>0 albo 1, albo 2, albo 3,</w:t>
            </w:r>
          </w:p>
        </w:tc>
        <w:tc>
          <w:tcPr>
            <w:tcW w:w="2126" w:type="dxa"/>
            <w:vAlign w:val="center"/>
          </w:tcPr>
          <w:p w14:paraId="6614E48A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531B6F" w:rsidRPr="00B75450" w14:paraId="6F26A5EE" w14:textId="77777777" w:rsidTr="00531B6F">
        <w:trPr>
          <w:trHeight w:val="1481"/>
        </w:trPr>
        <w:tc>
          <w:tcPr>
            <w:tcW w:w="568" w:type="dxa"/>
            <w:vAlign w:val="center"/>
          </w:tcPr>
          <w:p w14:paraId="24AE5160" w14:textId="77777777" w:rsidR="00531B6F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4E748479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Ocenie podlega proporcja powierzchni terenu objętego projektem, z której wody opadowe zagospodarowano metodami naturalnymi lub bazującymi na naturalnych, wykorzystujące naturalną zdolność retencji, zagospodarowania, samooczyszczania oraz odprowadzania wód opadowych danego terenu, np. rowy odwadniające w terenie podmokłym, muldy, zbiorniki odparowujące i sedymentacyjne, itd.</w:t>
            </w:r>
          </w:p>
          <w:p w14:paraId="670B036D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C8F54E6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Dopuszczalne w tym zakresie są również rozwiązania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semi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-naturalne bazujące na lub imitujące metody naturalne, w szczególności oparte na zasadach ekohydrologii, np. obiekty hydrofitowe oczyszczania wód opadowych, strefy 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ekotonowe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 przy brzegach cieków, zbiorników i stawów sedymentacyjnych, ogrody deszczowe, zielone dachy, pasaże roślinne, rozwiązania uwzględniające różnorodność biologiczną, itd. W kryterium wpisują się </w:t>
            </w:r>
            <w:r w:rsidRPr="00B75450">
              <w:rPr>
                <w:rFonts w:ascii="Calibri" w:hAnsi="Calibri" w:cs="Calibri"/>
                <w:bCs/>
                <w:i/>
                <w:iCs/>
              </w:rPr>
              <w:lastRenderedPageBreak/>
              <w:t>również działania w zakresie rewitalizacji (</w:t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renaturyzacji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) cieków wodnych znajdujących się w zlewni miejskiej. </w:t>
            </w:r>
          </w:p>
          <w:p w14:paraId="11B8CF67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9F95FB5" w14:textId="77777777" w:rsidR="00531B6F" w:rsidRPr="00B75450" w:rsidRDefault="00531B6F" w:rsidP="003514C3">
            <w:pPr>
              <w:rPr>
                <w:rFonts w:ascii="Calibri" w:hAnsi="Calibri" w:cs="Calibri"/>
                <w:b/>
                <w:i/>
                <w:iCs/>
              </w:rPr>
            </w:pPr>
            <w:r w:rsidRPr="00B75450">
              <w:rPr>
                <w:rFonts w:ascii="Calibri" w:hAnsi="Calibri" w:cs="Calibri"/>
                <w:b/>
                <w:i/>
                <w:iCs/>
              </w:rPr>
              <w:t>Próg co najmniej 20% powierzchni terenu objętego projektem, z której wody opadowe zagospodarowano metodami naturalnymi lub bazującymi na naturalnych, to wymóg niezbędny do uzyskania 1 pkt.</w:t>
            </w:r>
          </w:p>
          <w:p w14:paraId="6ED992EB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BE63E6E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3AF5BB95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02A10C2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Możliwe jest przyznanie 0-3 pkt. przy czym:  </w:t>
            </w:r>
          </w:p>
          <w:p w14:paraId="68D19CD8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C7AF76A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powierzchnia terenu objętego projektem, z której wody opadowe zagospodarowano metodami naturalnymi lub bazującymi na naturalnych, wynosi 0-19% lub projekt nie przewiduje takiego zakresu wsparcia;</w:t>
            </w:r>
          </w:p>
          <w:p w14:paraId="247289C8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91C8330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powierzchnia terenu objętego projektem, z której wody opadowe zagospodarowano metodami naturalnymi lub bazującymi na naturalnych, wynosi 20-49%;</w:t>
            </w:r>
          </w:p>
          <w:p w14:paraId="35E1B7DB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F572A38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 pkt. – powierzchnia terenu objętego projektem, z której wody opadowe zagospodarowano metodami naturalnymi lub bazującymi na naturalnych, wynosi 50-69%;</w:t>
            </w:r>
          </w:p>
          <w:p w14:paraId="3DFB8222" w14:textId="77777777" w:rsidR="00531B6F" w:rsidRPr="00B75450" w:rsidRDefault="00531B6F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74BC1961" w14:textId="77777777" w:rsidR="00531B6F" w:rsidRPr="00B75450" w:rsidRDefault="00531B6F" w:rsidP="003514C3">
            <w:pPr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3 pkt. – powierzchnia terenu objętego projektem, z której wody opadowe zagospodarowano metodami naturalnymi lub bazującymi na naturalnych, wynosi 70-100%.</w:t>
            </w:r>
          </w:p>
        </w:tc>
      </w:tr>
      <w:tr w:rsidR="007C7AF6" w:rsidRPr="00B75450" w14:paraId="48F239D8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8B899DE" w14:textId="77777777" w:rsidR="007C7AF6" w:rsidRPr="00B75450" w:rsidDel="00B73AE9" w:rsidRDefault="007C7AF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22</w:t>
            </w:r>
          </w:p>
        </w:tc>
        <w:tc>
          <w:tcPr>
            <w:tcW w:w="9072" w:type="dxa"/>
            <w:gridSpan w:val="3"/>
            <w:vAlign w:val="center"/>
          </w:tcPr>
          <w:p w14:paraId="1CF39D9C" w14:textId="77777777" w:rsidR="007C7AF6" w:rsidRPr="00B75450" w:rsidRDefault="007C7AF6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Optymalizacja zagospodarowania wód opadowych</w:t>
            </w:r>
          </w:p>
        </w:tc>
      </w:tr>
      <w:tr w:rsidR="00531B6F" w:rsidRPr="00B75450" w14:paraId="3C2B5CA7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0FA1FAF3" w14:textId="77777777" w:rsidR="00531B6F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5424E9D5" w14:textId="77777777" w:rsidR="007C7AF6" w:rsidRPr="00B75450" w:rsidRDefault="007C7AF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Czy zastosowano następujące elementy zagospodarowania wód opadowych, zgodnie z poniższą hierarchią:</w:t>
            </w:r>
          </w:p>
          <w:p w14:paraId="272B7B01" w14:textId="77777777" w:rsidR="000C7B27" w:rsidRPr="00B75450" w:rsidRDefault="000C7B27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4A1A9B0C" w14:textId="77777777" w:rsidR="007C7AF6" w:rsidRPr="00B75450" w:rsidRDefault="007C7AF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1)</w:t>
            </w:r>
            <w:r w:rsidRPr="00B75450">
              <w:rPr>
                <w:rFonts w:ascii="Calibri" w:hAnsi="Calibri" w:cs="Calibri"/>
                <w:bCs/>
              </w:rPr>
              <w:tab/>
              <w:t>retencja w miejscu opadu – np. w nieckach terenowych, ogrodach deszczowych, zastosowanie zieleni retencyjnej;</w:t>
            </w:r>
          </w:p>
          <w:p w14:paraId="79BAF259" w14:textId="77777777" w:rsidR="007C7AF6" w:rsidRPr="00B75450" w:rsidRDefault="007C7AF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2)</w:t>
            </w:r>
            <w:r w:rsidRPr="00B75450">
              <w:rPr>
                <w:rFonts w:ascii="Calibri" w:hAnsi="Calibri" w:cs="Calibri"/>
                <w:bCs/>
              </w:rPr>
              <w:tab/>
              <w:t xml:space="preserve">retencja terenowa – suche zbiorniki lub parki retencyjne, naturalne mokradła, tereny zielone z przygotowaniem do okresowych podtopień jak ogrody deszczowe, płytkie muldy i niecki trawiaste, retencja w zieleni miejskiej, rozsączanie wód opadowych do gruntu (studnie chłonne, zbiorniki rozsączające </w:t>
            </w:r>
            <w:proofErr w:type="spellStart"/>
            <w:r w:rsidRPr="00B75450">
              <w:rPr>
                <w:rFonts w:ascii="Calibri" w:hAnsi="Calibri" w:cs="Calibri"/>
                <w:bCs/>
              </w:rPr>
              <w:t>etc</w:t>
            </w:r>
            <w:proofErr w:type="spellEnd"/>
            <w:r w:rsidRPr="00B75450">
              <w:rPr>
                <w:rFonts w:ascii="Calibri" w:hAnsi="Calibri" w:cs="Calibri"/>
                <w:bCs/>
              </w:rPr>
              <w:t>);</w:t>
            </w:r>
          </w:p>
          <w:p w14:paraId="13F03C1E" w14:textId="77777777" w:rsidR="007C7AF6" w:rsidRPr="00B75450" w:rsidRDefault="007C7AF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lastRenderedPageBreak/>
              <w:t>3)</w:t>
            </w:r>
            <w:r w:rsidRPr="00B75450">
              <w:rPr>
                <w:rFonts w:ascii="Calibri" w:hAnsi="Calibri" w:cs="Calibri"/>
                <w:bCs/>
              </w:rPr>
              <w:tab/>
              <w:t>retencja zbiornikowa – zbiorniki retencyjne (budowle hydrotechniczne) -  zbiorniki otwarte z infiltracją i zielenią, stawy;</w:t>
            </w:r>
          </w:p>
          <w:p w14:paraId="023F0113" w14:textId="77777777" w:rsidR="007C7AF6" w:rsidRPr="00B75450" w:rsidRDefault="007C7AF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4)</w:t>
            </w:r>
            <w:r w:rsidRPr="00B75450">
              <w:rPr>
                <w:rFonts w:ascii="Calibri" w:hAnsi="Calibri" w:cs="Calibri"/>
                <w:bCs/>
              </w:rPr>
              <w:tab/>
              <w:t>retencja zbiornikowa – zbiorniki retencyjne (budowle hydrotechniczne) - zbiorniki otwarte bez infiltracji i zieleni;</w:t>
            </w:r>
          </w:p>
          <w:p w14:paraId="4618F5E4" w14:textId="77777777" w:rsidR="00531B6F" w:rsidRPr="00B75450" w:rsidRDefault="007C7AF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5)</w:t>
            </w:r>
            <w:r w:rsidRPr="00B75450">
              <w:rPr>
                <w:rFonts w:ascii="Calibri" w:hAnsi="Calibri" w:cs="Calibri"/>
                <w:bCs/>
              </w:rPr>
              <w:tab/>
              <w:t>retencja zbiornikowa – zbiorniki retencyjne (budowle hydrotechniczne) - zbiorniki podziemne.</w:t>
            </w:r>
          </w:p>
        </w:tc>
        <w:tc>
          <w:tcPr>
            <w:tcW w:w="1276" w:type="dxa"/>
            <w:vAlign w:val="center"/>
          </w:tcPr>
          <w:p w14:paraId="469E0A51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37FE91C7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7C7AF6" w:rsidRPr="00B75450" w14:paraId="0E989689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668E58F1" w14:textId="77777777" w:rsidR="007C7AF6" w:rsidRPr="00B75450" w:rsidDel="00B73AE9" w:rsidRDefault="007C7AF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7DF7136D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0AB142CC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D5C4BDF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0-4 pkt., przy czym:</w:t>
            </w:r>
          </w:p>
          <w:p w14:paraId="68D799F4" w14:textId="77777777" w:rsidR="00173759" w:rsidRPr="00B75450" w:rsidRDefault="00173759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23A0DB8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w projekcie przewidziano rozwiązanie wymienione w pkt 5 bądź projekt nie przewiduje takiego zakresu wsparcia;</w:t>
            </w:r>
          </w:p>
          <w:p w14:paraId="782D0AC8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w projekcie przewidziano rozwiązanie wymienione w pkt 4;</w:t>
            </w:r>
          </w:p>
          <w:p w14:paraId="73038AAC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 pkt. – w projekcie przewidziano rozwiązanie wymienione w pkt 3;</w:t>
            </w:r>
          </w:p>
          <w:p w14:paraId="69EBD79A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3 pkt. – w projekcie przewidziano rozwiązanie wymienione w pkt 2;</w:t>
            </w:r>
          </w:p>
          <w:p w14:paraId="17BB172C" w14:textId="77777777" w:rsidR="007C7AF6" w:rsidRPr="00B75450" w:rsidRDefault="007C7AF6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4 pkt. – w projekcie przewidziano rozwiązanie wymienione w pkt 1.</w:t>
            </w:r>
          </w:p>
          <w:p w14:paraId="7F74BFDB" w14:textId="77777777" w:rsidR="00173759" w:rsidRPr="00B75450" w:rsidRDefault="00173759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CF142B3" w14:textId="77777777" w:rsidR="007C7AF6" w:rsidRPr="00B75450" w:rsidRDefault="007C7AF6" w:rsidP="003514C3">
            <w:pPr>
              <w:rPr>
                <w:rFonts w:ascii="Calibri" w:hAnsi="Calibri" w:cs="Calibri"/>
                <w:b/>
                <w:u w:val="single"/>
              </w:rPr>
            </w:pPr>
            <w:r w:rsidRPr="00B75450">
              <w:rPr>
                <w:rFonts w:ascii="Calibri" w:hAnsi="Calibri" w:cs="Calibri"/>
                <w:bCs/>
                <w:i/>
                <w:iCs/>
                <w:u w:val="single"/>
              </w:rPr>
              <w:t>Punkty w ramach powyższego kryterium sumują się.</w:t>
            </w:r>
          </w:p>
        </w:tc>
      </w:tr>
      <w:tr w:rsidR="000C7B27" w:rsidRPr="00B75450" w14:paraId="0383A1BD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0ED3C084" w14:textId="77777777" w:rsidR="000C7B27" w:rsidRPr="00B75450" w:rsidDel="00B73AE9" w:rsidRDefault="000C7B2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9072" w:type="dxa"/>
            <w:gridSpan w:val="3"/>
            <w:vAlign w:val="center"/>
          </w:tcPr>
          <w:p w14:paraId="6C8D4B03" w14:textId="77777777" w:rsidR="000C7B27" w:rsidRPr="00B75450" w:rsidRDefault="000C7B2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Wielofunkcyjność zbiorników wodnych</w:t>
            </w:r>
          </w:p>
        </w:tc>
      </w:tr>
      <w:tr w:rsidR="00531B6F" w:rsidRPr="00B75450" w14:paraId="78B7D8A2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6BE075A5" w14:textId="77777777" w:rsidR="00531B6F" w:rsidRPr="00B75450" w:rsidDel="00B73AE9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1D0E3EAB" w14:textId="77777777" w:rsidR="00531B6F" w:rsidRPr="00B75450" w:rsidRDefault="000C7B27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Wielofunkcyjność zbiorników wodnych</w:t>
            </w:r>
          </w:p>
        </w:tc>
        <w:tc>
          <w:tcPr>
            <w:tcW w:w="1276" w:type="dxa"/>
            <w:vAlign w:val="center"/>
          </w:tcPr>
          <w:p w14:paraId="4686E62F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40397E87" w14:textId="77777777" w:rsidR="00531B6F" w:rsidRPr="00B75450" w:rsidRDefault="00531B6F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0C7B27" w:rsidRPr="00B75450" w14:paraId="5340C5F5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3FFEA5A7" w14:textId="77777777" w:rsidR="000C7B27" w:rsidRPr="00B75450" w:rsidDel="00B73AE9" w:rsidRDefault="000C7B2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2725D99A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Ocenie podlega wielofunkcyjność zbiorników wodnych: mokrych lub półsuchych, tj. czy poza funkcją retencyjną spełniają również inne funkcje:</w:t>
            </w:r>
          </w:p>
          <w:p w14:paraId="7219ABEE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 xml:space="preserve"> przyrodnicze, dydaktyczne, itp.;</w:t>
            </w:r>
          </w:p>
          <w:p w14:paraId="5DE5B222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zagospodarowują wody opadowe do celów użyteczności publicznej.</w:t>
            </w:r>
          </w:p>
          <w:p w14:paraId="4FEFB91D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A9D638E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43010625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9557ED4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Możliwe jest przyznanie 0-3 pkt., przy czym:</w:t>
            </w:r>
          </w:p>
          <w:p w14:paraId="7FEF4621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9626C42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projekt nie przewiduje wielofunkcyjności zbiorników wodnych lub projekt nie przewiduje takiego zakresu wsparcia;  </w:t>
            </w:r>
          </w:p>
          <w:p w14:paraId="6FDFD4A6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 – projekt przewiduje funkcję zbiorników wodnych scharakteryzowaną w pkt. 2;</w:t>
            </w:r>
          </w:p>
          <w:p w14:paraId="78EDD8BD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 pkt. – projekt przewiduje funkcje zbiorników wodnych wymienione w pkt. 1.</w:t>
            </w:r>
          </w:p>
          <w:p w14:paraId="57A0D55A" w14:textId="77777777" w:rsidR="000C7B27" w:rsidRPr="00B75450" w:rsidRDefault="000C7B27" w:rsidP="003514C3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025BFED" w14:textId="77777777" w:rsidR="000C7B27" w:rsidRPr="00B75450" w:rsidRDefault="000C7B27" w:rsidP="003514C3">
            <w:pPr>
              <w:rPr>
                <w:rFonts w:ascii="Calibri" w:hAnsi="Calibri" w:cs="Calibri"/>
                <w:b/>
                <w:u w:val="single"/>
              </w:rPr>
            </w:pPr>
            <w:r w:rsidRPr="00B75450">
              <w:rPr>
                <w:rFonts w:ascii="Calibri" w:hAnsi="Calibri" w:cs="Calibri"/>
                <w:bCs/>
                <w:i/>
                <w:iCs/>
                <w:u w:val="single"/>
              </w:rPr>
              <w:t>Punkty w ramach powyższego kryterium sumują się.</w:t>
            </w:r>
          </w:p>
        </w:tc>
      </w:tr>
      <w:tr w:rsidR="000C7B27" w:rsidRPr="00B75450" w14:paraId="2FF57DE0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76F72031" w14:textId="77777777" w:rsidR="000C7B27" w:rsidRPr="00B75450" w:rsidDel="00B73AE9" w:rsidRDefault="000C7B2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9072" w:type="dxa"/>
            <w:gridSpan w:val="3"/>
            <w:vAlign w:val="center"/>
          </w:tcPr>
          <w:p w14:paraId="019AEFFD" w14:textId="77777777" w:rsidR="000C7B27" w:rsidRPr="00B75450" w:rsidRDefault="000C7B27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Bilans wód opadowych</w:t>
            </w:r>
          </w:p>
        </w:tc>
      </w:tr>
      <w:tr w:rsidR="00304DD6" w:rsidRPr="00B75450" w14:paraId="4FFA75C7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77EAC05B" w14:textId="77777777" w:rsidR="00304DD6" w:rsidRPr="00B75450" w:rsidDel="00B73AE9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03E2616E" w14:textId="77777777" w:rsidR="00304DD6" w:rsidRPr="00B75450" w:rsidRDefault="000C7B27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Bilans wód opadowych</w:t>
            </w:r>
          </w:p>
        </w:tc>
        <w:tc>
          <w:tcPr>
            <w:tcW w:w="1276" w:type="dxa"/>
            <w:vAlign w:val="center"/>
          </w:tcPr>
          <w:p w14:paraId="1EC0664B" w14:textId="77777777" w:rsidR="00304DD6" w:rsidRPr="00B75450" w:rsidRDefault="008B36F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0 albo 1 albo 2 albo 3 albo 4 albo 5 albo 6</w:t>
            </w:r>
          </w:p>
        </w:tc>
        <w:tc>
          <w:tcPr>
            <w:tcW w:w="2126" w:type="dxa"/>
            <w:vAlign w:val="center"/>
          </w:tcPr>
          <w:p w14:paraId="562120F7" w14:textId="77777777" w:rsidR="00304DD6" w:rsidRPr="00B75450" w:rsidRDefault="00304DD6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0C7B27" w:rsidRPr="00B75450" w14:paraId="2CB23A6C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56852929" w14:textId="77777777" w:rsidR="000C7B27" w:rsidRPr="00B75450" w:rsidDel="00B73AE9" w:rsidRDefault="000C7B27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4D88E9E1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Ocenie podlega wykorzystanie do sporządzenia rzetelnego bilansu wód opadowych na terenie zlewni miejskich z wykorzystaniem: </w:t>
            </w:r>
          </w:p>
          <w:p w14:paraId="18812A5E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danych z kampanii pomiarowej dotyczących opadów deszczu i poziomów wypełnienia (przepływu) kanałów otwartych, zamkniętych i odbiorników wód opadowych;</w:t>
            </w:r>
          </w:p>
          <w:p w14:paraId="2E431285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</w:r>
            <w:proofErr w:type="spellStart"/>
            <w:r w:rsidRPr="00B75450">
              <w:rPr>
                <w:rFonts w:ascii="Calibri" w:hAnsi="Calibri" w:cs="Calibri"/>
                <w:bCs/>
                <w:i/>
                <w:iCs/>
              </w:rPr>
              <w:t>ortofotomapy</w:t>
            </w:r>
            <w:proofErr w:type="spellEnd"/>
            <w:r w:rsidRPr="00B75450">
              <w:rPr>
                <w:rFonts w:ascii="Calibri" w:hAnsi="Calibri" w:cs="Calibri"/>
                <w:bCs/>
                <w:i/>
                <w:iCs/>
              </w:rPr>
              <w:t xml:space="preserve"> i numerycznego modelu terenu;</w:t>
            </w:r>
          </w:p>
          <w:p w14:paraId="5E2A3EE6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3)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map glebowych oraz/lub innych danych dotyczących przepuszczalności terenów zlewni i powierzchni przepuszczalnych);</w:t>
            </w:r>
          </w:p>
          <w:p w14:paraId="15BBDB71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4)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skaningu laserowego powierzchni przepuszczalnych lub metod równoważnych oceny przepuszczalności terenu;</w:t>
            </w:r>
          </w:p>
          <w:p w14:paraId="62DE4861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5)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 xml:space="preserve">modelowania opadowego oraz hydrodynamicznego z/bez symulacji zmian klimatu, uwzględniającego zmiany klimatu zgodnie ze scenariuszem </w:t>
            </w:r>
            <w:r w:rsidR="00AF51F5" w:rsidRPr="00B75450">
              <w:rPr>
                <w:rStyle w:val="cf01"/>
                <w:rFonts w:ascii="Calibri" w:hAnsi="Calibri" w:cs="Calibri"/>
                <w:sz w:val="24"/>
                <w:szCs w:val="24"/>
              </w:rPr>
              <w:t>RCP 4,5  oraz RCP 8,5</w:t>
            </w:r>
          </w:p>
          <w:p w14:paraId="048B9246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6)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wyników numerycznych (w tym komputerowych) modeli opadowych oraz hydrodynamicznych, umożliwiających zidentyfikowanie obszarów zagrożonych podtopieniami i bezodpływowych.</w:t>
            </w:r>
          </w:p>
          <w:p w14:paraId="79774385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F663914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Powyższe dane są niezbędne do jednoznacznej identyfikacji zlewni oraz określenia przepuszczalności terenów zlewni, a w efekcie właściwego określenia bilansu wód opadowych oraz terenów narażonych na lokalne podtopienia i zalania.</w:t>
            </w:r>
          </w:p>
          <w:p w14:paraId="3FA8A688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4098965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3CE8C74D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932A61F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Możliwe jest przyznanie 0-6 pkt., przy czym:  </w:t>
            </w:r>
          </w:p>
          <w:p w14:paraId="371BC23D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0 pkt. – brak wykorzystania którejkolwiek z metod/danych wyliczonych enumeratywnie w pkt. 1-6 definicji kryterium lub projekt nie przewiduje zakresu wsparcia, które wymagałoby zastosowania ww. narzędzi;</w:t>
            </w:r>
          </w:p>
          <w:p w14:paraId="3EF762DF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po 1 pkt. za wykorzystanie każdej pojedynczej metody/danych wyliczonych enumeratywnie w pkt. 1-6 definicji kryterium.</w:t>
            </w:r>
          </w:p>
          <w:p w14:paraId="3398CE25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8291FB6" w14:textId="77777777" w:rsidR="000C7B27" w:rsidRPr="00B75450" w:rsidRDefault="000C7B27" w:rsidP="008C0A20">
            <w:pPr>
              <w:rPr>
                <w:rFonts w:ascii="Calibri" w:hAnsi="Calibri" w:cs="Calibri"/>
                <w:bCs/>
                <w:i/>
                <w:iCs/>
                <w:u w:val="single"/>
              </w:rPr>
            </w:pPr>
            <w:r w:rsidRPr="00B75450">
              <w:rPr>
                <w:rFonts w:ascii="Calibri" w:hAnsi="Calibri" w:cs="Calibri"/>
                <w:bCs/>
                <w:i/>
                <w:iCs/>
                <w:u w:val="single"/>
              </w:rPr>
              <w:t>Punkty w ramach powyższego kryterium sumują się.</w:t>
            </w:r>
          </w:p>
        </w:tc>
      </w:tr>
      <w:tr w:rsidR="008B36F8" w:rsidRPr="00B75450" w14:paraId="26A214B1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4C7808A4" w14:textId="77777777" w:rsidR="008B36F8" w:rsidRPr="00B75450" w:rsidDel="00B73AE9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9072" w:type="dxa"/>
            <w:gridSpan w:val="3"/>
            <w:vAlign w:val="center"/>
          </w:tcPr>
          <w:p w14:paraId="33F05964" w14:textId="77777777" w:rsidR="008B36F8" w:rsidRPr="00B75450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Wykorzystanie wód opadowych</w:t>
            </w:r>
          </w:p>
        </w:tc>
      </w:tr>
      <w:tr w:rsidR="008B36F8" w:rsidRPr="00B75450" w14:paraId="239517E2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33008918" w14:textId="77777777" w:rsidR="008B36F8" w:rsidRPr="00B75450" w:rsidDel="00B73AE9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36981970" w14:textId="77777777" w:rsidR="008B36F8" w:rsidRPr="00B75450" w:rsidRDefault="008B36F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Wykorzystanie wód opadowych</w:t>
            </w:r>
          </w:p>
        </w:tc>
        <w:tc>
          <w:tcPr>
            <w:tcW w:w="1276" w:type="dxa"/>
            <w:vAlign w:val="center"/>
          </w:tcPr>
          <w:p w14:paraId="0414AE9D" w14:textId="77777777" w:rsidR="008B36F8" w:rsidRPr="00B75450" w:rsidRDefault="008B36F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0 albo 1 albo 2 albo 3</w:t>
            </w:r>
          </w:p>
        </w:tc>
        <w:tc>
          <w:tcPr>
            <w:tcW w:w="2126" w:type="dxa"/>
            <w:vAlign w:val="center"/>
          </w:tcPr>
          <w:p w14:paraId="287B771B" w14:textId="77777777" w:rsidR="008B36F8" w:rsidRPr="00B75450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8B36F8" w:rsidRPr="00B75450" w14:paraId="033A4F89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29C2011C" w14:textId="77777777" w:rsidR="008B36F8" w:rsidRPr="00B75450" w:rsidDel="00B73AE9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12B15801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 xml:space="preserve">Ocenie podlega proporcja wykorzystanej objętości </w:t>
            </w:r>
            <w:proofErr w:type="spellStart"/>
            <w:r w:rsidRPr="008C0A20">
              <w:rPr>
                <w:rFonts w:ascii="Calibri" w:hAnsi="Calibri" w:cs="Calibri"/>
                <w:bCs/>
                <w:i/>
                <w:iCs/>
              </w:rPr>
              <w:t>zretencjonowanych</w:t>
            </w:r>
            <w:proofErr w:type="spellEnd"/>
            <w:r w:rsidRPr="008C0A20">
              <w:rPr>
                <w:rFonts w:ascii="Calibri" w:hAnsi="Calibri" w:cs="Calibri"/>
                <w:bCs/>
                <w:i/>
                <w:iCs/>
              </w:rPr>
              <w:t xml:space="preserve"> wód opadowych z terenu zlewni miejskiej objętej projektem, a konkretnie ich ponowne wykorzystanie do:</w:t>
            </w:r>
          </w:p>
          <w:p w14:paraId="3889E71F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lastRenderedPageBreak/>
              <w:t>- zasilania fontann, zbiorników przeciwpożarowych, szaletów;</w:t>
            </w:r>
          </w:p>
          <w:p w14:paraId="1D74520D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>- chłodzenia lub zmywania powierzchni utwardzonych, w tym ulic,</w:t>
            </w:r>
          </w:p>
          <w:p w14:paraId="127C82A2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>- utrzymania zieleni (rozprowadzania i podlewania zieleni, w tym przez systemy rozsączające).</w:t>
            </w:r>
          </w:p>
          <w:p w14:paraId="4DAC4662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5150D05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>Za wykorzystanie wód opadowych uznaje się również ich rozsączanie do gruntu.</w:t>
            </w:r>
          </w:p>
          <w:p w14:paraId="73A15679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F7F621C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dofinansowanie.</w:t>
            </w:r>
          </w:p>
          <w:p w14:paraId="24E39348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995F318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 xml:space="preserve">Możliwe jest przyznanie 0-3 pkt., przy czym:  </w:t>
            </w:r>
          </w:p>
          <w:p w14:paraId="189BB391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8447EF8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 xml:space="preserve">0 pkt. – za wykorzystanie 0-14% objętości </w:t>
            </w:r>
            <w:proofErr w:type="spellStart"/>
            <w:r w:rsidRPr="008C0A20">
              <w:rPr>
                <w:rFonts w:ascii="Calibri" w:hAnsi="Calibri" w:cs="Calibri"/>
                <w:bCs/>
                <w:i/>
                <w:iCs/>
              </w:rPr>
              <w:t>zretencjonowanych</w:t>
            </w:r>
            <w:proofErr w:type="spellEnd"/>
            <w:r w:rsidRPr="008C0A20">
              <w:rPr>
                <w:rFonts w:ascii="Calibri" w:hAnsi="Calibri" w:cs="Calibri"/>
                <w:bCs/>
                <w:i/>
                <w:iCs/>
              </w:rPr>
              <w:t xml:space="preserve"> wód opadowych z terenu zlewni objętej projektem lub projekt nie przewiduje takiego zakresu wsparcia;</w:t>
            </w:r>
          </w:p>
          <w:p w14:paraId="66C7B9E5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733832D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 xml:space="preserve">1 pkt – za wykorzystanie 15-29% objętości </w:t>
            </w:r>
            <w:proofErr w:type="spellStart"/>
            <w:r w:rsidRPr="008C0A20">
              <w:rPr>
                <w:rFonts w:ascii="Calibri" w:hAnsi="Calibri" w:cs="Calibri"/>
                <w:bCs/>
                <w:i/>
                <w:iCs/>
              </w:rPr>
              <w:t>zretencjonowanych</w:t>
            </w:r>
            <w:proofErr w:type="spellEnd"/>
            <w:r w:rsidRPr="008C0A20">
              <w:rPr>
                <w:rFonts w:ascii="Calibri" w:hAnsi="Calibri" w:cs="Calibri"/>
                <w:bCs/>
                <w:i/>
                <w:iCs/>
              </w:rPr>
              <w:t xml:space="preserve"> wód opadowych z terenu zlewni objętej projektem;</w:t>
            </w:r>
          </w:p>
          <w:p w14:paraId="2E3C07ED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008D9E0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 xml:space="preserve">2 pkt. – za wykorzystanie 30-49% objętości </w:t>
            </w:r>
            <w:proofErr w:type="spellStart"/>
            <w:r w:rsidRPr="008C0A20">
              <w:rPr>
                <w:rFonts w:ascii="Calibri" w:hAnsi="Calibri" w:cs="Calibri"/>
                <w:bCs/>
                <w:i/>
                <w:iCs/>
              </w:rPr>
              <w:t>zretencjonowanych</w:t>
            </w:r>
            <w:proofErr w:type="spellEnd"/>
            <w:r w:rsidRPr="008C0A20">
              <w:rPr>
                <w:rFonts w:ascii="Calibri" w:hAnsi="Calibri" w:cs="Calibri"/>
                <w:bCs/>
                <w:i/>
                <w:iCs/>
              </w:rPr>
              <w:t xml:space="preserve"> wód opadowych z terenu zlewni objętej projektem;</w:t>
            </w:r>
          </w:p>
          <w:p w14:paraId="7E9B4ADA" w14:textId="77777777" w:rsidR="008B36F8" w:rsidRPr="008C0A2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26937D4A" w14:textId="77777777" w:rsidR="008B36F8" w:rsidRPr="008C0A20" w:rsidRDefault="008B36F8" w:rsidP="008C0A20">
            <w:pPr>
              <w:rPr>
                <w:rFonts w:ascii="Calibri" w:hAnsi="Calibri" w:cs="Calibri"/>
                <w:b/>
                <w:i/>
                <w:iCs/>
              </w:rPr>
            </w:pPr>
            <w:r w:rsidRPr="008C0A20">
              <w:rPr>
                <w:rFonts w:ascii="Calibri" w:hAnsi="Calibri" w:cs="Calibri"/>
                <w:bCs/>
                <w:i/>
                <w:iCs/>
              </w:rPr>
              <w:t xml:space="preserve">3 pkt. – za wykorzystanie 50-100% objętości </w:t>
            </w:r>
            <w:proofErr w:type="spellStart"/>
            <w:r w:rsidRPr="008C0A20">
              <w:rPr>
                <w:rFonts w:ascii="Calibri" w:hAnsi="Calibri" w:cs="Calibri"/>
                <w:bCs/>
                <w:i/>
                <w:iCs/>
              </w:rPr>
              <w:t>zretencjonowanych</w:t>
            </w:r>
            <w:proofErr w:type="spellEnd"/>
            <w:r w:rsidRPr="008C0A20">
              <w:rPr>
                <w:rFonts w:ascii="Calibri" w:hAnsi="Calibri" w:cs="Calibri"/>
                <w:bCs/>
                <w:i/>
                <w:iCs/>
              </w:rPr>
              <w:t xml:space="preserve"> wód opadowych z terenu zlewni objętej projektem.</w:t>
            </w:r>
          </w:p>
        </w:tc>
      </w:tr>
      <w:tr w:rsidR="008B36F8" w:rsidRPr="00B75450" w14:paraId="5B59FFA4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6F09F177" w14:textId="77777777" w:rsidR="008B36F8" w:rsidRPr="00B75450" w:rsidDel="00B73AE9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26</w:t>
            </w:r>
          </w:p>
        </w:tc>
        <w:tc>
          <w:tcPr>
            <w:tcW w:w="9072" w:type="dxa"/>
            <w:gridSpan w:val="3"/>
            <w:vAlign w:val="center"/>
          </w:tcPr>
          <w:p w14:paraId="6B8152FF" w14:textId="77777777" w:rsidR="008B36F8" w:rsidRPr="00B75450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Stopień otwartości systemu gospodarowania wodami opadowymi</w:t>
            </w:r>
          </w:p>
        </w:tc>
      </w:tr>
      <w:tr w:rsidR="008B36F8" w:rsidRPr="00B75450" w14:paraId="31AE28DC" w14:textId="77777777" w:rsidTr="00FC1B32">
        <w:trPr>
          <w:trHeight w:val="544"/>
        </w:trPr>
        <w:tc>
          <w:tcPr>
            <w:tcW w:w="568" w:type="dxa"/>
            <w:vAlign w:val="center"/>
          </w:tcPr>
          <w:p w14:paraId="26B10BEC" w14:textId="77777777" w:rsidR="008B36F8" w:rsidRPr="00B75450" w:rsidDel="00B73AE9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vAlign w:val="center"/>
          </w:tcPr>
          <w:p w14:paraId="7123324D" w14:textId="77777777" w:rsidR="008B36F8" w:rsidRPr="00B75450" w:rsidRDefault="008B36F8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Stopień otwartości systemu gospodarowania wodami opadowymi</w:t>
            </w:r>
          </w:p>
        </w:tc>
        <w:tc>
          <w:tcPr>
            <w:tcW w:w="1276" w:type="dxa"/>
            <w:vAlign w:val="center"/>
          </w:tcPr>
          <w:p w14:paraId="6E4D9E71" w14:textId="77777777" w:rsidR="008B36F8" w:rsidRPr="00B75450" w:rsidRDefault="00911556" w:rsidP="00B75450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B75450">
              <w:rPr>
                <w:rFonts w:ascii="Calibri" w:hAnsi="Calibri" w:cs="Calibri"/>
                <w:bCs/>
              </w:rPr>
              <w:t>0 albo 1 albo 2 albo 3 albo 4</w:t>
            </w:r>
          </w:p>
        </w:tc>
        <w:tc>
          <w:tcPr>
            <w:tcW w:w="2126" w:type="dxa"/>
            <w:vAlign w:val="center"/>
          </w:tcPr>
          <w:p w14:paraId="32C4599A" w14:textId="77777777" w:rsidR="008B36F8" w:rsidRPr="00B75450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8B36F8" w:rsidRPr="00B75450" w14:paraId="40F70E83" w14:textId="77777777" w:rsidTr="00C746DE">
        <w:trPr>
          <w:trHeight w:val="544"/>
        </w:trPr>
        <w:tc>
          <w:tcPr>
            <w:tcW w:w="568" w:type="dxa"/>
            <w:vAlign w:val="center"/>
          </w:tcPr>
          <w:p w14:paraId="01625771" w14:textId="77777777" w:rsidR="008B36F8" w:rsidRPr="00B75450" w:rsidDel="00B73AE9" w:rsidRDefault="008B36F8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34C14386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Ocenie podlega stopień otwartości przewidzianego w projekcie systemu gospodarowania wodami opadowymi, zgodnie z poniższą hierarchią: </w:t>
            </w:r>
          </w:p>
          <w:p w14:paraId="75482B5E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CB4A99F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 xml:space="preserve">otwarty system zagospodarowania wodami opadowymi, opierający się na ciekach i urządzeniach wodnych, będących częścią publicznej infrastruktury regulującej stosunki wodne (np. rowy, kanały, potoki, zbiorniki retencyjne na wodach płynących i rowach, itp.); </w:t>
            </w:r>
          </w:p>
          <w:p w14:paraId="69DC33B8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3FB8F688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otwarty system kanalizacji deszczowej, w tym obiekty retencyjne, nie kształtujące zasobów wodnych, z których wody kierowane są do zasilania zieleni (w dalszej kolejności nadmiar wód może być kierowany do zamkniętego systemu kanalizacji deszczowej);</w:t>
            </w:r>
          </w:p>
          <w:p w14:paraId="35D68D55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2F8CC20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3)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>otwarty system kanalizacji deszczowej, w tym obiekty retencyjne, niekształtujące zasobów wodnych, z których wody kierowane są do wykorzystania na inne cele niż zasilanie zieleni, a nadmiar wód może być kierowany do zamkniętego systemu kanalizacji deszczowej;</w:t>
            </w:r>
          </w:p>
          <w:p w14:paraId="1DBB9DBA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19EA198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lastRenderedPageBreak/>
              <w:t>4)</w:t>
            </w:r>
            <w:r w:rsidRPr="00B75450">
              <w:rPr>
                <w:rFonts w:ascii="Calibri" w:hAnsi="Calibri" w:cs="Calibri"/>
                <w:bCs/>
                <w:i/>
                <w:iCs/>
              </w:rPr>
              <w:tab/>
              <w:t xml:space="preserve">zamknięta sieć kanalizacji deszczowej z towarzyszącymi obiektami (np. wpusty, rurociągi, studzienki, zbiorniki wyrównujące przepływ). </w:t>
            </w:r>
          </w:p>
          <w:p w14:paraId="7DAA1776" w14:textId="77777777" w:rsidR="00CC088C" w:rsidRPr="00B75450" w:rsidRDefault="00CC088C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1530282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Zastosowanie kanalizacji zamkniętej powinno zostać każdorazowo uzasadnione w kontekście celów projektu.</w:t>
            </w:r>
          </w:p>
          <w:p w14:paraId="6893D36C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A22B7CC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Ocena na podstawie informacji zawartych we wniosku o dofinansowanie oraz oświadczeniach wnioskodawcy.</w:t>
            </w:r>
          </w:p>
          <w:p w14:paraId="70F1B8B7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44839BF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Możliwe jest przyznanie 0-3 pkt., przy czym:  </w:t>
            </w:r>
          </w:p>
          <w:p w14:paraId="61DC1233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2B3291C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 xml:space="preserve">0 pkt. – w projekcie przewidziano zastosowanie rozwiązania opisanego w pkt. 4 przy braku rozwiązań wskazanych w pozostałych punktach; </w:t>
            </w:r>
          </w:p>
          <w:p w14:paraId="3E3CF74E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43E846E6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1 pkt – w projekcie przewidziano zastosowanie rozwiązania opisanego w pkt. 3 przy braku rozwiązań wskazanych w pkt. 1 i 2;</w:t>
            </w:r>
          </w:p>
          <w:p w14:paraId="40F4BE0C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82B99B2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2 pkt. – w projekcie przewidziano zastosowanie rozwiązania opisanego w pkt. 2 przy braku rozwiązań wskazanych w pkt. 1;</w:t>
            </w:r>
          </w:p>
          <w:p w14:paraId="0BB3F225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115D3CED" w14:textId="77777777" w:rsidR="008B36F8" w:rsidRPr="00B75450" w:rsidRDefault="008B36F8" w:rsidP="008C0A20">
            <w:pPr>
              <w:rPr>
                <w:rFonts w:ascii="Calibri" w:hAnsi="Calibri" w:cs="Calibri"/>
                <w:bCs/>
                <w:i/>
                <w:iCs/>
              </w:rPr>
            </w:pPr>
            <w:r w:rsidRPr="00B75450">
              <w:rPr>
                <w:rFonts w:ascii="Calibri" w:hAnsi="Calibri" w:cs="Calibri"/>
                <w:bCs/>
                <w:i/>
                <w:iCs/>
              </w:rPr>
              <w:t>3 pkt. – w projekcie przewidziano zastosowanie rozwiązania opisanego w pkt. 1.</w:t>
            </w:r>
          </w:p>
        </w:tc>
      </w:tr>
      <w:tr w:rsidR="00911556" w:rsidRPr="00B75450" w14:paraId="4D79E313" w14:textId="77777777" w:rsidTr="00C746DE">
        <w:trPr>
          <w:trHeight w:val="544"/>
        </w:trPr>
        <w:tc>
          <w:tcPr>
            <w:tcW w:w="7514" w:type="dxa"/>
            <w:gridSpan w:val="3"/>
            <w:vAlign w:val="center"/>
          </w:tcPr>
          <w:p w14:paraId="60F49D31" w14:textId="77777777" w:rsidR="00911556" w:rsidRPr="00B75450" w:rsidRDefault="00911556" w:rsidP="008C0A2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Suma punktów</w:t>
            </w:r>
          </w:p>
        </w:tc>
        <w:tc>
          <w:tcPr>
            <w:tcW w:w="2126" w:type="dxa"/>
            <w:vAlign w:val="center"/>
          </w:tcPr>
          <w:p w14:paraId="233F4655" w14:textId="77777777" w:rsidR="00911556" w:rsidRPr="00B75450" w:rsidRDefault="00911556" w:rsidP="008C0A2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59</w:t>
            </w:r>
          </w:p>
        </w:tc>
      </w:tr>
      <w:tr w:rsidR="00ED6ABD" w:rsidRPr="00B75450" w14:paraId="680E6826" w14:textId="77777777" w:rsidTr="00C746DE">
        <w:trPr>
          <w:trHeight w:val="544"/>
        </w:trPr>
        <w:tc>
          <w:tcPr>
            <w:tcW w:w="7514" w:type="dxa"/>
            <w:gridSpan w:val="3"/>
            <w:vAlign w:val="center"/>
          </w:tcPr>
          <w:p w14:paraId="58093295" w14:textId="77777777" w:rsidR="00ED6ABD" w:rsidRPr="00B75450" w:rsidRDefault="00ED6ABD" w:rsidP="008C0A2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Suma punktów w ramach kryteriów 18-26</w:t>
            </w:r>
          </w:p>
        </w:tc>
        <w:tc>
          <w:tcPr>
            <w:tcW w:w="2126" w:type="dxa"/>
            <w:vAlign w:val="center"/>
          </w:tcPr>
          <w:p w14:paraId="73E6606F" w14:textId="77777777" w:rsidR="00ED6ABD" w:rsidRPr="00B75450" w:rsidRDefault="00ED6ABD" w:rsidP="008C0A2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42</w:t>
            </w:r>
          </w:p>
        </w:tc>
      </w:tr>
    </w:tbl>
    <w:p w14:paraId="0BBE7451" w14:textId="77777777" w:rsidR="00471CE7" w:rsidRPr="00B75450" w:rsidRDefault="00471CE7" w:rsidP="008C0A20">
      <w:pPr>
        <w:tabs>
          <w:tab w:val="left" w:pos="8820"/>
        </w:tabs>
        <w:spacing w:line="360" w:lineRule="auto"/>
        <w:rPr>
          <w:rFonts w:ascii="Calibri" w:hAnsi="Calibri" w:cs="Calibri"/>
        </w:rPr>
      </w:pPr>
    </w:p>
    <w:p w14:paraId="2480FA3B" w14:textId="77777777" w:rsidR="00CD6DA9" w:rsidRPr="00B75450" w:rsidRDefault="00CD6DA9" w:rsidP="00B75450">
      <w:pPr>
        <w:spacing w:line="360" w:lineRule="auto"/>
        <w:rPr>
          <w:rFonts w:ascii="Calibri" w:hAnsi="Calibri" w:cs="Calibri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188"/>
        <w:gridCol w:w="737"/>
        <w:gridCol w:w="737"/>
      </w:tblGrid>
      <w:tr w:rsidR="00ED6ABD" w:rsidRPr="00B75450" w14:paraId="08E1A2FE" w14:textId="77777777" w:rsidTr="00506B8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C62C2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55E3B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536CC84A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t>TAK</w:t>
            </w:r>
          </w:p>
        </w:tc>
        <w:tc>
          <w:tcPr>
            <w:tcW w:w="737" w:type="dxa"/>
          </w:tcPr>
          <w:p w14:paraId="0F4C9AF7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  <w:r w:rsidRPr="00B75450">
              <w:rPr>
                <w:rFonts w:ascii="Calibri" w:hAnsi="Calibri" w:cs="Calibri"/>
              </w:rPr>
              <w:t>NIE</w:t>
            </w:r>
          </w:p>
        </w:tc>
      </w:tr>
      <w:tr w:rsidR="00ED6ABD" w:rsidRPr="00B75450" w14:paraId="4C69B5B5" w14:textId="77777777" w:rsidTr="00506B8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33692A9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338F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>Czy wniosek w ramach kryteriów 1-17 uzyskał 17 pkt?</w:t>
            </w:r>
          </w:p>
        </w:tc>
        <w:tc>
          <w:tcPr>
            <w:tcW w:w="737" w:type="dxa"/>
          </w:tcPr>
          <w:p w14:paraId="2FB7F0CF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14:paraId="3E9DF26B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D6ABD" w:rsidRPr="00B75450" w14:paraId="54B8C517" w14:textId="77777777" w:rsidTr="00ED6AB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7" w:type="dxa"/>
          </w:tcPr>
          <w:p w14:paraId="0E6CBB7F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88" w:type="dxa"/>
            <w:shd w:val="clear" w:color="auto" w:fill="auto"/>
          </w:tcPr>
          <w:p w14:paraId="7C61A956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>Czy wniosek w ramach kryteriów 18-26 uzyskał</w:t>
            </w:r>
            <w:r w:rsidRPr="00B75450">
              <w:rPr>
                <w:rFonts w:ascii="Calibri" w:hAnsi="Calibri" w:cs="Calibri"/>
              </w:rPr>
              <w:t xml:space="preserve"> </w:t>
            </w:r>
            <w:r w:rsidRPr="00B75450">
              <w:rPr>
                <w:rFonts w:ascii="Calibri" w:hAnsi="Calibri" w:cs="Calibri"/>
                <w:color w:val="000000"/>
              </w:rPr>
              <w:t>co najmniej 17 pkt? (40%)</w:t>
            </w:r>
          </w:p>
        </w:tc>
        <w:tc>
          <w:tcPr>
            <w:tcW w:w="737" w:type="dxa"/>
          </w:tcPr>
          <w:p w14:paraId="49AA3CE8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14:paraId="22EF6314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D6ABD" w:rsidRPr="00B75450" w14:paraId="3FEA06C1" w14:textId="77777777" w:rsidTr="00ED6AB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7" w:type="dxa"/>
          </w:tcPr>
          <w:p w14:paraId="4F6DE07E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188" w:type="dxa"/>
            <w:shd w:val="clear" w:color="auto" w:fill="auto"/>
          </w:tcPr>
          <w:p w14:paraId="454A1325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 xml:space="preserve">Czy wniosek dla kryterium </w:t>
            </w:r>
            <w:r w:rsidRPr="00B75450">
              <w:rPr>
                <w:rFonts w:ascii="Calibri" w:hAnsi="Calibri" w:cs="Calibri"/>
                <w:bCs/>
              </w:rPr>
              <w:t xml:space="preserve">19 uzyskał </w:t>
            </w:r>
            <w:r w:rsidRPr="00B75450">
              <w:rPr>
                <w:rFonts w:ascii="Calibri" w:hAnsi="Calibri" w:cs="Calibri"/>
                <w:color w:val="000000"/>
              </w:rPr>
              <w:t>co najmniej 1 pkt?</w:t>
            </w:r>
          </w:p>
        </w:tc>
        <w:tc>
          <w:tcPr>
            <w:tcW w:w="737" w:type="dxa"/>
          </w:tcPr>
          <w:p w14:paraId="45CD5652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14:paraId="7175667F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D6ABD" w:rsidRPr="00B75450" w14:paraId="6B270260" w14:textId="77777777" w:rsidTr="00ED6AB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7" w:type="dxa"/>
            <w:tcBorders>
              <w:bottom w:val="single" w:sz="4" w:space="0" w:color="auto"/>
            </w:tcBorders>
          </w:tcPr>
          <w:p w14:paraId="1011F441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188" w:type="dxa"/>
            <w:tcBorders>
              <w:bottom w:val="single" w:sz="4" w:space="0" w:color="auto"/>
            </w:tcBorders>
            <w:shd w:val="clear" w:color="auto" w:fill="auto"/>
          </w:tcPr>
          <w:p w14:paraId="1BD428CC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75450">
              <w:rPr>
                <w:rFonts w:ascii="Calibri" w:hAnsi="Calibri" w:cs="Calibri"/>
                <w:color w:val="000000"/>
              </w:rPr>
              <w:t xml:space="preserve">Czy wniosek dla kryterium </w:t>
            </w:r>
            <w:r w:rsidRPr="00B75450">
              <w:rPr>
                <w:rFonts w:ascii="Calibri" w:hAnsi="Calibri" w:cs="Calibri"/>
                <w:bCs/>
              </w:rPr>
              <w:t xml:space="preserve">21 uzyskał </w:t>
            </w:r>
            <w:r w:rsidRPr="00B75450">
              <w:rPr>
                <w:rFonts w:ascii="Calibri" w:hAnsi="Calibri" w:cs="Calibri"/>
                <w:color w:val="000000"/>
              </w:rPr>
              <w:t>co najmniej 1 pkt?</w:t>
            </w:r>
          </w:p>
        </w:tc>
        <w:tc>
          <w:tcPr>
            <w:tcW w:w="737" w:type="dxa"/>
          </w:tcPr>
          <w:p w14:paraId="352DE304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14:paraId="3C6AE02D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2930985" w14:textId="77777777" w:rsidR="00911556" w:rsidRPr="00B75450" w:rsidRDefault="00911556" w:rsidP="00B75450">
      <w:pPr>
        <w:spacing w:line="360" w:lineRule="auto"/>
        <w:rPr>
          <w:rFonts w:ascii="Calibri" w:hAnsi="Calibri" w:cs="Calibri"/>
        </w:rPr>
      </w:pPr>
    </w:p>
    <w:p w14:paraId="6DE11BD7" w14:textId="77777777" w:rsidR="00ED6ABD" w:rsidRPr="00B75450" w:rsidRDefault="00ED6ABD" w:rsidP="00B75450">
      <w:pPr>
        <w:spacing w:line="360" w:lineRule="auto"/>
        <w:rPr>
          <w:rFonts w:ascii="Calibri" w:hAnsi="Calibri" w:cs="Calibri"/>
        </w:rPr>
      </w:pPr>
    </w:p>
    <w:p w14:paraId="6FF5EFDA" w14:textId="77777777" w:rsidR="00ED6ABD" w:rsidRPr="00B75450" w:rsidRDefault="00ED6ABD" w:rsidP="00B75450">
      <w:pPr>
        <w:spacing w:line="360" w:lineRule="auto"/>
        <w:rPr>
          <w:rFonts w:ascii="Calibri" w:hAnsi="Calibri" w:cs="Calibri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418"/>
        <w:gridCol w:w="2126"/>
      </w:tblGrid>
      <w:tr w:rsidR="00ED6ABD" w:rsidRPr="00EE0BC5" w14:paraId="43B6EE5E" w14:textId="77777777" w:rsidTr="00B75450">
        <w:tc>
          <w:tcPr>
            <w:tcW w:w="568" w:type="dxa"/>
            <w:shd w:val="clear" w:color="auto" w:fill="auto"/>
            <w:vAlign w:val="center"/>
          </w:tcPr>
          <w:p w14:paraId="48FF7C00" w14:textId="77777777" w:rsidR="00ED6ABD" w:rsidRPr="00B75450" w:rsidRDefault="00ED6ABD" w:rsidP="00B75450">
            <w:pPr>
              <w:pStyle w:val="Akapitzlist"/>
              <w:spacing w:line="360" w:lineRule="auto"/>
              <w:ind w:left="29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44E4F2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Pytanie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FBC54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Tak/Nie/Nie dotyczy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8C6FE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Uzasadnienie</w:t>
            </w:r>
          </w:p>
        </w:tc>
      </w:tr>
      <w:tr w:rsidR="00ED6ABD" w:rsidRPr="00EE0BC5" w14:paraId="13B0F311" w14:textId="77777777" w:rsidTr="00B75450">
        <w:trPr>
          <w:trHeight w:val="544"/>
        </w:trPr>
        <w:tc>
          <w:tcPr>
            <w:tcW w:w="568" w:type="dxa"/>
            <w:vAlign w:val="center"/>
          </w:tcPr>
          <w:p w14:paraId="5BE35BCC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lastRenderedPageBreak/>
              <w:t>1</w:t>
            </w:r>
          </w:p>
        </w:tc>
        <w:tc>
          <w:tcPr>
            <w:tcW w:w="5528" w:type="dxa"/>
          </w:tcPr>
          <w:p w14:paraId="3C457E2C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Czy na wszystkie pytania z listy została podana odpowiedź?</w:t>
            </w:r>
          </w:p>
        </w:tc>
        <w:tc>
          <w:tcPr>
            <w:tcW w:w="1418" w:type="dxa"/>
          </w:tcPr>
          <w:p w14:paraId="51062863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14:paraId="744845F6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ED6ABD" w:rsidRPr="00EE0BC5" w14:paraId="3F308FED" w14:textId="77777777" w:rsidTr="00B75450">
        <w:trPr>
          <w:trHeight w:val="544"/>
        </w:trPr>
        <w:tc>
          <w:tcPr>
            <w:tcW w:w="568" w:type="dxa"/>
            <w:vAlign w:val="center"/>
          </w:tcPr>
          <w:p w14:paraId="0669A108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28" w:type="dxa"/>
          </w:tcPr>
          <w:p w14:paraId="1D5358D2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75450">
              <w:rPr>
                <w:rFonts w:ascii="Calibri" w:hAnsi="Calibri" w:cs="Calibri"/>
                <w:b/>
              </w:rPr>
              <w:t>Czy na wszystkie pytania z listy kontrolnej odpowiedziano twierdząco</w:t>
            </w:r>
            <w:r w:rsidR="008D0304" w:rsidRPr="00B75450">
              <w:rPr>
                <w:rFonts w:ascii="Calibri" w:hAnsi="Calibri" w:cs="Calibri"/>
                <w:b/>
              </w:rPr>
              <w:t xml:space="preserve"> (o ile dotyczy)</w:t>
            </w:r>
            <w:r w:rsidRPr="00B75450"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418" w:type="dxa"/>
          </w:tcPr>
          <w:p w14:paraId="21832A83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14:paraId="40029C3C" w14:textId="77777777" w:rsidR="00ED6ABD" w:rsidRPr="00B75450" w:rsidRDefault="00ED6ABD" w:rsidP="00B7545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450E40AD" w14:textId="77777777" w:rsidR="00FC1B32" w:rsidRPr="00B75450" w:rsidRDefault="00FC1B32" w:rsidP="00B75450">
      <w:pPr>
        <w:spacing w:line="360" w:lineRule="auto"/>
        <w:rPr>
          <w:rFonts w:ascii="Calibri" w:hAnsi="Calibri" w:cs="Calibri"/>
        </w:rPr>
      </w:pPr>
    </w:p>
    <w:p w14:paraId="4ED414EC" w14:textId="77777777" w:rsidR="00FC1B32" w:rsidRPr="00B75450" w:rsidRDefault="00FC1B32" w:rsidP="00B75450">
      <w:pPr>
        <w:spacing w:line="360" w:lineRule="auto"/>
        <w:rPr>
          <w:rFonts w:ascii="Calibri" w:hAnsi="Calibri" w:cs="Calibri"/>
        </w:rPr>
      </w:pPr>
    </w:p>
    <w:p w14:paraId="3933870A" w14:textId="77777777" w:rsidR="004E5F1B" w:rsidRPr="00B75450" w:rsidRDefault="004E5F1B" w:rsidP="00B75450">
      <w:pPr>
        <w:spacing w:line="360" w:lineRule="auto"/>
        <w:rPr>
          <w:rFonts w:ascii="Calibri" w:hAnsi="Calibri" w:cs="Calibri"/>
          <w:b/>
        </w:rPr>
      </w:pPr>
    </w:p>
    <w:p w14:paraId="08D0544B" w14:textId="77777777" w:rsidR="00F92A31" w:rsidRPr="00B75450" w:rsidRDefault="005F22E6" w:rsidP="00B75450">
      <w:pPr>
        <w:spacing w:line="360" w:lineRule="auto"/>
        <w:rPr>
          <w:rFonts w:ascii="Calibri" w:hAnsi="Calibri" w:cs="Calibri"/>
        </w:rPr>
      </w:pPr>
      <w:r w:rsidRPr="00B75450">
        <w:rPr>
          <w:rFonts w:ascii="Calibri" w:hAnsi="Calibri" w:cs="Calibri"/>
          <w:b/>
        </w:rPr>
        <w:t>Decyzja</w:t>
      </w:r>
      <w:r w:rsidR="00F92A31" w:rsidRPr="00B75450">
        <w:rPr>
          <w:rFonts w:ascii="Calibri" w:hAnsi="Calibri" w:cs="Calibri"/>
          <w:b/>
        </w:rPr>
        <w:t>:</w:t>
      </w:r>
      <w:r w:rsidR="00AE49A3" w:rsidRPr="00B75450">
        <w:rPr>
          <w:rStyle w:val="Odwoanieprzypisudolnego"/>
          <w:rFonts w:ascii="Calibri" w:hAnsi="Calibri" w:cs="Calibri"/>
        </w:rPr>
        <w:footnoteReference w:id="2"/>
      </w:r>
      <w:r w:rsidR="00F92A31" w:rsidRPr="00B75450">
        <w:rPr>
          <w:rFonts w:ascii="Calibri" w:hAnsi="Calibri" w:cs="Calibri"/>
        </w:rPr>
        <w:t xml:space="preserve"> </w:t>
      </w:r>
      <w:r w:rsidR="00F92A31" w:rsidRPr="00B75450">
        <w:rPr>
          <w:rFonts w:ascii="Calibri" w:hAnsi="Calibri" w:cs="Calibri"/>
        </w:rPr>
        <w:tab/>
        <w:t>…………………………………..</w:t>
      </w:r>
    </w:p>
    <w:p w14:paraId="3B3E6390" w14:textId="77777777" w:rsidR="005F22E6" w:rsidRPr="00B75450" w:rsidRDefault="005F22E6" w:rsidP="00B75450">
      <w:pPr>
        <w:tabs>
          <w:tab w:val="left" w:pos="8820"/>
        </w:tabs>
        <w:spacing w:line="360" w:lineRule="auto"/>
        <w:rPr>
          <w:rFonts w:ascii="Calibri" w:hAnsi="Calibri" w:cs="Calibri"/>
        </w:rPr>
      </w:pPr>
    </w:p>
    <w:p w14:paraId="637E6C7E" w14:textId="77777777" w:rsidR="00F92A31" w:rsidRPr="00B75450" w:rsidRDefault="00F92A31" w:rsidP="00B75450">
      <w:pPr>
        <w:spacing w:line="360" w:lineRule="auto"/>
        <w:rPr>
          <w:rFonts w:ascii="Calibri" w:hAnsi="Calibri" w:cs="Calibri"/>
        </w:rPr>
      </w:pPr>
    </w:p>
    <w:p w14:paraId="04150E2B" w14:textId="77777777" w:rsidR="005F22E6" w:rsidRPr="00B75450" w:rsidRDefault="00E8753B" w:rsidP="00B75450">
      <w:pPr>
        <w:spacing w:line="360" w:lineRule="auto"/>
        <w:rPr>
          <w:rFonts w:ascii="Calibri" w:hAnsi="Calibri" w:cs="Calibri"/>
        </w:rPr>
      </w:pPr>
      <w:r w:rsidRPr="00B75450">
        <w:rPr>
          <w:rFonts w:ascii="Calibri" w:hAnsi="Calibri" w:cs="Calibri"/>
        </w:rPr>
        <w:t>O</w:t>
      </w:r>
      <w:r w:rsidR="005F22E6" w:rsidRPr="00B75450">
        <w:rPr>
          <w:rFonts w:ascii="Calibri" w:hAnsi="Calibri" w:cs="Calibri"/>
        </w:rPr>
        <w:t>ceni</w:t>
      </w:r>
      <w:r w:rsidRPr="00B75450">
        <w:rPr>
          <w:rFonts w:ascii="Calibri" w:hAnsi="Calibri" w:cs="Calibri"/>
        </w:rPr>
        <w:t>ł</w:t>
      </w:r>
      <w:r w:rsidR="005F22E6" w:rsidRPr="00B75450">
        <w:rPr>
          <w:rFonts w:ascii="Calibri" w:hAnsi="Calibri" w:cs="Calibri"/>
        </w:rPr>
        <w:t>:</w:t>
      </w:r>
      <w:r w:rsidR="00F92A31" w:rsidRPr="00B75450">
        <w:rPr>
          <w:rFonts w:ascii="Calibri" w:hAnsi="Calibri" w:cs="Calibri"/>
        </w:rPr>
        <w:tab/>
      </w:r>
      <w:r w:rsidR="00F92A31" w:rsidRPr="00B75450">
        <w:rPr>
          <w:rFonts w:ascii="Calibri" w:hAnsi="Calibri" w:cs="Calibri"/>
        </w:rPr>
        <w:tab/>
      </w:r>
      <w:r w:rsidR="005F22E6" w:rsidRPr="00B75450">
        <w:rPr>
          <w:rFonts w:ascii="Calibri" w:hAnsi="Calibri" w:cs="Calibri"/>
        </w:rPr>
        <w:t>………………………</w:t>
      </w:r>
      <w:r w:rsidRPr="00B75450">
        <w:rPr>
          <w:rFonts w:ascii="Calibri" w:hAnsi="Calibri" w:cs="Calibri"/>
        </w:rPr>
        <w:t>………</w:t>
      </w:r>
      <w:r w:rsidR="00F92A31" w:rsidRPr="00B75450">
        <w:rPr>
          <w:rFonts w:ascii="Calibri" w:hAnsi="Calibri" w:cs="Calibri"/>
        </w:rPr>
        <w:t>…..</w:t>
      </w:r>
    </w:p>
    <w:p w14:paraId="36CD4CC8" w14:textId="77777777" w:rsidR="00F92A31" w:rsidRPr="00B75450" w:rsidRDefault="00F92A31" w:rsidP="00B75450">
      <w:pPr>
        <w:spacing w:line="360" w:lineRule="auto"/>
        <w:rPr>
          <w:rFonts w:ascii="Calibri" w:hAnsi="Calibri" w:cs="Calibri"/>
        </w:rPr>
      </w:pPr>
    </w:p>
    <w:p w14:paraId="7D07613B" w14:textId="77777777" w:rsidR="005F22E6" w:rsidRPr="00B75450" w:rsidRDefault="005F22E6" w:rsidP="00B75450">
      <w:pPr>
        <w:spacing w:line="360" w:lineRule="auto"/>
        <w:rPr>
          <w:rFonts w:ascii="Calibri" w:hAnsi="Calibri" w:cs="Calibri"/>
        </w:rPr>
      </w:pPr>
      <w:r w:rsidRPr="00B75450">
        <w:rPr>
          <w:rFonts w:ascii="Calibri" w:hAnsi="Calibri" w:cs="Calibri"/>
        </w:rPr>
        <w:t>Data:</w:t>
      </w:r>
      <w:r w:rsidR="00F92A31" w:rsidRPr="00B75450">
        <w:rPr>
          <w:rFonts w:ascii="Calibri" w:hAnsi="Calibri" w:cs="Calibri"/>
        </w:rPr>
        <w:tab/>
      </w:r>
      <w:r w:rsidR="00F92A31" w:rsidRPr="00B75450">
        <w:rPr>
          <w:rFonts w:ascii="Calibri" w:hAnsi="Calibri" w:cs="Calibri"/>
        </w:rPr>
        <w:tab/>
      </w:r>
      <w:r w:rsidRPr="00B75450">
        <w:rPr>
          <w:rFonts w:ascii="Calibri" w:hAnsi="Calibri" w:cs="Calibri"/>
        </w:rPr>
        <w:t>……</w:t>
      </w:r>
      <w:r w:rsidR="00F92A31" w:rsidRPr="00B75450">
        <w:rPr>
          <w:rFonts w:ascii="Calibri" w:hAnsi="Calibri" w:cs="Calibri"/>
        </w:rPr>
        <w:t>……..</w:t>
      </w:r>
      <w:r w:rsidRPr="00B75450">
        <w:rPr>
          <w:rFonts w:ascii="Calibri" w:hAnsi="Calibri" w:cs="Calibri"/>
        </w:rPr>
        <w:t>……………………</w:t>
      </w:r>
      <w:r w:rsidR="00F92A31" w:rsidRPr="00B75450">
        <w:rPr>
          <w:rFonts w:ascii="Calibri" w:hAnsi="Calibri" w:cs="Calibri"/>
        </w:rPr>
        <w:t>…</w:t>
      </w:r>
    </w:p>
    <w:p w14:paraId="1F2A06B4" w14:textId="77777777" w:rsidR="00F92A31" w:rsidRPr="00B75450" w:rsidRDefault="00F92A31" w:rsidP="00B75450">
      <w:pPr>
        <w:spacing w:line="360" w:lineRule="auto"/>
        <w:rPr>
          <w:rFonts w:ascii="Calibri" w:hAnsi="Calibri" w:cs="Calibri"/>
        </w:rPr>
      </w:pPr>
    </w:p>
    <w:p w14:paraId="2A4FDB05" w14:textId="77777777" w:rsidR="005F22E6" w:rsidRPr="00B75450" w:rsidRDefault="005F22E6" w:rsidP="00B75450">
      <w:pPr>
        <w:spacing w:line="360" w:lineRule="auto"/>
        <w:rPr>
          <w:rFonts w:ascii="Calibri" w:hAnsi="Calibri" w:cs="Calibri"/>
        </w:rPr>
      </w:pPr>
      <w:r w:rsidRPr="00B75450">
        <w:rPr>
          <w:rFonts w:ascii="Calibri" w:hAnsi="Calibri" w:cs="Calibri"/>
        </w:rPr>
        <w:t>Podpis:</w:t>
      </w:r>
      <w:r w:rsidR="00F92A31" w:rsidRPr="00B75450">
        <w:rPr>
          <w:rFonts w:ascii="Calibri" w:hAnsi="Calibri" w:cs="Calibri"/>
        </w:rPr>
        <w:tab/>
        <w:t>…………………………………..</w:t>
      </w:r>
    </w:p>
    <w:p w14:paraId="54920810" w14:textId="77777777" w:rsidR="004E5F1B" w:rsidRPr="00B75450" w:rsidRDefault="004E5F1B" w:rsidP="00B75450">
      <w:pPr>
        <w:spacing w:line="360" w:lineRule="auto"/>
        <w:rPr>
          <w:rFonts w:ascii="Calibri" w:hAnsi="Calibri" w:cs="Calibri"/>
        </w:rPr>
      </w:pPr>
    </w:p>
    <w:p w14:paraId="014C1EF7" w14:textId="77777777" w:rsidR="00F92A31" w:rsidRPr="00B75450" w:rsidRDefault="00F92A31" w:rsidP="00B75450">
      <w:pPr>
        <w:spacing w:line="360" w:lineRule="auto"/>
        <w:rPr>
          <w:rFonts w:ascii="Calibri" w:hAnsi="Calibri" w:cs="Calibri"/>
        </w:rPr>
      </w:pPr>
    </w:p>
    <w:p w14:paraId="604C9257" w14:textId="77777777" w:rsidR="00F92A31" w:rsidRPr="00B75450" w:rsidRDefault="00756BA2" w:rsidP="00B75450">
      <w:pPr>
        <w:spacing w:line="360" w:lineRule="auto"/>
        <w:rPr>
          <w:rFonts w:ascii="Calibri" w:hAnsi="Calibri" w:cs="Calibri"/>
        </w:rPr>
      </w:pPr>
      <w:r w:rsidRPr="00B75450">
        <w:rPr>
          <w:rFonts w:ascii="Calibri" w:hAnsi="Calibri" w:cs="Calibri"/>
        </w:rPr>
        <w:t>Zweryfikował</w:t>
      </w:r>
      <w:r w:rsidR="00F92A31" w:rsidRPr="00B75450">
        <w:rPr>
          <w:rFonts w:ascii="Calibri" w:hAnsi="Calibri" w:cs="Calibri"/>
        </w:rPr>
        <w:t>:</w:t>
      </w:r>
      <w:r w:rsidR="00F92A31" w:rsidRPr="00B75450">
        <w:rPr>
          <w:rFonts w:ascii="Calibri" w:hAnsi="Calibri" w:cs="Calibri"/>
        </w:rPr>
        <w:tab/>
        <w:t>…………………………………..</w:t>
      </w:r>
    </w:p>
    <w:p w14:paraId="7496FEAD" w14:textId="77777777" w:rsidR="00F92A31" w:rsidRPr="00B75450" w:rsidRDefault="00F92A31" w:rsidP="00B75450">
      <w:pPr>
        <w:spacing w:line="360" w:lineRule="auto"/>
        <w:rPr>
          <w:rFonts w:ascii="Calibri" w:hAnsi="Calibri" w:cs="Calibri"/>
        </w:rPr>
      </w:pPr>
    </w:p>
    <w:p w14:paraId="5FB52DCE" w14:textId="77777777" w:rsidR="00F92A31" w:rsidRPr="00B75450" w:rsidRDefault="00F92A31" w:rsidP="00B75450">
      <w:pPr>
        <w:spacing w:line="360" w:lineRule="auto"/>
        <w:rPr>
          <w:rFonts w:ascii="Calibri" w:hAnsi="Calibri" w:cs="Calibri"/>
        </w:rPr>
      </w:pPr>
      <w:r w:rsidRPr="00B75450">
        <w:rPr>
          <w:rFonts w:ascii="Calibri" w:hAnsi="Calibri" w:cs="Calibri"/>
        </w:rPr>
        <w:t>Data:</w:t>
      </w:r>
      <w:r w:rsidRPr="00B75450">
        <w:rPr>
          <w:rFonts w:ascii="Calibri" w:hAnsi="Calibri" w:cs="Calibri"/>
        </w:rPr>
        <w:tab/>
      </w:r>
      <w:r w:rsidRPr="00B75450">
        <w:rPr>
          <w:rFonts w:ascii="Calibri" w:hAnsi="Calibri" w:cs="Calibri"/>
        </w:rPr>
        <w:tab/>
        <w:t>…………..………………………</w:t>
      </w:r>
    </w:p>
    <w:p w14:paraId="44AB1486" w14:textId="77777777" w:rsidR="00F92A31" w:rsidRPr="00B75450" w:rsidRDefault="00F92A31" w:rsidP="00B75450">
      <w:pPr>
        <w:spacing w:line="360" w:lineRule="auto"/>
        <w:rPr>
          <w:rFonts w:ascii="Calibri" w:hAnsi="Calibri" w:cs="Calibri"/>
        </w:rPr>
      </w:pPr>
    </w:p>
    <w:p w14:paraId="723F269A" w14:textId="77777777" w:rsidR="00F92A31" w:rsidRPr="004D5E36" w:rsidRDefault="00F92A31" w:rsidP="00641FA9">
      <w:pPr>
        <w:spacing w:line="360" w:lineRule="auto"/>
        <w:rPr>
          <w:rFonts w:ascii="Calibri" w:hAnsi="Calibri" w:cs="Calibri"/>
        </w:rPr>
      </w:pPr>
      <w:r w:rsidRPr="00B75450">
        <w:rPr>
          <w:rFonts w:ascii="Calibri" w:hAnsi="Calibri" w:cs="Calibri"/>
        </w:rPr>
        <w:t>Podpis:</w:t>
      </w:r>
      <w:r w:rsidRPr="00B75450">
        <w:rPr>
          <w:rFonts w:ascii="Calibri" w:hAnsi="Calibri" w:cs="Calibri"/>
        </w:rPr>
        <w:tab/>
        <w:t>…………………………………..</w:t>
      </w:r>
    </w:p>
    <w:p w14:paraId="7BB8DE8C" w14:textId="77777777" w:rsidR="00BF64C7" w:rsidRPr="00B75450" w:rsidRDefault="00BF64C7" w:rsidP="00B75450">
      <w:pPr>
        <w:spacing w:line="360" w:lineRule="auto"/>
        <w:rPr>
          <w:rFonts w:ascii="Calibri" w:hAnsi="Calibri" w:cs="Calibri"/>
        </w:rPr>
      </w:pPr>
    </w:p>
    <w:p w14:paraId="7E3EA3C1" w14:textId="77777777" w:rsidR="0059606C" w:rsidRPr="00B75450" w:rsidRDefault="0059606C" w:rsidP="00B75450">
      <w:pPr>
        <w:pStyle w:val="Akapitzlist"/>
        <w:keepNext/>
        <w:spacing w:before="240" w:after="60" w:line="360" w:lineRule="auto"/>
        <w:ind w:left="0"/>
        <w:outlineLvl w:val="0"/>
        <w:rPr>
          <w:rFonts w:ascii="Calibri" w:hAnsi="Calibri" w:cs="Calibri"/>
          <w:b/>
        </w:rPr>
      </w:pPr>
      <w:r w:rsidRPr="00B75450">
        <w:rPr>
          <w:rFonts w:ascii="Calibri" w:hAnsi="Calibri" w:cs="Calibri"/>
          <w:b/>
        </w:rPr>
        <w:t>Uwaga:</w:t>
      </w:r>
    </w:p>
    <w:p w14:paraId="441D2FE7" w14:textId="77777777" w:rsidR="0059606C" w:rsidRPr="00B75450" w:rsidRDefault="0059606C" w:rsidP="00641FA9">
      <w:pPr>
        <w:spacing w:line="360" w:lineRule="auto"/>
        <w:rPr>
          <w:rFonts w:ascii="Calibri" w:hAnsi="Calibri" w:cs="Calibri"/>
          <w:bCs/>
        </w:rPr>
      </w:pPr>
      <w:r w:rsidRPr="00B75450">
        <w:rPr>
          <w:rFonts w:ascii="Calibri" w:hAnsi="Calibri" w:cs="Calibri"/>
          <w:bCs/>
        </w:rPr>
        <w:t xml:space="preserve">Maksymalna liczba punktów możliwa do uzyskania wynosi 59. </w:t>
      </w:r>
    </w:p>
    <w:p w14:paraId="2EC39672" w14:textId="77777777" w:rsidR="0059606C" w:rsidRPr="00B75450" w:rsidRDefault="0059606C" w:rsidP="00641FA9">
      <w:pPr>
        <w:spacing w:line="360" w:lineRule="auto"/>
        <w:rPr>
          <w:rFonts w:ascii="Calibri" w:hAnsi="Calibri" w:cs="Calibri"/>
          <w:bCs/>
        </w:rPr>
      </w:pPr>
      <w:r w:rsidRPr="00B75450">
        <w:rPr>
          <w:rFonts w:ascii="Calibri" w:hAnsi="Calibri" w:cs="Calibri"/>
          <w:bCs/>
        </w:rPr>
        <w:t>W zakresie każdego z kryteriów 1-17, w celu uzyskania pozytywnej oceny, wymagane jest uzyskanie minimum 1 pkt (punkty te nie wliczają się do ogólnej punktacji).</w:t>
      </w:r>
    </w:p>
    <w:p w14:paraId="206F71FA" w14:textId="77777777" w:rsidR="0059606C" w:rsidRPr="00B75450" w:rsidRDefault="0059606C" w:rsidP="00B75450">
      <w:pPr>
        <w:spacing w:line="360" w:lineRule="auto"/>
        <w:rPr>
          <w:rFonts w:ascii="Calibri" w:hAnsi="Calibri" w:cs="Calibri"/>
          <w:bCs/>
        </w:rPr>
      </w:pPr>
      <w:r w:rsidRPr="00B75450">
        <w:rPr>
          <w:rFonts w:ascii="Calibri" w:hAnsi="Calibri" w:cs="Calibri"/>
          <w:bCs/>
        </w:rPr>
        <w:t xml:space="preserve">W zakresie kryteriów 18 - 26, projekt może uzyskać maksymalnie 42 pkt. </w:t>
      </w:r>
    </w:p>
    <w:p w14:paraId="6E744023" w14:textId="77777777" w:rsidR="0059606C" w:rsidRPr="003B3B2B" w:rsidRDefault="0059606C" w:rsidP="00B75450">
      <w:pPr>
        <w:spacing w:line="360" w:lineRule="auto"/>
        <w:rPr>
          <w:rFonts w:ascii="Calibri" w:hAnsi="Calibri" w:cs="Calibri"/>
          <w:bCs/>
        </w:rPr>
      </w:pPr>
      <w:r w:rsidRPr="003514C3">
        <w:rPr>
          <w:rFonts w:ascii="Calibri" w:hAnsi="Calibri" w:cs="Calibri"/>
          <w:bCs/>
        </w:rPr>
        <w:lastRenderedPageBreak/>
        <w:t>Punktacja kryteriów 18 – 26 posłuży do ustalenia kolejności projektów (ranking), począwszy od p</w:t>
      </w:r>
      <w:r w:rsidRPr="008C0A20">
        <w:rPr>
          <w:rFonts w:ascii="Calibri" w:hAnsi="Calibri" w:cs="Calibri"/>
          <w:bCs/>
        </w:rPr>
        <w:t>ro</w:t>
      </w:r>
      <w:r w:rsidRPr="003159BC">
        <w:rPr>
          <w:rFonts w:ascii="Calibri" w:hAnsi="Calibri" w:cs="Calibri"/>
          <w:bCs/>
        </w:rPr>
        <w:t>jektu który uzyskał najwyższy wynik oceny – d</w:t>
      </w:r>
      <w:r w:rsidRPr="003B3B2B">
        <w:rPr>
          <w:rFonts w:ascii="Calibri" w:hAnsi="Calibri" w:cs="Calibri"/>
          <w:bCs/>
        </w:rPr>
        <w:t>o projektu, który uzyskał najniższy wynik oceny. Wymagane jest uzyskanie minimum 40% pkt. (tj. 17 pkt.) z wszystkich możliwych do osiągnięcia w ramach kryteriów 18-26.</w:t>
      </w:r>
    </w:p>
    <w:p w14:paraId="7CCD6104" w14:textId="77777777" w:rsidR="0059606C" w:rsidRPr="00B75450" w:rsidRDefault="0059606C" w:rsidP="00B75450">
      <w:pPr>
        <w:spacing w:line="360" w:lineRule="auto"/>
        <w:rPr>
          <w:rFonts w:ascii="Calibri" w:hAnsi="Calibri" w:cs="Calibri"/>
          <w:bCs/>
        </w:rPr>
      </w:pPr>
      <w:r w:rsidRPr="003B3B2B">
        <w:rPr>
          <w:rFonts w:ascii="Calibri" w:hAnsi="Calibri" w:cs="Calibri"/>
          <w:bCs/>
        </w:rPr>
        <w:t>W zakresie kryteriów 19 i 21 w celu uzyskania pozytywnej oceny, wymagane jest uzyskanie minimum 1 pkt.</w:t>
      </w:r>
    </w:p>
    <w:p w14:paraId="6E0FE2A4" w14:textId="77777777" w:rsidR="0059606C" w:rsidRPr="00B75450" w:rsidRDefault="0059606C" w:rsidP="00B75450">
      <w:pPr>
        <w:pStyle w:val="Akapitzlist"/>
        <w:keepNext/>
        <w:spacing w:before="240" w:after="60" w:line="360" w:lineRule="auto"/>
        <w:ind w:left="0"/>
        <w:outlineLvl w:val="0"/>
        <w:rPr>
          <w:rFonts w:ascii="Calibri" w:hAnsi="Calibri" w:cs="Calibri"/>
          <w:b/>
        </w:rPr>
      </w:pPr>
    </w:p>
    <w:sectPr w:rsidR="0059606C" w:rsidRPr="00B75450" w:rsidSect="001169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7108" w14:textId="77777777" w:rsidR="00E77779" w:rsidRDefault="00E77779">
      <w:r>
        <w:separator/>
      </w:r>
    </w:p>
  </w:endnote>
  <w:endnote w:type="continuationSeparator" w:id="0">
    <w:p w14:paraId="34628F51" w14:textId="77777777" w:rsidR="00E77779" w:rsidRDefault="00E7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0383" w14:textId="77777777" w:rsidR="00A13051" w:rsidRDefault="00A13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3035" w14:textId="77777777" w:rsidR="00952525" w:rsidRPr="00952525" w:rsidRDefault="00952525">
    <w:pPr>
      <w:pStyle w:val="Stopka"/>
      <w:jc w:val="right"/>
      <w:rPr>
        <w:rFonts w:ascii="Arial" w:hAnsi="Arial" w:cs="Arial"/>
        <w:sz w:val="22"/>
        <w:szCs w:val="22"/>
      </w:rPr>
    </w:pPr>
    <w:r w:rsidRPr="00952525">
      <w:rPr>
        <w:rFonts w:ascii="Arial" w:hAnsi="Arial" w:cs="Arial"/>
        <w:sz w:val="22"/>
        <w:szCs w:val="22"/>
      </w:rPr>
      <w:fldChar w:fldCharType="begin"/>
    </w:r>
    <w:r w:rsidRPr="00952525">
      <w:rPr>
        <w:rFonts w:ascii="Arial" w:hAnsi="Arial" w:cs="Arial"/>
        <w:sz w:val="22"/>
        <w:szCs w:val="22"/>
      </w:rPr>
      <w:instrText xml:space="preserve"> PAGE   \* MERGEFORMAT </w:instrText>
    </w:r>
    <w:r w:rsidRPr="00952525">
      <w:rPr>
        <w:rFonts w:ascii="Arial" w:hAnsi="Arial" w:cs="Arial"/>
        <w:sz w:val="22"/>
        <w:szCs w:val="22"/>
      </w:rPr>
      <w:fldChar w:fldCharType="separate"/>
    </w:r>
    <w:r w:rsidR="003159BC">
      <w:rPr>
        <w:rFonts w:ascii="Arial" w:hAnsi="Arial" w:cs="Arial"/>
        <w:noProof/>
        <w:sz w:val="22"/>
        <w:szCs w:val="22"/>
      </w:rPr>
      <w:t>15</w:t>
    </w:r>
    <w:r w:rsidRPr="00952525">
      <w:rPr>
        <w:rFonts w:ascii="Arial" w:hAnsi="Arial" w:cs="Arial"/>
        <w:sz w:val="22"/>
        <w:szCs w:val="22"/>
      </w:rPr>
      <w:fldChar w:fldCharType="end"/>
    </w:r>
  </w:p>
  <w:p w14:paraId="2B3A2404" w14:textId="77777777" w:rsidR="00952525" w:rsidRDefault="00952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F784" w14:textId="77777777" w:rsidR="00A13051" w:rsidRDefault="00A13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A815" w14:textId="77777777" w:rsidR="00E77779" w:rsidRDefault="00E77779">
      <w:r>
        <w:separator/>
      </w:r>
    </w:p>
  </w:footnote>
  <w:footnote w:type="continuationSeparator" w:id="0">
    <w:p w14:paraId="26A3172A" w14:textId="77777777" w:rsidR="00E77779" w:rsidRDefault="00E77779">
      <w:r>
        <w:continuationSeparator/>
      </w:r>
    </w:p>
  </w:footnote>
  <w:footnote w:id="1">
    <w:p w14:paraId="79B8396D" w14:textId="77777777" w:rsidR="0081337F" w:rsidRPr="00E14D7A" w:rsidRDefault="0081337F">
      <w:pPr>
        <w:pStyle w:val="Tekstprzypisudolnego"/>
        <w:rPr>
          <w:rFonts w:ascii="Arial" w:hAnsi="Arial" w:cs="Arial"/>
          <w:sz w:val="16"/>
          <w:szCs w:val="16"/>
        </w:rPr>
      </w:pPr>
      <w:r w:rsidRPr="000B30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309C">
        <w:rPr>
          <w:rFonts w:ascii="Arial" w:hAnsi="Arial" w:cs="Arial"/>
          <w:sz w:val="16"/>
          <w:szCs w:val="16"/>
        </w:rPr>
        <w:t xml:space="preserve"> W rozumieniu terminu dostarczenia wniosk</w:t>
      </w:r>
      <w:r w:rsidR="00FC1B32">
        <w:rPr>
          <w:rFonts w:ascii="Arial" w:hAnsi="Arial" w:cs="Arial"/>
          <w:sz w:val="16"/>
          <w:szCs w:val="16"/>
        </w:rPr>
        <w:t>u zgodnie z Regulamin</w:t>
      </w:r>
      <w:r w:rsidR="00641FA9">
        <w:rPr>
          <w:rFonts w:ascii="Arial" w:hAnsi="Arial" w:cs="Arial"/>
          <w:sz w:val="16"/>
          <w:szCs w:val="16"/>
        </w:rPr>
        <w:t>u.</w:t>
      </w:r>
    </w:p>
  </w:footnote>
  <w:footnote w:id="2">
    <w:p w14:paraId="2B7FF7C5" w14:textId="77777777" w:rsidR="00471CE7" w:rsidRPr="00471CE7" w:rsidRDefault="0081337F" w:rsidP="00471CE7">
      <w:pPr>
        <w:rPr>
          <w:rFonts w:ascii="Arial" w:hAnsi="Arial" w:cs="Arial"/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E49A3">
        <w:rPr>
          <w:rFonts w:ascii="Arial" w:hAnsi="Arial" w:cs="Arial"/>
          <w:sz w:val="16"/>
          <w:szCs w:val="16"/>
        </w:rPr>
        <w:t xml:space="preserve">zwrot do </w:t>
      </w:r>
      <w:r w:rsidR="00FC1B32">
        <w:rPr>
          <w:rFonts w:ascii="Arial" w:hAnsi="Arial" w:cs="Arial"/>
          <w:sz w:val="16"/>
          <w:szCs w:val="16"/>
        </w:rPr>
        <w:t xml:space="preserve">wnioskodawcy </w:t>
      </w:r>
      <w:r w:rsidRPr="00AE49A3">
        <w:rPr>
          <w:rFonts w:ascii="Arial" w:hAnsi="Arial" w:cs="Arial"/>
          <w:sz w:val="16"/>
          <w:szCs w:val="16"/>
        </w:rPr>
        <w:t>z prośbą o uzupełnienie</w:t>
      </w:r>
      <w:r w:rsidR="00FC1B32">
        <w:rPr>
          <w:rFonts w:ascii="Arial" w:hAnsi="Arial" w:cs="Arial"/>
          <w:sz w:val="16"/>
          <w:szCs w:val="16"/>
        </w:rPr>
        <w:t xml:space="preserve"> / projekt spełnia </w:t>
      </w:r>
      <w:r w:rsidR="008D0304">
        <w:rPr>
          <w:rFonts w:ascii="Arial" w:hAnsi="Arial" w:cs="Arial"/>
          <w:sz w:val="16"/>
          <w:szCs w:val="16"/>
        </w:rPr>
        <w:t xml:space="preserve">kryteria </w:t>
      </w:r>
      <w:r w:rsidR="00FC1B32">
        <w:rPr>
          <w:rFonts w:ascii="Arial" w:hAnsi="Arial" w:cs="Arial"/>
          <w:sz w:val="16"/>
          <w:szCs w:val="16"/>
        </w:rPr>
        <w:t>wyboru projektów /</w:t>
      </w:r>
      <w:r w:rsidR="00FC1B32" w:rsidRPr="00FC1B32">
        <w:rPr>
          <w:rFonts w:ascii="Arial" w:hAnsi="Arial" w:cs="Arial"/>
          <w:sz w:val="16"/>
          <w:szCs w:val="16"/>
        </w:rPr>
        <w:t xml:space="preserve"> </w:t>
      </w:r>
      <w:r w:rsidR="00FC1B32">
        <w:rPr>
          <w:rFonts w:ascii="Arial" w:hAnsi="Arial" w:cs="Arial"/>
          <w:sz w:val="16"/>
          <w:szCs w:val="16"/>
        </w:rPr>
        <w:t xml:space="preserve">projekt nie spełnia kryteriów wyboru projektów  </w:t>
      </w:r>
    </w:p>
    <w:p w14:paraId="67510D11" w14:textId="77777777" w:rsidR="0081337F" w:rsidRDefault="000648AE">
      <w:pPr>
        <w:pStyle w:val="Tekstprzypisudolnego"/>
      </w:pPr>
      <w:r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E385" w14:textId="77777777" w:rsidR="00A13051" w:rsidRDefault="00A13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FFE1" w14:textId="77777777" w:rsidR="0081337F" w:rsidRDefault="0081337F" w:rsidP="002621FC">
    <w:pPr>
      <w:pStyle w:val="Nagwek"/>
      <w:tabs>
        <w:tab w:val="clear" w:pos="45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4465" w14:textId="1BC3D1FC" w:rsidR="00A13051" w:rsidRDefault="00EF2AFA">
    <w:pPr>
      <w:pStyle w:val="Nagwek"/>
    </w:pPr>
    <w:r w:rsidRPr="005B5030">
      <w:rPr>
        <w:noProof/>
      </w:rPr>
      <w:drawing>
        <wp:inline distT="0" distB="0" distL="0" distR="0" wp14:anchorId="4054F5EC" wp14:editId="104374F1">
          <wp:extent cx="5585460" cy="77724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34F1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510AD3"/>
    <w:multiLevelType w:val="hybridMultilevel"/>
    <w:tmpl w:val="C0DC5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1C2C00AB"/>
    <w:multiLevelType w:val="hybridMultilevel"/>
    <w:tmpl w:val="91F8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5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95F82"/>
    <w:multiLevelType w:val="hybridMultilevel"/>
    <w:tmpl w:val="0D76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A297C"/>
    <w:multiLevelType w:val="hybridMultilevel"/>
    <w:tmpl w:val="3402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C2C40"/>
    <w:multiLevelType w:val="hybridMultilevel"/>
    <w:tmpl w:val="A5DA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81052"/>
    <w:multiLevelType w:val="hybridMultilevel"/>
    <w:tmpl w:val="A21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E43DD"/>
    <w:multiLevelType w:val="hybridMultilevel"/>
    <w:tmpl w:val="969A3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85062"/>
    <w:multiLevelType w:val="hybridMultilevel"/>
    <w:tmpl w:val="DE585E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25D7F"/>
    <w:multiLevelType w:val="hybridMultilevel"/>
    <w:tmpl w:val="68C23554"/>
    <w:lvl w:ilvl="0" w:tplc="51B26C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6F82AB7"/>
    <w:multiLevelType w:val="hybridMultilevel"/>
    <w:tmpl w:val="D756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9148B"/>
    <w:multiLevelType w:val="hybridMultilevel"/>
    <w:tmpl w:val="6A14E6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3C608E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B1DA2"/>
    <w:multiLevelType w:val="hybridMultilevel"/>
    <w:tmpl w:val="EF02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43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70B37"/>
    <w:multiLevelType w:val="hybridMultilevel"/>
    <w:tmpl w:val="F688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08727">
    <w:abstractNumId w:val="19"/>
  </w:num>
  <w:num w:numId="2" w16cid:durableId="2066222174">
    <w:abstractNumId w:val="31"/>
  </w:num>
  <w:num w:numId="3" w16cid:durableId="834537545">
    <w:abstractNumId w:val="6"/>
  </w:num>
  <w:num w:numId="4" w16cid:durableId="378674059">
    <w:abstractNumId w:val="33"/>
  </w:num>
  <w:num w:numId="8" w16cid:durableId="1521115937">
    <w:abstractNumId w:val="42"/>
  </w:num>
  <w:num w:numId="9" w16cid:durableId="847448665">
    <w:abstractNumId w:val="14"/>
  </w:num>
  <w:num w:numId="10" w16cid:durableId="865824304">
    <w:abstractNumId w:val="15"/>
  </w:num>
  <w:num w:numId="11" w16cid:durableId="142698257">
    <w:abstractNumId w:val="2"/>
  </w:num>
  <w:num w:numId="12" w16cid:durableId="1394162920">
    <w:abstractNumId w:val="8"/>
  </w:num>
  <w:num w:numId="13" w16cid:durableId="1334651607">
    <w:abstractNumId w:val="44"/>
  </w:num>
  <w:num w:numId="14" w16cid:durableId="920795494">
    <w:abstractNumId w:val="43"/>
  </w:num>
  <w:num w:numId="15" w16cid:durableId="1034774331">
    <w:abstractNumId w:val="46"/>
  </w:num>
  <w:num w:numId="16" w16cid:durableId="241569522">
    <w:abstractNumId w:val="3"/>
  </w:num>
  <w:num w:numId="17" w16cid:durableId="63841396">
    <w:abstractNumId w:val="34"/>
  </w:num>
  <w:num w:numId="18" w16cid:durableId="964965947">
    <w:abstractNumId w:val="1"/>
  </w:num>
  <w:num w:numId="19" w16cid:durableId="873923824">
    <w:abstractNumId w:val="38"/>
  </w:num>
  <w:num w:numId="20" w16cid:durableId="208804392">
    <w:abstractNumId w:val="7"/>
  </w:num>
  <w:num w:numId="21" w16cid:durableId="847675386">
    <w:abstractNumId w:val="40"/>
  </w:num>
  <w:num w:numId="22" w16cid:durableId="2058047588">
    <w:abstractNumId w:val="35"/>
  </w:num>
  <w:num w:numId="23" w16cid:durableId="1066025766">
    <w:abstractNumId w:val="29"/>
  </w:num>
  <w:num w:numId="24" w16cid:durableId="1115445607">
    <w:abstractNumId w:val="20"/>
  </w:num>
  <w:num w:numId="25" w16cid:durableId="229850692">
    <w:abstractNumId w:val="5"/>
  </w:num>
  <w:num w:numId="26" w16cid:durableId="134758653">
    <w:abstractNumId w:val="9"/>
  </w:num>
  <w:num w:numId="27" w16cid:durableId="1904414114">
    <w:abstractNumId w:val="18"/>
  </w:num>
  <w:num w:numId="28" w16cid:durableId="1144545693">
    <w:abstractNumId w:val="17"/>
  </w:num>
  <w:num w:numId="29" w16cid:durableId="529530928">
    <w:abstractNumId w:val="41"/>
  </w:num>
  <w:num w:numId="30" w16cid:durableId="1580671303">
    <w:abstractNumId w:val="12"/>
  </w:num>
  <w:num w:numId="31" w16cid:durableId="1650939067">
    <w:abstractNumId w:val="13"/>
  </w:num>
  <w:num w:numId="32" w16cid:durableId="1516073747">
    <w:abstractNumId w:val="24"/>
  </w:num>
  <w:num w:numId="33" w16cid:durableId="19199752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7396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466118">
    <w:abstractNumId w:val="10"/>
  </w:num>
  <w:num w:numId="36" w16cid:durableId="553546166">
    <w:abstractNumId w:val="39"/>
  </w:num>
  <w:num w:numId="37" w16cid:durableId="870457737">
    <w:abstractNumId w:val="32"/>
  </w:num>
  <w:num w:numId="38" w16cid:durableId="950548636">
    <w:abstractNumId w:val="28"/>
  </w:num>
  <w:num w:numId="39" w16cid:durableId="1891183590">
    <w:abstractNumId w:val="45"/>
  </w:num>
  <w:num w:numId="40" w16cid:durableId="1421104921">
    <w:abstractNumId w:val="37"/>
  </w:num>
  <w:num w:numId="41" w16cid:durableId="606619339">
    <w:abstractNumId w:val="30"/>
  </w:num>
  <w:num w:numId="42" w16cid:durableId="582301018">
    <w:abstractNumId w:val="0"/>
  </w:num>
  <w:num w:numId="43" w16cid:durableId="1827088458">
    <w:abstractNumId w:val="26"/>
  </w:num>
  <w:num w:numId="44" w16cid:durableId="1562714235">
    <w:abstractNumId w:val="22"/>
  </w:num>
  <w:num w:numId="45" w16cid:durableId="1206672787">
    <w:abstractNumId w:val="21"/>
  </w:num>
  <w:num w:numId="46" w16cid:durableId="434442167">
    <w:abstractNumId w:val="11"/>
  </w:num>
  <w:num w:numId="47" w16cid:durableId="296567711">
    <w:abstractNumId w:val="36"/>
  </w:num>
  <w:num w:numId="48" w16cid:durableId="1929388654">
    <w:abstractNumId w:val="25"/>
  </w:num>
  <w:num w:numId="49" w16cid:durableId="329337573">
    <w:abstractNumId w:val="16"/>
  </w:num>
  <w:num w:numId="50" w16cid:durableId="197336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1E2B"/>
    <w:rsid w:val="00002C4F"/>
    <w:rsid w:val="00011476"/>
    <w:rsid w:val="00021F3A"/>
    <w:rsid w:val="00023E00"/>
    <w:rsid w:val="00030F9B"/>
    <w:rsid w:val="00032924"/>
    <w:rsid w:val="000333FA"/>
    <w:rsid w:val="00041C56"/>
    <w:rsid w:val="00042077"/>
    <w:rsid w:val="0004634F"/>
    <w:rsid w:val="0005064E"/>
    <w:rsid w:val="000532E5"/>
    <w:rsid w:val="0005408F"/>
    <w:rsid w:val="00054A48"/>
    <w:rsid w:val="00054C71"/>
    <w:rsid w:val="000648AE"/>
    <w:rsid w:val="00067473"/>
    <w:rsid w:val="00080774"/>
    <w:rsid w:val="00081C3D"/>
    <w:rsid w:val="00084ECA"/>
    <w:rsid w:val="0008755B"/>
    <w:rsid w:val="0009448C"/>
    <w:rsid w:val="000A3010"/>
    <w:rsid w:val="000A3A82"/>
    <w:rsid w:val="000A49A8"/>
    <w:rsid w:val="000B1B22"/>
    <w:rsid w:val="000B1E51"/>
    <w:rsid w:val="000B309C"/>
    <w:rsid w:val="000B53F2"/>
    <w:rsid w:val="000B6444"/>
    <w:rsid w:val="000B75DC"/>
    <w:rsid w:val="000B76C0"/>
    <w:rsid w:val="000B7945"/>
    <w:rsid w:val="000C5F42"/>
    <w:rsid w:val="000C7871"/>
    <w:rsid w:val="000C7B27"/>
    <w:rsid w:val="000E0D1E"/>
    <w:rsid w:val="000E1F79"/>
    <w:rsid w:val="000E3136"/>
    <w:rsid w:val="000E6A13"/>
    <w:rsid w:val="000F20BF"/>
    <w:rsid w:val="000F3299"/>
    <w:rsid w:val="000F45CB"/>
    <w:rsid w:val="000F4734"/>
    <w:rsid w:val="000F4CD9"/>
    <w:rsid w:val="000F51B8"/>
    <w:rsid w:val="000F7322"/>
    <w:rsid w:val="00103D43"/>
    <w:rsid w:val="001074B2"/>
    <w:rsid w:val="00111D63"/>
    <w:rsid w:val="00114002"/>
    <w:rsid w:val="00114FBD"/>
    <w:rsid w:val="00116920"/>
    <w:rsid w:val="001212E8"/>
    <w:rsid w:val="00125AA5"/>
    <w:rsid w:val="00134671"/>
    <w:rsid w:val="00136D6D"/>
    <w:rsid w:val="001418C1"/>
    <w:rsid w:val="001421C9"/>
    <w:rsid w:val="00143C0E"/>
    <w:rsid w:val="001447FA"/>
    <w:rsid w:val="00146A2F"/>
    <w:rsid w:val="00146AAC"/>
    <w:rsid w:val="00152ACB"/>
    <w:rsid w:val="00154EF8"/>
    <w:rsid w:val="00162401"/>
    <w:rsid w:val="001664C2"/>
    <w:rsid w:val="00167AD8"/>
    <w:rsid w:val="00173759"/>
    <w:rsid w:val="00174BA3"/>
    <w:rsid w:val="0018176F"/>
    <w:rsid w:val="001818F7"/>
    <w:rsid w:val="00183889"/>
    <w:rsid w:val="00184B3E"/>
    <w:rsid w:val="001869B6"/>
    <w:rsid w:val="00187F4B"/>
    <w:rsid w:val="00190646"/>
    <w:rsid w:val="001977A7"/>
    <w:rsid w:val="001A55DD"/>
    <w:rsid w:val="001A60D9"/>
    <w:rsid w:val="001A6846"/>
    <w:rsid w:val="001B3913"/>
    <w:rsid w:val="001B75D2"/>
    <w:rsid w:val="001C660F"/>
    <w:rsid w:val="001E2F77"/>
    <w:rsid w:val="001E7830"/>
    <w:rsid w:val="001F3306"/>
    <w:rsid w:val="0020181B"/>
    <w:rsid w:val="0020454C"/>
    <w:rsid w:val="00210167"/>
    <w:rsid w:val="00213300"/>
    <w:rsid w:val="00214E6A"/>
    <w:rsid w:val="002174DE"/>
    <w:rsid w:val="00222BA5"/>
    <w:rsid w:val="00224124"/>
    <w:rsid w:val="002244B5"/>
    <w:rsid w:val="002301C0"/>
    <w:rsid w:val="00231604"/>
    <w:rsid w:val="00232669"/>
    <w:rsid w:val="0023386D"/>
    <w:rsid w:val="00236ADA"/>
    <w:rsid w:val="002406E3"/>
    <w:rsid w:val="00240FA7"/>
    <w:rsid w:val="00241083"/>
    <w:rsid w:val="00243D09"/>
    <w:rsid w:val="00247A1A"/>
    <w:rsid w:val="00252EAF"/>
    <w:rsid w:val="00253825"/>
    <w:rsid w:val="002551A1"/>
    <w:rsid w:val="00260A64"/>
    <w:rsid w:val="00260BC8"/>
    <w:rsid w:val="002621FC"/>
    <w:rsid w:val="0027380E"/>
    <w:rsid w:val="00274AF8"/>
    <w:rsid w:val="00277C7A"/>
    <w:rsid w:val="00282C2D"/>
    <w:rsid w:val="0028351E"/>
    <w:rsid w:val="00283641"/>
    <w:rsid w:val="002A053D"/>
    <w:rsid w:val="002A090B"/>
    <w:rsid w:val="002A0D63"/>
    <w:rsid w:val="002A2240"/>
    <w:rsid w:val="002A7428"/>
    <w:rsid w:val="002A7D40"/>
    <w:rsid w:val="002B12DE"/>
    <w:rsid w:val="002B229B"/>
    <w:rsid w:val="002B7891"/>
    <w:rsid w:val="002C0DA3"/>
    <w:rsid w:val="002C58E4"/>
    <w:rsid w:val="002C72BD"/>
    <w:rsid w:val="002D5C88"/>
    <w:rsid w:val="002D6880"/>
    <w:rsid w:val="002D785E"/>
    <w:rsid w:val="002E1546"/>
    <w:rsid w:val="002E1F83"/>
    <w:rsid w:val="002E29B2"/>
    <w:rsid w:val="002E44BB"/>
    <w:rsid w:val="002E4B77"/>
    <w:rsid w:val="002E629F"/>
    <w:rsid w:val="002F0682"/>
    <w:rsid w:val="002F1283"/>
    <w:rsid w:val="002F51A5"/>
    <w:rsid w:val="002F52B1"/>
    <w:rsid w:val="002F54E7"/>
    <w:rsid w:val="003010CB"/>
    <w:rsid w:val="00301C8B"/>
    <w:rsid w:val="0030204B"/>
    <w:rsid w:val="00304DD6"/>
    <w:rsid w:val="003133CD"/>
    <w:rsid w:val="00315264"/>
    <w:rsid w:val="003159BC"/>
    <w:rsid w:val="00316314"/>
    <w:rsid w:val="00317C81"/>
    <w:rsid w:val="0032066A"/>
    <w:rsid w:val="00320B2A"/>
    <w:rsid w:val="003236BB"/>
    <w:rsid w:val="00326B5C"/>
    <w:rsid w:val="003359CE"/>
    <w:rsid w:val="00342078"/>
    <w:rsid w:val="003421EF"/>
    <w:rsid w:val="00343900"/>
    <w:rsid w:val="00343D0E"/>
    <w:rsid w:val="00347A03"/>
    <w:rsid w:val="003502B2"/>
    <w:rsid w:val="00350761"/>
    <w:rsid w:val="003514C3"/>
    <w:rsid w:val="003569CA"/>
    <w:rsid w:val="0036119E"/>
    <w:rsid w:val="00361CF2"/>
    <w:rsid w:val="0036396C"/>
    <w:rsid w:val="00364097"/>
    <w:rsid w:val="00375C8C"/>
    <w:rsid w:val="00375F4A"/>
    <w:rsid w:val="00377C8D"/>
    <w:rsid w:val="00382D87"/>
    <w:rsid w:val="00387E00"/>
    <w:rsid w:val="00393278"/>
    <w:rsid w:val="00394455"/>
    <w:rsid w:val="00395AC3"/>
    <w:rsid w:val="00396EB4"/>
    <w:rsid w:val="003A03DF"/>
    <w:rsid w:val="003A3E48"/>
    <w:rsid w:val="003B3B2B"/>
    <w:rsid w:val="003B498A"/>
    <w:rsid w:val="003B5160"/>
    <w:rsid w:val="003B5CC1"/>
    <w:rsid w:val="003C3125"/>
    <w:rsid w:val="003C3B79"/>
    <w:rsid w:val="003C4488"/>
    <w:rsid w:val="003D323E"/>
    <w:rsid w:val="003E0CF5"/>
    <w:rsid w:val="003E25A4"/>
    <w:rsid w:val="003E4EF1"/>
    <w:rsid w:val="003E6D75"/>
    <w:rsid w:val="003F703D"/>
    <w:rsid w:val="004043BD"/>
    <w:rsid w:val="00404DBF"/>
    <w:rsid w:val="00407009"/>
    <w:rsid w:val="00410DDB"/>
    <w:rsid w:val="00411623"/>
    <w:rsid w:val="00411CFC"/>
    <w:rsid w:val="00412C4B"/>
    <w:rsid w:val="00417B12"/>
    <w:rsid w:val="00421B20"/>
    <w:rsid w:val="0042289A"/>
    <w:rsid w:val="004250D6"/>
    <w:rsid w:val="0042574C"/>
    <w:rsid w:val="00431461"/>
    <w:rsid w:val="0043153E"/>
    <w:rsid w:val="00433A0C"/>
    <w:rsid w:val="004343C6"/>
    <w:rsid w:val="00434A9B"/>
    <w:rsid w:val="00434BE8"/>
    <w:rsid w:val="00434D3D"/>
    <w:rsid w:val="00441720"/>
    <w:rsid w:val="00444F52"/>
    <w:rsid w:val="00445E0D"/>
    <w:rsid w:val="00450F62"/>
    <w:rsid w:val="004535B6"/>
    <w:rsid w:val="00456207"/>
    <w:rsid w:val="00460A8E"/>
    <w:rsid w:val="0046206C"/>
    <w:rsid w:val="00466A56"/>
    <w:rsid w:val="00470363"/>
    <w:rsid w:val="00471461"/>
    <w:rsid w:val="00471CE7"/>
    <w:rsid w:val="00482143"/>
    <w:rsid w:val="00482BF6"/>
    <w:rsid w:val="004833FD"/>
    <w:rsid w:val="00484071"/>
    <w:rsid w:val="00495151"/>
    <w:rsid w:val="004A1ED3"/>
    <w:rsid w:val="004A495C"/>
    <w:rsid w:val="004A59D5"/>
    <w:rsid w:val="004A6CEC"/>
    <w:rsid w:val="004B1964"/>
    <w:rsid w:val="004B4870"/>
    <w:rsid w:val="004C77F3"/>
    <w:rsid w:val="004D0412"/>
    <w:rsid w:val="004D3734"/>
    <w:rsid w:val="004D5E36"/>
    <w:rsid w:val="004D6C3B"/>
    <w:rsid w:val="004E1618"/>
    <w:rsid w:val="004E1CFA"/>
    <w:rsid w:val="004E34C0"/>
    <w:rsid w:val="004E3F6C"/>
    <w:rsid w:val="004E5F1B"/>
    <w:rsid w:val="004E6794"/>
    <w:rsid w:val="004E7104"/>
    <w:rsid w:val="004E7149"/>
    <w:rsid w:val="004F71E9"/>
    <w:rsid w:val="00500B40"/>
    <w:rsid w:val="005029B0"/>
    <w:rsid w:val="00504BC7"/>
    <w:rsid w:val="00506B88"/>
    <w:rsid w:val="00507422"/>
    <w:rsid w:val="005135E5"/>
    <w:rsid w:val="00517ACC"/>
    <w:rsid w:val="0052465F"/>
    <w:rsid w:val="005258C2"/>
    <w:rsid w:val="00527D28"/>
    <w:rsid w:val="00530198"/>
    <w:rsid w:val="00531B6F"/>
    <w:rsid w:val="00532415"/>
    <w:rsid w:val="00532585"/>
    <w:rsid w:val="005367CB"/>
    <w:rsid w:val="00536EBB"/>
    <w:rsid w:val="00541A8C"/>
    <w:rsid w:val="0054204D"/>
    <w:rsid w:val="0054353A"/>
    <w:rsid w:val="00543723"/>
    <w:rsid w:val="00545461"/>
    <w:rsid w:val="00546B7D"/>
    <w:rsid w:val="00551BDC"/>
    <w:rsid w:val="0055643C"/>
    <w:rsid w:val="00560906"/>
    <w:rsid w:val="00566239"/>
    <w:rsid w:val="0056687E"/>
    <w:rsid w:val="00567A5B"/>
    <w:rsid w:val="00570AEA"/>
    <w:rsid w:val="00570F5E"/>
    <w:rsid w:val="005718F1"/>
    <w:rsid w:val="00574C6B"/>
    <w:rsid w:val="005751A7"/>
    <w:rsid w:val="00577AD5"/>
    <w:rsid w:val="0058086F"/>
    <w:rsid w:val="00581B5F"/>
    <w:rsid w:val="00582B7F"/>
    <w:rsid w:val="00584F7E"/>
    <w:rsid w:val="00587292"/>
    <w:rsid w:val="00587E9A"/>
    <w:rsid w:val="0059168D"/>
    <w:rsid w:val="005937F3"/>
    <w:rsid w:val="0059606C"/>
    <w:rsid w:val="00597525"/>
    <w:rsid w:val="005A5F5C"/>
    <w:rsid w:val="005A60B2"/>
    <w:rsid w:val="005A62BE"/>
    <w:rsid w:val="005A6E62"/>
    <w:rsid w:val="005B3C51"/>
    <w:rsid w:val="005C1284"/>
    <w:rsid w:val="005C3512"/>
    <w:rsid w:val="005C3D1D"/>
    <w:rsid w:val="005C69E0"/>
    <w:rsid w:val="005D0466"/>
    <w:rsid w:val="005D1211"/>
    <w:rsid w:val="005D4D40"/>
    <w:rsid w:val="005D6E22"/>
    <w:rsid w:val="005E412B"/>
    <w:rsid w:val="005E6038"/>
    <w:rsid w:val="005F22E6"/>
    <w:rsid w:val="005F2683"/>
    <w:rsid w:val="005F3C11"/>
    <w:rsid w:val="005F4C71"/>
    <w:rsid w:val="005F6DAC"/>
    <w:rsid w:val="005F739C"/>
    <w:rsid w:val="005F7BB1"/>
    <w:rsid w:val="00603382"/>
    <w:rsid w:val="00607CAE"/>
    <w:rsid w:val="00610638"/>
    <w:rsid w:val="00610C4A"/>
    <w:rsid w:val="00611A1B"/>
    <w:rsid w:val="00612C4A"/>
    <w:rsid w:val="00613CEF"/>
    <w:rsid w:val="006148BC"/>
    <w:rsid w:val="0062042E"/>
    <w:rsid w:val="0062084C"/>
    <w:rsid w:val="00621B04"/>
    <w:rsid w:val="0062298E"/>
    <w:rsid w:val="006302D3"/>
    <w:rsid w:val="00640DC6"/>
    <w:rsid w:val="00641FA9"/>
    <w:rsid w:val="00642DB0"/>
    <w:rsid w:val="006430C4"/>
    <w:rsid w:val="00650BC3"/>
    <w:rsid w:val="006553DA"/>
    <w:rsid w:val="00656A4D"/>
    <w:rsid w:val="00656AC8"/>
    <w:rsid w:val="006572C2"/>
    <w:rsid w:val="00657C1E"/>
    <w:rsid w:val="00657E35"/>
    <w:rsid w:val="0066015F"/>
    <w:rsid w:val="00675B39"/>
    <w:rsid w:val="00675E15"/>
    <w:rsid w:val="006762EB"/>
    <w:rsid w:val="00676E71"/>
    <w:rsid w:val="0068201D"/>
    <w:rsid w:val="00684680"/>
    <w:rsid w:val="00693119"/>
    <w:rsid w:val="006A065F"/>
    <w:rsid w:val="006A1D0D"/>
    <w:rsid w:val="006A63B9"/>
    <w:rsid w:val="006B3CAE"/>
    <w:rsid w:val="006B42EE"/>
    <w:rsid w:val="006C12EE"/>
    <w:rsid w:val="006C1C5F"/>
    <w:rsid w:val="006C20D7"/>
    <w:rsid w:val="006C230D"/>
    <w:rsid w:val="006D030A"/>
    <w:rsid w:val="006D3A6A"/>
    <w:rsid w:val="006D3D9A"/>
    <w:rsid w:val="006D7B48"/>
    <w:rsid w:val="006E3775"/>
    <w:rsid w:val="006E5613"/>
    <w:rsid w:val="006E6760"/>
    <w:rsid w:val="006E67BB"/>
    <w:rsid w:val="006F3C66"/>
    <w:rsid w:val="00700952"/>
    <w:rsid w:val="00705108"/>
    <w:rsid w:val="00706DC5"/>
    <w:rsid w:val="00713F21"/>
    <w:rsid w:val="00714E0D"/>
    <w:rsid w:val="00721D98"/>
    <w:rsid w:val="007237D5"/>
    <w:rsid w:val="00723C86"/>
    <w:rsid w:val="007323BE"/>
    <w:rsid w:val="00732848"/>
    <w:rsid w:val="007339C3"/>
    <w:rsid w:val="00734B7B"/>
    <w:rsid w:val="00743C3C"/>
    <w:rsid w:val="00744085"/>
    <w:rsid w:val="00746FA3"/>
    <w:rsid w:val="007528F5"/>
    <w:rsid w:val="00753DBC"/>
    <w:rsid w:val="00755E78"/>
    <w:rsid w:val="007567F6"/>
    <w:rsid w:val="00756BA2"/>
    <w:rsid w:val="0076363B"/>
    <w:rsid w:val="00775488"/>
    <w:rsid w:val="0077698D"/>
    <w:rsid w:val="007771C1"/>
    <w:rsid w:val="00780E5B"/>
    <w:rsid w:val="00784657"/>
    <w:rsid w:val="00796006"/>
    <w:rsid w:val="007A7373"/>
    <w:rsid w:val="007A7B08"/>
    <w:rsid w:val="007B57DE"/>
    <w:rsid w:val="007B6268"/>
    <w:rsid w:val="007B702C"/>
    <w:rsid w:val="007C1DAF"/>
    <w:rsid w:val="007C36D5"/>
    <w:rsid w:val="007C3F9B"/>
    <w:rsid w:val="007C7AF6"/>
    <w:rsid w:val="007D1C8F"/>
    <w:rsid w:val="007D2438"/>
    <w:rsid w:val="007D43E5"/>
    <w:rsid w:val="007E06CC"/>
    <w:rsid w:val="007E21C4"/>
    <w:rsid w:val="007E3752"/>
    <w:rsid w:val="007E5675"/>
    <w:rsid w:val="007F02F5"/>
    <w:rsid w:val="007F729C"/>
    <w:rsid w:val="00802BCE"/>
    <w:rsid w:val="00804D1D"/>
    <w:rsid w:val="008066B4"/>
    <w:rsid w:val="00807294"/>
    <w:rsid w:val="0081337F"/>
    <w:rsid w:val="00813B2F"/>
    <w:rsid w:val="00820C4E"/>
    <w:rsid w:val="00820D89"/>
    <w:rsid w:val="00827A5D"/>
    <w:rsid w:val="00827E35"/>
    <w:rsid w:val="008425CB"/>
    <w:rsid w:val="00843386"/>
    <w:rsid w:val="0085296B"/>
    <w:rsid w:val="00852D9C"/>
    <w:rsid w:val="008549E5"/>
    <w:rsid w:val="00856EB2"/>
    <w:rsid w:val="00860B4D"/>
    <w:rsid w:val="00862A4E"/>
    <w:rsid w:val="0086628B"/>
    <w:rsid w:val="008716F7"/>
    <w:rsid w:val="00874C39"/>
    <w:rsid w:val="00876626"/>
    <w:rsid w:val="00881337"/>
    <w:rsid w:val="00882ED1"/>
    <w:rsid w:val="00885BEC"/>
    <w:rsid w:val="008910B4"/>
    <w:rsid w:val="0089138D"/>
    <w:rsid w:val="00891980"/>
    <w:rsid w:val="008A5DDE"/>
    <w:rsid w:val="008A7078"/>
    <w:rsid w:val="008B36F8"/>
    <w:rsid w:val="008B3D8D"/>
    <w:rsid w:val="008B404A"/>
    <w:rsid w:val="008B51F8"/>
    <w:rsid w:val="008B5CFB"/>
    <w:rsid w:val="008B606D"/>
    <w:rsid w:val="008C0A20"/>
    <w:rsid w:val="008C3DEE"/>
    <w:rsid w:val="008C6823"/>
    <w:rsid w:val="008D0304"/>
    <w:rsid w:val="008D61D1"/>
    <w:rsid w:val="008E04D0"/>
    <w:rsid w:val="008E13C7"/>
    <w:rsid w:val="008E1CF7"/>
    <w:rsid w:val="008E5B2F"/>
    <w:rsid w:val="008F2B8D"/>
    <w:rsid w:val="008F2E2B"/>
    <w:rsid w:val="008F3607"/>
    <w:rsid w:val="008F6B9D"/>
    <w:rsid w:val="008F7E7A"/>
    <w:rsid w:val="009031E0"/>
    <w:rsid w:val="00911556"/>
    <w:rsid w:val="009133D2"/>
    <w:rsid w:val="00915E8D"/>
    <w:rsid w:val="00916606"/>
    <w:rsid w:val="00917CDC"/>
    <w:rsid w:val="00917FAC"/>
    <w:rsid w:val="00923903"/>
    <w:rsid w:val="009267F2"/>
    <w:rsid w:val="00927977"/>
    <w:rsid w:val="00927ADD"/>
    <w:rsid w:val="00941101"/>
    <w:rsid w:val="00941E48"/>
    <w:rsid w:val="0094633F"/>
    <w:rsid w:val="00947AE9"/>
    <w:rsid w:val="0095249B"/>
    <w:rsid w:val="00952525"/>
    <w:rsid w:val="009525BE"/>
    <w:rsid w:val="00953EA5"/>
    <w:rsid w:val="00954164"/>
    <w:rsid w:val="009549F7"/>
    <w:rsid w:val="009552E0"/>
    <w:rsid w:val="0095727E"/>
    <w:rsid w:val="00960E13"/>
    <w:rsid w:val="0096227C"/>
    <w:rsid w:val="00965D28"/>
    <w:rsid w:val="009670D7"/>
    <w:rsid w:val="00975CC1"/>
    <w:rsid w:val="00977290"/>
    <w:rsid w:val="00981296"/>
    <w:rsid w:val="009856DD"/>
    <w:rsid w:val="0098584A"/>
    <w:rsid w:val="00987569"/>
    <w:rsid w:val="009933CC"/>
    <w:rsid w:val="00994863"/>
    <w:rsid w:val="009965BB"/>
    <w:rsid w:val="00996685"/>
    <w:rsid w:val="009A2111"/>
    <w:rsid w:val="009A2C99"/>
    <w:rsid w:val="009A4A6E"/>
    <w:rsid w:val="009A62B8"/>
    <w:rsid w:val="009B31C7"/>
    <w:rsid w:val="009B320D"/>
    <w:rsid w:val="009B7FB7"/>
    <w:rsid w:val="009B7FE1"/>
    <w:rsid w:val="009C3369"/>
    <w:rsid w:val="009C37B8"/>
    <w:rsid w:val="009C3F8B"/>
    <w:rsid w:val="009C6A41"/>
    <w:rsid w:val="009D2316"/>
    <w:rsid w:val="009E2331"/>
    <w:rsid w:val="009E5440"/>
    <w:rsid w:val="009E5808"/>
    <w:rsid w:val="009E68EC"/>
    <w:rsid w:val="00A07156"/>
    <w:rsid w:val="00A13051"/>
    <w:rsid w:val="00A24CF0"/>
    <w:rsid w:val="00A258E7"/>
    <w:rsid w:val="00A401C1"/>
    <w:rsid w:val="00A44B47"/>
    <w:rsid w:val="00A46E76"/>
    <w:rsid w:val="00A478FE"/>
    <w:rsid w:val="00A54851"/>
    <w:rsid w:val="00A61B20"/>
    <w:rsid w:val="00A67796"/>
    <w:rsid w:val="00A8254F"/>
    <w:rsid w:val="00A83FB4"/>
    <w:rsid w:val="00A9235B"/>
    <w:rsid w:val="00A92C5C"/>
    <w:rsid w:val="00A949BD"/>
    <w:rsid w:val="00A9571A"/>
    <w:rsid w:val="00A97742"/>
    <w:rsid w:val="00AB34B8"/>
    <w:rsid w:val="00AB6004"/>
    <w:rsid w:val="00AB73C4"/>
    <w:rsid w:val="00AC19C4"/>
    <w:rsid w:val="00AD0CD7"/>
    <w:rsid w:val="00AD3D24"/>
    <w:rsid w:val="00AD60B9"/>
    <w:rsid w:val="00AD7BE9"/>
    <w:rsid w:val="00AD7C7F"/>
    <w:rsid w:val="00AE20E6"/>
    <w:rsid w:val="00AE3B99"/>
    <w:rsid w:val="00AE491F"/>
    <w:rsid w:val="00AE49A3"/>
    <w:rsid w:val="00AF1B33"/>
    <w:rsid w:val="00AF4C66"/>
    <w:rsid w:val="00AF51F5"/>
    <w:rsid w:val="00AF5C56"/>
    <w:rsid w:val="00AF6CD2"/>
    <w:rsid w:val="00B0046C"/>
    <w:rsid w:val="00B025E5"/>
    <w:rsid w:val="00B02CE3"/>
    <w:rsid w:val="00B06417"/>
    <w:rsid w:val="00B13111"/>
    <w:rsid w:val="00B132A3"/>
    <w:rsid w:val="00B134AD"/>
    <w:rsid w:val="00B24DBA"/>
    <w:rsid w:val="00B26E19"/>
    <w:rsid w:val="00B342A4"/>
    <w:rsid w:val="00B36F05"/>
    <w:rsid w:val="00B41BD5"/>
    <w:rsid w:val="00B43F5C"/>
    <w:rsid w:val="00B4406A"/>
    <w:rsid w:val="00B47D85"/>
    <w:rsid w:val="00B553A5"/>
    <w:rsid w:val="00B55860"/>
    <w:rsid w:val="00B61B7F"/>
    <w:rsid w:val="00B72F39"/>
    <w:rsid w:val="00B73AE9"/>
    <w:rsid w:val="00B75203"/>
    <w:rsid w:val="00B75450"/>
    <w:rsid w:val="00B76849"/>
    <w:rsid w:val="00B7767C"/>
    <w:rsid w:val="00B77A35"/>
    <w:rsid w:val="00B82B3A"/>
    <w:rsid w:val="00B82C92"/>
    <w:rsid w:val="00B85843"/>
    <w:rsid w:val="00B9622B"/>
    <w:rsid w:val="00BA15B9"/>
    <w:rsid w:val="00BA1681"/>
    <w:rsid w:val="00BB69D9"/>
    <w:rsid w:val="00BB7001"/>
    <w:rsid w:val="00BC7C32"/>
    <w:rsid w:val="00BD064F"/>
    <w:rsid w:val="00BD2FDD"/>
    <w:rsid w:val="00BD38AD"/>
    <w:rsid w:val="00BD6D6C"/>
    <w:rsid w:val="00BE022F"/>
    <w:rsid w:val="00BE1569"/>
    <w:rsid w:val="00BF64C7"/>
    <w:rsid w:val="00C025DC"/>
    <w:rsid w:val="00C057DB"/>
    <w:rsid w:val="00C06D64"/>
    <w:rsid w:val="00C07CB5"/>
    <w:rsid w:val="00C15555"/>
    <w:rsid w:val="00C16DFE"/>
    <w:rsid w:val="00C208AF"/>
    <w:rsid w:val="00C27920"/>
    <w:rsid w:val="00C31AA3"/>
    <w:rsid w:val="00C333CF"/>
    <w:rsid w:val="00C351B9"/>
    <w:rsid w:val="00C357D3"/>
    <w:rsid w:val="00C37C7C"/>
    <w:rsid w:val="00C41DED"/>
    <w:rsid w:val="00C452CB"/>
    <w:rsid w:val="00C5148C"/>
    <w:rsid w:val="00C519F5"/>
    <w:rsid w:val="00C54641"/>
    <w:rsid w:val="00C6365F"/>
    <w:rsid w:val="00C6765A"/>
    <w:rsid w:val="00C71C67"/>
    <w:rsid w:val="00C71EBD"/>
    <w:rsid w:val="00C746DE"/>
    <w:rsid w:val="00C912A5"/>
    <w:rsid w:val="00C9195B"/>
    <w:rsid w:val="00C92816"/>
    <w:rsid w:val="00C95127"/>
    <w:rsid w:val="00CA63B7"/>
    <w:rsid w:val="00CA76EF"/>
    <w:rsid w:val="00CB3076"/>
    <w:rsid w:val="00CB3CF4"/>
    <w:rsid w:val="00CB3E30"/>
    <w:rsid w:val="00CC088C"/>
    <w:rsid w:val="00CC1A2E"/>
    <w:rsid w:val="00CC2E46"/>
    <w:rsid w:val="00CC31EB"/>
    <w:rsid w:val="00CC6F2A"/>
    <w:rsid w:val="00CD0C01"/>
    <w:rsid w:val="00CD2696"/>
    <w:rsid w:val="00CD4CBE"/>
    <w:rsid w:val="00CD6344"/>
    <w:rsid w:val="00CD6DA9"/>
    <w:rsid w:val="00CD75D4"/>
    <w:rsid w:val="00CE2963"/>
    <w:rsid w:val="00CE5188"/>
    <w:rsid w:val="00CF1FA3"/>
    <w:rsid w:val="00CF21E5"/>
    <w:rsid w:val="00CF4A1C"/>
    <w:rsid w:val="00CF606A"/>
    <w:rsid w:val="00D10408"/>
    <w:rsid w:val="00D10613"/>
    <w:rsid w:val="00D13AB2"/>
    <w:rsid w:val="00D15988"/>
    <w:rsid w:val="00D2231A"/>
    <w:rsid w:val="00D25274"/>
    <w:rsid w:val="00D257A6"/>
    <w:rsid w:val="00D327FF"/>
    <w:rsid w:val="00D347F6"/>
    <w:rsid w:val="00D4147A"/>
    <w:rsid w:val="00D44CCC"/>
    <w:rsid w:val="00D50B52"/>
    <w:rsid w:val="00D556EE"/>
    <w:rsid w:val="00D61A66"/>
    <w:rsid w:val="00D6652C"/>
    <w:rsid w:val="00D66E27"/>
    <w:rsid w:val="00D67B9E"/>
    <w:rsid w:val="00D707C5"/>
    <w:rsid w:val="00D7283A"/>
    <w:rsid w:val="00D830E9"/>
    <w:rsid w:val="00D914E7"/>
    <w:rsid w:val="00DA15F5"/>
    <w:rsid w:val="00DB0BA7"/>
    <w:rsid w:val="00DB0C1E"/>
    <w:rsid w:val="00DC2BA7"/>
    <w:rsid w:val="00DC45C6"/>
    <w:rsid w:val="00DD0382"/>
    <w:rsid w:val="00DD5D98"/>
    <w:rsid w:val="00DD65C4"/>
    <w:rsid w:val="00DD6894"/>
    <w:rsid w:val="00DE09B7"/>
    <w:rsid w:val="00DE0B63"/>
    <w:rsid w:val="00DE4018"/>
    <w:rsid w:val="00DF07B2"/>
    <w:rsid w:val="00DF3822"/>
    <w:rsid w:val="00DF6CCB"/>
    <w:rsid w:val="00DF6CD9"/>
    <w:rsid w:val="00DF7E10"/>
    <w:rsid w:val="00DF7ED6"/>
    <w:rsid w:val="00DF7F1C"/>
    <w:rsid w:val="00E1144D"/>
    <w:rsid w:val="00E11F17"/>
    <w:rsid w:val="00E12085"/>
    <w:rsid w:val="00E14D7A"/>
    <w:rsid w:val="00E21428"/>
    <w:rsid w:val="00E23CDE"/>
    <w:rsid w:val="00E24208"/>
    <w:rsid w:val="00E304F8"/>
    <w:rsid w:val="00E31FB4"/>
    <w:rsid w:val="00E3363E"/>
    <w:rsid w:val="00E348F7"/>
    <w:rsid w:val="00E41C5E"/>
    <w:rsid w:val="00E41DCA"/>
    <w:rsid w:val="00E4792F"/>
    <w:rsid w:val="00E5458F"/>
    <w:rsid w:val="00E56A9B"/>
    <w:rsid w:val="00E633B7"/>
    <w:rsid w:val="00E65F71"/>
    <w:rsid w:val="00E66EC7"/>
    <w:rsid w:val="00E67717"/>
    <w:rsid w:val="00E7013E"/>
    <w:rsid w:val="00E73142"/>
    <w:rsid w:val="00E76E33"/>
    <w:rsid w:val="00E77779"/>
    <w:rsid w:val="00E83768"/>
    <w:rsid w:val="00E858EA"/>
    <w:rsid w:val="00E8753B"/>
    <w:rsid w:val="00E933E2"/>
    <w:rsid w:val="00E94450"/>
    <w:rsid w:val="00EA1F9C"/>
    <w:rsid w:val="00EB2C5B"/>
    <w:rsid w:val="00EB2FD8"/>
    <w:rsid w:val="00EB4EE0"/>
    <w:rsid w:val="00EB715F"/>
    <w:rsid w:val="00EC174F"/>
    <w:rsid w:val="00EC2E33"/>
    <w:rsid w:val="00EC4FBA"/>
    <w:rsid w:val="00ED0B3B"/>
    <w:rsid w:val="00ED2311"/>
    <w:rsid w:val="00ED2CCA"/>
    <w:rsid w:val="00ED2F5A"/>
    <w:rsid w:val="00ED3590"/>
    <w:rsid w:val="00ED5C3C"/>
    <w:rsid w:val="00ED6ABD"/>
    <w:rsid w:val="00ED78A0"/>
    <w:rsid w:val="00EE0BC5"/>
    <w:rsid w:val="00EE34F5"/>
    <w:rsid w:val="00EE51A3"/>
    <w:rsid w:val="00EF2AFA"/>
    <w:rsid w:val="00EF456E"/>
    <w:rsid w:val="00EF57FB"/>
    <w:rsid w:val="00F01449"/>
    <w:rsid w:val="00F0176F"/>
    <w:rsid w:val="00F035A2"/>
    <w:rsid w:val="00F036CE"/>
    <w:rsid w:val="00F03D02"/>
    <w:rsid w:val="00F107EA"/>
    <w:rsid w:val="00F10E16"/>
    <w:rsid w:val="00F11DF0"/>
    <w:rsid w:val="00F12375"/>
    <w:rsid w:val="00F20304"/>
    <w:rsid w:val="00F23413"/>
    <w:rsid w:val="00F25B83"/>
    <w:rsid w:val="00F2634D"/>
    <w:rsid w:val="00F276FE"/>
    <w:rsid w:val="00F35A41"/>
    <w:rsid w:val="00F36FFA"/>
    <w:rsid w:val="00F42F1B"/>
    <w:rsid w:val="00F450EE"/>
    <w:rsid w:val="00F45E28"/>
    <w:rsid w:val="00F50295"/>
    <w:rsid w:val="00F521B7"/>
    <w:rsid w:val="00F57331"/>
    <w:rsid w:val="00F60F22"/>
    <w:rsid w:val="00F619D3"/>
    <w:rsid w:val="00F72AA7"/>
    <w:rsid w:val="00F73698"/>
    <w:rsid w:val="00F77027"/>
    <w:rsid w:val="00F771C1"/>
    <w:rsid w:val="00F776D3"/>
    <w:rsid w:val="00F816A2"/>
    <w:rsid w:val="00F835F7"/>
    <w:rsid w:val="00F87706"/>
    <w:rsid w:val="00F91957"/>
    <w:rsid w:val="00F92A31"/>
    <w:rsid w:val="00F95304"/>
    <w:rsid w:val="00F95D30"/>
    <w:rsid w:val="00F95D98"/>
    <w:rsid w:val="00F97890"/>
    <w:rsid w:val="00FA503C"/>
    <w:rsid w:val="00FA68F8"/>
    <w:rsid w:val="00FB0F4D"/>
    <w:rsid w:val="00FB6EA7"/>
    <w:rsid w:val="00FC1A85"/>
    <w:rsid w:val="00FC1B32"/>
    <w:rsid w:val="00FC33E7"/>
    <w:rsid w:val="00FC4413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00C3B8B"/>
  <w15:chartTrackingRefBased/>
  <w15:docId w15:val="{760CFE58-1FF6-4B2C-9F9F-BFCDFDCC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aliases w:val=" Znak Znak Znak1 Znak Znak Znak Znak Znak Znak 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paragraph" w:customStyle="1" w:styleId="ZnakZnakZnak">
    <w:name w:val=" 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qFormat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aliases w:val=" Znak Znak,Znak Znak"/>
    <w:link w:val="Tekstkomentarza"/>
    <w:uiPriority w:val="99"/>
    <w:qFormat/>
    <w:rsid w:val="002E1F83"/>
    <w:rPr>
      <w:lang w:val="pl-PL" w:eastAsia="pl-PL" w:bidi="ar-SA"/>
    </w:rPr>
  </w:style>
  <w:style w:type="paragraph" w:customStyle="1" w:styleId="ZnakZnakZnak1ZnakZnakZnakZnakZnakZnak">
    <w:name w:val=" 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EF2AFA"/>
    <w:rPr>
      <w:strike w:val="0"/>
      <w:dstrike w:val="0"/>
      <w:color w:val="4472C4" w:themeColor="accent1"/>
      <w:u w:val="none"/>
      <w:effect w:val="none"/>
    </w:rPr>
  </w:style>
  <w:style w:type="paragraph" w:customStyle="1" w:styleId="ZnakZnakZnak1">
    <w:name w:val=" 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 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603382"/>
    <w:pPr>
      <w:numPr>
        <w:numId w:val="42"/>
      </w:numPr>
      <w:contextualSpacing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locked/>
    <w:rsid w:val="00471CE7"/>
  </w:style>
  <w:style w:type="paragraph" w:customStyle="1" w:styleId="Default">
    <w:name w:val="Default"/>
    <w:rsid w:val="00AD7BE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DD0382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8254F"/>
    <w:rPr>
      <w:b/>
      <w:bCs/>
    </w:rPr>
  </w:style>
  <w:style w:type="character" w:customStyle="1" w:styleId="cf01">
    <w:name w:val="cf01"/>
    <w:rsid w:val="00AF51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fosigw/standardy-ochrony-drze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lskawschodnia.gov.pl/media/111331/Zasada_DNSH_sierpien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zewa.org.pl/standardy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947C-229F-44F0-A750-34525E26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5099</Words>
  <Characters>33975</Characters>
  <Application>Microsoft Office Word</Application>
  <DocSecurity>0</DocSecurity>
  <Lines>283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38997</CharactersWithSpaces>
  <SharedDoc>false</SharedDoc>
  <HLinks>
    <vt:vector size="18" baseType="variant"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>https://www.polskawschodnia.gov.pl/media/111331/Zasada_DNSH_sierpien2022.pdf</vt:lpwstr>
      </vt:variant>
      <vt:variant>
        <vt:lpwstr/>
      </vt:variant>
      <vt:variant>
        <vt:i4>2162743</vt:i4>
      </vt:variant>
      <vt:variant>
        <vt:i4>6</vt:i4>
      </vt:variant>
      <vt:variant>
        <vt:i4>0</vt:i4>
      </vt:variant>
      <vt:variant>
        <vt:i4>5</vt:i4>
      </vt:variant>
      <vt:variant>
        <vt:lpwstr>http://drzewa.org.pl/standardy/</vt:lpwstr>
      </vt:variant>
      <vt:variant>
        <vt:lpwstr/>
      </vt:variant>
      <vt:variant>
        <vt:i4>6946926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https://www.gov.pl/web/nfosigw/standardy-ochrony-drzew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Maliszewski Bartłomiej</cp:lastModifiedBy>
  <cp:revision>2</cp:revision>
  <cp:lastPrinted>2016-02-11T12:49:00Z</cp:lastPrinted>
  <dcterms:created xsi:type="dcterms:W3CDTF">2023-07-21T11:49:00Z</dcterms:created>
  <dcterms:modified xsi:type="dcterms:W3CDTF">2023-07-21T11:49:00Z</dcterms:modified>
</cp:coreProperties>
</file>