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4EEE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EA0E69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DBAF86E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8D9A26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038086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0A85AF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76EAF6FD" wp14:editId="6028EE9E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2" name="image1.gif" descr="Obraz zawierający szkic, krąg, rysowanie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gif" descr="Obraz zawierający szkic, krąg, rysowanie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5E0D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D7F534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8AB777A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5138099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839626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C809D5A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D21454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06CC9B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882EEB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20C7A4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3BCF96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3B88995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4982F690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OGÓLNOKSZTAŁCĄCEJ SZKOŁY MUZYCZNEJ I</w:t>
      </w: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ST.</w:t>
      </w:r>
    </w:p>
    <w:p w14:paraId="4039DF8F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07424459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1444C42E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2D26D4E1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45C1901C" w14:textId="0CD8C11A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4</w:t>
      </w: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/202</w:t>
      </w:r>
      <w:r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5</w:t>
      </w:r>
    </w:p>
    <w:p w14:paraId="2DC249E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1991010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09E8B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F308E9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4DB0ADA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23C187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684AF0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B3B9928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86F3F7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EE1967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56007D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15D8A29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C8A1D10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89C44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3CC7D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7CB655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0FB7319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797B84A2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9C331D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61A78B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7665485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94874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B164A4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12CEC20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036B490B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45DDCE10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693715F3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0151F8D4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40C37F8F" w14:textId="77777777" w:rsidR="00D517A2" w:rsidRPr="00FE724E" w:rsidRDefault="00D517A2" w:rsidP="00D517A2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270160AD" w14:textId="77777777" w:rsidR="00D517A2" w:rsidRPr="00FE724E" w:rsidRDefault="00D517A2" w:rsidP="00D517A2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7AE695F9" w14:textId="77777777" w:rsidR="00D517A2" w:rsidRPr="00FE724E" w:rsidRDefault="00D517A2" w:rsidP="00D517A2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7B147C72" w14:textId="77777777" w:rsidR="00D517A2" w:rsidRPr="00FE724E" w:rsidRDefault="00D517A2" w:rsidP="00D517A2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5BF71F84" w14:textId="77777777" w:rsidR="00D517A2" w:rsidRPr="00FE724E" w:rsidRDefault="00D517A2" w:rsidP="00D517A2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3280FFC4" w14:textId="77777777" w:rsidR="00D517A2" w:rsidRPr="00FE724E" w:rsidRDefault="00D517A2" w:rsidP="00D517A2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19E0E2D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636BF7E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4012149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10ABA24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VII.7 Edukacja czytelnicza i medialna …...............................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237CEF4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VII.8 Edukacja ekologiczna …...............................................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...............…..........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................…..........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11</w:t>
      </w:r>
    </w:p>
    <w:p w14:paraId="0AF387AE" w14:textId="77777777" w:rsidR="00D517A2" w:rsidRPr="00FE724E" w:rsidRDefault="00D517A2" w:rsidP="00D517A2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VII.10 Profilaktyka uzależnień ….............................................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..............…..........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3BA8C360" w14:textId="77777777" w:rsidR="00D517A2" w:rsidRDefault="00D517A2" w:rsidP="00D517A2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VIII.  Powinności i treści wychowawcze właściwe dla zajęć edukacyjnych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……………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12</w:t>
      </w:r>
    </w:p>
    <w:p w14:paraId="545C174F" w14:textId="77777777" w:rsidR="00D517A2" w:rsidRDefault="00D517A2" w:rsidP="00D517A2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IX.    Powinności nauczyciela przedmiotów artystycznych ………………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6BF71EF1" w14:textId="77777777" w:rsidR="00D517A2" w:rsidRPr="00FE724E" w:rsidRDefault="00D517A2" w:rsidP="00D517A2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X.   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wychowawcy klasy 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.….....................……......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.....….....................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13</w:t>
      </w:r>
    </w:p>
    <w:p w14:paraId="026AFD50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 Współpraca z rodzicami ….................................................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   13</w:t>
      </w:r>
    </w:p>
    <w:p w14:paraId="5D849FF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.................………...…………..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</w:t>
      </w:r>
    </w:p>
    <w:p w14:paraId="43FA49AF" w14:textId="77777777" w:rsidR="00D517A2" w:rsidRPr="00FE724E" w:rsidRDefault="00D517A2" w:rsidP="00D517A2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E9A5D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II.   Część praktyczna</w:t>
      </w:r>
    </w:p>
    <w:p w14:paraId="658B7507" w14:textId="77777777" w:rsidR="00D517A2" w:rsidRPr="00FE724E" w:rsidRDefault="00D517A2" w:rsidP="00D517A2">
      <w:pPr>
        <w:suppressAutoHyphens/>
        <w:spacing w:after="0" w:line="240" w:lineRule="auto"/>
        <w:ind w:left="1004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215849B" w14:textId="2FAE6832" w:rsidR="00D517A2" w:rsidRPr="00FE724E" w:rsidRDefault="00D517A2" w:rsidP="00D517A2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Wnioski z ewaluacji SPW-P re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alizowanego w roku szkolnym 202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3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 15</w:t>
      </w:r>
    </w:p>
    <w:p w14:paraId="7E8CF9D5" w14:textId="74EE63A3" w:rsidR="00D517A2" w:rsidRPr="00FE724E" w:rsidRDefault="00D517A2" w:rsidP="00D517A2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 16</w:t>
      </w:r>
    </w:p>
    <w:p w14:paraId="0159642F" w14:textId="77777777" w:rsidR="00D517A2" w:rsidRPr="00FE724E" w:rsidRDefault="00D517A2" w:rsidP="00D517A2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Diagnoza sytuacji wychowawczej szkoły – raport z badań…………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…..…... 17</w:t>
      </w:r>
    </w:p>
    <w:p w14:paraId="5D64FFAB" w14:textId="798C5948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Cele ogólne planu wychowawczo–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ilaktycznego na rok szkolny 202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20</w:t>
      </w:r>
    </w:p>
    <w:p w14:paraId="06B11D7D" w14:textId="55FDFB5B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Harmonogram zadań na rok szkolny 20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/2</w:t>
      </w:r>
      <w:r w:rsidR="00387AA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5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…………….………………………..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21</w:t>
      </w:r>
    </w:p>
    <w:p w14:paraId="53C5059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8749978" w14:textId="376C1626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owe…………………………………………………………………. </w:t>
      </w:r>
      <w:r w:rsidR="00F80B9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24</w:t>
      </w:r>
    </w:p>
    <w:p w14:paraId="3C30771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2A55C02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36B8F88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7123FA0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C3C09A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64C2CF4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365773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69A518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936101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A13313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54116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</w:p>
    <w:p w14:paraId="4D2C710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CF85CC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3</w:t>
      </w:r>
    </w:p>
    <w:p w14:paraId="1F0C0C39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3D969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1C6D4F4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3E4740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E43ECC8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0EDFB65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3763AB1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05A71F4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776851D7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78189DE3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636E062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0EEFB7C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1D6B09F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2E692D8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1405739C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3030E50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5ECF816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59A44547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0E028E1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13128F6F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4A153ED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2C186359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3EA80B6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4FC924A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728F54FB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FBC243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6FC6DFC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3B84726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63256C1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2DAFF78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52B7119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429AB4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D9BFD0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44717F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67016F4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52D8AD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356CFE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FA3404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4E52B12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6B23E7D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F13F8EE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C41B327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4</w:t>
      </w:r>
    </w:p>
    <w:p w14:paraId="0F82C034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61446FC" w14:textId="77777777" w:rsidR="00D517A2" w:rsidRPr="00FE724E" w:rsidRDefault="00D517A2" w:rsidP="00D517A2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Ogólnokształcąca 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poziomie szkoły średniej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 Naszą szkołę stanowi społeczność uczniów, ich rodziców i nauczycieli. Dążymy więc do tworzenia atmosfery współpracy, wzajemnego zrozumienia i szacunku.</w:t>
      </w:r>
    </w:p>
    <w:p w14:paraId="72F3FEF2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5887C1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00DEAC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20F3CAE0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3BAC845" w14:textId="5A98E9D8" w:rsidR="00D517A2" w:rsidRPr="00FE724E" w:rsidRDefault="00D517A2" w:rsidP="00D517A2">
      <w:pPr>
        <w:widowControl w:val="0"/>
        <w:suppressAutoHyphens/>
        <w:spacing w:after="120" w:line="360" w:lineRule="auto"/>
        <w:ind w:right="-54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Ogólnokształcącej Szkole Muzycznej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="00ED3CDC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ę 64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uczniów. Patronem szkoły jest Mieczysław Karłowicz, symbol szkoły to „Złota Nutka”, hymnem szkoły jest, wykonywany podczas szkolnych uroczystości utwór pt. „Złota Nutka”. </w:t>
      </w:r>
    </w:p>
    <w:p w14:paraId="6FA1D12F" w14:textId="77777777" w:rsidR="00D517A2" w:rsidRDefault="00D517A2" w:rsidP="00D517A2">
      <w:pPr>
        <w:widowControl w:val="0"/>
        <w:spacing w:after="120" w:line="360" w:lineRule="auto"/>
        <w:ind w:right="-54"/>
        <w:jc w:val="both"/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OSM I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to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czteroletnia szkoła łącząca kształcenie ogólne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zakresie liceum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 xml:space="preserve">oraz muzyczne w zakresie szkoły muzycznej II stopnia. Lekcje gry na instrumencie są prowadzone indywidualnie. Inne zajęcia muzyczne: chór / orkiestra symfoniczna / orkiestra dęta, zespoły kameralne, zespoły jazzowe i nauka realizacji nagrań dźwiękowych. Uczniowie klasy VI przystępują do matury i egzaminu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dyplomowego </w:t>
      </w:r>
      <w:r w:rsidRPr="00FE724E">
        <w:rPr>
          <w:rFonts w:ascii="Arial" w:eastAsia="Arial" w:hAnsi="Arial" w:cs="Arial"/>
          <w:color w:val="000000"/>
          <w:sz w:val="24"/>
          <w:szCs w:val="24"/>
        </w:rPr>
        <w:t>z przedmiotów muzycznych. Absolwenci uzyskują dyplom ukończenia ogólnokształcącej szkoły muzycznej II stopnia, upoważniający do wykonywania zawodu muzyka oraz dający możliwość nauki na wszystkich uczelniach wyższych.</w:t>
      </w:r>
    </w:p>
    <w:p w14:paraId="2DE2FB46" w14:textId="77777777" w:rsidR="00D517A2" w:rsidRPr="00FE724E" w:rsidRDefault="00D517A2" w:rsidP="00D517A2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OSM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st. stanowi część Zespołu Państwowych Szkół Muzycznych im. M. Karłowicza w Krakowie, który 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dr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hab.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Jacek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Muzyk, Jan Jarczyk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dr Piotr Lato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. Szkoła prowadzi akcje charytatywne na rzecz m.in. nowohuckiej noclegowni dla bezdomnych i schroniska dla zwierząt.  Istniejąca w szkole od 1982 roku orkiestra symfoniczna, „Krakowska Młoda Filharmonia”, uczestniczyła                            w premierowym wykonaniu „Nieszporów Ludźmierskich" Jana Kantego Pawluśkiewicza               i Leszka Aleksandra Moczulskiego. Orkiestra, chóry, zespoły kameralne i soliści koncertują w Krakowie, Polsce i poza granicami. Szkoła prowadzi aktywną współpracę z krakowskimi </w:t>
      </w:r>
    </w:p>
    <w:p w14:paraId="77CE885D" w14:textId="77777777" w:rsidR="00D517A2" w:rsidRPr="00FE724E" w:rsidRDefault="00D517A2" w:rsidP="00D517A2">
      <w:pPr>
        <w:widowControl w:val="0"/>
        <w:suppressAutoHyphens/>
        <w:spacing w:after="120" w:line="360" w:lineRule="auto"/>
        <w:ind w:right="-54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5</w:t>
      </w:r>
    </w:p>
    <w:p w14:paraId="4952531E" w14:textId="77777777" w:rsidR="00D517A2" w:rsidRPr="00FE724E" w:rsidRDefault="00D517A2" w:rsidP="00D517A2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przedszkolami, szkołami, centrami kultury, instytucjami samorządowymi oraz wymianę międzynarodową z placówkami z Niemiec, Holandii, Francji, Ukrainy.</w:t>
      </w:r>
    </w:p>
    <w:p w14:paraId="764B7EF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5388A0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24AD3E5D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53E4044" w14:textId="77777777" w:rsidR="00D517A2" w:rsidRPr="00FE724E" w:rsidRDefault="00D517A2" w:rsidP="00D517A2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034394F" w14:textId="77777777" w:rsidR="00D517A2" w:rsidRPr="00FE724E" w:rsidRDefault="00D517A2" w:rsidP="00D517A2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w dziełach. Dążymy do tego, by uczniowie umieli rozpoznawać własne talenty, rozwijać 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4E8765EA" w14:textId="77777777" w:rsidR="00D517A2" w:rsidRPr="00FE724E" w:rsidRDefault="00D517A2" w:rsidP="00D517A2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3B5D9029" w14:textId="77777777" w:rsidR="00D517A2" w:rsidRPr="00FE724E" w:rsidRDefault="00D517A2" w:rsidP="00D517A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0F7039AF" w14:textId="77777777" w:rsidR="00D517A2" w:rsidRPr="00FE724E" w:rsidRDefault="00D517A2" w:rsidP="00D517A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F61984F" w14:textId="77777777" w:rsidR="00D517A2" w:rsidRPr="00FE724E" w:rsidRDefault="00D517A2" w:rsidP="00D517A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E1CEF35" w14:textId="77777777" w:rsidR="00D517A2" w:rsidRPr="00FE724E" w:rsidRDefault="00D517A2" w:rsidP="00D517A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IV. Sylwetka absolwenta </w:t>
      </w:r>
    </w:p>
    <w:p w14:paraId="77119C4B" w14:textId="77777777" w:rsidR="00D517A2" w:rsidRPr="00FE724E" w:rsidRDefault="00D517A2" w:rsidP="00D517A2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9A5D37E" w14:textId="77777777" w:rsidR="00D517A2" w:rsidRPr="00600C02" w:rsidRDefault="00D517A2" w:rsidP="00D517A2">
      <w:pPr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Naszym zamierzeniem jest, by absolwent szkoły był człowiekiem twórczym, poszukującym i żyjącym w świecie wartości. By w szkole rozwinął swoje kompetencje,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talent muzyczny, umiejętności i stał się </w:t>
      </w:r>
      <w:r w:rsidRPr="00453A13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ukształtowanym muzykiem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gotowym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do podjęcia studiów 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br/>
      </w:r>
      <w:r w:rsidRPr="00600C02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 realizowania się w świe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cie muzyki.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By był:</w:t>
      </w:r>
    </w:p>
    <w:p w14:paraId="69AF7857" w14:textId="77777777" w:rsidR="00D517A2" w:rsidRPr="00600C02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etyczny – 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odróżniał praw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dę od kłamstwa, potrafił współdziałać z innymi, rozumiał sens praw i obowiązków, szanował siebie i innych, szanował dobro wspólne, dbał o estetyczny wygląd własny i otoczenia;</w:t>
      </w:r>
    </w:p>
    <w:p w14:paraId="0BA88D48" w14:textId="77777777" w:rsidR="00D517A2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twórczy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rozumiał potrzebę doskonalenia i rozwijania samego siebie, rozwijał się artystycznie i aktywnie uczestniczył w życiu kulturalnym, rozwijał swoje zainteresowania, rozwiązywał zadania problemowe związane z otaczającym go światem;</w:t>
      </w:r>
    </w:p>
    <w:p w14:paraId="5C40B74E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453A13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świadom</w:t>
      </w:r>
      <w:r w:rsidRPr="00600C02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y</w:t>
      </w:r>
      <w:r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– swoich mocnych stron i celów życiowych, gotowy do stawiania czoła przeciwnościom, odporny na manipulację i zagrożenia współczesnego świata;</w:t>
      </w:r>
    </w:p>
    <w:p w14:paraId="39C5155C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samodzielny -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kierował swoim działaniem, docierał do różnych źródeł informacji, potrafił dokonać wyboru wartości, radził sobie w sytuacjach problemowych, rozstrzygał wątpliwości i problemy moralne zgodnie z przyjętą hierarchią wartości, potrafił dokonać samooceny, prezentował własny punkt widzenia i uwzględniał poglądy innych ludzi;</w:t>
      </w:r>
    </w:p>
    <w:p w14:paraId="58D14515" w14:textId="77777777" w:rsidR="00D517A2" w:rsidRPr="00915C06" w:rsidRDefault="00D517A2" w:rsidP="00D517A2">
      <w:pPr>
        <w:suppressAutoHyphens/>
        <w:spacing w:after="0" w:line="288" w:lineRule="auto"/>
        <w:jc w:val="center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915C06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lastRenderedPageBreak/>
        <w:t>6</w:t>
      </w:r>
    </w:p>
    <w:p w14:paraId="6F542E96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odpowiedzialny –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odpowiadał za swoje wyniki w nauce, za skutki podejmowanych decyzji, potrafił odróżnić rzeczywistość od wyobraźni, podporządkowywał się określonym zasadom życia społecznego, dbał o zdrowie i życie własne i innych.</w:t>
      </w:r>
    </w:p>
    <w:p w14:paraId="0B8C2948" w14:textId="77777777" w:rsidR="00D517A2" w:rsidRPr="00FE724E" w:rsidRDefault="00D517A2" w:rsidP="00D517A2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1B185B24" w14:textId="77777777" w:rsidR="00D517A2" w:rsidRDefault="00D517A2" w:rsidP="00D517A2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106D3F76" w14:textId="77777777" w:rsidR="00D517A2" w:rsidRPr="00FE724E" w:rsidRDefault="00D517A2" w:rsidP="00D517A2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4A283B01" w14:textId="77777777" w:rsidR="00D517A2" w:rsidRPr="00FE724E" w:rsidRDefault="00D517A2" w:rsidP="00D517A2">
      <w:pPr>
        <w:suppressAutoHyphens/>
        <w:spacing w:after="150" w:line="288" w:lineRule="auto"/>
        <w:ind w:firstLine="708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046C647E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4D57E20E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F881A56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63673A9E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0A40B663" w14:textId="77777777" w:rsidR="00D517A2" w:rsidRPr="00FE724E" w:rsidRDefault="00D517A2" w:rsidP="00D517A2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 xml:space="preserve">profilaktyka 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zachowań ryzykownych poprzez: diagnozowanie zagrożeń, wyposażanie uczniów w wiedzę i umiejętności pomagające w radzeniu sobie z tymi zagrożeniami, proponowanie alternatywnych sposobów funkcjonowania, ochrona przed bezpośrednimi niebezpieczeństwami.</w:t>
      </w:r>
    </w:p>
    <w:p w14:paraId="6FA1B886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A30CE3D" w14:textId="77777777" w:rsidR="00D517A2" w:rsidRPr="00FE724E" w:rsidRDefault="00D517A2" w:rsidP="00D517A2">
      <w:pPr>
        <w:suppressAutoHyphens/>
        <w:spacing w:after="150" w:line="288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 podstawie Szkolnego Programu Wychowawczo – Profilaktycznego wychowawcy opracowują roczny harmonogram pracy wychowawczej w klasie, z uwzględnieniem form          i metod realizacji odpowiednich dla grupy wiekowej. </w:t>
      </w:r>
    </w:p>
    <w:p w14:paraId="2D64C0AB" w14:textId="77777777" w:rsidR="00D517A2" w:rsidRPr="00FE724E" w:rsidRDefault="00D517A2" w:rsidP="00D517A2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</w:p>
    <w:p w14:paraId="0D40370B" w14:textId="77777777" w:rsidR="00D517A2" w:rsidRPr="00FE724E" w:rsidRDefault="00D517A2" w:rsidP="00D517A2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738C4914" w14:textId="77777777" w:rsidR="00D517A2" w:rsidRPr="00FE724E" w:rsidRDefault="00D517A2" w:rsidP="00D517A2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67DC8B49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12D85580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1054CB25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2002146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D54B4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3B4809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EB5C60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E7A8B4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E3D038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55BBF288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6542B9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61A089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FC7770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22ECF12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FE724E">
        <w:rPr>
          <w:rFonts w:ascii="Arial" w:eastAsia="Arial" w:hAnsi="Arial" w:cs="Arial"/>
          <w:kern w:val="2"/>
          <w:lang w:eastAsia="zh-CN" w:bidi="hi-IN"/>
        </w:rPr>
        <w:lastRenderedPageBreak/>
        <w:t>7</w:t>
      </w:r>
    </w:p>
    <w:p w14:paraId="28CA927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7E62EB5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33ECA887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90A170A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322A5D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5341D0D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EF5EC3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5B73326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6D62478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6E5EEE4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4AE79A0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320C7A4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radzenia sobie z presją mediów</w:t>
      </w:r>
    </w:p>
    <w:p w14:paraId="23BB9BB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i rówieśników (mechanizm nacisku społecznego) oraz z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psychomanipulacją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</w:p>
    <w:p w14:paraId="6F51452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budzenie empatii,</w:t>
      </w:r>
    </w:p>
    <w:p w14:paraId="1BD686D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wdrażanie postaw asertywnych,</w:t>
      </w:r>
    </w:p>
    <w:p w14:paraId="0FFFBD4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610BFD3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23FF07D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9DBC408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EFC17FC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indywidualna opieka wychowawców, nauczycieli, szkolnych specjalistów nad </w:t>
      </w:r>
    </w:p>
    <w:p w14:paraId="3830F76A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dziećmi wymagającymi pomocy, </w:t>
      </w:r>
    </w:p>
    <w:p w14:paraId="49906151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wdrażanie programów rozwijających umiejętności interpersonalne,</w:t>
      </w:r>
    </w:p>
    <w:p w14:paraId="42F24907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stosowanie aktywizujących metod pracy na lekcjach wychowawczych,</w:t>
      </w:r>
    </w:p>
    <w:p w14:paraId="63E85AE5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zajęć integracyjnych,</w:t>
      </w:r>
    </w:p>
    <w:p w14:paraId="63F3FCB9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diagnoza samopoczucia uczniów w klasie, grupie, szkole,</w:t>
      </w:r>
    </w:p>
    <w:p w14:paraId="223336E0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organizowanie warsztatów związanych z problemem stresu i tremy,</w:t>
      </w:r>
    </w:p>
    <w:p w14:paraId="21CCF7E8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współpraca z Poradnią </w:t>
      </w:r>
      <w:proofErr w:type="spellStart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–Pedagogiczną oraz Specjalistyczną Poradnią </w:t>
      </w:r>
    </w:p>
    <w:p w14:paraId="4F4F5287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311DD751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prowadzenie dokumentacji wychowawczej zawierającej spostrzeżenia dotyczące </w:t>
      </w:r>
    </w:p>
    <w:p w14:paraId="60DA02D5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postaw i zachowań uczniów,</w:t>
      </w:r>
    </w:p>
    <w:p w14:paraId="26AB9F5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nauczycieli i rodziców,</w:t>
      </w:r>
    </w:p>
    <w:p w14:paraId="210D818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i przygotowanie uczniów do występów i konkursów.</w:t>
      </w:r>
    </w:p>
    <w:p w14:paraId="1E2F3AF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4F4DEA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110F9CB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EFBFAB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43CDF6F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F88AD0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9621DE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54225AF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4508C87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7CFE638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463E038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integrowanie zespołu klasowego,</w:t>
      </w:r>
    </w:p>
    <w:p w14:paraId="5419E35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uświadamianie zagrożeń płynących z braku tolerancji,</w:t>
      </w:r>
    </w:p>
    <w:p w14:paraId="0033CBF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5E24752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37AF62B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E6BC16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6E776F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rozwój grupy poprzez współdziałanie i współtworzenie,</w:t>
      </w:r>
    </w:p>
    <w:p w14:paraId="58CBC6C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tworzenie tradycji klasowych,</w:t>
      </w:r>
    </w:p>
    <w:p w14:paraId="1C96CE5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8</w:t>
      </w:r>
    </w:p>
    <w:p w14:paraId="6075A81B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CBEF3D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uczniom wchodzenia w różne role,</w:t>
      </w:r>
    </w:p>
    <w:p w14:paraId="649E603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wspólnych wyjść, wycieczek i wyjazdów,</w:t>
      </w:r>
    </w:p>
    <w:p w14:paraId="2ADF072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zabaw integracyjnych,</w:t>
      </w:r>
    </w:p>
    <w:p w14:paraId="492190A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na zajęciach wychowawczych elementów gier integracyjnych,</w:t>
      </w:r>
    </w:p>
    <w:p w14:paraId="27B7F0D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wspieranie inicjatyw młodzieży,</w:t>
      </w:r>
    </w:p>
    <w:p w14:paraId="569F90E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akcjach charytatywnych,</w:t>
      </w:r>
    </w:p>
    <w:p w14:paraId="42876A4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004F6A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2. Funkcjonowanie w rodzinie.</w:t>
      </w:r>
    </w:p>
    <w:p w14:paraId="3976CB0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D583A3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CBD316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obserwacji i oceny relacji w rodzinie,</w:t>
      </w:r>
    </w:p>
    <w:p w14:paraId="611E3BA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zdobywaniu umiejętności wyrażania uczuć,</w:t>
      </w:r>
    </w:p>
    <w:p w14:paraId="5FE4393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odpowiedzialności za podejmowane decyzje,</w:t>
      </w:r>
    </w:p>
    <w:p w14:paraId="51738C8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zagadnień życia uczuciowego.</w:t>
      </w:r>
    </w:p>
    <w:p w14:paraId="58E314E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przybliżanie tematyki związanej z przemocą w rodzinie.</w:t>
      </w:r>
    </w:p>
    <w:p w14:paraId="1AA6819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0C57DB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375318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realizacja programu przygotowującego do życia w rodzinie,</w:t>
      </w:r>
    </w:p>
    <w:p w14:paraId="31FA8DB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warsztaty organizowane przez szkolnych specjalistów,</w:t>
      </w:r>
    </w:p>
    <w:p w14:paraId="741AAFB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wychowawcza w oparciu o analizę tekstów literackich,</w:t>
      </w:r>
    </w:p>
    <w:p w14:paraId="3ED474C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kultywowanie tradycji rodzinnych.</w:t>
      </w:r>
    </w:p>
    <w:p w14:paraId="7790143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zajęć tematycznych dotyczących szukania pomocy </w:t>
      </w:r>
    </w:p>
    <w:p w14:paraId="6D643E5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rozmowy/ konsultacje z uczniami i rodzicami prowadzone przez</w:t>
      </w:r>
    </w:p>
    <w:p w14:paraId="39B9ABC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nauczycieli oraz szkolnych specjalistów</w:t>
      </w:r>
    </w:p>
    <w:p w14:paraId="23001FC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współpraca z instytucjami działającymi na rzecz przeciwdziałaniu przemocy w rodzinie - </w:t>
      </w:r>
    </w:p>
    <w:p w14:paraId="56D0D6E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procedura “Niebieskiej Karty”.</w:t>
      </w:r>
    </w:p>
    <w:p w14:paraId="24D08D0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FBEC86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51A7A6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3. Funkcjonowanie w społeczeństwie.</w:t>
      </w:r>
    </w:p>
    <w:p w14:paraId="63D74FD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61E8CF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D130A3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0E7ADC8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1A6C1CD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trafnej oceny zjawisk społecznych,</w:t>
      </w:r>
    </w:p>
    <w:p w14:paraId="409C05A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3C90C5E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do klasy, szkoły, społeczności lokalnej, </w:t>
      </w:r>
    </w:p>
    <w:p w14:paraId="1906308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1D7F6DB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propagowanie idei wolontariatu</w:t>
      </w:r>
    </w:p>
    <w:p w14:paraId="3CA045A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6B9C87B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F0F108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FF9185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wprowadzenie elementów wychowania regionalnego,</w:t>
      </w:r>
    </w:p>
    <w:p w14:paraId="022724E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poznawanie dziejów narodowych poprzez różne działania,</w:t>
      </w:r>
    </w:p>
    <w:p w14:paraId="32BFC2A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uroczystości szkolnych związanych ze świętami narodowymi, </w:t>
      </w:r>
    </w:p>
    <w:p w14:paraId="019C645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wycieczki programowe,</w:t>
      </w:r>
    </w:p>
    <w:p w14:paraId="67C2CB0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w samorządach klasowych i szkolnych,</w:t>
      </w:r>
    </w:p>
    <w:p w14:paraId="36F4A35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FF0000"/>
          <w:kern w:val="2"/>
          <w:sz w:val="24"/>
          <w:szCs w:val="24"/>
          <w:lang w:eastAsia="zh-CN" w:bidi="hi-IN"/>
        </w:rPr>
      </w:pPr>
      <w:r w:rsidRPr="00B278B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organizacja szkolnych akcji charytatywnych,</w:t>
      </w:r>
    </w:p>
    <w:p w14:paraId="622A277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wydawanie gazety szkolnej,</w:t>
      </w:r>
    </w:p>
    <w:p w14:paraId="06385C7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działalność koncertowa dla środowiska lokalnego,</w:t>
      </w:r>
    </w:p>
    <w:p w14:paraId="3B410EF6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9E7CE4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9</w:t>
      </w:r>
    </w:p>
    <w:p w14:paraId="5CE07A1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2AB996F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2CE1087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500EF12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84583C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DDCA49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24A2D2A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przekazanie zasad udzielania pierwszej pomocy przedmedycznej, </w:t>
      </w:r>
    </w:p>
    <w:p w14:paraId="15791BE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uczenie zasad racjonalnego odżywania,</w:t>
      </w:r>
    </w:p>
    <w:p w14:paraId="62312E3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zagrożeń wynikających niezdrowego odżywiania się,</w:t>
      </w:r>
    </w:p>
    <w:p w14:paraId="13C6A2A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chorób zakaźnych,</w:t>
      </w:r>
    </w:p>
    <w:p w14:paraId="465B0D7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2E1FEFB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korzystania z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telefonów komórkowych,</w:t>
      </w:r>
    </w:p>
    <w:p w14:paraId="1A3CDBE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potrzeby aktywności ruchowej,</w:t>
      </w:r>
    </w:p>
    <w:p w14:paraId="2BCD409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7C342E4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78E168C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7A7DC9F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46BB39E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17A8BC3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F49626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7D50A36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podczas</w:t>
      </w:r>
    </w:p>
    <w:p w14:paraId="199A1AD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wyjść i wycieczek,</w:t>
      </w:r>
    </w:p>
    <w:p w14:paraId="48044AD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ze strażnikiem miejskim/policjantem nt. unikania zagrożeń i zachowania się</w:t>
      </w:r>
    </w:p>
    <w:p w14:paraId="67B84F2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sytuacji zagrożenia,</w:t>
      </w:r>
    </w:p>
    <w:p w14:paraId="24C09F3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0CA824D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ćwiczenia dla uczniów i nauczycieli z zakresu udzielania pierwszej pomocy</w:t>
      </w:r>
    </w:p>
    <w:p w14:paraId="2999561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przedmedycznej,</w:t>
      </w:r>
    </w:p>
    <w:p w14:paraId="7A88AD5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nt. zasad racjonalnego odżywiania się w ramach godzin wychowawczych i lekcji</w:t>
      </w:r>
    </w:p>
    <w:p w14:paraId="686E952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przyrody/biologii,</w:t>
      </w:r>
    </w:p>
    <w:p w14:paraId="755DF6E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akcja „Owoce w szkole”,</w:t>
      </w:r>
    </w:p>
    <w:p w14:paraId="30D6CD8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na temat higieny i dróg zakażenia chorobami zakaźnymi, </w:t>
      </w:r>
    </w:p>
    <w:p w14:paraId="3B98397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59E1809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podczas godzin wychowawczych i lekcji instrumentu,</w:t>
      </w:r>
    </w:p>
    <w:p w14:paraId="3B1006F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„dnia bezpiecznego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” i zajęć nt. bezpiecznego poruszania się</w:t>
      </w:r>
    </w:p>
    <w:p w14:paraId="70E7015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 cyberprzestrzeni,  </w:t>
      </w:r>
    </w:p>
    <w:p w14:paraId="692B9D3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zajęć rekreacyjnych, dnia sportu, wycieczek, obozu narciarskiego.</w:t>
      </w:r>
    </w:p>
    <w:p w14:paraId="493AC70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skierowane do uczniów i nauczycieli na temat ochrony zdrowia psychicznego,  </w:t>
      </w:r>
    </w:p>
    <w:p w14:paraId="6EF344E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05A6D2B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BEF9CD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2619BF5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 .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55A8DF6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A8EF3E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9304A1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7C98799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007DE9D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 oraz innych,</w:t>
      </w:r>
    </w:p>
    <w:p w14:paraId="79803E9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47EEC34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2DC69A0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370F64C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499A0D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4BB8E8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lastRenderedPageBreak/>
        <w:t>10</w:t>
      </w:r>
    </w:p>
    <w:p w14:paraId="5A579CA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E214A6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wykorzystywanie podczas zajęć metody projektowej,</w:t>
      </w:r>
    </w:p>
    <w:p w14:paraId="0E30DAF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twórczego myślenia,</w:t>
      </w:r>
    </w:p>
    <w:p w14:paraId="034D056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3CD4374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345A4F6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07A414E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3CC1D10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727C085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1B5846C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249EEB2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uwzględnianie w programach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dydaktyczno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–wychowawczych, programów </w:t>
      </w:r>
    </w:p>
    <w:p w14:paraId="7FAEE70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wyzwalających twórczą aktywność,</w:t>
      </w:r>
    </w:p>
    <w:p w14:paraId="73E16DB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prezentacje różnych form ekspresji artystycznej (inscenizacje, galerie, audycje, </w:t>
      </w:r>
    </w:p>
    <w:p w14:paraId="2A3B5A5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koncerty)</w:t>
      </w:r>
    </w:p>
    <w:p w14:paraId="42060A2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audycje poszczególnych klas instrumentów,</w:t>
      </w:r>
    </w:p>
    <w:p w14:paraId="7CC17E9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26227F0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47052D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3425C78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864A1A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79B013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508ADB5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7A0CBD0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55BD2A2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5508292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351FECC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4CC455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B8C344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5CBD76C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6B83AAD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uczestnictwo w spektaklach teatralnych,</w:t>
      </w:r>
    </w:p>
    <w:p w14:paraId="353D79B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zwiedzanie muzeów i galerii,</w:t>
      </w:r>
    </w:p>
    <w:p w14:paraId="1273D85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01407B6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21CAA51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62C1D3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5691B9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7C531FE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BFCC54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4B290A2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0076B64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653BD2A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430C489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nawiązywania kontaktów w społecznościach</w:t>
      </w:r>
    </w:p>
    <w:p w14:paraId="494A004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36F996C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01B561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3C1C65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4BE283E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4BEAB9F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06EC0C8D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28AA20F7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21BF6FD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833136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11</w:t>
      </w:r>
    </w:p>
    <w:p w14:paraId="6A7B3C8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4CD6A5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VII.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  EDUKACJA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CZYTELNICZA I MEDIALNA</w:t>
      </w:r>
    </w:p>
    <w:p w14:paraId="27759C5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65FC994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6918F3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odczytywania różnorodnych tekstów kultury,</w:t>
      </w:r>
    </w:p>
    <w:p w14:paraId="3930EB7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samodzielnego poszukiwania potrzebnych informacji</w:t>
      </w:r>
    </w:p>
    <w:p w14:paraId="24C5A83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i materiałów,</w:t>
      </w:r>
    </w:p>
    <w:p w14:paraId="4DD429F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krytycznego odbioru przekazów medialnych,</w:t>
      </w:r>
    </w:p>
    <w:p w14:paraId="5F5AC19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szacunku dla polskiego dziedzictwa kulturowego.</w:t>
      </w:r>
    </w:p>
    <w:p w14:paraId="37C1CE6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117BAE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266B05D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czytanie różnorodnych tekstów kultury i ich interpretacja,</w:t>
      </w:r>
    </w:p>
    <w:p w14:paraId="72CAF61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warsztatowe prowadzone przez nauczycieli biblioteki,</w:t>
      </w:r>
    </w:p>
    <w:p w14:paraId="6F4FE86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stosowanie aktywizujących metod pracy na lekcjach,</w:t>
      </w:r>
    </w:p>
    <w:p w14:paraId="6792E69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praca projektowa wymagająca zbierania i selekcjonowania informacji.</w:t>
      </w:r>
    </w:p>
    <w:p w14:paraId="09A4495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E9DF0A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VII.8   EDUKACJA EKOLOGICZNA</w:t>
      </w:r>
    </w:p>
    <w:p w14:paraId="0C255DE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08F514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52E417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propagowanie zdrowego stylu życia,</w:t>
      </w:r>
    </w:p>
    <w:p w14:paraId="3A92A4A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etycznej postawy wobec przyrody, </w:t>
      </w:r>
    </w:p>
    <w:p w14:paraId="26C2C75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cywilizacyjnych,</w:t>
      </w:r>
    </w:p>
    <w:p w14:paraId="19667BC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ukazywanie sposobów zapobiegania degradacji środowiska.</w:t>
      </w:r>
    </w:p>
    <w:p w14:paraId="0BA717A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4420D8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50E851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prozdrowotna prowadzona podczas zajęć przedmiotowych i wycieczek,</w:t>
      </w:r>
    </w:p>
    <w:p w14:paraId="69144C9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programy artystyczne o charakterze ekologicznym,</w:t>
      </w:r>
    </w:p>
    <w:p w14:paraId="4ACA63F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konkursy wiedzy o przyrodzie i ochronie środowiska, </w:t>
      </w:r>
    </w:p>
    <w:p w14:paraId="516AD0C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ogólnopolskich akcjach i projektach prozdrowotnych oraz ekologicznych.</w:t>
      </w:r>
    </w:p>
    <w:p w14:paraId="09D8436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89E897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VII.9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050CFCF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5E515BE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7240AF3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368FF26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4B53569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572EFF9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przeciwdziałanie agresji i przemocy, w tym zjawisku cyberprzemocy i hejtu</w:t>
      </w:r>
    </w:p>
    <w:p w14:paraId="4110C21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wrażliwości estetycznej.</w:t>
      </w:r>
    </w:p>
    <w:p w14:paraId="3AF2AB9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0AADCBC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86E3CF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824F29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4C7B938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aranżowanie sytuacji wskazujących wzorce zachowań,</w:t>
      </w:r>
    </w:p>
    <w:p w14:paraId="3BD7618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właściwe reagowanie na krzywdę i przejawy agresji,</w:t>
      </w:r>
    </w:p>
    <w:p w14:paraId="50C48C4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monitorowanie problemu rywalizacji artystycznej między uczniami,</w:t>
      </w:r>
    </w:p>
    <w:p w14:paraId="1F4711C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 prowadzenie zajęć na temat bezpiecznego korzystania z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internetu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0482EFA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2E303E5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0BD39E2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50678AF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 i zajęć “Dzień w szkole muzycznej”</w:t>
      </w:r>
    </w:p>
    <w:p w14:paraId="2F4A500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50EC64B8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12</w:t>
      </w:r>
    </w:p>
    <w:p w14:paraId="17E0DAB0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8323E5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VII.10 PROFILAKTYKA UZALEŻNIEŃ</w:t>
      </w:r>
    </w:p>
    <w:p w14:paraId="2A8F9157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b/>
          <w:color w:val="000000"/>
          <w:kern w:val="2"/>
          <w:sz w:val="24"/>
          <w:szCs w:val="24"/>
          <w:lang w:eastAsia="zh-CN" w:bidi="hi-IN"/>
        </w:rPr>
      </w:pPr>
    </w:p>
    <w:p w14:paraId="60C76D6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5DBBF39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uświadamianie zagrożeń płynących z uzależnień od papierosów, alkoholu, substancji</w:t>
      </w:r>
    </w:p>
    <w:p w14:paraId="0E7D8B8E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psychoaktywnych, leków, gier i komputera, portali społecznościowych oraz telefonu</w:t>
      </w:r>
    </w:p>
    <w:p w14:paraId="015F7EF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otoczenie opieką uczniów, u których pojawiają się zachowania ryzykowne,</w:t>
      </w:r>
    </w:p>
    <w:p w14:paraId="4795611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asertywnej,</w:t>
      </w:r>
    </w:p>
    <w:p w14:paraId="48BA165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właściwych nawyków spędzania czasu wolnego.</w:t>
      </w:r>
    </w:p>
    <w:p w14:paraId="25F7868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3F1E0F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14FFC0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lekcje wychowawcze i zajęcia prowadzone przez specjalistów na temat mechanizmu</w:t>
      </w:r>
    </w:p>
    <w:p w14:paraId="4483ACDF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uzależnienia oraz działania nikotyny, alkoholu, substancji psychoaktywnych na  </w:t>
      </w:r>
    </w:p>
    <w:p w14:paraId="0A8BC02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organizm,</w:t>
      </w:r>
    </w:p>
    <w:p w14:paraId="2E585E0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zajęcia na temat społecznych skutków uzależnień,</w:t>
      </w:r>
    </w:p>
    <w:p w14:paraId="0F1C310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indywidualne rozmowy z uczniami i rodzicami,</w:t>
      </w:r>
    </w:p>
    <w:p w14:paraId="47917E08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wspieranie uczniów w rozwoju artystycznym.</w:t>
      </w:r>
    </w:p>
    <w:p w14:paraId="339CE45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4F13CA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5B13C2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VIII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i treści wychowawcze właściwe dla zajęć edukacyjnych</w:t>
      </w:r>
    </w:p>
    <w:p w14:paraId="0B5D30F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12CE959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0300BED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4EA6313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58BA250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782A800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117ECFF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48FCB90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225419C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uczyć poprawnej komunikacji i współpracy w grupie,</w:t>
      </w:r>
    </w:p>
    <w:p w14:paraId="0F6D393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6C38B19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5602F4E8" w14:textId="77777777" w:rsidR="00D517A2" w:rsidRPr="00B278B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4A7A4185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</w:p>
    <w:p w14:paraId="4F3071F8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Zadaniem każdego nauczyciela jest wykorzystywanie treści przedmiotowych do </w:t>
      </w:r>
    </w:p>
    <w:p w14:paraId="10910B1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ukazywania:</w:t>
      </w:r>
    </w:p>
    <w:p w14:paraId="27633C9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ogólnoludzkich, którymi powinien kierować się człowiek,</w:t>
      </w:r>
    </w:p>
    <w:p w14:paraId="2518080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przykładowych postaw bohaterów literackich, historycznych i współczesnych </w:t>
      </w:r>
    </w:p>
    <w:p w14:paraId="25F9D87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wobec ludzi, sytuacji, problemów, idei,</w:t>
      </w:r>
    </w:p>
    <w:p w14:paraId="7CF1AC0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procesu podejmowania decyzji i ich skutków,</w:t>
      </w:r>
    </w:p>
    <w:p w14:paraId="5E61C39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tradycji rodzinnych, regionalnych, narodowych i ich znaczenia dla tożsamości </w:t>
      </w:r>
    </w:p>
    <w:p w14:paraId="6798538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człowieka,</w:t>
      </w:r>
    </w:p>
    <w:p w14:paraId="59C9A20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wartości rodziny w życiu człowieka,</w:t>
      </w:r>
    </w:p>
    <w:p w14:paraId="27590E8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osiągnięć człowieka,</w:t>
      </w:r>
    </w:p>
    <w:p w14:paraId="1E8E344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znaczenia norm moralnych w życiu człowieka,</w:t>
      </w:r>
    </w:p>
    <w:p w14:paraId="5078FB6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zagrożeń dla człowieka ze strony cywilizacji oraz sposobów ich uniknięcia.</w:t>
      </w:r>
    </w:p>
    <w:p w14:paraId="4C50CC25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2B496B6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750693D7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8628323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64D9C13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3A694DE2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13</w:t>
      </w:r>
    </w:p>
    <w:p w14:paraId="74DDADCA" w14:textId="77777777" w:rsidR="00D517A2" w:rsidRPr="00B278B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6124A7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1A4BA7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nauczyciela przedmiotów artystycznych</w:t>
      </w:r>
    </w:p>
    <w:p w14:paraId="64C807B0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8DBCFDD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Sz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czególną rolą nauczycieli przedmiotów artystycznych jest rozbudzanie wrażliwości i kształtowanie postawy świadomego odbiorcy kultury oraz przygotowanie uczniów do podjęcia nauki na kolejnym etapie kształcenia muzycznego poprzez:</w:t>
      </w:r>
    </w:p>
    <w:p w14:paraId="53C244D3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ED72FF0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udzielanie uczniom wsparcia w nabywaniu umiejętności samodzielnego ćwiczenia</w:t>
      </w:r>
    </w:p>
    <w:p w14:paraId="0056E980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motywowanie do systematycznej pracy</w:t>
      </w:r>
    </w:p>
    <w:p w14:paraId="214888C7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kształtowanie postawy adekwatnego reagowania na krytykę</w:t>
      </w:r>
    </w:p>
    <w:p w14:paraId="76B3F363" w14:textId="77777777" w:rsidR="00D517A2" w:rsidRPr="00AA6324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budzenie zainteresowania literaturą muzyczną</w:t>
      </w:r>
    </w:p>
    <w:p w14:paraId="708D14EC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</w:t>
      </w:r>
      <w:r w:rsidRPr="00D95958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ształtowanie poczucia odpowiedzialności za współpracę w zespole muzycznym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ab/>
      </w:r>
    </w:p>
    <w:p w14:paraId="6F689A97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b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udowanie relacji uczeń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</w:t>
      </w:r>
      <w:r w:rsidRPr="00AA6324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mistrz</w:t>
      </w:r>
    </w:p>
    <w:p w14:paraId="1AFF929C" w14:textId="77777777" w:rsidR="00D517A2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stwarzanie możliwości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koncertowania  organizowanie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audycji klasowych</w:t>
      </w:r>
    </w:p>
    <w:p w14:paraId="59A838F8" w14:textId="77777777" w:rsidR="00D517A2" w:rsidRPr="00AA6324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koncertów zespołów muzycznych.</w:t>
      </w:r>
    </w:p>
    <w:p w14:paraId="259E7B2E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BE85B91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Powinności wychowawcy klasy</w:t>
      </w:r>
    </w:p>
    <w:p w14:paraId="2C0DAAE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36363D3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- Prowadzenie godzin do dyspozycji wychowawcy klasy według ustalonej </w:t>
      </w:r>
    </w:p>
    <w:p w14:paraId="36F956B1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tematyki, zgodnej z ogólnymi zadaniami wychowawczymi szkoły.</w:t>
      </w:r>
    </w:p>
    <w:p w14:paraId="167F9141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potrzeb i trudności uczniów oraz procesów interpersonalnych </w:t>
      </w:r>
    </w:p>
    <w:p w14:paraId="36F432FF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zachodzących w klasie.</w:t>
      </w:r>
    </w:p>
    <w:p w14:paraId="515525F2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Diagnozowanie sytuacji rodzinnej uczniów.</w:t>
      </w:r>
    </w:p>
    <w:p w14:paraId="4A9D8F6D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Integrowanie klasy i dbanie o utrzymywanie w niej dobrej atmosfery pracy.</w:t>
      </w:r>
    </w:p>
    <w:p w14:paraId="199432A0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Udzielanie uczniom wsparcia psychicznego w sytuacjach kryzysów osobistych, </w:t>
      </w:r>
    </w:p>
    <w:p w14:paraId="6566D86C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szkolnych.</w:t>
      </w:r>
    </w:p>
    <w:p w14:paraId="35899F32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Obserwowanie, notowanie i ocenianie zachowań uczniów.</w:t>
      </w:r>
    </w:p>
    <w:p w14:paraId="7BAD1395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Organizowanie sytuacji wychowawczych (uroczystości klasowe, wycieczki, </w:t>
      </w:r>
    </w:p>
    <w:p w14:paraId="39D533D7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wspólne wyjścia do teatru itp.) stwarzających możliwości integrowania klasy,</w:t>
      </w:r>
    </w:p>
    <w:p w14:paraId="43328A8F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kształtowania kultury osobistej uczniów, wdrażania do współdziałania, poszerzania </w:t>
      </w:r>
    </w:p>
    <w:p w14:paraId="04FA666C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zainteresowań.</w:t>
      </w:r>
    </w:p>
    <w:p w14:paraId="1537E1E1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Utrzymywanie współpracy z rodzicami.</w:t>
      </w:r>
    </w:p>
    <w:p w14:paraId="1BE12166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 W szczególnych sytuacjach pełnienie roli mediatora pomiędzy uczniem</w:t>
      </w:r>
    </w:p>
    <w:p w14:paraId="26CB036C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a rodzicami, uczniem a nauczycielem.</w:t>
      </w:r>
    </w:p>
    <w:p w14:paraId="554F170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6327A39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987B605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Współpraca z rodzicami</w:t>
      </w:r>
    </w:p>
    <w:p w14:paraId="165ECB70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DAF5790" w14:textId="77777777" w:rsidR="00D517A2" w:rsidRPr="00FE724E" w:rsidRDefault="00D517A2" w:rsidP="00D517A2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5ABEFAE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Na początku każdego roku szkolnego wychowawcy klas zapoznają rodziców na zebraniach:</w:t>
      </w:r>
    </w:p>
    <w:p w14:paraId="6BACC76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ze Szkolnym Programem Wychowawczo - Profilaktycznym,</w:t>
      </w:r>
    </w:p>
    <w:p w14:paraId="5E6AF044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planem pracy wychowawcy klasy,</w:t>
      </w:r>
    </w:p>
    <w:p w14:paraId="47905AE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 szczegółowymi warunkami i sposobem oceniania wewnątrzszkolnego.</w:t>
      </w:r>
    </w:p>
    <w:p w14:paraId="07FC804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 i wychowawczej powinni uzyskać wsparcie poprzez:</w:t>
      </w:r>
    </w:p>
    <w:p w14:paraId="7CD2D3C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wychowawcy na zebraniach z rodzicami, dotyczące problemów rozwoju </w:t>
      </w:r>
    </w:p>
    <w:p w14:paraId="3F134FE9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dzieci i młodzieży,</w:t>
      </w:r>
    </w:p>
    <w:p w14:paraId="62ED769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udzielanie pomocy rodzicom w rozwiązywaniu indywidualnych problemów </w:t>
      </w:r>
    </w:p>
    <w:p w14:paraId="4AEB234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wychowawczych przez pedagoga, psychologa, wychowawcę klasy,</w:t>
      </w:r>
    </w:p>
    <w:p w14:paraId="39B4F28C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C9AE96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14</w:t>
      </w:r>
    </w:p>
    <w:p w14:paraId="6D3BA680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46F800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skierowanie dzieci na badania lub konsultacje do poradni </w:t>
      </w:r>
      <w:proofErr w:type="spell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psychologiczno</w:t>
      </w:r>
      <w:proofErr w:type="spell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– </w:t>
      </w:r>
    </w:p>
    <w:p w14:paraId="648E5172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pedagogicznej.</w:t>
      </w:r>
    </w:p>
    <w:p w14:paraId="42D76D43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 szkoły przede wszystkim poprzez:</w:t>
      </w:r>
    </w:p>
    <w:p w14:paraId="5D877DED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</w:t>
      </w:r>
    </w:p>
    <w:p w14:paraId="31F6DE1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koncertach i audycjach muzycznych, </w:t>
      </w:r>
    </w:p>
    <w:p w14:paraId="66B2EEE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współorganizowanie wycieczek,</w:t>
      </w:r>
    </w:p>
    <w:p w14:paraId="7983BF8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drobnych remontach i upiększaniu klas,</w:t>
      </w:r>
    </w:p>
    <w:p w14:paraId="4E576CF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realizowaniu programów wychowawczych.</w:t>
      </w:r>
    </w:p>
    <w:p w14:paraId="0AFB3DBC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Rodzice są zobowiązani do:</w:t>
      </w:r>
    </w:p>
    <w:p w14:paraId="637C0327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2791CF4E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uczestniczenia w zebraniach klasowych,</w:t>
      </w:r>
    </w:p>
    <w:p w14:paraId="1FCA988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utrzymywania stałego kontaktu z wychowawcą.</w:t>
      </w:r>
    </w:p>
    <w:p w14:paraId="3A4A9843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AC009AC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43FE254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</w:t>
      </w: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Ewaluacja programu</w:t>
      </w:r>
    </w:p>
    <w:p w14:paraId="71DA77F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653A566A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Po zakończeniu każdego roku szkolnego następuje ewaluacja Programu Wychowawczo –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0A120630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70842591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18A22C7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20912774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7BA34C87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2BBCA82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954B39F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17B9ECD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E87CF3F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B26AD9B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5DEF324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5229221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A4CE4F6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2F89D90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6C1823E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8AE51C7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283FD30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C94CF43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3E0195A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7396DA2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12FB4D2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E38B562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09322F4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7B0C6E1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3CA7037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83FDCF3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50C3092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FAFFFCB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DF4F5C5" w14:textId="77777777" w:rsidR="00D517A2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9857D68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128B568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15</w:t>
      </w:r>
    </w:p>
    <w:p w14:paraId="01C41A39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B2E9C1A" w14:textId="77777777" w:rsidR="00D517A2" w:rsidRDefault="00D517A2" w:rsidP="00D517A2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26276F69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I</w:t>
      </w: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 CZĘŚĆ PRAKTYCZNA</w:t>
      </w:r>
    </w:p>
    <w:p w14:paraId="51E9D115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1206E67A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2DC4939D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695FB7D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Wnioski z ewaluacji Szkolnego Programu Wychowawczo – Profilaktycznego,</w:t>
      </w:r>
    </w:p>
    <w:p w14:paraId="181C89BA" w14:textId="37DFBF8A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realizowanego w roku szkolnym 202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3</w:t>
      </w: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/202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4</w:t>
      </w:r>
    </w:p>
    <w:p w14:paraId="19DC572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5081796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95C8957" w14:textId="77777777" w:rsidR="00D517A2" w:rsidRPr="00D95958" w:rsidRDefault="00D517A2" w:rsidP="00D517A2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</w:r>
    </w:p>
    <w:p w14:paraId="4E0DB987" w14:textId="77777777" w:rsidR="00D517A2" w:rsidRPr="00D95958" w:rsidRDefault="00D517A2" w:rsidP="00D517A2">
      <w:p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F935199" w14:textId="77777777" w:rsidR="00D517A2" w:rsidRPr="00D95958" w:rsidRDefault="00D517A2" w:rsidP="00D517A2">
      <w:pPr>
        <w:suppressAutoHyphens/>
        <w:spacing w:after="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ab/>
        <w:t>Ewaluację Szkolnego Programu Wychowawczo – Profilaktycznego przeprowadzono na podstawie sprawozdań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z jego realizacji, przygotowanych przez wychowawców                           i nauczycieli, oraz obse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rwacji i rozmów z uczniami, 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rodzicami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 nauczycielami</w:t>
      </w:r>
      <w:r w:rsidRPr="00D9595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Wysunięto następujące wnioski:</w:t>
      </w:r>
    </w:p>
    <w:p w14:paraId="51AE4774" w14:textId="77777777" w:rsidR="00D517A2" w:rsidRPr="00D95958" w:rsidRDefault="00D517A2" w:rsidP="00D517A2">
      <w:pPr>
        <w:suppressAutoHyphens/>
        <w:spacing w:after="0" w:line="276" w:lineRule="auto"/>
        <w:jc w:val="both"/>
        <w:rPr>
          <w:rFonts w:ascii="Arial" w:eastAsia="NSimSun" w:hAnsi="Arial" w:cs="Arial"/>
          <w:b/>
          <w:kern w:val="2"/>
          <w:sz w:val="28"/>
          <w:szCs w:val="28"/>
          <w:lang w:eastAsia="pl-PL" w:bidi="hi-IN"/>
        </w:rPr>
      </w:pPr>
    </w:p>
    <w:p w14:paraId="25F80422" w14:textId="77777777" w:rsidR="00D517A2" w:rsidRDefault="00D517A2" w:rsidP="00D517A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2024/25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należy kontynuować działania skierowane na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kształtowanie umiejętnego korzystania telefonów komórkowych i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Niepokojącym zjawiskiem jest nadmiarowe używanie przez uczniów telefonów         komórkowych. Diagnoza powinna objąć problem zagrożenia uzależnieniem od         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internetu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>, gier komputerowych, portali społecznośc</w:t>
      </w:r>
      <w:r>
        <w:rPr>
          <w:rFonts w:ascii="Arial" w:eastAsia="Calibri" w:hAnsi="Arial" w:cs="Arial"/>
          <w:sz w:val="24"/>
          <w:szCs w:val="24"/>
          <w:lang w:eastAsia="pl-PL"/>
        </w:rPr>
        <w:t>iowych itp. W roku szkolnym 2024/25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wskazane jest konsekwentne egzekwowanie przez wszystkich nauczycieli zasad korzystania z telefonów komórkowych przez uczniów w szkole.</w:t>
      </w:r>
    </w:p>
    <w:p w14:paraId="36C361C5" w14:textId="77777777" w:rsidR="00D517A2" w:rsidRDefault="00D517A2" w:rsidP="00D517A2">
      <w:pPr>
        <w:pStyle w:val="Akapitzlist"/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08A9F1B" w14:textId="77777777" w:rsidR="00D517A2" w:rsidRPr="001575BC" w:rsidRDefault="00D517A2" w:rsidP="00D517A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W roku szkolnym 2023/2024 zauważono coraz częściej pojawiający się prob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>l</w:t>
      </w:r>
      <w:r>
        <w:rPr>
          <w:rFonts w:ascii="Arial" w:eastAsia="Calibri" w:hAnsi="Arial" w:cs="Arial"/>
          <w:sz w:val="24"/>
          <w:szCs w:val="24"/>
          <w:lang w:eastAsia="pl-PL"/>
        </w:rPr>
        <w:t>em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samouszkodzeń uczniów. Koniecznym jest zbadanie </w:t>
      </w:r>
      <w:r>
        <w:rPr>
          <w:rFonts w:ascii="Arial" w:eastAsia="Calibri" w:hAnsi="Arial" w:cs="Arial"/>
          <w:sz w:val="24"/>
          <w:szCs w:val="24"/>
          <w:lang w:eastAsia="pl-PL"/>
        </w:rPr>
        <w:t>skali</w:t>
      </w:r>
      <w:r w:rsidRPr="001575BC">
        <w:rPr>
          <w:rFonts w:ascii="Arial" w:eastAsia="Calibri" w:hAnsi="Arial" w:cs="Arial"/>
          <w:sz w:val="24"/>
          <w:szCs w:val="24"/>
          <w:lang w:eastAsia="pl-PL"/>
        </w:rPr>
        <w:t xml:space="preserve"> tego zjawiska i </w:t>
      </w:r>
      <w:r>
        <w:rPr>
          <w:rFonts w:ascii="Arial" w:eastAsia="Calibri" w:hAnsi="Arial" w:cs="Arial"/>
          <w:sz w:val="24"/>
          <w:szCs w:val="24"/>
          <w:lang w:eastAsia="pl-PL"/>
        </w:rPr>
        <w:t>podjęcie właściwych działań o charakterze interwencyjnym i profilaktycznym.</w:t>
      </w:r>
    </w:p>
    <w:p w14:paraId="61068ECC" w14:textId="77777777" w:rsidR="00D517A2" w:rsidRPr="00D95958" w:rsidRDefault="00D517A2" w:rsidP="00D517A2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3A10698" w14:textId="77777777" w:rsidR="00D517A2" w:rsidRPr="00D95958" w:rsidRDefault="00D517A2" w:rsidP="00D517A2">
      <w:pPr>
        <w:spacing w:line="276" w:lineRule="auto"/>
        <w:ind w:left="720"/>
        <w:contextualSpacing/>
        <w:rPr>
          <w:rFonts w:ascii="Arial" w:eastAsia="Calibri" w:hAnsi="Arial" w:cs="Arial"/>
          <w:sz w:val="24"/>
          <w:szCs w:val="24"/>
          <w:lang w:eastAsia="pl-PL"/>
        </w:rPr>
      </w:pPr>
    </w:p>
    <w:p w14:paraId="6386DC65" w14:textId="77777777" w:rsidR="00D517A2" w:rsidRDefault="00D517A2" w:rsidP="00D517A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Nadal z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auważamy wśród naszych uczniów pojawianie się zachowań </w:t>
      </w:r>
      <w:proofErr w:type="gramStart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agresywnych,   </w:t>
      </w:r>
      <w:proofErr w:type="gram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          zarówno w świecie rzeczywistym, jak w </w:t>
      </w:r>
      <w:proofErr w:type="spellStart"/>
      <w:r w:rsidRPr="00D95958">
        <w:rPr>
          <w:rFonts w:ascii="Arial" w:eastAsia="Calibri" w:hAnsi="Arial" w:cs="Arial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Diagnoza powinna objąć to           zagadnienie, aby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określić jego rozmiar; zbadać 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>poczucie bezpieczeństwa uczniów           w szkole, rodzaj spotykanych zachowań agresywnych</w:t>
      </w:r>
      <w:r>
        <w:rPr>
          <w:rFonts w:ascii="Arial" w:eastAsia="Calibri" w:hAnsi="Arial" w:cs="Arial"/>
          <w:sz w:val="24"/>
          <w:szCs w:val="24"/>
          <w:lang w:eastAsia="pl-PL"/>
        </w:rPr>
        <w:t>, jakość relacji interpersonalnych</w:t>
      </w:r>
      <w:r w:rsidRPr="00D95958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14:paraId="47C1ED1A" w14:textId="77777777" w:rsidR="00D517A2" w:rsidRDefault="00D517A2" w:rsidP="00D517A2">
      <w:pPr>
        <w:pStyle w:val="Akapitzlist"/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5B1D330" w14:textId="77777777" w:rsidR="00D517A2" w:rsidRDefault="00D517A2" w:rsidP="00D517A2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Jedną z form zachowań o charakterze 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przemocowym</w:t>
      </w:r>
      <w:proofErr w:type="spellEnd"/>
      <w:r>
        <w:rPr>
          <w:rFonts w:ascii="Arial" w:eastAsia="Calibri" w:hAnsi="Arial" w:cs="Arial"/>
          <w:sz w:val="24"/>
          <w:szCs w:val="24"/>
          <w:lang w:eastAsia="pl-PL"/>
        </w:rPr>
        <w:t xml:space="preserve"> jest wykluczenie rówieśnicze. Ze względu na dość często pojawiające w roku szkolnym 2023/2024 tego typu sytuacje w klasach, problem wymaga diagnozy.</w:t>
      </w:r>
    </w:p>
    <w:p w14:paraId="41FFC2FC" w14:textId="77777777" w:rsidR="00D517A2" w:rsidRPr="00D95958" w:rsidRDefault="00D517A2" w:rsidP="00D517A2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BE822A1" w14:textId="77777777" w:rsidR="00D517A2" w:rsidRPr="00D95958" w:rsidRDefault="00D517A2" w:rsidP="00D517A2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7265A16E" w14:textId="63852F3C" w:rsidR="00D517A2" w:rsidRPr="00FE724E" w:rsidRDefault="00D517A2" w:rsidP="00D517A2">
      <w:pPr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3FEEEC6D" w14:textId="77777777" w:rsidR="00D517A2" w:rsidRPr="00FE724E" w:rsidRDefault="00D517A2" w:rsidP="00D517A2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BF0E7FD" w14:textId="77777777" w:rsidR="00D517A2" w:rsidRPr="00FE724E" w:rsidRDefault="00D517A2" w:rsidP="00D517A2">
      <w:pPr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FE724E">
        <w:rPr>
          <w:rFonts w:ascii="Arial" w:eastAsia="Calibri" w:hAnsi="Arial" w:cs="Arial"/>
          <w:lang w:eastAsia="pl-PL"/>
        </w:rPr>
        <w:t xml:space="preserve"> </w:t>
      </w:r>
    </w:p>
    <w:p w14:paraId="4C66CF48" w14:textId="77777777" w:rsidR="00D517A2" w:rsidRPr="00FE724E" w:rsidRDefault="00D517A2" w:rsidP="00D517A2">
      <w:pPr>
        <w:shd w:val="clear" w:color="auto" w:fill="FFFFFF"/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1F2AD280" w14:textId="77777777" w:rsidR="00D517A2" w:rsidRPr="00FE724E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lang w:eastAsia="pl-PL" w:bidi="hi-IN"/>
        </w:rPr>
      </w:pPr>
      <w:r>
        <w:rPr>
          <w:rFonts w:ascii="Arial" w:eastAsia="Times New Roman" w:hAnsi="Arial" w:cs="Arial"/>
          <w:bCs/>
          <w:color w:val="1B1B1B"/>
          <w:kern w:val="2"/>
          <w:lang w:eastAsia="pl-PL" w:bidi="hi-IN"/>
        </w:rPr>
        <w:lastRenderedPageBreak/>
        <w:t>16</w:t>
      </w:r>
    </w:p>
    <w:p w14:paraId="48DA4E11" w14:textId="77777777" w:rsidR="00D517A2" w:rsidRPr="00FE724E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79F1CCA5" w14:textId="77777777" w:rsidR="00D517A2" w:rsidRPr="00FE724E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4C44DA6A" w14:textId="77777777" w:rsidR="00D517A2" w:rsidRPr="00FE724E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087BF3BF" w14:textId="589F8074" w:rsidR="00D517A2" w:rsidRPr="00FE724E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FE724E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wychowawczo-profilaktyczne CEA na rok 202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4</w:t>
      </w:r>
      <w:r w:rsidRPr="00FE724E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/202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5</w:t>
      </w:r>
    </w:p>
    <w:p w14:paraId="164294B2" w14:textId="77777777" w:rsidR="00D517A2" w:rsidRPr="00FE724E" w:rsidRDefault="00D517A2" w:rsidP="00D517A2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33355369" w14:textId="77777777" w:rsidR="00D517A2" w:rsidRPr="00D95958" w:rsidRDefault="00D517A2" w:rsidP="00D517A2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1FCDB7E4" w14:textId="77777777" w:rsidR="00D517A2" w:rsidRPr="00583BE4" w:rsidRDefault="00D517A2" w:rsidP="00D517A2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1. Współpraca między nauczycielami przedmiotów artystycznych a nauczycielami przedmiotów ogólnokształcących w szkołach artystycznych oraz wychowawcami burs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32146A04" w14:textId="77777777" w:rsidR="00D517A2" w:rsidRPr="00583BE4" w:rsidRDefault="00D517A2" w:rsidP="00D517A2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Zakres współpracy nauczycieli przedmiotów ogólnokształcących z nauczycielami przedmiotów artystycznych i wychowawcami powinien obejmować każdą sferę funkcjonowania uczniów, tzn. zarówno w wymiarze organizacji pomocy psychologiczno-pedagogicznej, w wymiarze interwencji wynikających z doświadczania przez ucznia sytuacji trudnych oraz w wymiarze wspomagania jego rozwoju zarówno intelektualnego, poznawczego czy społecznego.</w:t>
      </w:r>
    </w:p>
    <w:p w14:paraId="5433DA2B" w14:textId="77777777" w:rsidR="00D517A2" w:rsidRPr="00583BE4" w:rsidRDefault="00D517A2" w:rsidP="00D517A2">
      <w:pPr>
        <w:shd w:val="clear" w:color="auto" w:fill="FFFFFF"/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64457EBB" w14:textId="77777777" w:rsidR="00D517A2" w:rsidRPr="00583BE4" w:rsidRDefault="00D517A2" w:rsidP="00D517A2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2. Profilaktyka zdrowia fizycznego uczniów szkół artystycznych</w:t>
      </w:r>
    </w:p>
    <w:p w14:paraId="591BC757" w14:textId="77777777" w:rsidR="00D517A2" w:rsidRPr="00583BE4" w:rsidRDefault="00D517A2" w:rsidP="00D517A2">
      <w:pPr>
        <w:shd w:val="clear" w:color="auto" w:fill="FFFFFF"/>
        <w:suppressAutoHyphens/>
        <w:spacing w:after="180" w:line="276" w:lineRule="auto"/>
        <w:ind w:left="708"/>
        <w:textAlignment w:val="baseline"/>
        <w:outlineLvl w:val="1"/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Cs/>
          <w:i/>
          <w:iCs/>
          <w:color w:val="1B1B1B"/>
          <w:kern w:val="2"/>
          <w:sz w:val="24"/>
          <w:szCs w:val="24"/>
          <w:lang w:eastAsia="pl-PL" w:bidi="hi-IN"/>
        </w:rPr>
        <w:t>Czynne uprawianie i uczenie się sztuki może wywoływać liczne urazy i przeciążenia fizyczne, które zalicza się do ryzyka zawodowego. Jednak o przeciwdziałaniu owemu ryzyku zarówno uczniowie, jak i nauczyciele przedmiotów artystycznych mają często wiedzę niewystarczającą. Dlatego wskazana jest ścisła współpraca w tym zakresie kadry pedagogicznej szkół artystycznych z nauczycielami wychowania fizycznego i/lub innymi specjalistami w zakresie zdrowia fizycznego, w celu pogłębienia i rozszerzenia katalogu dedykowanych ćwiczeń korekcyjnych, które podtrzymują dobrostan fizycznych uczniów szkół muzycznych, plastycznych i baletowych.</w:t>
      </w:r>
    </w:p>
    <w:p w14:paraId="19BB34AB" w14:textId="77777777" w:rsidR="00D517A2" w:rsidRDefault="00D517A2" w:rsidP="00D517A2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</w:p>
    <w:p w14:paraId="3DE0325A" w14:textId="77777777" w:rsidR="00D517A2" w:rsidRPr="00583BE4" w:rsidRDefault="00D517A2" w:rsidP="00D517A2">
      <w:pPr>
        <w:shd w:val="clear" w:color="auto" w:fill="FFFFFF"/>
        <w:suppressAutoHyphens/>
        <w:spacing w:after="180" w:line="360" w:lineRule="auto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  <w:r w:rsidRPr="00583BE4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3. Diagnoza czynników chroniących i czynników ryzyka oraz zachowań ryzykownych wśród uczniów szkół artystycznych</w:t>
      </w:r>
      <w:r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.</w:t>
      </w:r>
    </w:p>
    <w:p w14:paraId="00DA7C68" w14:textId="77777777" w:rsidR="00D517A2" w:rsidRPr="00FE724E" w:rsidRDefault="00D517A2" w:rsidP="00D517A2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8E343DF" w14:textId="77777777" w:rsidR="00D517A2" w:rsidRPr="00FE724E" w:rsidRDefault="00D517A2" w:rsidP="00D517A2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1AFB4A8" w14:textId="77777777" w:rsidR="00D517A2" w:rsidRPr="00FE724E" w:rsidRDefault="00D517A2" w:rsidP="00D517A2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CB24C86" w14:textId="77777777" w:rsidR="00D517A2" w:rsidRPr="00FE724E" w:rsidRDefault="00D517A2" w:rsidP="00D517A2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F0C48AD" w14:textId="77777777" w:rsidR="00D517A2" w:rsidRPr="00FE724E" w:rsidRDefault="00D517A2" w:rsidP="00D517A2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54D0B29" w14:textId="77777777" w:rsidR="00D517A2" w:rsidRDefault="00D517A2" w:rsidP="00D517A2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20</w:t>
      </w:r>
    </w:p>
    <w:p w14:paraId="7FE03F71" w14:textId="77777777" w:rsidR="00EE7A80" w:rsidRDefault="00EE7A80" w:rsidP="00D517A2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234BAABD" w14:textId="77777777" w:rsidR="00D517A2" w:rsidRDefault="00D517A2" w:rsidP="00D517A2">
      <w:pPr>
        <w:spacing w:before="100" w:beforeAutospacing="1"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2024/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2025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wychowawczo–</w:t>
      </w:r>
      <w:r w:rsidRPr="00D95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profilaktycznych CEA</w:t>
      </w:r>
    </w:p>
    <w:p w14:paraId="32524695" w14:textId="77777777" w:rsidR="00EE7A80" w:rsidRDefault="00EE7A80" w:rsidP="00D517A2">
      <w:pPr>
        <w:spacing w:before="100" w:beforeAutospacing="1"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8E1EA9B" w14:textId="77777777" w:rsidR="00D517A2" w:rsidRPr="00D95958" w:rsidRDefault="00D517A2" w:rsidP="00D517A2">
      <w:pPr>
        <w:shd w:val="clear" w:color="auto" w:fill="FFFFFF"/>
        <w:spacing w:after="0" w:line="276" w:lineRule="auto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7DF1FCE5" w14:textId="77777777" w:rsidR="00D517A2" w:rsidRPr="00D95958" w:rsidRDefault="00D517A2" w:rsidP="00D517A2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Przeciwdziałanie pojawianiu się zachowań aspołecznych  </w:t>
      </w:r>
    </w:p>
    <w:p w14:paraId="477FCD0F" w14:textId="77777777" w:rsidR="00D517A2" w:rsidRPr="00D95958" w:rsidRDefault="00D517A2" w:rsidP="00D517A2">
      <w:pPr>
        <w:shd w:val="clear" w:color="auto" w:fill="FFFFFF"/>
        <w:suppressAutoHyphens/>
        <w:spacing w:after="180" w:line="276" w:lineRule="auto"/>
        <w:ind w:firstLine="708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i </w:t>
      </w:r>
      <w:proofErr w:type="spellStart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przemocowych</w:t>
      </w:r>
      <w:proofErr w:type="spellEnd"/>
      <w:r w:rsidRPr="00D95958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wśród uczniów i ich rodzin. </w:t>
      </w:r>
    </w:p>
    <w:p w14:paraId="0CEA99A2" w14:textId="68BEBEA4" w:rsidR="00D517A2" w:rsidRPr="00720D95" w:rsidRDefault="00D517A2" w:rsidP="00D517A2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</w:t>
      </w: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ntegrowanie zes</w:t>
      </w:r>
      <w:r w:rsidR="00EE7A80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</w:t>
      </w: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ołów klasowych</w:t>
      </w:r>
    </w:p>
    <w:p w14:paraId="1F14A5E2" w14:textId="77777777" w:rsidR="00D517A2" w:rsidRPr="002C409C" w:rsidRDefault="00D517A2" w:rsidP="00D517A2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714" w:hanging="357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762C9442" w14:textId="77777777" w:rsidR="00D517A2" w:rsidRPr="00D95958" w:rsidRDefault="00D517A2" w:rsidP="00D517A2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714" w:hanging="357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wskazywanie sposobów rozwiązywania konfliktów oraz radzenia sobie w sytuacjach trudnych,</w:t>
      </w:r>
    </w:p>
    <w:p w14:paraId="27409AEB" w14:textId="77777777" w:rsidR="00D517A2" w:rsidRPr="004E4492" w:rsidRDefault="00D517A2" w:rsidP="00D517A2">
      <w:pPr>
        <w:numPr>
          <w:ilvl w:val="0"/>
          <w:numId w:val="4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5B4AFABE" w14:textId="77777777" w:rsidR="00EE7A80" w:rsidRDefault="00EE7A80" w:rsidP="00D517A2">
      <w:pPr>
        <w:shd w:val="clear" w:color="auto" w:fill="FFFFFF"/>
        <w:suppressAutoHyphens/>
        <w:spacing w:after="180" w:line="276" w:lineRule="auto"/>
        <w:ind w:left="36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5AF11136" w14:textId="77777777" w:rsidR="00EE7A80" w:rsidRPr="00D95958" w:rsidRDefault="00EE7A80" w:rsidP="00D517A2">
      <w:pPr>
        <w:shd w:val="clear" w:color="auto" w:fill="FFFFFF"/>
        <w:suppressAutoHyphens/>
        <w:spacing w:after="180" w:line="276" w:lineRule="auto"/>
        <w:ind w:left="36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5655859" w14:textId="77777777" w:rsidR="00D517A2" w:rsidRDefault="00D517A2" w:rsidP="00D517A2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720D95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Przeciwdziałanie pojawianiu się zachowań ryzykownych</w:t>
      </w: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.</w:t>
      </w:r>
    </w:p>
    <w:p w14:paraId="1BFB009D" w14:textId="77777777" w:rsidR="00D517A2" w:rsidRPr="00720D95" w:rsidRDefault="00D517A2" w:rsidP="00D517A2">
      <w:pPr>
        <w:pStyle w:val="Akapitzlist"/>
        <w:numPr>
          <w:ilvl w:val="0"/>
          <w:numId w:val="9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720D95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rozwijanie umiejętności radzenia sobie z emocjami</w:t>
      </w: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i stresem</w:t>
      </w:r>
      <w:r w:rsidRPr="00720D95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075335F2" w14:textId="77777777" w:rsidR="00D517A2" w:rsidRDefault="00D517A2" w:rsidP="00D517A2">
      <w:pPr>
        <w:pStyle w:val="Akapitzlist"/>
        <w:numPr>
          <w:ilvl w:val="0"/>
          <w:numId w:val="9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wskazywanie sposobów konstruktywnego radzenia sobie w sytuacji trudnej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i szukania pomocy,</w:t>
      </w:r>
    </w:p>
    <w:p w14:paraId="1E492D27" w14:textId="70F45071" w:rsidR="00D517A2" w:rsidRDefault="00D517A2" w:rsidP="00D517A2">
      <w:pPr>
        <w:pStyle w:val="Akapitzlist"/>
        <w:numPr>
          <w:ilvl w:val="0"/>
          <w:numId w:val="9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720D9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kształtowanie postawy asertywnej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</w:t>
      </w:r>
    </w:p>
    <w:p w14:paraId="25841017" w14:textId="3C09E17A" w:rsidR="00D517A2" w:rsidRPr="00EA7D36" w:rsidRDefault="00D517A2" w:rsidP="00D517A2">
      <w:pPr>
        <w:pStyle w:val="Akapitzlist"/>
        <w:numPr>
          <w:ilvl w:val="0"/>
          <w:numId w:val="9"/>
        </w:numPr>
        <w:shd w:val="clear" w:color="auto" w:fill="FFFFFF"/>
        <w:suppressAutoHyphens/>
        <w:spacing w:after="180" w:line="276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podanie informacji na temat mechanizmu uzależnienia.</w:t>
      </w:r>
    </w:p>
    <w:p w14:paraId="7855F965" w14:textId="77777777" w:rsidR="00D517A2" w:rsidRDefault="00D517A2" w:rsidP="00D517A2">
      <w:pPr>
        <w:pStyle w:val="Akapitzlist"/>
        <w:suppressAutoHyphens/>
        <w:spacing w:after="0" w:line="276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2E2E1185" w14:textId="77777777" w:rsidR="00EE7A80" w:rsidRDefault="00EE7A80" w:rsidP="00D517A2">
      <w:pPr>
        <w:pStyle w:val="Akapitzlist"/>
        <w:suppressAutoHyphens/>
        <w:spacing w:after="0" w:line="276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154D9BCB" w14:textId="77777777" w:rsidR="00D517A2" w:rsidRPr="002C409C" w:rsidRDefault="00D517A2" w:rsidP="00D517A2">
      <w:pPr>
        <w:numPr>
          <w:ilvl w:val="0"/>
          <w:numId w:val="5"/>
        </w:numPr>
        <w:suppressAutoHyphens/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P</w:t>
      </w: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 xml:space="preserve">rofilaktyka uzależnienia od telefonu </w:t>
      </w:r>
      <w:r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komórkowego</w:t>
      </w:r>
      <w:r w:rsidRPr="00D95958">
        <w:rPr>
          <w:rFonts w:ascii="Arial" w:eastAsia="Times New Roman" w:hAnsi="Arial" w:cs="Arial"/>
          <w:b/>
          <w:color w:val="383838"/>
          <w:sz w:val="24"/>
          <w:szCs w:val="24"/>
          <w:lang w:eastAsia="pl-PL"/>
        </w:rPr>
        <w:t>.</w:t>
      </w:r>
    </w:p>
    <w:p w14:paraId="5D5E7736" w14:textId="77777777" w:rsidR="00D517A2" w:rsidRPr="00D95958" w:rsidRDefault="00D517A2" w:rsidP="00D517A2">
      <w:pPr>
        <w:numPr>
          <w:ilvl w:val="0"/>
          <w:numId w:val="3"/>
        </w:numPr>
        <w:suppressAutoHyphens/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kształtowanie umiejętności właściwego korzystania z telefonu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internetu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,</w:t>
      </w:r>
    </w:p>
    <w:p w14:paraId="0C1042DD" w14:textId="77777777" w:rsidR="00D517A2" w:rsidRPr="00D95958" w:rsidRDefault="00D517A2" w:rsidP="00D517A2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rozwijanie wrażliwości na problem cyberprzemocy i hejtu,</w:t>
      </w:r>
    </w:p>
    <w:p w14:paraId="66E1CF81" w14:textId="77777777" w:rsidR="00D517A2" w:rsidRPr="00D95958" w:rsidRDefault="00D517A2" w:rsidP="00D517A2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wspomaganie w budowaniu właściwych postaw w kontaktach społecznych         </w:t>
      </w:r>
      <w:proofErr w:type="gram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   (</w:t>
      </w:r>
      <w:proofErr w:type="gram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 xml:space="preserve">w świecie realnym i </w:t>
      </w:r>
      <w:proofErr w:type="spellStart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internecie</w:t>
      </w:r>
      <w:proofErr w:type="spellEnd"/>
      <w:r w:rsidRPr="00D95958">
        <w:rPr>
          <w:rFonts w:ascii="Arial" w:eastAsia="Times New Roman" w:hAnsi="Arial" w:cs="Arial"/>
          <w:color w:val="383838"/>
          <w:sz w:val="24"/>
          <w:szCs w:val="24"/>
          <w:lang w:eastAsia="pl-PL"/>
        </w:rPr>
        <w:t>),</w:t>
      </w:r>
    </w:p>
    <w:p w14:paraId="7FE2830B" w14:textId="77777777" w:rsidR="00D517A2" w:rsidRPr="001F557B" w:rsidRDefault="00D517A2" w:rsidP="00D517A2">
      <w:pPr>
        <w:numPr>
          <w:ilvl w:val="0"/>
          <w:numId w:val="3"/>
        </w:num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poszerzenie wiedzy na temat odpowiedzialności prawnej za treści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umieszczane      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7EDCAFF" w14:textId="77777777" w:rsidR="00EE7A80" w:rsidRPr="004E4492" w:rsidRDefault="00EE7A80" w:rsidP="00EE7A80">
      <w:pPr>
        <w:suppressAutoHyphens/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7389E" w14:textId="77777777" w:rsidR="00D517A2" w:rsidRPr="00720D95" w:rsidRDefault="00D517A2" w:rsidP="00D517A2">
      <w:pPr>
        <w:pStyle w:val="Akapitzlist"/>
        <w:numPr>
          <w:ilvl w:val="0"/>
          <w:numId w:val="5"/>
        </w:numPr>
        <w:suppressAutoHyphens/>
        <w:spacing w:after="0" w:line="276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Profilaktyka zdrowia fizycznego uczniów.</w:t>
      </w:r>
    </w:p>
    <w:p w14:paraId="64F40E37" w14:textId="77777777" w:rsidR="00D517A2" w:rsidRDefault="00D517A2" w:rsidP="00D517A2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kształtowanie postawy dbałości o dobrostan fizyczny (właściwe odżywianie, planowanie czasu pracy i odpoczynku, aktywność fizyczna)</w:t>
      </w:r>
    </w:p>
    <w:p w14:paraId="01D247C0" w14:textId="77777777" w:rsidR="00D517A2" w:rsidRDefault="00D517A2" w:rsidP="00D517A2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higiena pracy z instrumentem - </w:t>
      </w:r>
      <w:r w:rsidRPr="00EA7D36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uświadamianie przeciążeń fizycznych, których mogą doświadczać uczniowie podczas ćwiczenia na instrumencie</w:t>
      </w:r>
      <w:r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oraz wskazanie sposobów zapobiegania przeciążeniom. </w:t>
      </w:r>
    </w:p>
    <w:p w14:paraId="1EF11F54" w14:textId="77777777" w:rsidR="00D517A2" w:rsidRPr="00FE724E" w:rsidRDefault="00D517A2" w:rsidP="00D517A2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4A5172B2" w14:textId="77777777" w:rsidR="00D517A2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4F6B26" w14:textId="77777777" w:rsidR="00EE7A80" w:rsidRPr="00FE724E" w:rsidRDefault="00EE7A80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1A9F8BF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lastRenderedPageBreak/>
        <w:t>24</w:t>
      </w:r>
    </w:p>
    <w:p w14:paraId="60B8884F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2521F22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3812C6D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D92199A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8ED1823" w14:textId="77777777" w:rsidR="00D517A2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XIV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. Postanowienia końcowe</w:t>
      </w:r>
    </w:p>
    <w:p w14:paraId="3AC3E5D6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855049C" w14:textId="77777777" w:rsidR="00D517A2" w:rsidRPr="00FE724E" w:rsidRDefault="00D517A2" w:rsidP="00D517A2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09E7B2F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1AE8A1DA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6995F19F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38636144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579734E2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5ED4B15E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20A5593D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25D36D5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D0D294C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CF630FE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BC2255D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2203741" w14:textId="77777777" w:rsidR="00D517A2" w:rsidRPr="00FE724E" w:rsidRDefault="00D517A2" w:rsidP="00D517A2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68F4839D" w14:textId="31FB76BB" w:rsidR="00D517A2" w:rsidRPr="00FE724E" w:rsidRDefault="00D517A2" w:rsidP="00D517A2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</w:t>
      </w:r>
      <w:r w:rsidR="00D5263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SM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II st</w:t>
      </w:r>
      <w:r w:rsidR="00D5263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</w:t>
      </w:r>
      <w:r w:rsidR="00D5263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Muzycznych im. Mieczysława Karłowicz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</w:t>
      </w:r>
      <w:r w:rsidR="00B7682C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4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/2</w:t>
      </w:r>
      <w:r w:rsidR="00B7682C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5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</w:t>
      </w:r>
      <w:r w:rsidR="00552C15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9.10.2024 r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oraz Radę Pedagog</w:t>
      </w:r>
      <w:r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iczną uchwałą w dniu</w:t>
      </w:r>
      <w:r w:rsidR="003E00F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15.10.2024</w:t>
      </w:r>
      <w:r w:rsidR="00552C15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</w:t>
      </w:r>
      <w:r w:rsidR="003E00F8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r</w:t>
      </w:r>
      <w:r w:rsidR="00B7682C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076A176C" w14:textId="77777777" w:rsidR="00D517A2" w:rsidRPr="00FE724E" w:rsidRDefault="00D517A2" w:rsidP="00D517A2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C11479B" w14:textId="77777777" w:rsidR="00D517A2" w:rsidRPr="00FE724E" w:rsidRDefault="00D517A2" w:rsidP="00D517A2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F4AFB9" w14:textId="77777777" w:rsidR="00D517A2" w:rsidRPr="00FE724E" w:rsidRDefault="00D517A2" w:rsidP="00D517A2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F05F856" w14:textId="77777777" w:rsidR="00D517A2" w:rsidRPr="00FE724E" w:rsidRDefault="00D517A2" w:rsidP="00D517A2"/>
    <w:p w14:paraId="2314FAEC" w14:textId="77777777" w:rsidR="00D517A2" w:rsidRDefault="00D517A2" w:rsidP="00D517A2"/>
    <w:p w14:paraId="433EA4FF" w14:textId="77777777" w:rsidR="00D91AA2" w:rsidRDefault="00D91AA2"/>
    <w:sectPr w:rsidR="00D91AA2" w:rsidSect="00D5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B196" w14:textId="77777777" w:rsidR="00AC2EFE" w:rsidRDefault="00AC2EFE">
      <w:pPr>
        <w:spacing w:after="0" w:line="240" w:lineRule="auto"/>
      </w:pPr>
      <w:r>
        <w:separator/>
      </w:r>
    </w:p>
  </w:endnote>
  <w:endnote w:type="continuationSeparator" w:id="0">
    <w:p w14:paraId="7CBEE65C" w14:textId="77777777" w:rsidR="00AC2EFE" w:rsidRDefault="00AC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414C" w14:textId="77777777" w:rsidR="00915C56" w:rsidRDefault="00915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3404" w14:textId="77777777" w:rsidR="00915C56" w:rsidRDefault="00915C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1758" w14:textId="77777777" w:rsidR="00915C56" w:rsidRDefault="00915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6AA1" w14:textId="77777777" w:rsidR="00AC2EFE" w:rsidRDefault="00AC2EFE">
      <w:pPr>
        <w:spacing w:after="0" w:line="240" w:lineRule="auto"/>
      </w:pPr>
      <w:r>
        <w:separator/>
      </w:r>
    </w:p>
  </w:footnote>
  <w:footnote w:type="continuationSeparator" w:id="0">
    <w:p w14:paraId="14426AB6" w14:textId="77777777" w:rsidR="00AC2EFE" w:rsidRDefault="00AC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0368" w14:textId="77777777" w:rsidR="00915C56" w:rsidRDefault="00915C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A133" w14:textId="77777777" w:rsidR="00915C56" w:rsidRPr="00A71D03" w:rsidRDefault="00915C56" w:rsidP="00453A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879C" w14:textId="77777777" w:rsidR="00915C56" w:rsidRDefault="00915C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5FD6"/>
    <w:multiLevelType w:val="hybridMultilevel"/>
    <w:tmpl w:val="D23C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E0D13"/>
    <w:multiLevelType w:val="hybridMultilevel"/>
    <w:tmpl w:val="972E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2504"/>
    <w:multiLevelType w:val="hybridMultilevel"/>
    <w:tmpl w:val="9B940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4B3C"/>
    <w:multiLevelType w:val="hybridMultilevel"/>
    <w:tmpl w:val="24EA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6059"/>
    <w:multiLevelType w:val="hybridMultilevel"/>
    <w:tmpl w:val="F304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70D14A3A"/>
    <w:multiLevelType w:val="hybridMultilevel"/>
    <w:tmpl w:val="4086AD68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59041">
    <w:abstractNumId w:val="9"/>
  </w:num>
  <w:num w:numId="2" w16cid:durableId="253326500">
    <w:abstractNumId w:val="3"/>
  </w:num>
  <w:num w:numId="3" w16cid:durableId="1038090617">
    <w:abstractNumId w:val="1"/>
  </w:num>
  <w:num w:numId="4" w16cid:durableId="844437113">
    <w:abstractNumId w:val="5"/>
  </w:num>
  <w:num w:numId="5" w16cid:durableId="138231433">
    <w:abstractNumId w:val="10"/>
  </w:num>
  <w:num w:numId="6" w16cid:durableId="2125223412">
    <w:abstractNumId w:val="8"/>
  </w:num>
  <w:num w:numId="7" w16cid:durableId="987585987">
    <w:abstractNumId w:val="6"/>
  </w:num>
  <w:num w:numId="8" w16cid:durableId="1973367046">
    <w:abstractNumId w:val="2"/>
  </w:num>
  <w:num w:numId="9" w16cid:durableId="375130453">
    <w:abstractNumId w:val="4"/>
  </w:num>
  <w:num w:numId="10" w16cid:durableId="1174414621">
    <w:abstractNumId w:val="0"/>
  </w:num>
  <w:num w:numId="11" w16cid:durableId="1705711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2"/>
    <w:rsid w:val="000656C6"/>
    <w:rsid w:val="00122C25"/>
    <w:rsid w:val="001E64DD"/>
    <w:rsid w:val="003001CA"/>
    <w:rsid w:val="00316532"/>
    <w:rsid w:val="00344FB8"/>
    <w:rsid w:val="00366B0F"/>
    <w:rsid w:val="00387AA5"/>
    <w:rsid w:val="003E00F8"/>
    <w:rsid w:val="003E4FA7"/>
    <w:rsid w:val="00552C15"/>
    <w:rsid w:val="00641D3F"/>
    <w:rsid w:val="006910AD"/>
    <w:rsid w:val="00700336"/>
    <w:rsid w:val="00915C56"/>
    <w:rsid w:val="009B5630"/>
    <w:rsid w:val="00A64EA3"/>
    <w:rsid w:val="00AC2EFE"/>
    <w:rsid w:val="00B7682C"/>
    <w:rsid w:val="00D517A2"/>
    <w:rsid w:val="00D5263E"/>
    <w:rsid w:val="00D91AA2"/>
    <w:rsid w:val="00ED3CDC"/>
    <w:rsid w:val="00EE7A80"/>
    <w:rsid w:val="00F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2E5A1"/>
  <w15:chartTrackingRefBased/>
  <w15:docId w15:val="{969CA080-2D49-5242-B5A4-89FEE340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7A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1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1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17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1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17A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D5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7A2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7A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4803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Chudzikiewicz</dc:creator>
  <cp:keywords/>
  <dc:description/>
  <cp:lastModifiedBy>Iwona Chudzikiewicz</cp:lastModifiedBy>
  <cp:revision>8</cp:revision>
  <dcterms:created xsi:type="dcterms:W3CDTF">2024-10-02T08:08:00Z</dcterms:created>
  <dcterms:modified xsi:type="dcterms:W3CDTF">2024-11-18T11:20:00Z</dcterms:modified>
</cp:coreProperties>
</file>