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26E8F" w14:textId="45FA6502" w:rsidR="00F93FAB" w:rsidRDefault="00F93FAB" w:rsidP="006E450C">
      <w:pPr>
        <w:pStyle w:val="Nagwek1"/>
        <w:spacing w:after="240"/>
        <w:rPr>
          <w:color w:val="000000"/>
        </w:rPr>
      </w:pPr>
      <w:r>
        <w:rPr>
          <w:color w:val="000000"/>
        </w:rPr>
        <w:t>WAT.26</w:t>
      </w:r>
      <w:r w:rsidR="00E87096">
        <w:rPr>
          <w:color w:val="000000"/>
        </w:rPr>
        <w:t>35</w:t>
      </w:r>
      <w:r>
        <w:rPr>
          <w:color w:val="000000"/>
        </w:rPr>
        <w:t>.</w:t>
      </w:r>
      <w:r w:rsidR="00E87096">
        <w:rPr>
          <w:color w:val="000000"/>
        </w:rPr>
        <w:t>7</w:t>
      </w:r>
      <w:r>
        <w:rPr>
          <w:color w:val="000000"/>
        </w:rPr>
        <w:t>.2024 - Załącznik nr 2</w:t>
      </w:r>
    </w:p>
    <w:p w14:paraId="1DA48135" w14:textId="77777777" w:rsidR="002D452B" w:rsidRDefault="00F93FAB" w:rsidP="002D452B">
      <w:pPr>
        <w:pStyle w:val="Nagwek1"/>
        <w:spacing w:before="0" w:after="240"/>
        <w:rPr>
          <w:color w:val="000000"/>
        </w:rPr>
      </w:pPr>
      <w:r>
        <w:rPr>
          <w:color w:val="000000"/>
        </w:rPr>
        <w:t>Czytnik kodów kreskowych - specyfikacja:</w:t>
      </w:r>
    </w:p>
    <w:p w14:paraId="037C2618" w14:textId="52D3AD19" w:rsidR="002D452B" w:rsidRPr="002D452B" w:rsidRDefault="008654C8" w:rsidP="002D452B">
      <w:pPr>
        <w:spacing w:after="0" w:line="324" w:lineRule="auto"/>
        <w:rPr>
          <w:rFonts w:asciiTheme="minorHAnsi" w:hAnsiTheme="minorHAnsi" w:cstheme="minorHAnsi"/>
          <w:b/>
          <w:bCs/>
        </w:rPr>
      </w:pPr>
      <w:r w:rsidRPr="002D452B">
        <w:rPr>
          <w:rFonts w:asciiTheme="minorHAnsi" w:hAnsiTheme="minorHAnsi" w:cstheme="minorHAnsi"/>
        </w:rPr>
        <w:t xml:space="preserve">TYP SKANERA: </w:t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  <w:t>1D i 2D</w:t>
      </w:r>
    </w:p>
    <w:p w14:paraId="2E871D7A" w14:textId="298CD3B7" w:rsidR="002D452B" w:rsidRPr="002D452B" w:rsidRDefault="008654C8" w:rsidP="002D452B">
      <w:pPr>
        <w:spacing w:after="0" w:line="324" w:lineRule="auto"/>
        <w:rPr>
          <w:rFonts w:asciiTheme="minorHAnsi" w:hAnsiTheme="minorHAnsi" w:cstheme="minorHAnsi"/>
          <w:b/>
          <w:bCs/>
        </w:rPr>
      </w:pPr>
      <w:r w:rsidRPr="002D452B">
        <w:rPr>
          <w:rFonts w:asciiTheme="minorHAnsi" w:hAnsiTheme="minorHAnsi" w:cstheme="minorHAnsi"/>
        </w:rPr>
        <w:t xml:space="preserve">ZASIĘG ODCZYTU: </w:t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  <w:t>do 35 cm</w:t>
      </w:r>
    </w:p>
    <w:p w14:paraId="57B65CB5" w14:textId="77777777" w:rsidR="002D452B" w:rsidRPr="002D452B" w:rsidRDefault="008654C8" w:rsidP="002D452B">
      <w:pPr>
        <w:spacing w:after="0" w:line="324" w:lineRule="auto"/>
        <w:rPr>
          <w:rFonts w:asciiTheme="minorHAnsi" w:hAnsiTheme="minorHAnsi" w:cstheme="minorHAnsi"/>
          <w:b/>
          <w:bCs/>
        </w:rPr>
      </w:pPr>
      <w:r w:rsidRPr="002D452B">
        <w:rPr>
          <w:rFonts w:asciiTheme="minorHAnsi" w:hAnsiTheme="minorHAnsi" w:cstheme="minorHAnsi"/>
        </w:rPr>
        <w:t xml:space="preserve">SYGNALIZACJA ODCZYTU: </w:t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  <w:t>świetlna, dźwiękowa</w:t>
      </w:r>
    </w:p>
    <w:p w14:paraId="7E9C1421" w14:textId="77777777" w:rsidR="002D452B" w:rsidRDefault="008654C8" w:rsidP="002D452B">
      <w:pPr>
        <w:spacing w:after="0" w:line="324" w:lineRule="auto"/>
        <w:rPr>
          <w:rFonts w:asciiTheme="minorHAnsi" w:hAnsiTheme="minorHAnsi" w:cstheme="minorHAnsi"/>
        </w:rPr>
      </w:pPr>
      <w:r w:rsidRPr="002D452B">
        <w:rPr>
          <w:rFonts w:asciiTheme="minorHAnsi" w:hAnsiTheme="minorHAnsi" w:cstheme="minorHAnsi"/>
        </w:rPr>
        <w:t xml:space="preserve">ODPORNOŚĆ NA UPADKI: </w:t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  <w:t>do 1,5 m</w:t>
      </w:r>
    </w:p>
    <w:p w14:paraId="5953B4EB" w14:textId="77777777" w:rsidR="002D452B" w:rsidRDefault="00A55890" w:rsidP="002D452B">
      <w:pPr>
        <w:spacing w:after="0" w:line="324" w:lineRule="auto"/>
        <w:rPr>
          <w:rFonts w:asciiTheme="minorHAnsi" w:hAnsiTheme="minorHAnsi" w:cstheme="minorHAnsi"/>
        </w:rPr>
      </w:pPr>
      <w:r w:rsidRPr="002D452B">
        <w:rPr>
          <w:rFonts w:asciiTheme="minorHAnsi" w:hAnsiTheme="minorHAnsi" w:cstheme="minorHAnsi"/>
        </w:rPr>
        <w:t>INTERFEJS</w:t>
      </w:r>
      <w:r w:rsidR="008654C8" w:rsidRPr="002D452B">
        <w:rPr>
          <w:rFonts w:asciiTheme="minorHAnsi" w:hAnsiTheme="minorHAnsi" w:cstheme="minorHAnsi"/>
        </w:rPr>
        <w:t>:</w:t>
      </w:r>
      <w:r w:rsidRPr="002D452B">
        <w:rPr>
          <w:rFonts w:asciiTheme="minorHAnsi" w:hAnsiTheme="minorHAnsi" w:cstheme="minorHAnsi"/>
        </w:rPr>
        <w:tab/>
      </w:r>
      <w:r w:rsidR="008654C8" w:rsidRPr="002D452B">
        <w:rPr>
          <w:rFonts w:asciiTheme="minorHAnsi" w:hAnsiTheme="minorHAnsi" w:cstheme="minorHAnsi"/>
        </w:rPr>
        <w:t xml:space="preserve"> </w:t>
      </w:r>
      <w:r w:rsidR="008654C8" w:rsidRPr="002D452B">
        <w:rPr>
          <w:rFonts w:asciiTheme="minorHAnsi" w:hAnsiTheme="minorHAnsi" w:cstheme="minorHAnsi"/>
        </w:rPr>
        <w:tab/>
      </w:r>
      <w:r w:rsidR="008654C8" w:rsidRPr="002D452B">
        <w:rPr>
          <w:rFonts w:asciiTheme="minorHAnsi" w:hAnsiTheme="minorHAnsi" w:cstheme="minorHAnsi"/>
        </w:rPr>
        <w:tab/>
      </w:r>
      <w:r w:rsidR="008654C8" w:rsidRPr="002D452B">
        <w:rPr>
          <w:rFonts w:asciiTheme="minorHAnsi" w:hAnsiTheme="minorHAnsi" w:cstheme="minorHAnsi"/>
        </w:rPr>
        <w:tab/>
        <w:t>USB</w:t>
      </w:r>
    </w:p>
    <w:p w14:paraId="34B10E21" w14:textId="77777777" w:rsidR="002D452B" w:rsidRDefault="008654C8" w:rsidP="002D452B">
      <w:pPr>
        <w:spacing w:after="0" w:line="324" w:lineRule="auto"/>
        <w:rPr>
          <w:rFonts w:asciiTheme="minorHAnsi" w:hAnsiTheme="minorHAnsi" w:cstheme="minorHAnsi"/>
        </w:rPr>
      </w:pPr>
      <w:r w:rsidRPr="002D452B">
        <w:rPr>
          <w:rFonts w:asciiTheme="minorHAnsi" w:hAnsiTheme="minorHAnsi" w:cstheme="minorHAnsi"/>
        </w:rPr>
        <w:t xml:space="preserve">PODSTAWKA W ZESTAWIE: </w:t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  <w:t>tak</w:t>
      </w:r>
    </w:p>
    <w:p w14:paraId="2310F67E" w14:textId="62D6E1D3" w:rsidR="002D452B" w:rsidRDefault="008654C8" w:rsidP="002D452B">
      <w:pPr>
        <w:spacing w:after="0" w:line="324" w:lineRule="auto"/>
        <w:ind w:left="3544" w:hanging="3544"/>
        <w:rPr>
          <w:rFonts w:asciiTheme="minorHAnsi" w:hAnsiTheme="minorHAnsi" w:cstheme="minorHAnsi"/>
        </w:rPr>
      </w:pPr>
      <w:r w:rsidRPr="002D452B">
        <w:rPr>
          <w:rFonts w:asciiTheme="minorHAnsi" w:hAnsiTheme="minorHAnsi" w:cstheme="minorHAnsi"/>
        </w:rPr>
        <w:t xml:space="preserve">ODCZYTYWANE KODY KRESKOWE: </w:t>
      </w:r>
      <w:r w:rsidRPr="002D452B">
        <w:rPr>
          <w:rFonts w:asciiTheme="minorHAnsi" w:hAnsiTheme="minorHAnsi" w:cstheme="minorHAnsi"/>
        </w:rPr>
        <w:tab/>
      </w:r>
      <w:bookmarkStart w:id="0" w:name="_Hlk167177228"/>
      <w:proofErr w:type="spellStart"/>
      <w:r w:rsidR="00A55890" w:rsidRPr="002D452B">
        <w:rPr>
          <w:rFonts w:asciiTheme="minorHAnsi" w:hAnsiTheme="minorHAnsi" w:cstheme="minorHAnsi"/>
        </w:rPr>
        <w:t>Codebar</w:t>
      </w:r>
      <w:proofErr w:type="spellEnd"/>
      <w:r w:rsidR="00A55890" w:rsidRPr="002D452B">
        <w:rPr>
          <w:rFonts w:asciiTheme="minorHAnsi" w:hAnsiTheme="minorHAnsi" w:cstheme="minorHAnsi"/>
        </w:rPr>
        <w:t xml:space="preserve">, Code128, </w:t>
      </w:r>
      <w:proofErr w:type="spellStart"/>
      <w:r w:rsidR="00A55890" w:rsidRPr="002D452B">
        <w:rPr>
          <w:rFonts w:asciiTheme="minorHAnsi" w:hAnsiTheme="minorHAnsi" w:cstheme="minorHAnsi"/>
        </w:rPr>
        <w:t>Code</w:t>
      </w:r>
      <w:proofErr w:type="spellEnd"/>
      <w:r w:rsidR="00A55890" w:rsidRPr="002D452B">
        <w:rPr>
          <w:rFonts w:asciiTheme="minorHAnsi" w:hAnsiTheme="minorHAnsi" w:cstheme="minorHAnsi"/>
        </w:rPr>
        <w:t xml:space="preserve"> 3</w:t>
      </w:r>
      <w:r w:rsidR="00860E2B">
        <w:rPr>
          <w:rFonts w:asciiTheme="minorHAnsi" w:hAnsiTheme="minorHAnsi" w:cstheme="minorHAnsi"/>
        </w:rPr>
        <w:t xml:space="preserve"> of </w:t>
      </w:r>
      <w:r w:rsidR="00A55890" w:rsidRPr="002D452B">
        <w:rPr>
          <w:rFonts w:asciiTheme="minorHAnsi" w:hAnsiTheme="minorHAnsi" w:cstheme="minorHAnsi"/>
        </w:rPr>
        <w:t>9, EAN-13, EAN-8,</w:t>
      </w:r>
      <w:r w:rsidR="002D452B" w:rsidRPr="002D452B">
        <w:rPr>
          <w:rFonts w:asciiTheme="minorHAnsi" w:hAnsiTheme="minorHAnsi" w:cstheme="minorHAnsi"/>
        </w:rPr>
        <w:t xml:space="preserve"> </w:t>
      </w:r>
      <w:r w:rsidR="002D452B">
        <w:rPr>
          <w:rFonts w:asciiTheme="minorHAnsi" w:hAnsiTheme="minorHAnsi" w:cstheme="minorHAnsi"/>
        </w:rPr>
        <w:br/>
      </w:r>
      <w:proofErr w:type="spellStart"/>
      <w:r w:rsidR="00A55890" w:rsidRPr="002D452B">
        <w:rPr>
          <w:rFonts w:asciiTheme="minorHAnsi" w:hAnsiTheme="minorHAnsi" w:cstheme="minorHAnsi"/>
        </w:rPr>
        <w:t>Interleaved</w:t>
      </w:r>
      <w:proofErr w:type="spellEnd"/>
      <w:r w:rsidR="00A55890" w:rsidRPr="002D452B">
        <w:rPr>
          <w:rFonts w:asciiTheme="minorHAnsi" w:hAnsiTheme="minorHAnsi" w:cstheme="minorHAnsi"/>
        </w:rPr>
        <w:t xml:space="preserve"> 2-of-5, QR </w:t>
      </w:r>
      <w:proofErr w:type="spellStart"/>
      <w:r w:rsidR="00A55890" w:rsidRPr="002D452B">
        <w:rPr>
          <w:rFonts w:asciiTheme="minorHAnsi" w:hAnsiTheme="minorHAnsi" w:cstheme="minorHAnsi"/>
        </w:rPr>
        <w:t>Code</w:t>
      </w:r>
      <w:proofErr w:type="spellEnd"/>
      <w:r w:rsidR="00A55890" w:rsidRPr="002D452B">
        <w:rPr>
          <w:rFonts w:asciiTheme="minorHAnsi" w:hAnsiTheme="minorHAnsi" w:cstheme="minorHAnsi"/>
        </w:rPr>
        <w:t xml:space="preserve">, </w:t>
      </w:r>
      <w:proofErr w:type="spellStart"/>
      <w:r w:rsidR="00A55890" w:rsidRPr="002D452B">
        <w:rPr>
          <w:rFonts w:asciiTheme="minorHAnsi" w:hAnsiTheme="minorHAnsi" w:cstheme="minorHAnsi"/>
        </w:rPr>
        <w:t>DataMatrix</w:t>
      </w:r>
      <w:bookmarkEnd w:id="0"/>
      <w:proofErr w:type="spellEnd"/>
    </w:p>
    <w:p w14:paraId="192829A3" w14:textId="58BD5F46" w:rsidR="002D452B" w:rsidRDefault="002D452B" w:rsidP="002D452B">
      <w:pPr>
        <w:spacing w:after="0" w:line="324" w:lineRule="auto"/>
        <w:ind w:left="3544" w:hanging="35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KOMPATYBILNOŚĆ</w:t>
      </w:r>
      <w:r>
        <w:rPr>
          <w:rFonts w:asciiTheme="minorHAnsi" w:hAnsiTheme="minorHAnsi" w:cstheme="minorHAnsi"/>
        </w:rPr>
        <w:tab/>
      </w:r>
      <w:r w:rsidR="008165C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ystem EZD-RP</w:t>
      </w:r>
    </w:p>
    <w:p w14:paraId="244829A1" w14:textId="1769ECB7" w:rsidR="008654C8" w:rsidRPr="002D452B" w:rsidRDefault="008654C8" w:rsidP="002D452B">
      <w:pPr>
        <w:spacing w:after="0" w:line="324" w:lineRule="auto"/>
        <w:rPr>
          <w:rFonts w:asciiTheme="minorHAnsi" w:hAnsiTheme="minorHAnsi" w:cstheme="minorHAnsi"/>
        </w:rPr>
      </w:pPr>
      <w:r w:rsidRPr="002D452B">
        <w:rPr>
          <w:rFonts w:asciiTheme="minorHAnsi" w:hAnsiTheme="minorHAnsi" w:cstheme="minorHAnsi"/>
        </w:rPr>
        <w:t xml:space="preserve">INNE CECHY: </w:t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</w:r>
      <w:r w:rsidR="008165CF">
        <w:rPr>
          <w:rFonts w:asciiTheme="minorHAnsi" w:hAnsiTheme="minorHAnsi" w:cstheme="minorHAnsi"/>
        </w:rPr>
        <w:t>m</w:t>
      </w:r>
      <w:r w:rsidRPr="002D452B">
        <w:rPr>
          <w:rFonts w:asciiTheme="minorHAnsi" w:hAnsiTheme="minorHAnsi" w:cstheme="minorHAnsi"/>
        </w:rPr>
        <w:t xml:space="preserve">ożliwość zaprogramowania automatycznego </w:t>
      </w:r>
      <w:proofErr w:type="spellStart"/>
      <w:r w:rsidRPr="002D452B">
        <w:rPr>
          <w:rFonts w:asciiTheme="minorHAnsi" w:hAnsiTheme="minorHAnsi" w:cstheme="minorHAnsi"/>
        </w:rPr>
        <w:t>Enter</w:t>
      </w:r>
      <w:proofErr w:type="spellEnd"/>
      <w:r w:rsidRPr="002D452B">
        <w:rPr>
          <w:rFonts w:asciiTheme="minorHAnsi" w:hAnsiTheme="minorHAnsi" w:cstheme="minorHAnsi"/>
        </w:rPr>
        <w:t>-a</w:t>
      </w:r>
    </w:p>
    <w:p w14:paraId="39AF1501" w14:textId="466D25EA" w:rsidR="008654C8" w:rsidRPr="002D452B" w:rsidRDefault="008654C8" w:rsidP="002D452B">
      <w:pPr>
        <w:spacing w:after="0" w:line="324" w:lineRule="auto"/>
        <w:rPr>
          <w:rFonts w:asciiTheme="minorHAnsi" w:hAnsiTheme="minorHAnsi" w:cstheme="minorHAnsi"/>
        </w:rPr>
      </w:pPr>
      <w:r w:rsidRPr="002D452B">
        <w:rPr>
          <w:rFonts w:asciiTheme="minorHAnsi" w:hAnsiTheme="minorHAnsi" w:cstheme="minorHAnsi"/>
        </w:rPr>
        <w:t xml:space="preserve">GWARANCJA PRODUCENTA: </w:t>
      </w:r>
      <w:r w:rsidRPr="002D452B">
        <w:rPr>
          <w:rFonts w:asciiTheme="minorHAnsi" w:hAnsiTheme="minorHAnsi" w:cstheme="minorHAnsi"/>
        </w:rPr>
        <w:tab/>
      </w:r>
      <w:r w:rsidRPr="002D452B">
        <w:rPr>
          <w:rFonts w:asciiTheme="minorHAnsi" w:hAnsiTheme="minorHAnsi" w:cstheme="minorHAnsi"/>
        </w:rPr>
        <w:tab/>
        <w:t xml:space="preserve">minimum </w:t>
      </w:r>
      <w:r w:rsidR="00E95BB9">
        <w:rPr>
          <w:rFonts w:asciiTheme="minorHAnsi" w:hAnsiTheme="minorHAnsi" w:cstheme="minorHAnsi"/>
        </w:rPr>
        <w:t>24</w:t>
      </w:r>
      <w:r w:rsidRPr="002D452B">
        <w:rPr>
          <w:rFonts w:asciiTheme="minorHAnsi" w:hAnsiTheme="minorHAnsi" w:cstheme="minorHAnsi"/>
        </w:rPr>
        <w:t xml:space="preserve"> miesi</w:t>
      </w:r>
      <w:r w:rsidR="00E95BB9">
        <w:rPr>
          <w:rFonts w:asciiTheme="minorHAnsi" w:hAnsiTheme="minorHAnsi" w:cstheme="minorHAnsi"/>
        </w:rPr>
        <w:t>ące</w:t>
      </w:r>
    </w:p>
    <w:p w14:paraId="102FA421" w14:textId="77777777" w:rsidR="002D452B" w:rsidRDefault="002D452B">
      <w:pPr>
        <w:spacing w:after="160" w:line="259" w:lineRule="auto"/>
        <w:rPr>
          <w:rFonts w:ascii="Calibri Light" w:eastAsia="Times New Roman" w:hAnsi="Calibri Light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3C4F6ADB" w14:textId="24958A54" w:rsidR="003D4A81" w:rsidRDefault="00F93FAB" w:rsidP="002D452B">
      <w:pPr>
        <w:pStyle w:val="Nagwek1"/>
        <w:spacing w:after="240"/>
        <w:rPr>
          <w:color w:val="000000"/>
        </w:rPr>
      </w:pPr>
      <w:r>
        <w:rPr>
          <w:color w:val="000000"/>
        </w:rPr>
        <w:lastRenderedPageBreak/>
        <w:t>Drukark</w:t>
      </w:r>
      <w:r w:rsidR="008A5F44">
        <w:rPr>
          <w:color w:val="000000"/>
        </w:rPr>
        <w:t>a</w:t>
      </w:r>
      <w:r>
        <w:rPr>
          <w:color w:val="000000"/>
        </w:rPr>
        <w:t xml:space="preserve"> etykiet - specyfikacja:</w:t>
      </w:r>
    </w:p>
    <w:p w14:paraId="5DB7824C" w14:textId="1255BAEA" w:rsidR="008654C8" w:rsidRPr="002D452B" w:rsidRDefault="008654C8" w:rsidP="002D452B">
      <w:pPr>
        <w:spacing w:after="0" w:line="324" w:lineRule="auto"/>
      </w:pPr>
      <w:r w:rsidRPr="002D452B">
        <w:t>RODZAJ</w:t>
      </w:r>
      <w:r w:rsidR="00331F5D" w:rsidRPr="002D452B">
        <w:t xml:space="preserve"> </w:t>
      </w:r>
      <w:r w:rsidRPr="002D452B">
        <w:t xml:space="preserve">DRUKU: </w:t>
      </w:r>
      <w:r w:rsidRPr="002D452B">
        <w:tab/>
      </w:r>
      <w:r w:rsidRPr="002D452B">
        <w:tab/>
      </w:r>
      <w:r w:rsidRPr="002D452B">
        <w:tab/>
      </w:r>
      <w:r w:rsidR="00F10E0F">
        <w:t xml:space="preserve">termiczny i </w:t>
      </w:r>
      <w:proofErr w:type="spellStart"/>
      <w:r w:rsidR="00F10E0F" w:rsidRPr="002D452B">
        <w:t>termotransferowy</w:t>
      </w:r>
      <w:proofErr w:type="spellEnd"/>
    </w:p>
    <w:p w14:paraId="640E8A8E" w14:textId="32A01A10" w:rsidR="008654C8" w:rsidRPr="002D452B" w:rsidRDefault="008654C8" w:rsidP="002D452B">
      <w:pPr>
        <w:spacing w:after="0" w:line="324" w:lineRule="auto"/>
      </w:pPr>
      <w:r w:rsidRPr="002D452B">
        <w:t xml:space="preserve">ROZDZIELCZOŚĆ DRUKOWANIA: </w:t>
      </w:r>
      <w:r w:rsidRPr="002D452B">
        <w:tab/>
        <w:t xml:space="preserve">203 </w:t>
      </w:r>
      <w:proofErr w:type="spellStart"/>
      <w:r w:rsidR="001E53C4">
        <w:t>dpi</w:t>
      </w:r>
      <w:proofErr w:type="spellEnd"/>
    </w:p>
    <w:p w14:paraId="1CE64779" w14:textId="6827F058" w:rsidR="008654C8" w:rsidRPr="002D452B" w:rsidRDefault="008654C8" w:rsidP="002D452B">
      <w:pPr>
        <w:spacing w:after="0" w:line="324" w:lineRule="auto"/>
      </w:pPr>
      <w:r w:rsidRPr="002D452B">
        <w:t xml:space="preserve">MAKSYMALNA SZEROKOŚĆ DRUKU: </w:t>
      </w:r>
      <w:r w:rsidRPr="002D452B">
        <w:tab/>
        <w:t>104 mm</w:t>
      </w:r>
    </w:p>
    <w:p w14:paraId="51A0E62F" w14:textId="1A04D27F" w:rsidR="00423051" w:rsidRPr="002D452B" w:rsidRDefault="008654C8" w:rsidP="002D452B">
      <w:pPr>
        <w:spacing w:after="0" w:line="324" w:lineRule="auto"/>
      </w:pPr>
      <w:r w:rsidRPr="002D452B">
        <w:t xml:space="preserve">MAKSYMALNA DŁUGOŚĆ DRUKU: </w:t>
      </w:r>
      <w:r w:rsidRPr="002D452B">
        <w:tab/>
      </w:r>
      <w:r w:rsidR="00331F5D" w:rsidRPr="002D452B">
        <w:t>1000</w:t>
      </w:r>
      <w:r w:rsidRPr="002D452B">
        <w:t xml:space="preserve"> mm</w:t>
      </w:r>
    </w:p>
    <w:p w14:paraId="61833393" w14:textId="25C7E14C" w:rsidR="00331F5D" w:rsidRPr="002D452B" w:rsidRDefault="00331F5D" w:rsidP="002D452B">
      <w:pPr>
        <w:spacing w:after="0" w:line="324" w:lineRule="auto"/>
      </w:pPr>
      <w:r w:rsidRPr="002D452B">
        <w:t>WSPIERANA SZER. ETYKIET:</w:t>
      </w:r>
      <w:r w:rsidRPr="002D452B">
        <w:tab/>
      </w:r>
      <w:r w:rsidRPr="002D452B">
        <w:tab/>
        <w:t>25mm-100mm</w:t>
      </w:r>
    </w:p>
    <w:p w14:paraId="2C499FAE" w14:textId="2CE5551A" w:rsidR="008654C8" w:rsidRPr="002D452B" w:rsidRDefault="008654C8" w:rsidP="002D452B">
      <w:pPr>
        <w:spacing w:after="0" w:line="324" w:lineRule="auto"/>
      </w:pPr>
      <w:r w:rsidRPr="002D452B">
        <w:t>PRĘDKOŚĆ DRUKU:</w:t>
      </w:r>
      <w:r w:rsidRPr="002D452B">
        <w:tab/>
      </w:r>
      <w:r w:rsidR="00331F5D" w:rsidRPr="002D452B">
        <w:tab/>
      </w:r>
      <w:r w:rsidR="00331F5D" w:rsidRPr="002D452B">
        <w:tab/>
      </w:r>
      <w:r w:rsidRPr="002D452B">
        <w:t>15</w:t>
      </w:r>
      <w:r w:rsidR="00331F5D" w:rsidRPr="002D452B">
        <w:t>0</w:t>
      </w:r>
      <w:r w:rsidRPr="002D452B">
        <w:t xml:space="preserve"> mm/s</w:t>
      </w:r>
    </w:p>
    <w:p w14:paraId="29AF8D3A" w14:textId="678CA78E" w:rsidR="008654C8" w:rsidRPr="002D452B" w:rsidRDefault="008654C8" w:rsidP="002D452B">
      <w:pPr>
        <w:spacing w:after="0" w:line="324" w:lineRule="auto"/>
      </w:pPr>
      <w:r w:rsidRPr="002D452B">
        <w:t xml:space="preserve">RODZAJE INTERFEJSU: </w:t>
      </w:r>
      <w:r w:rsidRPr="002D452B">
        <w:tab/>
      </w:r>
      <w:r w:rsidRPr="002D452B">
        <w:tab/>
      </w:r>
      <w:r w:rsidRPr="002D452B">
        <w:tab/>
        <w:t>USB</w:t>
      </w:r>
      <w:r w:rsidR="00331F5D" w:rsidRPr="002D452B">
        <w:t>, LAN</w:t>
      </w:r>
    </w:p>
    <w:p w14:paraId="4EC9C449" w14:textId="6540AA6F" w:rsidR="008654C8" w:rsidRPr="002D452B" w:rsidRDefault="008654C8" w:rsidP="002D452B">
      <w:pPr>
        <w:spacing w:after="0" w:line="324" w:lineRule="auto"/>
      </w:pPr>
      <w:r w:rsidRPr="002D452B">
        <w:t xml:space="preserve">JĘZYKI PROGRAMOWANIA: </w:t>
      </w:r>
      <w:r w:rsidRPr="002D452B">
        <w:tab/>
      </w:r>
      <w:r w:rsidRPr="002D452B">
        <w:tab/>
      </w:r>
      <w:r w:rsidR="00A63E92" w:rsidRPr="002D452B">
        <w:t xml:space="preserve">EPL, </w:t>
      </w:r>
      <w:r w:rsidRPr="002D452B">
        <w:t xml:space="preserve"> ZPLII</w:t>
      </w:r>
    </w:p>
    <w:p w14:paraId="0EE1FD4F" w14:textId="0E984A48" w:rsidR="0020468F" w:rsidRPr="00032C94" w:rsidRDefault="0020468F" w:rsidP="002D452B">
      <w:pPr>
        <w:spacing w:after="0" w:line="324" w:lineRule="auto"/>
        <w:ind w:left="3544" w:hanging="3544"/>
        <w:rPr>
          <w:lang w:val="en-US"/>
        </w:rPr>
      </w:pPr>
      <w:r w:rsidRPr="00032C94">
        <w:rPr>
          <w:lang w:val="en-US"/>
        </w:rPr>
        <w:t>KODY KRESKOWE</w:t>
      </w:r>
      <w:r w:rsidRPr="00032C94">
        <w:rPr>
          <w:lang w:val="en-US"/>
        </w:rPr>
        <w:tab/>
        <w:t>Codebar, Code128, Code 39, EAN-13, EAN-8,</w:t>
      </w:r>
      <w:r w:rsidR="002D452B" w:rsidRPr="00032C94">
        <w:rPr>
          <w:lang w:val="en-US"/>
        </w:rPr>
        <w:br/>
        <w:t>I</w:t>
      </w:r>
      <w:r w:rsidRPr="00032C94">
        <w:rPr>
          <w:lang w:val="en-US"/>
        </w:rPr>
        <w:t>nterleaved 2-of-5, QR Code, Data Matrix</w:t>
      </w:r>
    </w:p>
    <w:p w14:paraId="50C08722" w14:textId="4F044ED1" w:rsidR="008654C8" w:rsidRDefault="008654C8" w:rsidP="002D452B">
      <w:pPr>
        <w:spacing w:after="0" w:line="324" w:lineRule="auto"/>
        <w:ind w:left="3544" w:hanging="3544"/>
      </w:pPr>
      <w:r w:rsidRPr="002D452B">
        <w:t xml:space="preserve">GWARANCJA PRODUCENTA: </w:t>
      </w:r>
      <w:r w:rsidRPr="002D452B">
        <w:tab/>
        <w:t xml:space="preserve">minimum 24 miesiące na drukarkę, </w:t>
      </w:r>
      <w:r w:rsidR="002D452B">
        <w:br/>
      </w:r>
      <w:r w:rsidRPr="002D452B">
        <w:t>głowica minimum 12</w:t>
      </w:r>
      <w:r w:rsidR="002D452B">
        <w:t xml:space="preserve"> </w:t>
      </w:r>
      <w:r w:rsidRPr="002D452B">
        <w:t>miesięcy</w:t>
      </w:r>
    </w:p>
    <w:p w14:paraId="022D1CD0" w14:textId="77777777" w:rsidR="00F10E0F" w:rsidRDefault="00F10E0F" w:rsidP="002D452B">
      <w:pPr>
        <w:spacing w:after="0" w:line="324" w:lineRule="auto"/>
        <w:ind w:left="3544" w:hanging="3544"/>
      </w:pPr>
    </w:p>
    <w:p w14:paraId="0C63A3AC" w14:textId="77777777" w:rsidR="00F10E0F" w:rsidRDefault="00F10E0F" w:rsidP="00F10E0F">
      <w:pPr>
        <w:spacing w:after="0" w:line="324" w:lineRule="auto"/>
        <w:ind w:left="3544" w:hanging="3544"/>
      </w:pPr>
      <w:r>
        <w:t>Możliwość drukowania na taśmach woskowo-żywicznych i kompatybilnych etykietach.</w:t>
      </w:r>
    </w:p>
    <w:p w14:paraId="62830393" w14:textId="658ABC92" w:rsidR="00F10E0F" w:rsidRDefault="00F10E0F" w:rsidP="00F10E0F">
      <w:pPr>
        <w:spacing w:after="0" w:line="324" w:lineRule="auto"/>
        <w:ind w:left="3544" w:hanging="3544"/>
      </w:pPr>
      <w:r>
        <w:t xml:space="preserve">Możliwość drukowania na zwykłych etykietach </w:t>
      </w:r>
      <w:proofErr w:type="spellStart"/>
      <w:r>
        <w:t>termotransferowych</w:t>
      </w:r>
      <w:proofErr w:type="spellEnd"/>
      <w:r>
        <w:t>.</w:t>
      </w:r>
    </w:p>
    <w:p w14:paraId="5C21ED48" w14:textId="77777777" w:rsidR="00CB1FE5" w:rsidRDefault="00CB1FE5" w:rsidP="002D452B"/>
    <w:p w14:paraId="1C98DD24" w14:textId="2AD4A2B9" w:rsidR="00CB1FE5" w:rsidRDefault="00CB1FE5" w:rsidP="00CB1FE5">
      <w:pPr>
        <w:pStyle w:val="Nagwek1"/>
        <w:spacing w:after="240"/>
        <w:rPr>
          <w:color w:val="000000"/>
        </w:rPr>
      </w:pPr>
      <w:r>
        <w:rPr>
          <w:color w:val="000000"/>
        </w:rPr>
        <w:t xml:space="preserve">Materiały Eksploatacyjne </w:t>
      </w:r>
      <w:r w:rsidR="00A71F72">
        <w:rPr>
          <w:color w:val="000000"/>
        </w:rPr>
        <w:t>–</w:t>
      </w:r>
      <w:r>
        <w:rPr>
          <w:color w:val="000000"/>
        </w:rPr>
        <w:t xml:space="preserve"> Etykiety</w:t>
      </w:r>
      <w:r w:rsidR="003B01B8">
        <w:rPr>
          <w:color w:val="000000"/>
        </w:rPr>
        <w:t>, Taśmy</w:t>
      </w:r>
      <w:r>
        <w:rPr>
          <w:color w:val="000000"/>
        </w:rPr>
        <w:t>:</w:t>
      </w:r>
    </w:p>
    <w:p w14:paraId="3D42E253" w14:textId="49AB3DDD" w:rsidR="00CB1FE5" w:rsidRDefault="00CB1FE5" w:rsidP="006923FA">
      <w:pPr>
        <w:spacing w:line="240" w:lineRule="exact"/>
        <w:ind w:left="3540" w:hanging="3540"/>
      </w:pPr>
      <w:r>
        <w:t>Typ 1 rozmiar (</w:t>
      </w:r>
      <w:proofErr w:type="spellStart"/>
      <w:r>
        <w:t>WxS</w:t>
      </w:r>
      <w:proofErr w:type="spellEnd"/>
      <w:r>
        <w:t>):</w:t>
      </w:r>
      <w:r>
        <w:tab/>
        <w:t xml:space="preserve">30x50mm, rolka </w:t>
      </w:r>
      <w:r w:rsidR="006923FA">
        <w:t>30</w:t>
      </w:r>
      <w:r>
        <w:t>00 etykiet</w:t>
      </w:r>
      <w:r w:rsidR="006923FA">
        <w:t xml:space="preserve"> woskowo żywicznych z kompatybilną taśmą.</w:t>
      </w:r>
    </w:p>
    <w:p w14:paraId="7E0D12AC" w14:textId="4D4CA0DF" w:rsidR="00CB1FE5" w:rsidRPr="00CB1FE5" w:rsidRDefault="00CB1FE5" w:rsidP="00CB1FE5">
      <w:pPr>
        <w:spacing w:line="240" w:lineRule="exact"/>
      </w:pPr>
      <w:r>
        <w:t>Typ 2 rozmiar (</w:t>
      </w:r>
      <w:proofErr w:type="spellStart"/>
      <w:r>
        <w:t>WxS</w:t>
      </w:r>
      <w:proofErr w:type="spellEnd"/>
      <w:r>
        <w:t>):</w:t>
      </w:r>
      <w:r>
        <w:tab/>
      </w:r>
      <w:r>
        <w:tab/>
      </w:r>
      <w:r>
        <w:tab/>
      </w:r>
      <w:r w:rsidR="008A5F44">
        <w:t>5</w:t>
      </w:r>
      <w:r>
        <w:t xml:space="preserve">0x70mm, rolka </w:t>
      </w:r>
      <w:r w:rsidR="006923FA">
        <w:t>30</w:t>
      </w:r>
      <w:r>
        <w:t xml:space="preserve">00 etykiet </w:t>
      </w:r>
      <w:r w:rsidR="006923FA">
        <w:t>zwykłych.</w:t>
      </w:r>
      <w:r>
        <w:tab/>
      </w:r>
      <w:r>
        <w:tab/>
      </w:r>
      <w:r>
        <w:tab/>
      </w:r>
      <w:r>
        <w:tab/>
      </w:r>
    </w:p>
    <w:p w14:paraId="4CA0FA7B" w14:textId="1A697E60" w:rsidR="002D452B" w:rsidRPr="002D452B" w:rsidRDefault="002D452B" w:rsidP="002D452B">
      <w:pPr>
        <w:rPr>
          <w:rFonts w:ascii="Calibri Light" w:eastAsia="Times New Roman" w:hAnsi="Calibri Light"/>
          <w:sz w:val="28"/>
          <w:szCs w:val="28"/>
        </w:rPr>
      </w:pPr>
      <w:r w:rsidRPr="002D452B">
        <w:br w:type="page"/>
      </w:r>
    </w:p>
    <w:p w14:paraId="773CE706" w14:textId="0EB83A4B" w:rsidR="00F93FAB" w:rsidRDefault="00F93FAB" w:rsidP="001B1B94">
      <w:pPr>
        <w:pStyle w:val="Nagwek1"/>
        <w:spacing w:after="240"/>
        <w:rPr>
          <w:color w:val="000000"/>
        </w:rPr>
      </w:pPr>
      <w:r>
        <w:rPr>
          <w:color w:val="000000"/>
        </w:rPr>
        <w:lastRenderedPageBreak/>
        <w:t>Skaner - specyfikacja:</w:t>
      </w:r>
    </w:p>
    <w:p w14:paraId="0D7E6AE9" w14:textId="295886C9" w:rsidR="008654C8" w:rsidRPr="001B1B94" w:rsidRDefault="001B1B94" w:rsidP="0097221F">
      <w:pPr>
        <w:spacing w:after="0" w:line="324" w:lineRule="auto"/>
        <w:ind w:left="4962" w:hanging="4962"/>
      </w:pPr>
      <w:r w:rsidRPr="001B1B94">
        <w:t xml:space="preserve">TYP SKANERA: </w:t>
      </w:r>
      <w:r w:rsidR="00423051" w:rsidRPr="001B1B94">
        <w:tab/>
      </w:r>
      <w:r w:rsidR="002B4064">
        <w:t>s</w:t>
      </w:r>
      <w:r w:rsidR="008654C8" w:rsidRPr="001B1B94">
        <w:t>kaner z automatycznym podajnikiem dokumentów ADF</w:t>
      </w:r>
      <w:r w:rsidR="008A1856">
        <w:t xml:space="preserve"> min. 80 kartek</w:t>
      </w:r>
    </w:p>
    <w:p w14:paraId="11AAFC09" w14:textId="1121AB80" w:rsidR="008654C8" w:rsidRPr="001B1B94" w:rsidRDefault="0097221F" w:rsidP="0097221F">
      <w:pPr>
        <w:spacing w:after="0" w:line="324" w:lineRule="auto"/>
        <w:ind w:left="4962" w:hanging="4962"/>
      </w:pPr>
      <w:r w:rsidRPr="001B1B94">
        <w:t>TRYB SKANOWANIA</w:t>
      </w:r>
      <w:r>
        <w:t>:</w:t>
      </w:r>
      <w:r w:rsidR="001B1B94">
        <w:tab/>
      </w:r>
      <w:r w:rsidR="002B4064">
        <w:t>s</w:t>
      </w:r>
      <w:r w:rsidR="008654C8" w:rsidRPr="001B1B94">
        <w:t>kanowanie dwustronne jednoprzebiegowe (duplex) w trybach:</w:t>
      </w:r>
      <w:r w:rsidR="00423051" w:rsidRPr="001B1B94">
        <w:t xml:space="preserve"> </w:t>
      </w:r>
      <w:r w:rsidR="008654C8" w:rsidRPr="001B1B94">
        <w:t>kolor / skala szarości / monochromatyczny</w:t>
      </w:r>
    </w:p>
    <w:p w14:paraId="280C3E62" w14:textId="3D1AEA7D" w:rsidR="008654C8" w:rsidRPr="001B1B94" w:rsidRDefault="0097221F" w:rsidP="0097221F">
      <w:pPr>
        <w:spacing w:after="0" w:line="324" w:lineRule="auto"/>
        <w:ind w:left="4962" w:hanging="4962"/>
      </w:pPr>
      <w:r w:rsidRPr="001B1B94">
        <w:t xml:space="preserve">PRZEZNACZENIE URZĄDZENIA: </w:t>
      </w:r>
      <w:r w:rsidRPr="001B1B94">
        <w:tab/>
      </w:r>
      <w:r w:rsidR="002B4064">
        <w:t>s</w:t>
      </w:r>
      <w:r w:rsidR="008654C8" w:rsidRPr="001B1B94">
        <w:t>kanowanie dokumentów o różnych formatach i gramaturach</w:t>
      </w:r>
      <w:r>
        <w:t xml:space="preserve"> </w:t>
      </w:r>
      <w:r w:rsidR="008654C8" w:rsidRPr="001B1B94">
        <w:t>bez konieczności ich wcześniejszej segregacji</w:t>
      </w:r>
    </w:p>
    <w:p w14:paraId="4530D23E" w14:textId="461A14E6" w:rsidR="008654C8" w:rsidRPr="001B1B94" w:rsidRDefault="0097221F" w:rsidP="0097221F">
      <w:pPr>
        <w:spacing w:after="0" w:line="324" w:lineRule="auto"/>
        <w:ind w:left="4962" w:hanging="4962"/>
      </w:pPr>
      <w:r w:rsidRPr="001B1B94">
        <w:t xml:space="preserve">ILOŚĆ UKŁADÓW OPTYCZNYCH I TRYB: </w:t>
      </w:r>
      <w:r w:rsidR="006A2C76" w:rsidRPr="001B1B94">
        <w:tab/>
      </w:r>
      <w:r>
        <w:t>m</w:t>
      </w:r>
      <w:r w:rsidR="008654C8" w:rsidRPr="001B1B94">
        <w:t>ożliwość skanowania w trybie duplex z podajnika ADF</w:t>
      </w:r>
    </w:p>
    <w:p w14:paraId="5F4BEDC5" w14:textId="4C585BC0" w:rsidR="00A55890" w:rsidRPr="001B1B94" w:rsidRDefault="0097221F" w:rsidP="001B1B94">
      <w:pPr>
        <w:spacing w:after="0" w:line="324" w:lineRule="auto"/>
      </w:pPr>
      <w:r w:rsidRPr="001B1B94">
        <w:t>ROZDZIELCZOŚĆ SKANOWANIA:</w:t>
      </w:r>
      <w:r w:rsidR="00A55890" w:rsidRPr="001B1B94">
        <w:tab/>
      </w:r>
      <w:r w:rsidR="00A55890" w:rsidRPr="001B1B94">
        <w:tab/>
      </w:r>
      <w:r>
        <w:tab/>
        <w:t xml:space="preserve">min </w:t>
      </w:r>
      <w:r w:rsidR="00A55890" w:rsidRPr="001B1B94">
        <w:t xml:space="preserve">600 </w:t>
      </w:r>
      <w:proofErr w:type="spellStart"/>
      <w:r w:rsidR="00A55890" w:rsidRPr="001B1B94">
        <w:t>dpi</w:t>
      </w:r>
      <w:proofErr w:type="spellEnd"/>
    </w:p>
    <w:p w14:paraId="7EED7C99" w14:textId="2B814111" w:rsidR="00A55890" w:rsidRPr="001B1B94" w:rsidRDefault="0097221F" w:rsidP="001B1B94">
      <w:pPr>
        <w:spacing w:after="0" w:line="324" w:lineRule="auto"/>
      </w:pPr>
      <w:r w:rsidRPr="001B1B94">
        <w:t>PRĘDKOŚĆ SKANOWANIA MONO [STR/MIN]:</w:t>
      </w:r>
      <w:r w:rsidR="00A8563D" w:rsidRPr="001B1B94">
        <w:tab/>
      </w:r>
      <w:r>
        <w:tab/>
        <w:t xml:space="preserve">min </w:t>
      </w:r>
      <w:r w:rsidR="0075495B">
        <w:t>55</w:t>
      </w:r>
    </w:p>
    <w:p w14:paraId="77D1F835" w14:textId="393B71EC" w:rsidR="00A55890" w:rsidRPr="001B1B94" w:rsidRDefault="0097221F" w:rsidP="001B1B94">
      <w:pPr>
        <w:spacing w:after="0" w:line="324" w:lineRule="auto"/>
      </w:pPr>
      <w:r w:rsidRPr="001B1B94">
        <w:t>PRĘDKOŚĆ SKANOWANIA KOLOR [STR/MIN]:</w:t>
      </w:r>
      <w:r w:rsidR="00A8563D" w:rsidRPr="001B1B94">
        <w:tab/>
      </w:r>
      <w:r>
        <w:tab/>
        <w:t>min</w:t>
      </w:r>
      <w:r w:rsidR="008A1856">
        <w:t xml:space="preserve"> </w:t>
      </w:r>
      <w:r w:rsidR="0075495B">
        <w:t>55</w:t>
      </w:r>
    </w:p>
    <w:p w14:paraId="4D2C088E" w14:textId="353C0C64" w:rsidR="00A55890" w:rsidRPr="001B1B94" w:rsidRDefault="0097221F" w:rsidP="001B1B94">
      <w:pPr>
        <w:spacing w:after="0" w:line="324" w:lineRule="auto"/>
      </w:pPr>
      <w:r w:rsidRPr="001B1B94">
        <w:t>PODAJNIK NA DOKUMENTY:</w:t>
      </w:r>
      <w:r w:rsidR="00A55890" w:rsidRPr="001B1B94">
        <w:tab/>
      </w:r>
      <w:r w:rsidR="00A55890" w:rsidRPr="001B1B94">
        <w:tab/>
      </w:r>
      <w:r>
        <w:tab/>
      </w:r>
      <w:r>
        <w:tab/>
        <w:t>tak</w:t>
      </w:r>
    </w:p>
    <w:p w14:paraId="2D5120CE" w14:textId="36AF1516" w:rsidR="00A55890" w:rsidRPr="001B1B94" w:rsidRDefault="0097221F" w:rsidP="001B1B94">
      <w:pPr>
        <w:spacing w:after="0" w:line="324" w:lineRule="auto"/>
      </w:pPr>
      <w:r w:rsidRPr="001B1B94">
        <w:t>MAKSYMALNA ILOŚĆ ARKUSZY W PODAJNIKU:</w:t>
      </w:r>
      <w:r w:rsidRPr="001B1B94">
        <w:tab/>
      </w:r>
      <w:r>
        <w:tab/>
        <w:t>m</w:t>
      </w:r>
      <w:r w:rsidR="00A55890" w:rsidRPr="001B1B94">
        <w:t>aksymalnie 80</w:t>
      </w:r>
    </w:p>
    <w:p w14:paraId="1C6443EC" w14:textId="24DE7B35" w:rsidR="00A55890" w:rsidRPr="001B1B94" w:rsidRDefault="0097221F" w:rsidP="001B1B94">
      <w:pPr>
        <w:spacing w:after="0" w:line="324" w:lineRule="auto"/>
      </w:pPr>
      <w:r w:rsidRPr="001B1B94">
        <w:t>MAKSYMALNY FORMAT DOKUMENTÓW:</w:t>
      </w:r>
      <w:r w:rsidR="00A55890" w:rsidRPr="001B1B94">
        <w:tab/>
      </w:r>
      <w:r>
        <w:tab/>
      </w:r>
      <w:r w:rsidR="00A55890" w:rsidRPr="001B1B94">
        <w:t>A4</w:t>
      </w:r>
    </w:p>
    <w:p w14:paraId="4D8E7A58" w14:textId="2CB2FDB1" w:rsidR="00A55890" w:rsidRPr="001B1B94" w:rsidRDefault="0097221F" w:rsidP="001B1B94">
      <w:pPr>
        <w:spacing w:after="0" w:line="324" w:lineRule="auto"/>
      </w:pPr>
      <w:r w:rsidRPr="001B1B94">
        <w:t>MINIMALNY FORMAT DOKUMENTÓW:</w:t>
      </w:r>
      <w:r w:rsidR="00A55890" w:rsidRPr="001B1B94">
        <w:tab/>
      </w:r>
      <w:r>
        <w:tab/>
      </w:r>
      <w:r>
        <w:tab/>
      </w:r>
      <w:r w:rsidR="00234184">
        <w:t>60</w:t>
      </w:r>
      <w:r w:rsidR="00A55890" w:rsidRPr="001B1B94">
        <w:t xml:space="preserve">mm x </w:t>
      </w:r>
      <w:r w:rsidR="00234184">
        <w:t>60</w:t>
      </w:r>
      <w:r w:rsidR="00A55890" w:rsidRPr="001B1B94">
        <w:t>mm</w:t>
      </w:r>
    </w:p>
    <w:p w14:paraId="6DF851FD" w14:textId="6D478758" w:rsidR="00A55890" w:rsidRPr="001B1B94" w:rsidRDefault="0097221F" w:rsidP="001B1B94">
      <w:pPr>
        <w:spacing w:after="0" w:line="324" w:lineRule="auto"/>
      </w:pPr>
      <w:r w:rsidRPr="001B1B94">
        <w:t>SKANOWANIE DWUSTRONNE:</w:t>
      </w:r>
      <w:r w:rsidR="00A55890" w:rsidRPr="001B1B94">
        <w:tab/>
      </w:r>
      <w:r w:rsidR="00A55890" w:rsidRPr="001B1B94">
        <w:tab/>
      </w:r>
      <w:r>
        <w:tab/>
      </w:r>
      <w:r>
        <w:tab/>
        <w:t>tak</w:t>
      </w:r>
    </w:p>
    <w:p w14:paraId="6A6E56CF" w14:textId="19CB1660" w:rsidR="00A55890" w:rsidRPr="00D53B9D" w:rsidRDefault="0097221F" w:rsidP="001B1B94">
      <w:pPr>
        <w:spacing w:after="0" w:line="324" w:lineRule="auto"/>
      </w:pPr>
      <w:r w:rsidRPr="00D53B9D">
        <w:t>SKANOWANIE DO FORMATU:</w:t>
      </w:r>
      <w:r w:rsidR="00A55890" w:rsidRPr="00D53B9D">
        <w:tab/>
      </w:r>
      <w:r w:rsidR="00A55890" w:rsidRPr="00D53B9D">
        <w:tab/>
      </w:r>
      <w:r w:rsidRPr="00D53B9D">
        <w:tab/>
      </w:r>
      <w:r w:rsidRPr="00D53B9D">
        <w:tab/>
      </w:r>
      <w:r w:rsidR="00A55890" w:rsidRPr="00D53B9D">
        <w:t>JPG, PDF, TIFF</w:t>
      </w:r>
      <w:r w:rsidR="00D53B9D" w:rsidRPr="00D53B9D">
        <w:t>,</w:t>
      </w:r>
      <w:r w:rsidR="00D53B9D">
        <w:t xml:space="preserve"> WORD, EXCEL</w:t>
      </w:r>
    </w:p>
    <w:p w14:paraId="519673F2" w14:textId="54F72B32" w:rsidR="0075495B" w:rsidRPr="00032C94" w:rsidRDefault="0075495B" w:rsidP="001B1B94">
      <w:pPr>
        <w:spacing w:after="0" w:line="324" w:lineRule="auto"/>
        <w:rPr>
          <w:rFonts w:asciiTheme="minorHAnsi" w:hAnsiTheme="minorHAnsi" w:cstheme="minorHAnsi"/>
        </w:rPr>
      </w:pPr>
      <w:r w:rsidRPr="00032C94">
        <w:rPr>
          <w:rFonts w:asciiTheme="minorHAnsi" w:hAnsiTheme="minorHAnsi" w:cstheme="minorHAnsi"/>
        </w:rPr>
        <w:t>INTERFEJS:</w:t>
      </w:r>
      <w:r w:rsidRPr="00032C94">
        <w:rPr>
          <w:rFonts w:asciiTheme="minorHAnsi" w:hAnsiTheme="minorHAnsi" w:cstheme="minorHAnsi"/>
        </w:rPr>
        <w:tab/>
        <w:t xml:space="preserve"> </w:t>
      </w:r>
      <w:r w:rsidRPr="00032C94">
        <w:rPr>
          <w:rFonts w:asciiTheme="minorHAnsi" w:hAnsiTheme="minorHAnsi" w:cstheme="minorHAnsi"/>
        </w:rPr>
        <w:tab/>
      </w:r>
      <w:r w:rsidRPr="00032C94">
        <w:rPr>
          <w:rFonts w:asciiTheme="minorHAnsi" w:hAnsiTheme="minorHAnsi" w:cstheme="minorHAnsi"/>
        </w:rPr>
        <w:tab/>
      </w:r>
      <w:r w:rsidRPr="00032C94">
        <w:rPr>
          <w:rFonts w:asciiTheme="minorHAnsi" w:hAnsiTheme="minorHAnsi" w:cstheme="minorHAnsi"/>
        </w:rPr>
        <w:tab/>
      </w:r>
      <w:r w:rsidRPr="00032C94">
        <w:rPr>
          <w:rFonts w:asciiTheme="minorHAnsi" w:hAnsiTheme="minorHAnsi" w:cstheme="minorHAnsi"/>
        </w:rPr>
        <w:tab/>
      </w:r>
      <w:r w:rsidRPr="00032C94">
        <w:rPr>
          <w:rFonts w:asciiTheme="minorHAnsi" w:hAnsiTheme="minorHAnsi" w:cstheme="minorHAnsi"/>
        </w:rPr>
        <w:tab/>
        <w:t>USB, LAN</w:t>
      </w:r>
    </w:p>
    <w:p w14:paraId="260545CD" w14:textId="6BDC966A" w:rsidR="00A55890" w:rsidRDefault="00A86FFA" w:rsidP="001B1B94">
      <w:pPr>
        <w:spacing w:after="0" w:line="324" w:lineRule="auto"/>
      </w:pPr>
      <w:r>
        <w:t>STEROWNIKI</w:t>
      </w:r>
      <w:r w:rsidR="0097221F" w:rsidRPr="001B1B94">
        <w:t>:</w:t>
      </w:r>
      <w:r>
        <w:tab/>
      </w:r>
      <w:r>
        <w:tab/>
      </w:r>
      <w:r w:rsidR="00A55890" w:rsidRPr="001B1B94">
        <w:tab/>
      </w:r>
      <w:r w:rsidR="00A55890" w:rsidRPr="001B1B94">
        <w:tab/>
      </w:r>
      <w:r w:rsidR="00A55890" w:rsidRPr="001B1B94">
        <w:tab/>
      </w:r>
      <w:r w:rsidR="0097221F">
        <w:tab/>
      </w:r>
      <w:r w:rsidR="00A55890" w:rsidRPr="001B1B94">
        <w:t>TWAIN</w:t>
      </w:r>
    </w:p>
    <w:p w14:paraId="0D4D813F" w14:textId="12A92CE9" w:rsidR="00860E2B" w:rsidRPr="00032C94" w:rsidRDefault="00860E2B" w:rsidP="00860E2B">
      <w:pPr>
        <w:spacing w:after="0" w:line="324" w:lineRule="auto"/>
        <w:ind w:left="4950" w:hanging="4950"/>
      </w:pPr>
      <w:r w:rsidRPr="00032C94">
        <w:rPr>
          <w:rFonts w:asciiTheme="minorHAnsi" w:hAnsiTheme="minorHAnsi" w:cstheme="minorHAnsi"/>
        </w:rPr>
        <w:t xml:space="preserve">ODCZYTYWANE KODY KRESKOWE: </w:t>
      </w:r>
      <w:r w:rsidRPr="00032C94">
        <w:rPr>
          <w:rFonts w:asciiTheme="minorHAnsi" w:hAnsiTheme="minorHAnsi" w:cstheme="minorHAnsi"/>
        </w:rPr>
        <w:tab/>
      </w:r>
      <w:r w:rsidRPr="00032C94">
        <w:rPr>
          <w:rFonts w:asciiTheme="minorHAnsi" w:hAnsiTheme="minorHAnsi" w:cstheme="minorHAnsi"/>
        </w:rPr>
        <w:tab/>
        <w:t>Codebar, Code128, Code 3 of 9, EAN-13, EAN-8, Interleaved 2-of-5</w:t>
      </w:r>
      <w:r w:rsidRPr="00032C94">
        <w:t xml:space="preserve"> </w:t>
      </w:r>
    </w:p>
    <w:p w14:paraId="06351D33" w14:textId="26E263F2" w:rsidR="0075495B" w:rsidRDefault="0075495B" w:rsidP="001B1B94">
      <w:pPr>
        <w:spacing w:after="0" w:line="324" w:lineRule="auto"/>
      </w:pPr>
      <w:r>
        <w:t>OCR: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Wbudowany silnik w języku polskim</w:t>
      </w:r>
    </w:p>
    <w:p w14:paraId="434A2E2D" w14:textId="5EEFAE21" w:rsidR="00234184" w:rsidRPr="001B1B94" w:rsidRDefault="00234184" w:rsidP="00234184">
      <w:pPr>
        <w:spacing w:after="0" w:line="324" w:lineRule="auto"/>
        <w:ind w:left="4956" w:hanging="4956"/>
      </w:pPr>
      <w:r>
        <w:t>OBSŁUGA:</w:t>
      </w:r>
      <w:r>
        <w:tab/>
        <w:t>Możliwość zarządzania skanowaniem z poziomu interfejsu aplikacji oraz panelu sterowania urządzenia</w:t>
      </w:r>
    </w:p>
    <w:p w14:paraId="3E505C04" w14:textId="2BE6DA33" w:rsidR="0075495B" w:rsidRDefault="001B1B94" w:rsidP="0075495B">
      <w:pPr>
        <w:spacing w:after="0" w:line="324" w:lineRule="auto"/>
        <w:ind w:left="4956" w:hanging="4956"/>
      </w:pPr>
      <w:r w:rsidRPr="001B1B94">
        <w:t>GWARANCJA:</w:t>
      </w:r>
      <w:r w:rsidR="00A55890" w:rsidRPr="001B1B94">
        <w:tab/>
      </w:r>
      <w:r w:rsidR="00A86FFA">
        <w:t>36 miesięcy z możliwością przedłużenia do 60 miesięcy</w:t>
      </w:r>
      <w:r w:rsidR="00872E86">
        <w:t xml:space="preserve"> z gwarancją </w:t>
      </w:r>
      <w:proofErr w:type="spellStart"/>
      <w:r w:rsidR="00872E86">
        <w:t>Next</w:t>
      </w:r>
      <w:proofErr w:type="spellEnd"/>
      <w:r w:rsidR="00872E86">
        <w:t xml:space="preserve"> Business Day</w:t>
      </w:r>
    </w:p>
    <w:sectPr w:rsidR="0075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AB"/>
    <w:rsid w:val="00032C94"/>
    <w:rsid w:val="00094A40"/>
    <w:rsid w:val="00141DEA"/>
    <w:rsid w:val="0016769C"/>
    <w:rsid w:val="00176761"/>
    <w:rsid w:val="001B1B94"/>
    <w:rsid w:val="001E53C4"/>
    <w:rsid w:val="0020468F"/>
    <w:rsid w:val="00234184"/>
    <w:rsid w:val="00277FCE"/>
    <w:rsid w:val="002A3D25"/>
    <w:rsid w:val="002B4064"/>
    <w:rsid w:val="002C67F3"/>
    <w:rsid w:val="002D452B"/>
    <w:rsid w:val="00302571"/>
    <w:rsid w:val="00331F5D"/>
    <w:rsid w:val="003528BA"/>
    <w:rsid w:val="003B01B8"/>
    <w:rsid w:val="003B025A"/>
    <w:rsid w:val="003B19A5"/>
    <w:rsid w:val="003D4A81"/>
    <w:rsid w:val="00423051"/>
    <w:rsid w:val="004846D4"/>
    <w:rsid w:val="005827DC"/>
    <w:rsid w:val="005871B9"/>
    <w:rsid w:val="005F140B"/>
    <w:rsid w:val="006923FA"/>
    <w:rsid w:val="006A2C76"/>
    <w:rsid w:val="006E450C"/>
    <w:rsid w:val="006F5995"/>
    <w:rsid w:val="00753A59"/>
    <w:rsid w:val="0075495B"/>
    <w:rsid w:val="008165CF"/>
    <w:rsid w:val="008218EF"/>
    <w:rsid w:val="00860E2B"/>
    <w:rsid w:val="008654C8"/>
    <w:rsid w:val="00872E86"/>
    <w:rsid w:val="008A1856"/>
    <w:rsid w:val="008A5F44"/>
    <w:rsid w:val="008F2270"/>
    <w:rsid w:val="0097221F"/>
    <w:rsid w:val="009F7286"/>
    <w:rsid w:val="00A55762"/>
    <w:rsid w:val="00A55890"/>
    <w:rsid w:val="00A63E92"/>
    <w:rsid w:val="00A71F72"/>
    <w:rsid w:val="00A83561"/>
    <w:rsid w:val="00A8563D"/>
    <w:rsid w:val="00A86FFA"/>
    <w:rsid w:val="00AB1063"/>
    <w:rsid w:val="00C30150"/>
    <w:rsid w:val="00C34DB4"/>
    <w:rsid w:val="00C377AD"/>
    <w:rsid w:val="00C622BB"/>
    <w:rsid w:val="00CB1FE5"/>
    <w:rsid w:val="00CB2202"/>
    <w:rsid w:val="00D53B9D"/>
    <w:rsid w:val="00D720EF"/>
    <w:rsid w:val="00D87C94"/>
    <w:rsid w:val="00E21669"/>
    <w:rsid w:val="00E65C11"/>
    <w:rsid w:val="00E87096"/>
    <w:rsid w:val="00E9206E"/>
    <w:rsid w:val="00E95BB9"/>
    <w:rsid w:val="00F10E0F"/>
    <w:rsid w:val="00F61C9A"/>
    <w:rsid w:val="00F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5F57"/>
  <w15:chartTrackingRefBased/>
  <w15:docId w15:val="{936154CC-D050-4A96-B044-F42AA205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52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3FA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3FAB"/>
    <w:rPr>
      <w:rFonts w:ascii="Calibri Light" w:eastAsia="Times New Roman" w:hAnsi="Calibri Light" w:cs="Times New Roman"/>
      <w:b/>
      <w:bCs/>
      <w:color w:val="2E74B5"/>
      <w:kern w:val="0"/>
      <w:sz w:val="28"/>
      <w:szCs w:val="28"/>
      <w14:ligatures w14:val="none"/>
    </w:rPr>
  </w:style>
  <w:style w:type="character" w:styleId="Hipercze">
    <w:name w:val="Hyperlink"/>
    <w:semiHidden/>
    <w:unhideWhenUsed/>
    <w:rsid w:val="00F93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Zał.2 -  specyfikacja zamówienia</dc:title>
  <dc:subject/>
  <dc:creator>Ziemowit Krupa</dc:creator>
  <cp:keywords/>
  <dc:description/>
  <cp:lastModifiedBy>Sławomir Rusiecki</cp:lastModifiedBy>
  <cp:revision>25</cp:revision>
  <dcterms:created xsi:type="dcterms:W3CDTF">2024-05-20T05:43:00Z</dcterms:created>
  <dcterms:modified xsi:type="dcterms:W3CDTF">2024-06-28T11:46:00Z</dcterms:modified>
</cp:coreProperties>
</file>