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0B9A03B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47DF4">
        <w:rPr>
          <w:rFonts w:ascii="Arial" w:hAnsi="Arial" w:cs="Arial"/>
          <w:b/>
          <w:bCs/>
          <w:sz w:val="24"/>
          <w:szCs w:val="24"/>
        </w:rPr>
        <w:t>6</w:t>
      </w:r>
      <w:r w:rsidR="00C05348">
        <w:rPr>
          <w:rFonts w:ascii="Arial" w:hAnsi="Arial" w:cs="Arial"/>
          <w:b/>
          <w:bCs/>
          <w:sz w:val="24"/>
          <w:szCs w:val="24"/>
        </w:rPr>
        <w:t>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94DA55C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05348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D4939">
        <w:rPr>
          <w:rFonts w:ascii="Arial" w:hAnsi="Arial" w:cs="Arial"/>
          <w:color w:val="000000"/>
          <w:sz w:val="24"/>
          <w:szCs w:val="24"/>
          <w:lang w:eastAsia="pl-PL"/>
        </w:rPr>
        <w:t>59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0E1144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0E1144" w:rsidRPr="000E114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E1144">
        <w:rPr>
          <w:rFonts w:ascii="Arial" w:hAnsi="Arial" w:cs="Arial"/>
          <w:color w:val="000000"/>
          <w:sz w:val="24"/>
          <w:szCs w:val="24"/>
          <w:lang w:eastAsia="pl-PL"/>
        </w:rPr>
        <w:t xml:space="preserve">KR VI R 60 łamane na 22 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8ED56AC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5B2F29">
        <w:rPr>
          <w:rFonts w:ascii="Arial" w:eastAsiaTheme="minorHAnsi" w:hAnsi="Arial" w:cs="Arial"/>
          <w:b/>
          <w:sz w:val="24"/>
          <w:szCs w:val="24"/>
          <w:lang w:eastAsia="en-US"/>
        </w:rPr>
        <w:t>91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52D12BD8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BD4939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BD4939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BD4939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014398D1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C05348">
        <w:rPr>
          <w:rFonts w:ascii="Arial" w:hAnsi="Arial" w:cs="Arial"/>
          <w:bCs/>
          <w:sz w:val="24"/>
          <w:szCs w:val="24"/>
        </w:rPr>
        <w:t>Prokuratora Regionalnego w W i M Ż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76254D27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C05348">
        <w:rPr>
          <w:rFonts w:ascii="Arial" w:hAnsi="Arial" w:cs="Arial"/>
          <w:b/>
          <w:sz w:val="24"/>
          <w:szCs w:val="24"/>
        </w:rPr>
        <w:t>Brackiej 20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W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B2F29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1144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370D"/>
    <w:rsid w:val="00597450"/>
    <w:rsid w:val="00597C7F"/>
    <w:rsid w:val="005B2F29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4939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348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62/22 w przedmiocie zabezpieczenia postępowania</dc:title>
  <dc:creator>Dalkowska Anna  (DWOiP)</dc:creator>
  <cp:lastModifiedBy>Mykietyn-Furca Beata  (DPA)</cp:lastModifiedBy>
  <cp:revision>38</cp:revision>
  <cp:lastPrinted>2019-01-30T15:24:00Z</cp:lastPrinted>
  <dcterms:created xsi:type="dcterms:W3CDTF">2021-11-19T09:23:00Z</dcterms:created>
  <dcterms:modified xsi:type="dcterms:W3CDTF">2022-10-05T12:49:00Z</dcterms:modified>
</cp:coreProperties>
</file>