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D8" w:rsidRPr="008932D8" w:rsidRDefault="008932D8" w:rsidP="00893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2D8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Rodziny, Pracy i Polityki Społecznej, Akademia Pedagogiki Specjalnej im. Marii Grzegorzewskiej Instytut Filozofii i Socjologii, Instytut Studiów Politycznych Polskiej Akademii Nauk wydawca kwartalnika „Kultura i Społeczeństwo” oraz Polskie Towarzystwo Socjologiczne</w:t>
      </w:r>
      <w:r w:rsidR="00B37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zainicjowało przyznawanie nagrody, </w:t>
      </w:r>
      <w:r w:rsidRPr="008932D8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zapraszają autorów, instytucje naukowe, towarzystwa naukowe oraz wydawców lub stowarzyszenia zrzeszające dzienni</w:t>
      </w:r>
      <w:r w:rsidR="003E3123">
        <w:rPr>
          <w:rFonts w:ascii="Times New Roman" w:eastAsia="Times New Roman" w:hAnsi="Times New Roman" w:cs="Times New Roman"/>
          <w:sz w:val="24"/>
          <w:szCs w:val="24"/>
          <w:lang w:eastAsia="pl-PL"/>
        </w:rPr>
        <w:t>karzy do udziału w Konkursie o N</w:t>
      </w:r>
      <w:r w:rsidRPr="008932D8">
        <w:rPr>
          <w:rFonts w:ascii="Times New Roman" w:eastAsia="Times New Roman" w:hAnsi="Times New Roman" w:cs="Times New Roman"/>
          <w:sz w:val="24"/>
          <w:szCs w:val="24"/>
          <w:lang w:eastAsia="pl-PL"/>
        </w:rPr>
        <w:t>agrodę im. Profesor</w:t>
      </w:r>
      <w:r w:rsidR="0057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Elżbiety Tarkowskiej </w:t>
      </w:r>
      <w:r w:rsidR="00556E2D">
        <w:rPr>
          <w:rFonts w:ascii="Times New Roman" w:eastAsia="Times New Roman" w:hAnsi="Times New Roman" w:cs="Times New Roman"/>
          <w:sz w:val="24"/>
          <w:szCs w:val="24"/>
          <w:lang w:eastAsia="pl-PL"/>
        </w:rPr>
        <w:t>– Edycja IV.</w:t>
      </w:r>
    </w:p>
    <w:p w:rsidR="008932D8" w:rsidRPr="008932D8" w:rsidRDefault="008932D8" w:rsidP="00893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2D8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zostanie przyznana w dwóch kategoriach:</w:t>
      </w:r>
    </w:p>
    <w:p w:rsidR="008932D8" w:rsidRPr="008932D8" w:rsidRDefault="008932D8" w:rsidP="008932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2D8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autorska (współautorska) praca naukowa z zakresu nauk społecznych o problemach ubóstwa i wynikającego z niego wykluczenia społecznego ogłoszona w roku poprzedzającym przyznanie Nagrody lub rok wcześniej.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32D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powinna zostać opublikowana w języku polskim, jako recenzowana monografia naukowa, recenzowany artykuł w polskim czasopiśmie naukowym albo rozdział w recenzowanej monografii zbiorowej.</w:t>
      </w:r>
    </w:p>
    <w:p w:rsidR="008932D8" w:rsidRPr="008932D8" w:rsidRDefault="008932D8" w:rsidP="008932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autorski (współautorski) materiał prasowy/medialny dotyczący problematyki przezwyciężania ubóstwa i wykluczenia społecznego, opublikowany w prasie, radiu, telewizji lub przez wydawcę internetowego w pierwszym półroczu roku przyznania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932D8">
        <w:rPr>
          <w:rFonts w:ascii="Times New Roman" w:eastAsia="Times New Roman" w:hAnsi="Times New Roman" w:cs="Times New Roman"/>
          <w:sz w:val="24"/>
          <w:szCs w:val="24"/>
          <w:lang w:eastAsia="pl-PL"/>
        </w:rPr>
        <w:t>agrody lub rok wcześniej.</w:t>
      </w:r>
    </w:p>
    <w:p w:rsidR="008932D8" w:rsidRPr="008932D8" w:rsidRDefault="008932D8" w:rsidP="00893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2D8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z kategorii przyznana zostanie jedna nagroda w wysokości 3000 zł (słownie: trzy tysiące zł).</w:t>
      </w:r>
    </w:p>
    <w:p w:rsidR="008932D8" w:rsidRDefault="008932D8" w:rsidP="00893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2D8">
        <w:rPr>
          <w:rFonts w:ascii="Times New Roman" w:eastAsia="Times New Roman" w:hAnsi="Times New Roman" w:cs="Times New Roman"/>
          <w:sz w:val="24"/>
          <w:szCs w:val="24"/>
          <w:lang w:eastAsia="pl-PL"/>
        </w:rPr>
        <w:t>Nagradzane będą dzieła publikowane w języku polskim, mające szczególne znaczenie dla kształtowania debaty publicznej w Polsce dotyczącej problematyki ubóstwa i wykluczenia społecznego oraz wyróżniające się wysokim poziomem merytorycznym, a jednocześnie „współczynnikiem humanistycznym” – zgodnie z podejściem wyłożonym w pracy „Zrozumieć biednego. O dawnej i obecnej biedzie w Polsce” pod red. Elżbiety Tarkowskiej, Warszawa 2000.</w:t>
      </w:r>
    </w:p>
    <w:p w:rsidR="00692B40" w:rsidRDefault="00692B40" w:rsidP="00893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B40" w:rsidRPr="008932D8" w:rsidRDefault="00692B40" w:rsidP="00893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32D8" w:rsidRPr="008932D8" w:rsidRDefault="008932D8" w:rsidP="00893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2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8932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Termin i miejsce przyjmowania zgłoszeń do konkursu: </w:t>
      </w:r>
    </w:p>
    <w:p w:rsidR="00556E2D" w:rsidRDefault="008932D8" w:rsidP="00D617B1">
      <w:pPr>
        <w:pStyle w:val="NormalnyWeb"/>
        <w:spacing w:before="0" w:beforeAutospacing="0" w:after="160" w:afterAutospacing="0" w:line="360" w:lineRule="auto"/>
        <w:ind w:left="142" w:hanging="142"/>
        <w:jc w:val="both"/>
        <w:rPr>
          <w:color w:val="202124"/>
          <w:spacing w:val="3"/>
        </w:rPr>
      </w:pPr>
      <w:r w:rsidRPr="008932D8">
        <w:t xml:space="preserve"> Dzieła z obu kategorii wraz z podpisanym odpowiednim formularzem zgłoszeniowym należy </w:t>
      </w:r>
      <w:r w:rsidR="00556E2D">
        <w:t xml:space="preserve">przesłać </w:t>
      </w:r>
      <w:r w:rsidR="0081273C">
        <w:t>na</w:t>
      </w:r>
      <w:r w:rsidR="00556E2D">
        <w:t xml:space="preserve"> adres </w:t>
      </w:r>
      <w:hyperlink r:id="rId8" w:history="1">
        <w:r w:rsidR="001049D5">
          <w:rPr>
            <w:rFonts w:ascii="Calibri" w:hAnsi="Calibri" w:cs="Calibri"/>
            <w:color w:val="0000FF"/>
            <w:u w:val="single"/>
          </w:rPr>
          <w:t>konkurstarkowskiej@pts.org.pl</w:t>
        </w:r>
      </w:hyperlink>
      <w:r w:rsidR="00556E2D" w:rsidRPr="00F26DD7">
        <w:rPr>
          <w:color w:val="202124"/>
          <w:spacing w:val="3"/>
        </w:rPr>
        <w:t xml:space="preserve"> do dnia 20 września 20</w:t>
      </w:r>
      <w:r w:rsidR="00556E2D">
        <w:rPr>
          <w:color w:val="202124"/>
          <w:spacing w:val="3"/>
        </w:rPr>
        <w:t>20</w:t>
      </w:r>
      <w:r w:rsidR="00556E2D" w:rsidRPr="00F26DD7">
        <w:rPr>
          <w:color w:val="202124"/>
          <w:spacing w:val="3"/>
        </w:rPr>
        <w:t xml:space="preserve"> r. do godz. 23:59:59.</w:t>
      </w:r>
    </w:p>
    <w:p w:rsidR="00215BD1" w:rsidRDefault="007A277D" w:rsidP="007A27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Formularze są </w:t>
      </w:r>
      <w:r w:rsidR="00F22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załącznikami</w:t>
      </w:r>
      <w:r w:rsidR="00F2276D">
        <w:rPr>
          <w:rFonts w:ascii="Times New Roman" w:hAnsi="Times New Roman" w:cs="Times New Roman"/>
          <w:sz w:val="24"/>
          <w:szCs w:val="24"/>
        </w:rPr>
        <w:t xml:space="preserve"> do Regulaminu,</w:t>
      </w:r>
      <w:r w:rsidR="00215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zależności od przypadku należy wypełnić odpowiedni załącznik</w:t>
      </w:r>
      <w:r w:rsidR="00215BD1">
        <w:rPr>
          <w:rFonts w:ascii="Times New Roman" w:hAnsi="Times New Roman" w:cs="Times New Roman"/>
          <w:sz w:val="24"/>
          <w:szCs w:val="24"/>
        </w:rPr>
        <w:t>:</w:t>
      </w:r>
    </w:p>
    <w:p w:rsidR="00215BD1" w:rsidRDefault="00215BD1" w:rsidP="00215BD1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załącznik nr 1 wypełnia autor zgłaszanego dzieła w Konkursie </w:t>
      </w:r>
    </w:p>
    <w:p w:rsidR="00215BD1" w:rsidRDefault="00215BD1" w:rsidP="00215BD1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załącznik nr 2 do </w:t>
      </w:r>
      <w:r w:rsidR="00147CD7">
        <w:rPr>
          <w:rFonts w:ascii="Times New Roman" w:hAnsi="Times New Roman" w:cs="Times New Roman"/>
          <w:sz w:val="24"/>
          <w:szCs w:val="24"/>
          <w:lang w:val="pl-PL"/>
        </w:rPr>
        <w:t>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egulaminu wypełnia osoba zgłaszająca autora do Konkursu, </w:t>
      </w:r>
    </w:p>
    <w:p w:rsidR="00215BD1" w:rsidRPr="00F26DD7" w:rsidRDefault="009133A6" w:rsidP="00F2276D">
      <w:pPr>
        <w:pStyle w:val="NormalnyWeb"/>
        <w:tabs>
          <w:tab w:val="left" w:pos="426"/>
        </w:tabs>
        <w:spacing w:before="0" w:beforeAutospacing="0" w:after="160" w:afterAutospacing="0" w:line="360" w:lineRule="auto"/>
        <w:ind w:left="426" w:hanging="426"/>
        <w:jc w:val="both"/>
        <w:rPr>
          <w:color w:val="202124"/>
          <w:spacing w:val="3"/>
        </w:rPr>
      </w:pPr>
      <w:r>
        <w:t>c</w:t>
      </w:r>
      <w:r w:rsidR="00147CD7">
        <w:t xml:space="preserve">) </w:t>
      </w:r>
      <w:r w:rsidR="00147CD7">
        <w:tab/>
        <w:t>załączniki nr 3 i 4</w:t>
      </w:r>
      <w:r w:rsidR="00215BD1">
        <w:t xml:space="preserve"> wypełnia laureat</w:t>
      </w:r>
      <w:r w:rsidR="002E45D5">
        <w:t xml:space="preserve"> pracy</w:t>
      </w:r>
      <w:r w:rsidR="00215BD1">
        <w:t xml:space="preserve"> w kategorii </w:t>
      </w:r>
      <w:r w:rsidR="00215BD1">
        <w:rPr>
          <w:i/>
        </w:rPr>
        <w:t>autorski (współautorski) materiał prasowy/medialny</w:t>
      </w:r>
      <w:r w:rsidR="002E45D5">
        <w:t xml:space="preserve">  po  rozstrzygnięciu K</w:t>
      </w:r>
      <w:r w:rsidR="00215BD1">
        <w:t>onkursu</w:t>
      </w:r>
    </w:p>
    <w:p w:rsidR="008932D8" w:rsidRPr="008932D8" w:rsidRDefault="008932D8" w:rsidP="00893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2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ogłoszenia wyników konkursu i wręczenia nagród:</w:t>
      </w:r>
    </w:p>
    <w:p w:rsidR="008932D8" w:rsidRPr="008932D8" w:rsidRDefault="008932D8" w:rsidP="0075680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 Konkursu zostaną wyłonieni przez Kapitułę Konkursu powołaną przez Organizatorów Konkursu. Wręczenie Nagrody odbędzie się </w:t>
      </w:r>
      <w:r w:rsidR="00F95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12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czasie </w:t>
      </w:r>
      <w:r w:rsidR="00F95D9A">
        <w:rPr>
          <w:rFonts w:ascii="Times New Roman" w:eastAsia="Times New Roman" w:hAnsi="Times New Roman" w:cs="Times New Roman"/>
          <w:sz w:val="24"/>
          <w:szCs w:val="24"/>
          <w:lang w:eastAsia="pl-PL"/>
        </w:rPr>
        <w:t>obchod</w:t>
      </w:r>
      <w:r w:rsidR="0081273C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F95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Międzynarodowego Dnia</w:t>
      </w:r>
      <w:r w:rsidRPr="00893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Walki z Ubóstwem i Wykluczeniem Społecznym w Ministerstwie Rodzi</w:t>
      </w:r>
      <w:r w:rsidR="0020783C">
        <w:rPr>
          <w:rFonts w:ascii="Times New Roman" w:eastAsia="Times New Roman" w:hAnsi="Times New Roman" w:cs="Times New Roman"/>
          <w:sz w:val="24"/>
          <w:szCs w:val="24"/>
          <w:lang w:eastAsia="pl-PL"/>
        </w:rPr>
        <w:t>ny, Pracy i Polityki Społecznej.</w:t>
      </w:r>
      <w:r w:rsidRPr="00893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BD1" w:rsidRPr="00692B40" w:rsidRDefault="008932D8" w:rsidP="000F7A7B">
      <w:pPr>
        <w:spacing w:line="360" w:lineRule="auto"/>
        <w:ind w:firstLine="708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</w:rPr>
      </w:pPr>
      <w:r w:rsidRPr="00756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Konkursu zapewnia Polskie Towarzystwo Socjologiczne, które realizuje procedurę konkursową, koordynuje prace Kapituły Konkursu oraz prowadzi sekretariat </w:t>
      </w:r>
      <w:r w:rsidRPr="00692B4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Konkursu. Informacje na temat Konkursu można uzyskać u P</w:t>
      </w:r>
      <w:r w:rsidR="00756801" w:rsidRPr="00692B40">
        <w:rPr>
          <w:rFonts w:ascii="Times New Roman" w:eastAsia="Times New Roman" w:hAnsi="Times New Roman" w:cs="Times New Roman"/>
          <w:sz w:val="24"/>
          <w:szCs w:val="24"/>
          <w:lang w:eastAsia="pl-PL"/>
        </w:rPr>
        <w:t>ana</w:t>
      </w:r>
      <w:r w:rsidRPr="00692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6801" w:rsidRPr="00692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Zbigniewa Rykowskiego, Sekretarza Zarządu </w:t>
      </w:r>
      <w:r w:rsidR="00B374DC" w:rsidRPr="00692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Głównego </w:t>
      </w:r>
      <w:r w:rsidR="00756801" w:rsidRPr="00692B40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Polskiego Towarzystwa Socjologicznego</w:t>
      </w:r>
      <w:r w:rsidRPr="00692B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92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 pod nr. </w:t>
      </w:r>
      <w:r w:rsidRPr="00692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</w:t>
      </w:r>
      <w:r w:rsidR="00982F5E" w:rsidRPr="00692B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92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2F5E" w:rsidRPr="00692B40">
        <w:rPr>
          <w:rFonts w:ascii="Times New Roman" w:hAnsi="Times New Roman" w:cs="Times New Roman"/>
          <w:sz w:val="24"/>
          <w:szCs w:val="24"/>
        </w:rPr>
        <w:t>+48 604 914</w:t>
      </w:r>
      <w:r w:rsidR="00692B40">
        <w:rPr>
          <w:rFonts w:ascii="Times New Roman" w:hAnsi="Times New Roman" w:cs="Times New Roman"/>
          <w:sz w:val="24"/>
          <w:szCs w:val="24"/>
        </w:rPr>
        <w:t> </w:t>
      </w:r>
      <w:r w:rsidR="00982F5E" w:rsidRPr="00692B40">
        <w:rPr>
          <w:rFonts w:ascii="Times New Roman" w:hAnsi="Times New Roman" w:cs="Times New Roman"/>
          <w:sz w:val="24"/>
          <w:szCs w:val="24"/>
        </w:rPr>
        <w:t>440</w:t>
      </w:r>
      <w:r w:rsidR="00692B40">
        <w:rPr>
          <w:rFonts w:ascii="Times New Roman" w:hAnsi="Times New Roman" w:cs="Times New Roman"/>
          <w:sz w:val="24"/>
          <w:szCs w:val="24"/>
        </w:rPr>
        <w:t xml:space="preserve">, lub za pośrednictwem </w:t>
      </w:r>
      <w:r w:rsidRPr="00692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2F5E" w:rsidRPr="00692B4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="009E2BC0" w:rsidRPr="00692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tgtFrame="_blank" w:history="1">
        <w:r w:rsidR="00B97CB2" w:rsidRPr="00692B40">
          <w:rPr>
            <w:rStyle w:val="Hipercze"/>
            <w:rFonts w:ascii="Times New Roman" w:hAnsi="Times New Roman" w:cs="Times New Roman"/>
            <w:sz w:val="24"/>
            <w:szCs w:val="24"/>
          </w:rPr>
          <w:t>konkurstarkowskiej@pts.org.pl</w:t>
        </w:r>
      </w:hyperlink>
      <w:r w:rsidR="00B97CB2" w:rsidRPr="00692B40">
        <w:rPr>
          <w:rFonts w:ascii="Times New Roman" w:hAnsi="Times New Roman" w:cs="Times New Roman"/>
          <w:sz w:val="24"/>
          <w:szCs w:val="24"/>
        </w:rPr>
        <w:t>.</w:t>
      </w:r>
    </w:p>
    <w:p w:rsidR="000F7A7B" w:rsidRPr="00D43016" w:rsidRDefault="00170528" w:rsidP="000F7A7B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02621" w:rsidRPr="000F7A7B" w:rsidRDefault="00002621" w:rsidP="000F7A7B">
      <w:pPr>
        <w:rPr>
          <w:rFonts w:ascii="Times New Roman" w:hAnsi="Times New Roman" w:cs="Times New Roman"/>
          <w:sz w:val="24"/>
          <w:szCs w:val="24"/>
        </w:rPr>
      </w:pPr>
    </w:p>
    <w:sectPr w:rsidR="00002621" w:rsidRPr="000F7A7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F9" w:rsidRDefault="007475F9" w:rsidP="00215BD1">
      <w:pPr>
        <w:spacing w:after="0" w:line="240" w:lineRule="auto"/>
      </w:pPr>
      <w:r>
        <w:separator/>
      </w:r>
    </w:p>
  </w:endnote>
  <w:endnote w:type="continuationSeparator" w:id="0">
    <w:p w:rsidR="007475F9" w:rsidRDefault="007475F9" w:rsidP="0021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F9" w:rsidRDefault="007475F9" w:rsidP="00215BD1">
      <w:pPr>
        <w:spacing w:after="0" w:line="240" w:lineRule="auto"/>
      </w:pPr>
      <w:r>
        <w:separator/>
      </w:r>
    </w:p>
  </w:footnote>
  <w:footnote w:type="continuationSeparator" w:id="0">
    <w:p w:rsidR="007475F9" w:rsidRDefault="007475F9" w:rsidP="0021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40" w:rsidRDefault="00692B40">
    <w:pPr>
      <w:pStyle w:val="Nagwek"/>
    </w:pPr>
    <w:r>
      <w:rPr>
        <w:noProof/>
        <w:lang w:eastAsia="pl-PL"/>
      </w:rPr>
      <w:drawing>
        <wp:inline distT="0" distB="0" distL="0" distR="0" wp14:anchorId="3AB449E7" wp14:editId="2F7BD08A">
          <wp:extent cx="4876800" cy="733425"/>
          <wp:effectExtent l="0" t="0" r="0" b="9525"/>
          <wp:docPr id="1" name="Obraz 1" descr="log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5B7"/>
    <w:multiLevelType w:val="hybridMultilevel"/>
    <w:tmpl w:val="30209ADA"/>
    <w:lvl w:ilvl="0" w:tplc="2BF8516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CC0821"/>
    <w:multiLevelType w:val="multilevel"/>
    <w:tmpl w:val="2C0E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44C09"/>
    <w:multiLevelType w:val="hybridMultilevel"/>
    <w:tmpl w:val="87566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ykowski Zbigniew">
    <w15:presenceInfo w15:providerId="AD" w15:userId="S-1-5-21-1346247845-3881836822-2677420573-2475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ED"/>
    <w:rsid w:val="00002621"/>
    <w:rsid w:val="00024024"/>
    <w:rsid w:val="00070EED"/>
    <w:rsid w:val="000A69E8"/>
    <w:rsid w:val="000F7A7B"/>
    <w:rsid w:val="001049D5"/>
    <w:rsid w:val="00147CD7"/>
    <w:rsid w:val="00170528"/>
    <w:rsid w:val="00187687"/>
    <w:rsid w:val="001D3A46"/>
    <w:rsid w:val="00203D92"/>
    <w:rsid w:val="0020783C"/>
    <w:rsid w:val="00215329"/>
    <w:rsid w:val="00215BD1"/>
    <w:rsid w:val="002254E1"/>
    <w:rsid w:val="00266BEF"/>
    <w:rsid w:val="00280DDC"/>
    <w:rsid w:val="002A6EAF"/>
    <w:rsid w:val="002B7625"/>
    <w:rsid w:val="002E45D5"/>
    <w:rsid w:val="003E3123"/>
    <w:rsid w:val="004C66D8"/>
    <w:rsid w:val="00510492"/>
    <w:rsid w:val="00515920"/>
    <w:rsid w:val="00515CDD"/>
    <w:rsid w:val="00556E2D"/>
    <w:rsid w:val="0057558F"/>
    <w:rsid w:val="005F562A"/>
    <w:rsid w:val="00692B40"/>
    <w:rsid w:val="007104F8"/>
    <w:rsid w:val="007475F9"/>
    <w:rsid w:val="00756801"/>
    <w:rsid w:val="007A277D"/>
    <w:rsid w:val="008017D9"/>
    <w:rsid w:val="0081273C"/>
    <w:rsid w:val="008932D8"/>
    <w:rsid w:val="008F6C07"/>
    <w:rsid w:val="009133A6"/>
    <w:rsid w:val="00914258"/>
    <w:rsid w:val="00982F5E"/>
    <w:rsid w:val="009E2BC0"/>
    <w:rsid w:val="00A21105"/>
    <w:rsid w:val="00AA3F02"/>
    <w:rsid w:val="00B12A8F"/>
    <w:rsid w:val="00B374DC"/>
    <w:rsid w:val="00B97CB2"/>
    <w:rsid w:val="00BE7900"/>
    <w:rsid w:val="00C906C5"/>
    <w:rsid w:val="00CF6ED9"/>
    <w:rsid w:val="00D43016"/>
    <w:rsid w:val="00D617B1"/>
    <w:rsid w:val="00DA1295"/>
    <w:rsid w:val="00DA632D"/>
    <w:rsid w:val="00E353C5"/>
    <w:rsid w:val="00EE4DB0"/>
    <w:rsid w:val="00F2276D"/>
    <w:rsid w:val="00F95D9A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2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932D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3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3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3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3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7A7B"/>
    <w:pPr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1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BD1"/>
  </w:style>
  <w:style w:type="paragraph" w:styleId="Stopka">
    <w:name w:val="footer"/>
    <w:basedOn w:val="Normalny"/>
    <w:link w:val="StopkaZnak"/>
    <w:uiPriority w:val="99"/>
    <w:unhideWhenUsed/>
    <w:rsid w:val="0021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2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932D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3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3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3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3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7A7B"/>
    <w:pPr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1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BD1"/>
  </w:style>
  <w:style w:type="paragraph" w:styleId="Stopka">
    <w:name w:val="footer"/>
    <w:basedOn w:val="Normalny"/>
    <w:link w:val="StopkaZnak"/>
    <w:uiPriority w:val="99"/>
    <w:unhideWhenUsed/>
    <w:rsid w:val="0021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tarkowskiej@pts.org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kurstarkowskiej@pts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Lyson</dc:creator>
  <cp:lastModifiedBy>Agnieszka Tracewska</cp:lastModifiedBy>
  <cp:revision>9</cp:revision>
  <cp:lastPrinted>2019-06-26T08:00:00Z</cp:lastPrinted>
  <dcterms:created xsi:type="dcterms:W3CDTF">2020-07-13T08:50:00Z</dcterms:created>
  <dcterms:modified xsi:type="dcterms:W3CDTF">2020-07-27T13:48:00Z</dcterms:modified>
</cp:coreProperties>
</file>