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18" w:rsidRPr="000956AB" w:rsidRDefault="000F3718" w:rsidP="000F3718">
      <w:pPr>
        <w:spacing w:line="360" w:lineRule="auto"/>
        <w:ind w:right="1843" w:hanging="2"/>
        <w:jc w:val="center"/>
        <w:rPr>
          <w:b/>
          <w:sz w:val="22"/>
          <w:szCs w:val="22"/>
          <w:vertAlign w:val="superscript"/>
        </w:rPr>
      </w:pPr>
      <w:r w:rsidRPr="000956AB">
        <w:rPr>
          <w:b/>
          <w:sz w:val="22"/>
          <w:szCs w:val="22"/>
        </w:rPr>
        <w:t xml:space="preserve">UMOWA nr </w:t>
      </w:r>
      <w:permStart w:id="75774399" w:edGrp="everyone"/>
      <w:r w:rsidRPr="000956AB">
        <w:rPr>
          <w:b/>
          <w:sz w:val="22"/>
          <w:szCs w:val="22"/>
        </w:rPr>
        <w:t>…………………</w:t>
      </w:r>
      <w:permEnd w:id="75774399"/>
      <w:r w:rsidRPr="000956AB">
        <w:rPr>
          <w:rStyle w:val="Odwoanieprzypisudolnego"/>
          <w:b/>
          <w:sz w:val="22"/>
          <w:szCs w:val="22"/>
        </w:rPr>
        <w:footnoteReference w:id="1"/>
      </w:r>
    </w:p>
    <w:p w:rsidR="000F3718" w:rsidRPr="000956AB" w:rsidRDefault="000F3718" w:rsidP="000F3718">
      <w:pPr>
        <w:spacing w:line="360" w:lineRule="auto"/>
        <w:ind w:left="2342" w:right="1843" w:hanging="2"/>
        <w:jc w:val="both"/>
        <w:rPr>
          <w:b/>
          <w:sz w:val="22"/>
          <w:szCs w:val="22"/>
        </w:rPr>
      </w:pPr>
    </w:p>
    <w:p w:rsidR="000F3718" w:rsidRPr="000956AB" w:rsidRDefault="000F3718" w:rsidP="000F3718">
      <w:pPr>
        <w:pStyle w:val="NormalnyWeb"/>
        <w:spacing w:after="0" w:afterAutospacing="0" w:line="360" w:lineRule="auto"/>
        <w:jc w:val="both"/>
        <w:rPr>
          <w:sz w:val="22"/>
          <w:szCs w:val="22"/>
        </w:rPr>
      </w:pPr>
      <w:r w:rsidRPr="000956AB">
        <w:rPr>
          <w:sz w:val="22"/>
          <w:szCs w:val="22"/>
        </w:rPr>
        <w:t xml:space="preserve">o realizację projektu nr rej </w:t>
      </w:r>
      <w:permStart w:id="1758945282" w:edGrp="everyone"/>
      <w:r w:rsidRPr="00490EE7">
        <w:rPr>
          <w:b/>
          <w:sz w:val="22"/>
          <w:szCs w:val="22"/>
        </w:rPr>
        <w:t>…………………</w:t>
      </w:r>
      <w:permEnd w:id="1758945282"/>
      <w:r w:rsidRPr="000956AB">
        <w:rPr>
          <w:rStyle w:val="Odwoanieprzypisudolnego"/>
          <w:sz w:val="22"/>
          <w:szCs w:val="22"/>
        </w:rPr>
        <w:footnoteReference w:id="2"/>
      </w:r>
      <w:r w:rsidRPr="000956AB">
        <w:rPr>
          <w:sz w:val="22"/>
          <w:szCs w:val="22"/>
        </w:rPr>
        <w:t xml:space="preserve"> zawarta pomiędzy:</w:t>
      </w:r>
    </w:p>
    <w:p w:rsidR="000F3718" w:rsidRPr="000956AB" w:rsidRDefault="000F3718" w:rsidP="000F3718">
      <w:pPr>
        <w:spacing w:line="360" w:lineRule="auto"/>
        <w:jc w:val="both"/>
        <w:rPr>
          <w:sz w:val="22"/>
          <w:szCs w:val="22"/>
        </w:rPr>
      </w:pPr>
    </w:p>
    <w:p w:rsidR="000F3718" w:rsidRPr="000956AB" w:rsidRDefault="000F3718" w:rsidP="00ED4935">
      <w:pPr>
        <w:spacing w:line="360" w:lineRule="auto"/>
        <w:ind w:firstLine="6"/>
        <w:jc w:val="both"/>
        <w:rPr>
          <w:sz w:val="22"/>
          <w:szCs w:val="22"/>
        </w:rPr>
      </w:pPr>
      <w:r w:rsidRPr="000956AB">
        <w:rPr>
          <w:sz w:val="22"/>
          <w:szCs w:val="22"/>
        </w:rPr>
        <w:t>Skarbem Państwa – Ministrem  Nauki, zwanym dalej „Ministrem”, w imieniu którego działa:</w:t>
      </w:r>
    </w:p>
    <w:p w:rsidR="00ED4935" w:rsidRPr="000956AB" w:rsidRDefault="00ED4935" w:rsidP="00ED4935">
      <w:pPr>
        <w:pStyle w:val="NormalnyWeb"/>
        <w:spacing w:line="360" w:lineRule="auto"/>
        <w:jc w:val="both"/>
        <w:rPr>
          <w:sz w:val="22"/>
          <w:szCs w:val="22"/>
        </w:rPr>
      </w:pPr>
      <w:r w:rsidRPr="000956AB">
        <w:rPr>
          <w:sz w:val="22"/>
          <w:szCs w:val="22"/>
        </w:rPr>
        <w:t xml:space="preserve">Beata Pukas-Turek – Zastępca Dyrektora Departamentu Programów Naukowych i Inwestycji w Ministerstwie Nauki </w:t>
      </w:r>
      <w:r>
        <w:rPr>
          <w:sz w:val="22"/>
          <w:szCs w:val="22"/>
        </w:rPr>
        <w:t>i Szkolnictwa Wyższego na podstawie pełnomocnictwa</w:t>
      </w:r>
      <w:r w:rsidRPr="000956AB">
        <w:rPr>
          <w:sz w:val="22"/>
          <w:szCs w:val="22"/>
        </w:rPr>
        <w:t xml:space="preserve"> nr</w:t>
      </w:r>
      <w:r w:rsidRPr="00E629BE">
        <w:t xml:space="preserve"> </w:t>
      </w:r>
      <w:r w:rsidRPr="00E629BE">
        <w:rPr>
          <w:sz w:val="22"/>
          <w:szCs w:val="22"/>
        </w:rPr>
        <w:t>P</w:t>
      </w:r>
      <w:r>
        <w:rPr>
          <w:sz w:val="22"/>
          <w:szCs w:val="22"/>
        </w:rPr>
        <w:t xml:space="preserve"> - </w:t>
      </w:r>
      <w:r w:rsidRPr="00E629BE">
        <w:rPr>
          <w:sz w:val="22"/>
          <w:szCs w:val="22"/>
        </w:rPr>
        <w:t xml:space="preserve">144 </w:t>
      </w:r>
      <w:r>
        <w:rPr>
          <w:sz w:val="22"/>
          <w:szCs w:val="22"/>
        </w:rPr>
        <w:t>-</w:t>
      </w:r>
      <w:r w:rsidRPr="00E629BE">
        <w:rPr>
          <w:sz w:val="22"/>
          <w:szCs w:val="22"/>
        </w:rPr>
        <w:t xml:space="preserve"> 2024</w:t>
      </w:r>
      <w:r>
        <w:rPr>
          <w:sz w:val="22"/>
          <w:szCs w:val="22"/>
        </w:rPr>
        <w:t xml:space="preserve"> </w:t>
      </w:r>
      <w:r w:rsidRPr="000956AB">
        <w:rPr>
          <w:sz w:val="22"/>
          <w:szCs w:val="22"/>
        </w:rPr>
        <w:t>z dn. 1</w:t>
      </w:r>
      <w:r>
        <w:rPr>
          <w:sz w:val="22"/>
          <w:szCs w:val="22"/>
        </w:rPr>
        <w:t>9</w:t>
      </w:r>
      <w:r w:rsidRPr="000956AB">
        <w:rPr>
          <w:sz w:val="22"/>
          <w:szCs w:val="22"/>
        </w:rPr>
        <w:t>.01.202</w:t>
      </w:r>
      <w:r>
        <w:rPr>
          <w:sz w:val="22"/>
          <w:szCs w:val="22"/>
        </w:rPr>
        <w:t>4</w:t>
      </w:r>
      <w:r w:rsidRPr="000956AB">
        <w:rPr>
          <w:sz w:val="22"/>
          <w:szCs w:val="22"/>
        </w:rPr>
        <w:t xml:space="preserve"> r.</w:t>
      </w:r>
      <w:r>
        <w:rPr>
          <w:sz w:val="22"/>
          <w:szCs w:val="22"/>
        </w:rPr>
        <w:t xml:space="preserve"> </w:t>
      </w:r>
    </w:p>
    <w:p w:rsidR="00ED4935" w:rsidRPr="000956AB" w:rsidRDefault="00ED4935" w:rsidP="00ED4935">
      <w:pPr>
        <w:pStyle w:val="NormalnyWeb"/>
        <w:spacing w:after="0" w:afterAutospacing="0" w:line="360" w:lineRule="auto"/>
        <w:jc w:val="both"/>
        <w:rPr>
          <w:sz w:val="22"/>
          <w:szCs w:val="22"/>
        </w:rPr>
      </w:pPr>
      <w:r w:rsidRPr="000956AB">
        <w:rPr>
          <w:sz w:val="22"/>
          <w:szCs w:val="22"/>
        </w:rPr>
        <w:t>albo</w:t>
      </w:r>
    </w:p>
    <w:p w:rsidR="00ED4935" w:rsidRPr="000956AB" w:rsidRDefault="00ED4935" w:rsidP="00ED4935">
      <w:pPr>
        <w:pStyle w:val="NormalnyWeb"/>
        <w:spacing w:line="360" w:lineRule="auto"/>
        <w:jc w:val="both"/>
        <w:rPr>
          <w:sz w:val="22"/>
          <w:szCs w:val="22"/>
        </w:rPr>
      </w:pPr>
      <w:r w:rsidRPr="000956AB">
        <w:rPr>
          <w:sz w:val="22"/>
          <w:szCs w:val="22"/>
        </w:rPr>
        <w:t xml:space="preserve">Grzegorz Kusy – Zastępca Dyrektora Departamentu Programów Naukowych i Inwestycji w Ministerstwie Nauki </w:t>
      </w:r>
      <w:r>
        <w:rPr>
          <w:sz w:val="22"/>
          <w:szCs w:val="22"/>
        </w:rPr>
        <w:t>i Szkolnictwa Wyższego</w:t>
      </w:r>
      <w:r w:rsidRPr="000956AB">
        <w:rPr>
          <w:sz w:val="22"/>
          <w:szCs w:val="22"/>
        </w:rPr>
        <w:t xml:space="preserve"> na podstawie pełnomocnictwa nr </w:t>
      </w:r>
      <w:r w:rsidRPr="00E629BE">
        <w:rPr>
          <w:sz w:val="22"/>
          <w:szCs w:val="22"/>
        </w:rPr>
        <w:t>P</w:t>
      </w:r>
      <w:r>
        <w:rPr>
          <w:sz w:val="22"/>
          <w:szCs w:val="22"/>
        </w:rPr>
        <w:t xml:space="preserve"> - </w:t>
      </w:r>
      <w:r w:rsidRPr="00E629BE">
        <w:rPr>
          <w:sz w:val="22"/>
          <w:szCs w:val="22"/>
        </w:rPr>
        <w:t>14</w:t>
      </w:r>
      <w:r>
        <w:rPr>
          <w:sz w:val="22"/>
          <w:szCs w:val="22"/>
        </w:rPr>
        <w:t>3</w:t>
      </w:r>
      <w:r w:rsidRPr="00E629BE">
        <w:rPr>
          <w:sz w:val="22"/>
          <w:szCs w:val="22"/>
        </w:rPr>
        <w:t xml:space="preserve"> </w:t>
      </w:r>
      <w:r>
        <w:rPr>
          <w:sz w:val="22"/>
          <w:szCs w:val="22"/>
        </w:rPr>
        <w:t>-</w:t>
      </w:r>
      <w:r w:rsidRPr="00E629BE">
        <w:rPr>
          <w:sz w:val="22"/>
          <w:szCs w:val="22"/>
        </w:rPr>
        <w:t xml:space="preserve"> 2024</w:t>
      </w:r>
      <w:r>
        <w:rPr>
          <w:sz w:val="22"/>
          <w:szCs w:val="22"/>
        </w:rPr>
        <w:t xml:space="preserve"> </w:t>
      </w:r>
      <w:r w:rsidRPr="000956AB">
        <w:rPr>
          <w:sz w:val="22"/>
          <w:szCs w:val="22"/>
        </w:rPr>
        <w:t>z dn. 1</w:t>
      </w:r>
      <w:r>
        <w:rPr>
          <w:sz w:val="22"/>
          <w:szCs w:val="22"/>
        </w:rPr>
        <w:t>9</w:t>
      </w:r>
      <w:r w:rsidRPr="000956AB">
        <w:rPr>
          <w:sz w:val="22"/>
          <w:szCs w:val="22"/>
        </w:rPr>
        <w:t>.01.202</w:t>
      </w:r>
      <w:r>
        <w:rPr>
          <w:sz w:val="22"/>
          <w:szCs w:val="22"/>
        </w:rPr>
        <w:t>4</w:t>
      </w:r>
      <w:r w:rsidRPr="000956AB">
        <w:rPr>
          <w:sz w:val="22"/>
          <w:szCs w:val="22"/>
        </w:rPr>
        <w:t xml:space="preserve"> r.</w:t>
      </w:r>
    </w:p>
    <w:p w:rsidR="000F3718" w:rsidRPr="000956AB" w:rsidRDefault="000F3718" w:rsidP="000F3718">
      <w:pPr>
        <w:spacing w:line="360" w:lineRule="auto"/>
        <w:jc w:val="both"/>
        <w:rPr>
          <w:sz w:val="22"/>
          <w:szCs w:val="22"/>
        </w:rPr>
      </w:pPr>
      <w:r w:rsidRPr="000956AB">
        <w:rPr>
          <w:sz w:val="22"/>
          <w:szCs w:val="22"/>
        </w:rPr>
        <w:t>a</w:t>
      </w:r>
    </w:p>
    <w:p w:rsidR="000F3718" w:rsidRPr="00490EE7" w:rsidRDefault="000F3718" w:rsidP="000F3718">
      <w:pPr>
        <w:pStyle w:val="NormalnyWeb"/>
        <w:spacing w:before="0" w:beforeAutospacing="0" w:after="0" w:afterAutospacing="0" w:line="360" w:lineRule="auto"/>
        <w:jc w:val="both"/>
        <w:rPr>
          <w:b/>
          <w:sz w:val="22"/>
          <w:szCs w:val="22"/>
        </w:rPr>
      </w:pPr>
      <w:permStart w:id="1777418196" w:edGrp="everyone"/>
      <w:r w:rsidRPr="00490EE7">
        <w:rPr>
          <w:b/>
          <w:sz w:val="22"/>
          <w:szCs w:val="22"/>
        </w:rPr>
        <w:t>…………………………………………………………………………………………………………</w:t>
      </w:r>
    </w:p>
    <w:p w:rsidR="000F3718" w:rsidRPr="00490EE7" w:rsidRDefault="000F3718" w:rsidP="000F3718">
      <w:pPr>
        <w:pStyle w:val="NormalnyWeb"/>
        <w:spacing w:before="0" w:beforeAutospacing="0" w:after="0" w:afterAutospacing="0" w:line="360" w:lineRule="auto"/>
        <w:jc w:val="both"/>
        <w:rPr>
          <w:b/>
          <w:sz w:val="22"/>
          <w:szCs w:val="22"/>
        </w:rPr>
      </w:pPr>
      <w:r w:rsidRPr="00490EE7">
        <w:rPr>
          <w:b/>
          <w:sz w:val="22"/>
          <w:szCs w:val="22"/>
        </w:rPr>
        <w:t>…………………………………………………………………………………………………………</w:t>
      </w:r>
    </w:p>
    <w:permEnd w:id="1777418196"/>
    <w:p w:rsidR="000F3718" w:rsidRPr="000956AB" w:rsidRDefault="000F3718" w:rsidP="000F3718">
      <w:pPr>
        <w:spacing w:line="360" w:lineRule="auto"/>
        <w:jc w:val="both"/>
        <w:rPr>
          <w:color w:val="000000" w:themeColor="text1"/>
          <w:sz w:val="22"/>
          <w:szCs w:val="22"/>
        </w:rPr>
      </w:pPr>
      <w:r w:rsidRPr="000956AB">
        <w:rPr>
          <w:sz w:val="22"/>
          <w:szCs w:val="22"/>
        </w:rPr>
        <w:t xml:space="preserve">(nazwa i adres podmiotu, </w:t>
      </w:r>
      <w:r w:rsidRPr="000956AB">
        <w:rPr>
          <w:color w:val="000000" w:themeColor="text1"/>
          <w:sz w:val="22"/>
          <w:szCs w:val="22"/>
        </w:rPr>
        <w:t>dane dotyczące rejestru, NIP, REGON, tel., e-mail)</w:t>
      </w:r>
    </w:p>
    <w:p w:rsidR="000F3718" w:rsidRPr="000956AB" w:rsidRDefault="000F3718" w:rsidP="000F3718">
      <w:pPr>
        <w:spacing w:line="360" w:lineRule="auto"/>
        <w:jc w:val="both"/>
        <w:rPr>
          <w:color w:val="000000" w:themeColor="text1"/>
          <w:sz w:val="22"/>
          <w:szCs w:val="22"/>
        </w:rPr>
      </w:pPr>
      <w:r w:rsidRPr="000956AB">
        <w:rPr>
          <w:color w:val="000000" w:themeColor="text1"/>
          <w:sz w:val="22"/>
          <w:szCs w:val="22"/>
        </w:rPr>
        <w:t>zwanym dalej „Wykonawcą”, którego reprezentują (imię i nazwisko, funkcja, telefon, e-mail):</w:t>
      </w:r>
    </w:p>
    <w:p w:rsidR="000F3718" w:rsidRPr="000956AB" w:rsidRDefault="000F3718" w:rsidP="000F3718">
      <w:pPr>
        <w:spacing w:line="360" w:lineRule="auto"/>
        <w:jc w:val="both"/>
        <w:rPr>
          <w:color w:val="000000" w:themeColor="text1"/>
          <w:sz w:val="22"/>
          <w:szCs w:val="22"/>
        </w:rPr>
      </w:pPr>
    </w:p>
    <w:p w:rsidR="000F3718" w:rsidRPr="00490EE7" w:rsidRDefault="000F3718" w:rsidP="000F3718">
      <w:pPr>
        <w:spacing w:line="360" w:lineRule="auto"/>
        <w:jc w:val="both"/>
        <w:rPr>
          <w:b/>
          <w:color w:val="000000" w:themeColor="text1"/>
          <w:sz w:val="22"/>
          <w:szCs w:val="22"/>
        </w:rPr>
      </w:pPr>
      <w:permStart w:id="1953303651" w:edGrp="everyone"/>
      <w:r w:rsidRPr="00490EE7">
        <w:rPr>
          <w:b/>
          <w:color w:val="000000" w:themeColor="text1"/>
          <w:sz w:val="22"/>
          <w:szCs w:val="22"/>
        </w:rPr>
        <w:t>………………………………………………………………………………………………………..</w:t>
      </w:r>
    </w:p>
    <w:p w:rsidR="000F3718" w:rsidRPr="00490EE7" w:rsidRDefault="000F3718" w:rsidP="000F3718">
      <w:pPr>
        <w:pStyle w:val="NormalnyWeb"/>
        <w:spacing w:after="0" w:afterAutospacing="0" w:line="360" w:lineRule="auto"/>
        <w:jc w:val="both"/>
        <w:rPr>
          <w:b/>
          <w:sz w:val="22"/>
          <w:szCs w:val="22"/>
        </w:rPr>
      </w:pPr>
      <w:r w:rsidRPr="00490EE7">
        <w:rPr>
          <w:b/>
          <w:sz w:val="22"/>
          <w:szCs w:val="22"/>
        </w:rPr>
        <w:t>………………………………………………………………………………………………………..</w:t>
      </w:r>
    </w:p>
    <w:p w:rsidR="000F3718" w:rsidRPr="00490EE7" w:rsidRDefault="000F3718" w:rsidP="000F3718">
      <w:pPr>
        <w:pStyle w:val="NormalnyWeb"/>
        <w:spacing w:after="0" w:afterAutospacing="0" w:line="360" w:lineRule="auto"/>
        <w:jc w:val="both"/>
        <w:rPr>
          <w:b/>
          <w:sz w:val="22"/>
          <w:szCs w:val="22"/>
        </w:rPr>
      </w:pPr>
      <w:r w:rsidRPr="00490EE7">
        <w:rPr>
          <w:sz w:val="22"/>
          <w:szCs w:val="22"/>
        </w:rPr>
        <w:t>na podstawie pełnomocnictwa</w:t>
      </w:r>
      <w:r w:rsidRPr="00490EE7">
        <w:rPr>
          <w:b/>
          <w:sz w:val="22"/>
          <w:szCs w:val="22"/>
        </w:rPr>
        <w:t xml:space="preserve"> ……………………………………………………</w:t>
      </w:r>
    </w:p>
    <w:permEnd w:id="1953303651"/>
    <w:p w:rsidR="000F3718" w:rsidRPr="000956AB" w:rsidRDefault="000F3718" w:rsidP="000F3718">
      <w:pPr>
        <w:pStyle w:val="NormalnyWeb"/>
        <w:spacing w:after="0" w:afterAutospacing="0" w:line="360" w:lineRule="auto"/>
        <w:jc w:val="both"/>
        <w:rPr>
          <w:color w:val="000000" w:themeColor="text1"/>
          <w:sz w:val="22"/>
          <w:szCs w:val="22"/>
        </w:rPr>
      </w:pPr>
    </w:p>
    <w:p w:rsidR="000F3718" w:rsidRPr="000956AB" w:rsidRDefault="000F3718" w:rsidP="000F3718">
      <w:pPr>
        <w:pStyle w:val="NormalnyWeb"/>
        <w:spacing w:before="0" w:beforeAutospacing="0" w:after="0" w:afterAutospacing="0" w:line="360" w:lineRule="auto"/>
        <w:jc w:val="both"/>
        <w:rPr>
          <w:color w:val="000000" w:themeColor="text1"/>
          <w:sz w:val="22"/>
          <w:szCs w:val="22"/>
        </w:rPr>
      </w:pPr>
      <w:r w:rsidRPr="000956AB">
        <w:rPr>
          <w:color w:val="000000" w:themeColor="text1"/>
          <w:sz w:val="22"/>
          <w:szCs w:val="22"/>
        </w:rPr>
        <w:t>wspólnie zwanymi dalej „Stronami” o następującej treści:</w:t>
      </w:r>
    </w:p>
    <w:p w:rsidR="000F3718" w:rsidRPr="000956AB" w:rsidRDefault="000F3718" w:rsidP="000F3718">
      <w:pPr>
        <w:pStyle w:val="NormalnyWeb"/>
        <w:spacing w:before="0" w:beforeAutospacing="0" w:after="0" w:afterAutospacing="0" w:line="360" w:lineRule="auto"/>
        <w:jc w:val="both"/>
        <w:rPr>
          <w:color w:val="000000" w:themeColor="text1"/>
          <w:sz w:val="22"/>
          <w:szCs w:val="22"/>
        </w:rPr>
      </w:pPr>
    </w:p>
    <w:p w:rsidR="000F3718" w:rsidRPr="000956AB" w:rsidRDefault="000F3718" w:rsidP="000F3718">
      <w:pPr>
        <w:pStyle w:val="NormalnyWeb"/>
        <w:spacing w:before="240" w:beforeAutospacing="0" w:after="0" w:afterAutospacing="0" w:line="360" w:lineRule="auto"/>
        <w:jc w:val="center"/>
        <w:rPr>
          <w:b/>
          <w:color w:val="000000" w:themeColor="text1"/>
          <w:sz w:val="22"/>
          <w:szCs w:val="22"/>
          <w:lang w:eastAsia="en-US"/>
        </w:rPr>
      </w:pPr>
      <w:r w:rsidRPr="000956AB">
        <w:rPr>
          <w:b/>
          <w:color w:val="000000" w:themeColor="text1"/>
          <w:sz w:val="22"/>
          <w:szCs w:val="22"/>
          <w:lang w:eastAsia="en-US"/>
        </w:rPr>
        <w:t>§ 1.</w:t>
      </w:r>
    </w:p>
    <w:p w:rsidR="000F3718" w:rsidRPr="000956AB" w:rsidRDefault="000F3718" w:rsidP="000F3718">
      <w:pPr>
        <w:spacing w:before="120" w:line="360" w:lineRule="auto"/>
        <w:rPr>
          <w:sz w:val="22"/>
          <w:szCs w:val="22"/>
        </w:rPr>
      </w:pPr>
      <w:r w:rsidRPr="000956AB">
        <w:rPr>
          <w:sz w:val="22"/>
          <w:szCs w:val="22"/>
        </w:rPr>
        <w:t xml:space="preserve">Umowa określa warunki finansowania, realizacji oraz rozliczania projektu pt.: </w:t>
      </w:r>
    </w:p>
    <w:p w:rsidR="000F3718" w:rsidRPr="000956AB" w:rsidRDefault="000F3718" w:rsidP="000F3718">
      <w:pPr>
        <w:pStyle w:val="Default"/>
        <w:spacing w:line="360" w:lineRule="auto"/>
        <w:jc w:val="both"/>
        <w:rPr>
          <w:color w:val="000000" w:themeColor="text1"/>
          <w:sz w:val="22"/>
          <w:szCs w:val="22"/>
        </w:rPr>
      </w:pPr>
      <w:permStart w:id="1159743537" w:edGrp="everyone"/>
      <w:r w:rsidRPr="000956AB">
        <w:rPr>
          <w:b/>
          <w:sz w:val="22"/>
          <w:szCs w:val="22"/>
        </w:rPr>
        <w:lastRenderedPageBreak/>
        <w:t>……………………………………………………………………………………………………………</w:t>
      </w:r>
      <w:permEnd w:id="1159743537"/>
      <w:r w:rsidRPr="000956AB">
        <w:rPr>
          <w:rStyle w:val="Odwoanieprzypisudolnego"/>
          <w:sz w:val="22"/>
          <w:szCs w:val="22"/>
        </w:rPr>
        <w:footnoteReference w:id="3"/>
      </w:r>
      <w:r w:rsidRPr="000956AB">
        <w:rPr>
          <w:sz w:val="22"/>
          <w:szCs w:val="22"/>
        </w:rPr>
        <w:t xml:space="preserve"> zwanego dalej „projektem”, przyjętego do finansowania w drodze konkursu na realizację projektów w ramach programu pod nazwą „Narodowy Program Rozwoju Humanistyki” ogłoszonego </w:t>
      </w:r>
      <w:r w:rsidRPr="000956AB">
        <w:rPr>
          <w:i/>
          <w:sz w:val="22"/>
          <w:szCs w:val="22"/>
        </w:rPr>
        <w:t>komunikatem Ministra Edukacji i Nauki z dnia 11 maja 2022 r. o ustanowieniu programu i naborze wniosków</w:t>
      </w:r>
      <w:r w:rsidRPr="000956AB">
        <w:rPr>
          <w:sz w:val="22"/>
          <w:szCs w:val="22"/>
        </w:rPr>
        <w:t xml:space="preserve"> wraz z ogłoszonymi zmianami</w:t>
      </w:r>
      <w:r w:rsidRPr="000956AB">
        <w:rPr>
          <w:color w:val="000000" w:themeColor="text1"/>
          <w:sz w:val="22"/>
          <w:szCs w:val="22"/>
        </w:rPr>
        <w:t>, na podstawie art. 376 ust. 1 i ust. 2 pkt 1 ustawy z dnia 20 lipca 2018 r. - Prawo o szkolnictwie wyższym i nauce (Dz. U. z 20</w:t>
      </w:r>
      <w:r w:rsidRPr="00FA7C02">
        <w:rPr>
          <w:color w:val="000000" w:themeColor="text1"/>
          <w:sz w:val="22"/>
          <w:szCs w:val="22"/>
        </w:rPr>
        <w:t>23</w:t>
      </w:r>
      <w:r w:rsidRPr="000956AB">
        <w:rPr>
          <w:color w:val="000000" w:themeColor="text1"/>
          <w:sz w:val="22"/>
          <w:szCs w:val="22"/>
        </w:rPr>
        <w:t xml:space="preserve"> r. poz. 742, z późn. zm.).</w:t>
      </w:r>
    </w:p>
    <w:p w:rsidR="000F3718" w:rsidRPr="000956AB" w:rsidRDefault="000F3718" w:rsidP="000F371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2.</w:t>
      </w:r>
    </w:p>
    <w:p w:rsidR="000F3718" w:rsidRPr="000956AB" w:rsidRDefault="000F3718" w:rsidP="000F371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Wykonawca zobowiązuje się wykonać projekt z najwyższą starannością, zgodnie z:</w:t>
      </w:r>
    </w:p>
    <w:p w:rsidR="000F3718" w:rsidRPr="000956AB" w:rsidRDefault="000F3718" w:rsidP="000F371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projektu zawartym we wniosku o jego finansowanie złożonym i dostępnym w systemie teleinformatycznym OSF (Obsługa Strumieni Finansowania),</w:t>
      </w:r>
      <w:r w:rsidRPr="000956AB" w:rsidDel="00D1349C">
        <w:rPr>
          <w:color w:val="000000" w:themeColor="text1"/>
          <w:sz w:val="22"/>
          <w:szCs w:val="22"/>
        </w:rPr>
        <w:t xml:space="preserve"> </w:t>
      </w:r>
      <w:r w:rsidRPr="000956AB">
        <w:rPr>
          <w:color w:val="000000" w:themeColor="text1"/>
          <w:sz w:val="22"/>
          <w:szCs w:val="22"/>
        </w:rPr>
        <w:t>zwanym dalej „systemem”, administrowanym przez OPI-PIB (Ośrodek Przetwarzania Informacji – Państwowy Instytut Badawczy), zwanym dalej „opisem projektu” oraz oceną końcową i rozstrzygnięciem, dostępnymi w systemie, stanowiącymi zał. nr 1 do umowy;</w:t>
      </w:r>
    </w:p>
    <w:p w:rsidR="000F3718" w:rsidRPr="000956AB" w:rsidRDefault="000F3718" w:rsidP="000F371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harmonogramem wykonania projektu, zwanym dalej „harmonogramem”, stanowiącym zał. nr 2 do umowy;</w:t>
      </w:r>
    </w:p>
    <w:p w:rsidR="000F3718" w:rsidRPr="000956AB" w:rsidRDefault="000F3718" w:rsidP="000F371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kosztorysem projektu, zwanym dalej „kosztorysem”, stanowiącym zał. nr 3 do umowy;</w:t>
      </w:r>
    </w:p>
    <w:p w:rsidR="000F3718" w:rsidRPr="000956AB" w:rsidRDefault="000F3718" w:rsidP="000F371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warunków służących zapewnieniu dostępności osobom ze szczególnymi potrzebami w  zakresie projektu, stanowiącym zał. nr 4 do umowy;</w:t>
      </w:r>
    </w:p>
    <w:p w:rsidR="000F3718" w:rsidRPr="000956AB" w:rsidRDefault="000F3718" w:rsidP="000F3718">
      <w:pPr>
        <w:pStyle w:val="Akapitzlist"/>
        <w:spacing w:line="360" w:lineRule="auto"/>
        <w:ind w:left="284"/>
        <w:jc w:val="both"/>
        <w:rPr>
          <w:color w:val="000000" w:themeColor="text1"/>
          <w:sz w:val="22"/>
          <w:szCs w:val="22"/>
        </w:rPr>
      </w:pPr>
      <w:r w:rsidRPr="000956AB">
        <w:rPr>
          <w:color w:val="000000" w:themeColor="text1"/>
          <w:sz w:val="22"/>
          <w:szCs w:val="22"/>
        </w:rPr>
        <w:t>– będącymi integralnymi częściami umowy.</w:t>
      </w:r>
    </w:p>
    <w:p w:rsidR="000F3718" w:rsidRPr="000956AB" w:rsidRDefault="000F3718" w:rsidP="000F371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Wykonawca jest odpowiedzialny wobec Ministra za wykonanie umowy. </w:t>
      </w:r>
    </w:p>
    <w:p w:rsidR="000F3718" w:rsidRPr="000956AB" w:rsidRDefault="000F3718" w:rsidP="000F371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Środki finansowe na realizację projektu nie mogą być wydatkowane na inne cele niż określone w umowie. </w:t>
      </w:r>
    </w:p>
    <w:p w:rsidR="000F3718" w:rsidRPr="000956AB" w:rsidRDefault="000F3718" w:rsidP="000F371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Do wydatkowania środków finansowych, o których mowa w § 4 ust. 1 umowy mają zastosowanie postanowienia cz. III ust.</w:t>
      </w:r>
      <w:r w:rsidRPr="000956AB">
        <w:rPr>
          <w:sz w:val="22"/>
          <w:szCs w:val="22"/>
        </w:rPr>
        <w:t xml:space="preserve"> 5-8 </w:t>
      </w:r>
      <w:r w:rsidRPr="000956AB">
        <w:rPr>
          <w:color w:val="000000" w:themeColor="text1"/>
          <w:sz w:val="22"/>
          <w:szCs w:val="22"/>
        </w:rPr>
        <w:t xml:space="preserve"> komunikatu, o którym mowa w § 1.</w:t>
      </w:r>
    </w:p>
    <w:p w:rsidR="000F3718" w:rsidRPr="000956AB" w:rsidRDefault="000F3718" w:rsidP="000F371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3</w:t>
      </w:r>
    </w:p>
    <w:p w:rsidR="000F3718" w:rsidRPr="000956AB" w:rsidRDefault="000F3718" w:rsidP="000F371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Termin</w:t>
      </w:r>
      <w:r w:rsidRPr="000956AB">
        <w:rPr>
          <w:color w:val="000000" w:themeColor="text1"/>
          <w:sz w:val="22"/>
          <w:szCs w:val="22"/>
        </w:rPr>
        <w:t xml:space="preserve"> rozpoczęcia realizacji projektu Strony ustalają na dzień </w:t>
      </w:r>
      <w:r w:rsidRPr="000956AB">
        <w:rPr>
          <w:sz w:val="22"/>
          <w:szCs w:val="22"/>
        </w:rPr>
        <w:t xml:space="preserve">zawarcia umowy. </w:t>
      </w:r>
    </w:p>
    <w:p w:rsidR="000F3718" w:rsidRPr="000956AB" w:rsidRDefault="000F3718" w:rsidP="000F371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Okres realizacji projektu wynosi </w:t>
      </w:r>
      <w:permStart w:id="1386549924" w:edGrp="everyone"/>
      <w:r w:rsidRPr="00490EE7">
        <w:rPr>
          <w:b/>
          <w:sz w:val="22"/>
          <w:szCs w:val="22"/>
        </w:rPr>
        <w:t>………….</w:t>
      </w:r>
      <w:permEnd w:id="1386549924"/>
      <w:r w:rsidRPr="000956AB">
        <w:rPr>
          <w:sz w:val="22"/>
          <w:szCs w:val="22"/>
        </w:rPr>
        <w:t xml:space="preserve"> miesiące/miesięcy</w:t>
      </w:r>
      <w:r w:rsidRPr="000956AB">
        <w:rPr>
          <w:rStyle w:val="Odwoanieprzypisudolnego"/>
          <w:sz w:val="22"/>
          <w:szCs w:val="22"/>
        </w:rPr>
        <w:footnoteReference w:id="4"/>
      </w:r>
      <w:r w:rsidRPr="000956AB">
        <w:rPr>
          <w:sz w:val="22"/>
          <w:szCs w:val="22"/>
        </w:rPr>
        <w:t>.</w:t>
      </w:r>
    </w:p>
    <w:p w:rsidR="000F3718" w:rsidRPr="000956AB" w:rsidRDefault="000F3718" w:rsidP="000F371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t>Za dzień zakończenia realizacji projektu uznaje się ostatni dzień okresu, o którym mowa w ust. 2.</w:t>
      </w:r>
    </w:p>
    <w:p w:rsidR="000F3718" w:rsidRDefault="000F3718" w:rsidP="000F3718">
      <w:pPr>
        <w:pStyle w:val="Tekstpodstawowy"/>
        <w:spacing w:before="120" w:line="360" w:lineRule="auto"/>
        <w:jc w:val="center"/>
        <w:rPr>
          <w:b/>
          <w:sz w:val="22"/>
          <w:szCs w:val="22"/>
        </w:rPr>
      </w:pPr>
    </w:p>
    <w:p w:rsidR="00490EE7" w:rsidRDefault="00490EE7" w:rsidP="000F3718">
      <w:pPr>
        <w:pStyle w:val="Tekstpodstawowy"/>
        <w:spacing w:before="120" w:line="360" w:lineRule="auto"/>
        <w:jc w:val="center"/>
        <w:rPr>
          <w:b/>
          <w:sz w:val="22"/>
          <w:szCs w:val="22"/>
        </w:rPr>
      </w:pPr>
    </w:p>
    <w:p w:rsidR="000F3718" w:rsidRPr="000956AB" w:rsidRDefault="000F3718" w:rsidP="000F3718">
      <w:pPr>
        <w:pStyle w:val="Tekstpodstawowy"/>
        <w:spacing w:before="120" w:line="360" w:lineRule="auto"/>
        <w:jc w:val="center"/>
        <w:rPr>
          <w:b/>
          <w:sz w:val="22"/>
          <w:szCs w:val="22"/>
        </w:rPr>
      </w:pPr>
      <w:r w:rsidRPr="000956AB">
        <w:rPr>
          <w:b/>
          <w:sz w:val="22"/>
          <w:szCs w:val="22"/>
        </w:rPr>
        <w:t>§ 4.</w:t>
      </w:r>
    </w:p>
    <w:p w:rsidR="000F3718" w:rsidRPr="00490EE7"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b/>
          <w:sz w:val="22"/>
          <w:szCs w:val="22"/>
        </w:rPr>
      </w:pPr>
      <w:r w:rsidRPr="000956AB">
        <w:rPr>
          <w:sz w:val="22"/>
          <w:szCs w:val="22"/>
        </w:rPr>
        <w:lastRenderedPageBreak/>
        <w:t xml:space="preserve">Na realizację projektu Minister przyznał środki finansowe w wysokości </w:t>
      </w:r>
      <w:permStart w:id="1355503963" w:edGrp="everyone"/>
      <w:r w:rsidRPr="00490EE7">
        <w:rPr>
          <w:b/>
          <w:sz w:val="22"/>
          <w:szCs w:val="22"/>
        </w:rPr>
        <w:t xml:space="preserve">……………… </w:t>
      </w:r>
      <w:permEnd w:id="1355503963"/>
      <w:r w:rsidRPr="000956AB">
        <w:rPr>
          <w:sz w:val="22"/>
          <w:szCs w:val="22"/>
        </w:rPr>
        <w:t>zł, słownie  złotych:</w:t>
      </w:r>
      <w:r w:rsidRPr="000956AB">
        <w:rPr>
          <w:b/>
          <w:sz w:val="22"/>
          <w:szCs w:val="22"/>
        </w:rPr>
        <w:t xml:space="preserve"> </w:t>
      </w:r>
      <w:permStart w:id="1481392544" w:edGrp="everyone"/>
      <w:r w:rsidRPr="00490EE7">
        <w:rPr>
          <w:b/>
          <w:sz w:val="22"/>
          <w:szCs w:val="22"/>
        </w:rPr>
        <w:t>………………………..</w:t>
      </w:r>
    </w:p>
    <w:permEnd w:id="1481392544"/>
    <w:p w:rsidR="000F3718" w:rsidRPr="000956AB"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Środki finansowe </w:t>
      </w:r>
      <w:r w:rsidRPr="000956AB">
        <w:rPr>
          <w:color w:val="000000" w:themeColor="text1"/>
          <w:sz w:val="22"/>
          <w:szCs w:val="22"/>
        </w:rPr>
        <w:t>na realizację projektu zostaną przekazane przez Ministerstwo Nauki</w:t>
      </w:r>
      <w:r w:rsidR="00ED4935">
        <w:rPr>
          <w:color w:val="000000" w:themeColor="text1"/>
          <w:sz w:val="22"/>
          <w:szCs w:val="22"/>
        </w:rPr>
        <w:t xml:space="preserve"> i Szkolnictwa Wyższego</w:t>
      </w:r>
      <w:r w:rsidRPr="000956AB">
        <w:rPr>
          <w:color w:val="000000" w:themeColor="text1"/>
          <w:sz w:val="22"/>
          <w:szCs w:val="22"/>
        </w:rPr>
        <w:t>, zwane dalej „Ministerstwem”, w</w:t>
      </w:r>
      <w:r w:rsidRPr="000956AB">
        <w:rPr>
          <w:sz w:val="22"/>
          <w:szCs w:val="22"/>
        </w:rPr>
        <w:t xml:space="preserve"> ratach kwartalnych,</w:t>
      </w:r>
      <w:r w:rsidRPr="000956AB">
        <w:rPr>
          <w:color w:val="000000" w:themeColor="text1"/>
          <w:sz w:val="22"/>
          <w:szCs w:val="22"/>
        </w:rPr>
        <w:t xml:space="preserve"> w wysokości ustalonej w kosztorysie na dany rok, na rachunek bankowy Wykonawcy, na który Ministerstwo przekazuje środki finansowe na szkolnictwo wyższe i naukę, w tym na projekty w ramach programów i przedsięwzięć Ministra, nr </w:t>
      </w:r>
      <w:permStart w:id="52241683" w:edGrp="everyone"/>
      <w:r w:rsidRPr="00490EE7">
        <w:rPr>
          <w:b/>
          <w:color w:val="000000" w:themeColor="text1"/>
          <w:sz w:val="22"/>
          <w:szCs w:val="22"/>
        </w:rPr>
        <w:t>……………</w:t>
      </w:r>
      <w:permEnd w:id="52241683"/>
      <w:r w:rsidRPr="000956AB">
        <w:rPr>
          <w:color w:val="000000" w:themeColor="text1"/>
          <w:sz w:val="22"/>
          <w:szCs w:val="22"/>
        </w:rPr>
        <w:t xml:space="preserve">, w  banku </w:t>
      </w:r>
      <w:permStart w:id="1170549597" w:edGrp="everyone"/>
      <w:r w:rsidRPr="00490EE7">
        <w:rPr>
          <w:b/>
          <w:color w:val="000000" w:themeColor="text1"/>
          <w:sz w:val="22"/>
          <w:szCs w:val="22"/>
        </w:rPr>
        <w:t>…………………….………….</w:t>
      </w:r>
      <w:permEnd w:id="1170549597"/>
    </w:p>
    <w:p w:rsidR="000F3718" w:rsidRPr="000956AB"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tabs>
          <w:tab w:val="clear" w:pos="6455"/>
        </w:tabs>
        <w:spacing w:before="0" w:beforeAutospacing="0" w:after="0" w:afterAutospacing="0" w:line="360" w:lineRule="auto"/>
        <w:ind w:left="284" w:hanging="426"/>
        <w:jc w:val="both"/>
        <w:rPr>
          <w:color w:val="000000" w:themeColor="text1"/>
          <w:sz w:val="22"/>
          <w:szCs w:val="22"/>
        </w:rPr>
      </w:pPr>
      <w:r w:rsidRPr="000956AB">
        <w:rPr>
          <w:sz w:val="22"/>
          <w:szCs w:val="22"/>
        </w:rPr>
        <w:t>Wykonawca jest zobowiązany do przekazania otrzymanych środków finansowych, o których mowa w</w:t>
      </w:r>
      <w:r w:rsidRPr="000956AB">
        <w:rPr>
          <w:color w:val="000000" w:themeColor="text1"/>
          <w:sz w:val="22"/>
          <w:szCs w:val="22"/>
        </w:rPr>
        <w:t xml:space="preserve"> ust. 1 i ust. 2 na rachunek bankowy wyodrębniony, przeznaczony do gromadzenia, wydatkowania i rozliczania środków finansowych otrzymanych z Ministerstwa w ramach finansowania programów Ministra – w terminie nie dłuższym niż 5 dni roboczych od dnia ich otrzymania. </w:t>
      </w:r>
    </w:p>
    <w:p w:rsidR="000F3718" w:rsidRPr="000956AB"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Płatności z tytułu realizacji umowy mogą być dokonywane wyłącznie z rachunku bankowego wyodrębnionego, o którym mowa w ust. 3. Wynagrodzenia, podatki i świadczenia od wynagrodzeń, podatek VAT, koszty pośrednie, płatności w walutach obcych mogą być również dokonywane z   rachunku innego, niż wskazany w  ust. 3 i refundowane z tego rachunku. </w:t>
      </w:r>
    </w:p>
    <w:p w:rsidR="000F3718" w:rsidRPr="000956AB"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Koszty projektu poniesione przez Wykonawcę począwszy od terminu jego rozpoczęcia określonego w § 3</w:t>
      </w:r>
      <w:r>
        <w:rPr>
          <w:sz w:val="22"/>
          <w:szCs w:val="22"/>
        </w:rPr>
        <w:t xml:space="preserve"> ust. 1</w:t>
      </w:r>
      <w:r w:rsidRPr="000956AB">
        <w:rPr>
          <w:sz w:val="22"/>
          <w:szCs w:val="22"/>
        </w:rPr>
        <w:t xml:space="preserve"> i  opłacone do dnia otrzymania środków finansowych z Ministerstwa, z innego rachunku bankowego niż ten, o którym mowa w ust. 3, mogą być również zrefundowane ze środków finansowych otrzymanych na podstawie umowy.</w:t>
      </w:r>
    </w:p>
    <w:p w:rsidR="000F3718" w:rsidRPr="000956AB" w:rsidRDefault="000F3718" w:rsidP="000F371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14 dni od dnia zakończenia realizacji projektu.</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329"/>
        <w:jc w:val="center"/>
        <w:rPr>
          <w:b/>
          <w:color w:val="000000" w:themeColor="text1"/>
          <w:sz w:val="22"/>
          <w:szCs w:val="22"/>
        </w:rPr>
      </w:pPr>
      <w:r w:rsidRPr="000956AB">
        <w:rPr>
          <w:b/>
          <w:color w:val="000000" w:themeColor="text1"/>
          <w:sz w:val="22"/>
          <w:szCs w:val="22"/>
        </w:rPr>
        <w:t>§ 5.</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sz w:val="22"/>
          <w:szCs w:val="22"/>
        </w:rPr>
      </w:pPr>
      <w:r w:rsidRPr="000956AB">
        <w:rPr>
          <w:color w:val="000000" w:themeColor="text1"/>
          <w:sz w:val="22"/>
          <w:szCs w:val="22"/>
        </w:rPr>
        <w:t>Wykonawca jest zobowiązany do:</w:t>
      </w:r>
    </w:p>
    <w:p w:rsidR="000F3718" w:rsidRPr="000956AB" w:rsidRDefault="000F3718" w:rsidP="000F371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prowadzenia wyodrębnionej ewidencji księgowej środków finansowych otrzymanych na podstawie umowy w sposób umożliwiający identyfikację poszczególnych operacji księgowych oraz w podziale na zadania ujęte w harmonogramie;</w:t>
      </w:r>
    </w:p>
    <w:p w:rsidR="000F3718" w:rsidRPr="000956AB" w:rsidRDefault="000F3718" w:rsidP="00ED4935">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sz w:val="22"/>
          <w:szCs w:val="22"/>
        </w:rPr>
      </w:pPr>
      <w:r w:rsidRPr="000956AB">
        <w:rPr>
          <w:color w:val="000000" w:themeColor="text1"/>
          <w:sz w:val="22"/>
          <w:szCs w:val="22"/>
        </w:rPr>
        <w:t xml:space="preserve">opisywania dokumentów stanowiących podstawę wydatkowania otrzymanych środków finansowych następującą treścią: </w:t>
      </w:r>
      <w:r w:rsidRPr="000956AB">
        <w:rPr>
          <w:i/>
          <w:color w:val="000000" w:themeColor="text1"/>
          <w:sz w:val="22"/>
          <w:szCs w:val="22"/>
        </w:rPr>
        <w:t xml:space="preserve">„płatne ze środków Ministerstwa </w:t>
      </w:r>
      <w:r w:rsidR="00ED4935" w:rsidRPr="00ED4935">
        <w:rPr>
          <w:i/>
          <w:color w:val="000000" w:themeColor="text1"/>
          <w:sz w:val="22"/>
          <w:szCs w:val="22"/>
        </w:rPr>
        <w:t>Nauki i Szkolnictwa Wyższego</w:t>
      </w:r>
      <w:r w:rsidRPr="000956AB">
        <w:rPr>
          <w:i/>
          <w:color w:val="000000" w:themeColor="text1"/>
          <w:sz w:val="22"/>
          <w:szCs w:val="22"/>
        </w:rPr>
        <w:t xml:space="preserve"> na podstawie umowy nr…. z dnia…….., </w:t>
      </w:r>
      <w:r w:rsidRPr="000956AB">
        <w:rPr>
          <w:i/>
          <w:sz w:val="22"/>
          <w:szCs w:val="22"/>
          <w:lang w:eastAsia="en-US"/>
        </w:rPr>
        <w:t>zadanie</w:t>
      </w:r>
      <w:r w:rsidRPr="000956AB">
        <w:rPr>
          <w:i/>
          <w:color w:val="000000" w:themeColor="text1"/>
          <w:sz w:val="22"/>
          <w:szCs w:val="22"/>
        </w:rPr>
        <w:t xml:space="preserve"> nr …… w kwocie…..zł.”</w:t>
      </w:r>
      <w:r w:rsidRPr="000956AB">
        <w:rPr>
          <w:color w:val="000000" w:themeColor="text1"/>
          <w:sz w:val="22"/>
          <w:szCs w:val="22"/>
        </w:rPr>
        <w:t>;</w:t>
      </w:r>
    </w:p>
    <w:p w:rsidR="000F3718" w:rsidRPr="000956AB" w:rsidRDefault="000F3718" w:rsidP="000F371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lastRenderedPageBreak/>
        <w:t>wykorzystania środków finansowych otrzymanych na podstawie umowy przez realizację wszystkich płatności, w tym podatków i świadczeń od wynagrodzeń, w terminie realizacji projektu, o którym mowa w §</w:t>
      </w:r>
      <w:r w:rsidRPr="000956AB">
        <w:rPr>
          <w:sz w:val="22"/>
          <w:szCs w:val="22"/>
        </w:rPr>
        <w:t xml:space="preserve"> </w:t>
      </w:r>
      <w:r w:rsidRPr="000956AB">
        <w:rPr>
          <w:color w:val="000000" w:themeColor="text1"/>
          <w:sz w:val="22"/>
          <w:szCs w:val="22"/>
        </w:rPr>
        <w:t>3;</w:t>
      </w:r>
    </w:p>
    <w:p w:rsidR="000F3718" w:rsidRPr="000956AB" w:rsidRDefault="000F3718" w:rsidP="000F371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przechowywania całej dokumentacji związanej z realizacją umowy przez okres nie krótszy niż 5 lat od dnia jej zakończenia, rozwiązania lub wygaśnięcia.</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sz w:val="22"/>
          <w:szCs w:val="22"/>
        </w:rPr>
      </w:pPr>
      <w:r w:rsidRPr="000956AB">
        <w:rPr>
          <w:b/>
          <w:color w:val="000000" w:themeColor="text1"/>
          <w:sz w:val="22"/>
          <w:szCs w:val="22"/>
        </w:rPr>
        <w:t>§ 6.</w:t>
      </w:r>
    </w:p>
    <w:p w:rsidR="000F3718" w:rsidRPr="000956AB" w:rsidRDefault="000F3718" w:rsidP="00263811">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142"/>
        <w:rPr>
          <w:color w:val="000000" w:themeColor="text1"/>
          <w:sz w:val="22"/>
          <w:szCs w:val="22"/>
        </w:rPr>
      </w:pPr>
      <w:r w:rsidRPr="000956AB">
        <w:rPr>
          <w:color w:val="000000" w:themeColor="text1"/>
          <w:sz w:val="22"/>
          <w:szCs w:val="22"/>
        </w:rPr>
        <w:t>Wykonawca nie może:</w:t>
      </w:r>
    </w:p>
    <w:p w:rsidR="000F3718" w:rsidRPr="000956AB" w:rsidRDefault="000F3718" w:rsidP="000F371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żądać waloryzacji przyznanych środków finansowych;</w:t>
      </w:r>
    </w:p>
    <w:p w:rsidR="000F3718" w:rsidRPr="000956AB" w:rsidRDefault="000F3718" w:rsidP="000F371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sz w:val="22"/>
          <w:szCs w:val="22"/>
        </w:rPr>
      </w:pPr>
      <w:r w:rsidRPr="000956AB">
        <w:rPr>
          <w:color w:val="000000" w:themeColor="text1"/>
          <w:sz w:val="22"/>
          <w:szCs w:val="22"/>
        </w:rPr>
        <w:t xml:space="preserve">wykorzystywać otrzymanych środków finansowych na refundację kosztów realizacji projektu, poniesionych przed terminem rozpoczęcia realizacji projektu, o którym mowa w </w:t>
      </w:r>
      <w:r w:rsidRPr="000956AB">
        <w:rPr>
          <w:sz w:val="22"/>
          <w:szCs w:val="22"/>
        </w:rPr>
        <w:t>§ 3 ust. 1</w:t>
      </w:r>
      <w:r w:rsidRPr="000956AB">
        <w:rPr>
          <w:color w:val="000000" w:themeColor="text1"/>
          <w:sz w:val="22"/>
          <w:szCs w:val="22"/>
        </w:rPr>
        <w:t>;</w:t>
      </w:r>
    </w:p>
    <w:p w:rsidR="000F3718" w:rsidRPr="000956AB" w:rsidRDefault="000F3718" w:rsidP="000F371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wykorzystywać otrzymanych środków finansowych po zakończeniu terminu,</w:t>
      </w:r>
      <w:r w:rsidRPr="000956AB">
        <w:rPr>
          <w:sz w:val="22"/>
          <w:szCs w:val="22"/>
        </w:rPr>
        <w:t xml:space="preserve"> o którym mowa w § 3 ust. 3.</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sz w:val="22"/>
          <w:szCs w:val="22"/>
        </w:rPr>
      </w:pPr>
      <w:r w:rsidRPr="000956AB">
        <w:rPr>
          <w:b/>
          <w:color w:val="000000" w:themeColor="text1"/>
          <w:sz w:val="22"/>
          <w:szCs w:val="22"/>
        </w:rPr>
        <w:t>§ 7.</w:t>
      </w:r>
    </w:p>
    <w:p w:rsidR="000F3718" w:rsidRPr="000956AB" w:rsidRDefault="000F3718" w:rsidP="000F3718">
      <w:pPr>
        <w:numPr>
          <w:ilvl w:val="0"/>
          <w:numId w:val="12"/>
        </w:numPr>
        <w:overflowPunct/>
        <w:spacing w:line="360" w:lineRule="auto"/>
        <w:ind w:left="284" w:hanging="426"/>
        <w:jc w:val="both"/>
        <w:textAlignment w:val="auto"/>
        <w:rPr>
          <w:color w:val="000000" w:themeColor="text1"/>
          <w:sz w:val="22"/>
          <w:szCs w:val="22"/>
        </w:rPr>
      </w:pPr>
      <w:r w:rsidRPr="000956AB">
        <w:rPr>
          <w:sz w:val="22"/>
          <w:szCs w:val="22"/>
        </w:rPr>
        <w:t xml:space="preserve">Wykonawca może przeznaczyć środki finansowe, o których mowa </w:t>
      </w:r>
      <w:r w:rsidRPr="000956AB">
        <w:rPr>
          <w:color w:val="000000" w:themeColor="text1"/>
          <w:sz w:val="22"/>
          <w:szCs w:val="22"/>
        </w:rPr>
        <w:t xml:space="preserve">w § 4 ust. 1 wyłącznie </w:t>
      </w:r>
      <w:r w:rsidRPr="000956AB">
        <w:rPr>
          <w:color w:val="000000" w:themeColor="text1"/>
          <w:sz w:val="22"/>
          <w:szCs w:val="22"/>
        </w:rPr>
        <w:br/>
        <w:t>na koszty kwalifikowalne projektu, tj. koszty spełniające łącznie warunki określone w  </w:t>
      </w:r>
      <w:r w:rsidRPr="000956AB">
        <w:rPr>
          <w:sz w:val="22"/>
          <w:szCs w:val="22"/>
        </w:rPr>
        <w:t>komunikacie cz. III ust. 5-</w:t>
      </w:r>
      <w:r w:rsidRPr="00BB591A">
        <w:rPr>
          <w:sz w:val="22"/>
          <w:szCs w:val="22"/>
        </w:rPr>
        <w:t>7</w:t>
      </w:r>
      <w:r w:rsidRPr="000956AB">
        <w:rPr>
          <w:color w:val="000000" w:themeColor="text1"/>
          <w:sz w:val="22"/>
          <w:szCs w:val="22"/>
        </w:rPr>
        <w:t xml:space="preserve"> oraz które:</w:t>
      </w:r>
    </w:p>
    <w:p w:rsidR="000F3718" w:rsidRPr="000956AB" w:rsidRDefault="000F3718" w:rsidP="000F3718">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spełniają wymogi efektywnego zarządzania finansami, w szczególności osiągania wysokiej jakości w stosunku do ceny;</w:t>
      </w:r>
    </w:p>
    <w:p w:rsidR="000F3718" w:rsidRPr="000956AB" w:rsidRDefault="000F3718" w:rsidP="000F3718">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 xml:space="preserve">są identyfikowalne i weryfikowalne, a zwłaszcza zarejestrowane w zapisach księgowych Wykonawcy i określone zgodnie z zasadami rachunkowości; </w:t>
      </w:r>
    </w:p>
    <w:p w:rsidR="000F3718" w:rsidRPr="000956AB" w:rsidRDefault="000F3718" w:rsidP="000F3718">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spełniają wymogi właściwych przepisów zwłaszcza prawa podatkowego i ubezpieczeń społecznych;</w:t>
      </w:r>
    </w:p>
    <w:p w:rsidR="000F3718" w:rsidRPr="000956AB" w:rsidRDefault="000F3718" w:rsidP="000F3718">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są udokumentowane i wyodrębnione pod względem księgowym w sposób umożliwiający ocenę realizacji projektu pod względem rzeczowym i finansowym.</w:t>
      </w:r>
    </w:p>
    <w:p w:rsidR="000F3718" w:rsidRPr="000956AB" w:rsidRDefault="000F3718" w:rsidP="000F371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Środki finansowe mogą być wydatkowane jedynie według zasad określonych w komunikacie, o </w:t>
      </w:r>
      <w:r w:rsidRPr="000956AB">
        <w:rPr>
          <w:color w:val="000000" w:themeColor="text1"/>
          <w:sz w:val="22"/>
          <w:szCs w:val="22"/>
          <w:lang w:eastAsia="pl-PL"/>
        </w:rPr>
        <w:t> </w:t>
      </w:r>
      <w:r w:rsidRPr="000956AB">
        <w:rPr>
          <w:color w:val="000000" w:themeColor="text1"/>
          <w:sz w:val="22"/>
          <w:szCs w:val="22"/>
        </w:rPr>
        <w:t>którym mowa w § 1.</w:t>
      </w:r>
    </w:p>
    <w:p w:rsidR="000F3718" w:rsidRPr="000956AB" w:rsidRDefault="000F3718" w:rsidP="000F371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Przychody ze sprzedaży aparatury naukowo-badawczej, infrastruktury informatycznej lub sprzętu, urządzeń lub aparatury zakupionej lub wytworzonej do realizacji projektu, uzyskane w  okresie wykonywania projektu, podlegają zwrotowi na rachunek bankowy Ministerstwa wskazany w § 4 ust. </w:t>
      </w:r>
      <w:r>
        <w:rPr>
          <w:rFonts w:eastAsia="Calibri"/>
          <w:sz w:val="22"/>
          <w:szCs w:val="22"/>
        </w:rPr>
        <w:t>6</w:t>
      </w:r>
      <w:r w:rsidRPr="000956AB">
        <w:rPr>
          <w:color w:val="000000" w:themeColor="text1"/>
          <w:sz w:val="22"/>
          <w:szCs w:val="22"/>
        </w:rPr>
        <w:t xml:space="preserve"> umowy w terminie 14 dni od dnia sprzedaży.</w:t>
      </w:r>
    </w:p>
    <w:p w:rsidR="000F3718" w:rsidRPr="000956AB" w:rsidRDefault="000F3718" w:rsidP="000F3718">
      <w:pPr>
        <w:numPr>
          <w:ilvl w:val="0"/>
          <w:numId w:val="26"/>
        </w:numPr>
        <w:overflowPunct/>
        <w:autoSpaceDE/>
        <w:autoSpaceDN/>
        <w:adjustRightInd/>
        <w:spacing w:line="360" w:lineRule="auto"/>
        <w:ind w:left="284" w:hanging="426"/>
        <w:jc w:val="both"/>
        <w:textAlignment w:val="auto"/>
        <w:rPr>
          <w:sz w:val="22"/>
          <w:szCs w:val="22"/>
        </w:rPr>
      </w:pPr>
      <w:r w:rsidRPr="000956AB">
        <w:rPr>
          <w:sz w:val="22"/>
          <w:szCs w:val="22"/>
        </w:rPr>
        <w:t>Wykonawca nie może finansować ze środków, o których mowa w § 4 ust. 1:</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remontów i dostosowania pomieszczeń;</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ubezpieczeń majątkowych;</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opłat za kolejne okresy ochrony wynalazków po zakończeniu realizacji projektu;</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lastRenderedPageBreak/>
        <w:t>kosztów przedłużenia gwarancji na aparaturę naukowo-badawczą;</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audytu zewnętrznego wnioskodawcy;</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składek członkowskich osób fizycznych w organizacjach lub stowarzyszeniach;</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podatków od towarów i usług (VAT), jeżeli może zostać odliczony albo zwrócony na podstawie przepisów ustawy z dnia 11 marca 2004 r. o podatku od towarów i usług (Dz. U. z 2021 r. poz. 685, z późn. zm.);</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odsetek, mandatów, kar, kwot dłużnych itp.;</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podatków i opłat lokalnych;</w:t>
      </w:r>
    </w:p>
    <w:p w:rsidR="000F3718" w:rsidRPr="000956AB" w:rsidRDefault="000F3718" w:rsidP="000F371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kosztów procedur związanych z nadaniem stopnia naukowego lub tytułu profesora.</w:t>
      </w:r>
    </w:p>
    <w:p w:rsidR="000F3718" w:rsidRPr="00CD4FFE" w:rsidRDefault="000F3718" w:rsidP="000F3718">
      <w:pPr>
        <w:pStyle w:val="Akapitzlist"/>
        <w:numPr>
          <w:ilvl w:val="0"/>
          <w:numId w:val="26"/>
        </w:numPr>
        <w:overflowPunct/>
        <w:autoSpaceDE/>
        <w:autoSpaceDN/>
        <w:adjustRightInd/>
        <w:spacing w:line="360" w:lineRule="auto"/>
        <w:ind w:left="284" w:hanging="426"/>
        <w:jc w:val="both"/>
        <w:textAlignment w:val="auto"/>
        <w:rPr>
          <w:rFonts w:eastAsia="Calibri"/>
          <w:sz w:val="22"/>
          <w:szCs w:val="22"/>
        </w:rPr>
      </w:pPr>
      <w:r w:rsidRPr="000956AB">
        <w:rPr>
          <w:sz w:val="22"/>
          <w:szCs w:val="22"/>
        </w:rPr>
        <w:t>Koszty Wykonawcy obejmujące  obsługę  administracyjno-finansową projektu mogą być ponoszone tylko z „kosztów pośrednich” ujętych w kosztorysie.</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28"/>
        <w:jc w:val="center"/>
        <w:rPr>
          <w:sz w:val="22"/>
          <w:szCs w:val="22"/>
        </w:rPr>
      </w:pPr>
      <w:r w:rsidRPr="000956AB">
        <w:rPr>
          <w:b/>
          <w:sz w:val="22"/>
          <w:szCs w:val="22"/>
        </w:rPr>
        <w:t>§ 8.</w:t>
      </w:r>
    </w:p>
    <w:p w:rsidR="000F3718" w:rsidRPr="000956AB" w:rsidRDefault="000F3718" w:rsidP="00263811">
      <w:pPr>
        <w:spacing w:line="360" w:lineRule="auto"/>
        <w:ind w:left="-142"/>
        <w:jc w:val="both"/>
        <w:rPr>
          <w:sz w:val="22"/>
          <w:szCs w:val="22"/>
        </w:rPr>
      </w:pPr>
      <w:r w:rsidRPr="000956AB">
        <w:rPr>
          <w:sz w:val="22"/>
          <w:szCs w:val="22"/>
        </w:rPr>
        <w:t>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w:t>
      </w:r>
      <w:proofErr w:type="spellStart"/>
      <w:r w:rsidRPr="000956AB">
        <w:rPr>
          <w:sz w:val="22"/>
          <w:szCs w:val="22"/>
        </w:rPr>
        <w:t>ePUAP</w:t>
      </w:r>
      <w:proofErr w:type="spellEnd"/>
      <w:r w:rsidRPr="000956AB">
        <w:rPr>
          <w:sz w:val="22"/>
          <w:szCs w:val="22"/>
        </w:rPr>
        <w:t xml:space="preserve">). </w:t>
      </w:r>
    </w:p>
    <w:p w:rsidR="000F3718" w:rsidRPr="000956AB" w:rsidRDefault="000F3718" w:rsidP="000F3718">
      <w:pPr>
        <w:pStyle w:val="NormalnyWeb"/>
        <w:spacing w:before="240" w:beforeAutospacing="0" w:after="0" w:afterAutospacing="0" w:line="360" w:lineRule="auto"/>
        <w:jc w:val="center"/>
        <w:rPr>
          <w:sz w:val="22"/>
          <w:szCs w:val="22"/>
        </w:rPr>
      </w:pPr>
      <w:r w:rsidRPr="000956AB">
        <w:rPr>
          <w:b/>
          <w:sz w:val="22"/>
          <w:szCs w:val="22"/>
        </w:rPr>
        <w:t>§ 9.</w:t>
      </w:r>
    </w:p>
    <w:p w:rsidR="000F3718" w:rsidRPr="000956AB" w:rsidRDefault="000F3718" w:rsidP="00263811">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 roczny (jeżeli dotyczy) składa się w terminie do dnia 31 marca roku następującego po roku, w którym rozpoczęto realizację projektu.</w:t>
      </w:r>
    </w:p>
    <w:p w:rsidR="000F3718" w:rsidRPr="000956AB" w:rsidRDefault="000F3718" w:rsidP="00263811">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Raportu rocznego nie składa się w przypadku, gdy termin zakończenia projektu przypada w roku jego rozpoczęcia oraz za ostatni rok realizacji projektu.</w:t>
      </w:r>
    </w:p>
    <w:p w:rsidR="000F3718" w:rsidRPr="000956AB" w:rsidRDefault="000F3718" w:rsidP="00263811">
      <w:pPr>
        <w:pStyle w:val="Tekstblokowy"/>
        <w:numPr>
          <w:ilvl w:val="0"/>
          <w:numId w:val="21"/>
        </w:numPr>
        <w:tabs>
          <w:tab w:val="clear" w:pos="362"/>
          <w:tab w:val="left" w:pos="426"/>
        </w:tabs>
        <w:ind w:left="284" w:right="0" w:hanging="426"/>
        <w:rPr>
          <w:sz w:val="22"/>
          <w:szCs w:val="22"/>
        </w:rPr>
      </w:pPr>
      <w:r w:rsidRPr="000956AB">
        <w:rPr>
          <w:sz w:val="22"/>
          <w:szCs w:val="22"/>
        </w:rPr>
        <w:t xml:space="preserve">Niezłożenie raportu rocznego w terminie, o którym mowa w ust. 1, złożenie raportu niespełniającego wymagań określonych we wzorze lub negatywna ocena raportu, o której mowa </w:t>
      </w:r>
      <w:r w:rsidRPr="000956AB">
        <w:rPr>
          <w:sz w:val="22"/>
          <w:szCs w:val="22"/>
        </w:rPr>
        <w:br/>
        <w:t xml:space="preserve">w ust. 5, może stanowić podstawę do wstrzymania lub zmniejszenia dalszego finansowania, </w:t>
      </w:r>
      <w:r w:rsidRPr="000956AB">
        <w:rPr>
          <w:sz w:val="22"/>
          <w:szCs w:val="22"/>
        </w:rPr>
        <w:br/>
        <w:t>a także do wypowiedzenia przez Ministra umowy ze skutkiem natychmiastowym i do żądania zwrotu przekazanych środków finansowych wraz z odsetkami ustawowymi, naliczonymi za okres od dnia ich przekazania Wykonawcy do dnia zwrotu.</w:t>
      </w:r>
    </w:p>
    <w:p w:rsidR="000F3718" w:rsidRPr="000956AB" w:rsidRDefault="000F3718" w:rsidP="00263811">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0F3718" w:rsidRPr="00CD4FFE" w:rsidRDefault="000F3718" w:rsidP="00263811">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lastRenderedPageBreak/>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0F3718" w:rsidRPr="000956AB" w:rsidRDefault="000F3718" w:rsidP="000F3718">
      <w:pPr>
        <w:pStyle w:val="Tekstblokowy"/>
        <w:tabs>
          <w:tab w:val="left" w:pos="0"/>
          <w:tab w:val="left" w:pos="426"/>
        </w:tabs>
        <w:spacing w:before="240"/>
        <w:ind w:left="0" w:firstLine="2"/>
        <w:jc w:val="center"/>
        <w:rPr>
          <w:b/>
          <w:sz w:val="22"/>
          <w:szCs w:val="22"/>
        </w:rPr>
      </w:pPr>
      <w:r w:rsidRPr="000956AB">
        <w:rPr>
          <w:b/>
          <w:sz w:val="22"/>
          <w:szCs w:val="22"/>
        </w:rPr>
        <w:t>§ 10.</w:t>
      </w:r>
    </w:p>
    <w:p w:rsidR="000F3718" w:rsidRPr="000956AB" w:rsidRDefault="000F3718" w:rsidP="000F3718">
      <w:pPr>
        <w:pStyle w:val="NormalnyWeb"/>
        <w:numPr>
          <w:ilvl w:val="0"/>
          <w:numId w:val="22"/>
        </w:numPr>
        <w:shd w:val="clear" w:color="auto" w:fill="FFFFFF"/>
        <w:spacing w:before="0" w:beforeAutospacing="0" w:after="0" w:afterAutospacing="0" w:line="360" w:lineRule="auto"/>
        <w:ind w:left="284" w:hanging="426"/>
        <w:jc w:val="both"/>
        <w:rPr>
          <w:sz w:val="22"/>
          <w:szCs w:val="22"/>
        </w:rPr>
      </w:pPr>
      <w:r w:rsidRPr="000956AB">
        <w:rPr>
          <w:sz w:val="22"/>
          <w:szCs w:val="22"/>
        </w:rPr>
        <w:t>Raport końcowy składa się w terminie 60 dni od dnia zakończenia realizacji projektu, określonego w § 3 ust. 3.</w:t>
      </w:r>
    </w:p>
    <w:p w:rsidR="000F3718" w:rsidRPr="000956AB" w:rsidRDefault="000F3718" w:rsidP="000F3718">
      <w:pPr>
        <w:pStyle w:val="NormalnyWeb"/>
        <w:numPr>
          <w:ilvl w:val="0"/>
          <w:numId w:val="22"/>
        </w:numPr>
        <w:shd w:val="clear" w:color="auto" w:fill="FFFFFF"/>
        <w:tabs>
          <w:tab w:val="left" w:pos="284"/>
        </w:tabs>
        <w:spacing w:before="0" w:beforeAutospacing="0" w:after="0" w:afterAutospacing="0" w:line="360" w:lineRule="auto"/>
        <w:ind w:left="426" w:hanging="568"/>
        <w:jc w:val="both"/>
        <w:rPr>
          <w:sz w:val="22"/>
          <w:szCs w:val="22"/>
        </w:rPr>
      </w:pPr>
      <w:r w:rsidRPr="000956AB">
        <w:rPr>
          <w:sz w:val="22"/>
          <w:szCs w:val="22"/>
        </w:rPr>
        <w:t>Do raportu końcowego dołącza się:</w:t>
      </w:r>
    </w:p>
    <w:p w:rsidR="000F3718" w:rsidRPr="000956AB" w:rsidRDefault="000F3718" w:rsidP="000F371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wszystkie materiały będące wynikami projektu, w tym publikacje wraz z recenzjami wydawniczymi  oraz dokumenty potwierdzające działania służące rozpowszechnianiu informacji o otrzymanym finansowaniu – w formie elektronicznej,</w:t>
      </w:r>
    </w:p>
    <w:p w:rsidR="000F3718" w:rsidRPr="000956AB" w:rsidRDefault="000F3718" w:rsidP="000F371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 xml:space="preserve">opis podjętych działań służących zapewnieniu dostępności osobom ze szczególnymi potrzebami w zakresie zrealizowanego projektu. </w:t>
      </w:r>
    </w:p>
    <w:p w:rsidR="000F3718" w:rsidRPr="000956AB" w:rsidRDefault="000F3718" w:rsidP="000F371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Do raportu końcowego, który nie spełnia wymagań formalnych, stosuje się odpowiednio postanowienia § 9 ust. 4.</w:t>
      </w:r>
    </w:p>
    <w:p w:rsidR="000F3718" w:rsidRPr="000956AB" w:rsidRDefault="000F3718" w:rsidP="000F371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Raport końcowy jest oceniany przez Zespół.</w:t>
      </w:r>
    </w:p>
    <w:p w:rsidR="000F3718" w:rsidRPr="000956AB" w:rsidRDefault="000F3718" w:rsidP="000F3718">
      <w:pPr>
        <w:numPr>
          <w:ilvl w:val="0"/>
          <w:numId w:val="22"/>
        </w:numPr>
        <w:tabs>
          <w:tab w:val="left" w:pos="0"/>
        </w:tabs>
        <w:overflowPunct/>
        <w:autoSpaceDE/>
        <w:autoSpaceDN/>
        <w:adjustRightInd/>
        <w:spacing w:line="360" w:lineRule="auto"/>
        <w:ind w:left="284" w:hanging="426"/>
        <w:jc w:val="both"/>
        <w:textAlignment w:val="auto"/>
        <w:rPr>
          <w:sz w:val="22"/>
          <w:szCs w:val="22"/>
        </w:rPr>
      </w:pPr>
      <w:r w:rsidRPr="000956AB">
        <w:rPr>
          <w:sz w:val="22"/>
          <w:szCs w:val="22"/>
        </w:rPr>
        <w:t>Przy ocenie raportu końcowego brane są pod uwagę następujące kryteria:</w:t>
      </w:r>
    </w:p>
    <w:p w:rsidR="000F3718" w:rsidRPr="000956AB" w:rsidRDefault="000F3718" w:rsidP="000F3718">
      <w:pPr>
        <w:pStyle w:val="NormalnyWeb"/>
        <w:numPr>
          <w:ilvl w:val="0"/>
          <w:numId w:val="30"/>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zgodność zakresu merytorycznego wykonanego projektu z wnioskiem i umową;</w:t>
      </w:r>
    </w:p>
    <w:p w:rsidR="000F3718" w:rsidRPr="000956AB" w:rsidRDefault="000F3718" w:rsidP="000F371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wartość i znaczenie publikacji dla dyscypliny, której dotyczy;</w:t>
      </w:r>
    </w:p>
    <w:p w:rsidR="000F3718" w:rsidRPr="000956AB" w:rsidRDefault="000F3718" w:rsidP="000F371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 xml:space="preserve">znaczenie wyników dla polskiej kultury narodowej oraz poziom naukowego opracowania edytorskiego, w tym filologicznego, bibliograficznego, historycznego, interpretacyjnego, </w:t>
      </w:r>
      <w:proofErr w:type="spellStart"/>
      <w:r w:rsidRPr="000956AB">
        <w:rPr>
          <w:sz w:val="22"/>
          <w:szCs w:val="22"/>
        </w:rPr>
        <w:t>etc</w:t>
      </w:r>
      <w:proofErr w:type="spellEnd"/>
      <w:r w:rsidRPr="000956AB">
        <w:rPr>
          <w:sz w:val="22"/>
          <w:szCs w:val="22"/>
        </w:rPr>
        <w:t>;</w:t>
      </w:r>
    </w:p>
    <w:p w:rsidR="000F3718" w:rsidRPr="000956AB" w:rsidRDefault="000F3718" w:rsidP="000F3718">
      <w:pPr>
        <w:pStyle w:val="Akapitzlist"/>
        <w:numPr>
          <w:ilvl w:val="0"/>
          <w:numId w:val="30"/>
        </w:numPr>
        <w:tabs>
          <w:tab w:val="left" w:pos="0"/>
          <w:tab w:val="right" w:pos="284"/>
          <w:tab w:val="left" w:pos="426"/>
        </w:tabs>
        <w:spacing w:line="360" w:lineRule="auto"/>
        <w:ind w:left="709" w:hanging="425"/>
        <w:jc w:val="both"/>
        <w:rPr>
          <w:sz w:val="22"/>
          <w:szCs w:val="22"/>
        </w:rPr>
      </w:pPr>
      <w:r w:rsidRPr="000956AB">
        <w:rPr>
          <w:sz w:val="22"/>
          <w:szCs w:val="22"/>
        </w:rPr>
        <w:t xml:space="preserve">prawidłowość wydatkowania środków finansowych na realizację projektu zgodnie z umową oraz zasadność wydatków w stosunku do uzyskanych rezultatów; </w:t>
      </w:r>
    </w:p>
    <w:p w:rsidR="000F3718" w:rsidRPr="000956AB" w:rsidRDefault="000F3718" w:rsidP="000F3718">
      <w:pPr>
        <w:pStyle w:val="Akapitzlist"/>
        <w:numPr>
          <w:ilvl w:val="0"/>
          <w:numId w:val="30"/>
        </w:numPr>
        <w:spacing w:line="360" w:lineRule="auto"/>
        <w:ind w:left="709" w:hanging="425"/>
        <w:jc w:val="both"/>
        <w:rPr>
          <w:sz w:val="22"/>
          <w:szCs w:val="22"/>
        </w:rPr>
      </w:pPr>
      <w:r w:rsidRPr="000956AB">
        <w:rPr>
          <w:sz w:val="22"/>
          <w:szCs w:val="22"/>
        </w:rPr>
        <w:t>sposób upowszechnienia wyników badań naukowych, w tym:</w:t>
      </w:r>
    </w:p>
    <w:p w:rsidR="000F3718" w:rsidRPr="000956AB" w:rsidRDefault="000F3718" w:rsidP="000F3718">
      <w:pPr>
        <w:pStyle w:val="Akapitzlist"/>
        <w:numPr>
          <w:ilvl w:val="1"/>
          <w:numId w:val="34"/>
        </w:numPr>
        <w:spacing w:line="360" w:lineRule="auto"/>
        <w:ind w:left="1134" w:hanging="425"/>
        <w:jc w:val="both"/>
        <w:rPr>
          <w:sz w:val="22"/>
          <w:szCs w:val="22"/>
        </w:rPr>
      </w:pPr>
      <w:r w:rsidRPr="000956AB">
        <w:rPr>
          <w:sz w:val="22"/>
          <w:szCs w:val="22"/>
        </w:rPr>
        <w:t>monografie, publikacje, referaty na konferencjach, prezentacje multimedialne,</w:t>
      </w:r>
    </w:p>
    <w:p w:rsidR="000F3718" w:rsidRPr="000956AB" w:rsidRDefault="000F3718" w:rsidP="000F3718">
      <w:pPr>
        <w:pStyle w:val="Akapitzlist"/>
        <w:numPr>
          <w:ilvl w:val="1"/>
          <w:numId w:val="34"/>
        </w:numPr>
        <w:spacing w:line="360" w:lineRule="auto"/>
        <w:ind w:left="1134" w:hanging="425"/>
        <w:jc w:val="both"/>
        <w:rPr>
          <w:sz w:val="22"/>
          <w:szCs w:val="22"/>
        </w:rPr>
      </w:pPr>
      <w:r w:rsidRPr="000956AB">
        <w:rPr>
          <w:sz w:val="22"/>
          <w:szCs w:val="22"/>
        </w:rPr>
        <w:t>rozprawy doktorskie lub habilitacyjne,</w:t>
      </w:r>
    </w:p>
    <w:p w:rsidR="000F3718" w:rsidRPr="000956AB" w:rsidRDefault="000F3718" w:rsidP="000F3718">
      <w:pPr>
        <w:pStyle w:val="Akapitzlist"/>
        <w:numPr>
          <w:ilvl w:val="1"/>
          <w:numId w:val="34"/>
        </w:numPr>
        <w:spacing w:line="360" w:lineRule="auto"/>
        <w:ind w:left="1134" w:hanging="425"/>
        <w:rPr>
          <w:sz w:val="22"/>
          <w:szCs w:val="22"/>
        </w:rPr>
      </w:pPr>
      <w:r w:rsidRPr="000956AB">
        <w:rPr>
          <w:sz w:val="22"/>
          <w:szCs w:val="22"/>
        </w:rPr>
        <w:t>zgłoszenia wynalazków lub wzorów użytkowych.</w:t>
      </w:r>
    </w:p>
    <w:p w:rsidR="000F3718" w:rsidRPr="000956AB" w:rsidRDefault="000F3718" w:rsidP="000F3718">
      <w:pPr>
        <w:pStyle w:val="NormalnyWeb"/>
        <w:numPr>
          <w:ilvl w:val="1"/>
          <w:numId w:val="34"/>
        </w:numPr>
        <w:shd w:val="clear" w:color="auto" w:fill="FFFFFF"/>
        <w:tabs>
          <w:tab w:val="left" w:pos="426"/>
        </w:tabs>
        <w:spacing w:before="0" w:beforeAutospacing="0" w:after="0" w:afterAutospacing="0" w:line="360" w:lineRule="auto"/>
        <w:ind w:left="1134" w:hanging="425"/>
        <w:jc w:val="both"/>
        <w:rPr>
          <w:sz w:val="22"/>
          <w:szCs w:val="22"/>
        </w:rPr>
      </w:pPr>
      <w:r w:rsidRPr="000956AB">
        <w:rPr>
          <w:sz w:val="22"/>
          <w:szCs w:val="22"/>
        </w:rPr>
        <w:t xml:space="preserve">upowszechnienie wyników projektu w trybie otwartego dostępu, tj. w Internecie w sposób bezpłatny i bez technicznych ograniczeń. </w:t>
      </w:r>
    </w:p>
    <w:p w:rsidR="000F3718" w:rsidRPr="000956AB" w:rsidRDefault="000F3718" w:rsidP="000F3718">
      <w:pPr>
        <w:pStyle w:val="Tekstblokowy"/>
        <w:numPr>
          <w:ilvl w:val="0"/>
          <w:numId w:val="22"/>
        </w:numPr>
        <w:shd w:val="clear" w:color="auto" w:fill="FFFFFF"/>
        <w:tabs>
          <w:tab w:val="left" w:pos="284"/>
          <w:tab w:val="left" w:pos="3636"/>
        </w:tabs>
        <w:ind w:left="426" w:right="0" w:hanging="568"/>
        <w:rPr>
          <w:sz w:val="22"/>
          <w:szCs w:val="22"/>
        </w:rPr>
      </w:pPr>
      <w:r w:rsidRPr="000956AB">
        <w:rPr>
          <w:sz w:val="22"/>
          <w:szCs w:val="22"/>
        </w:rPr>
        <w:t>Na podstawie oceny, o której mowa w ust. 4 i 5 Minister uznaje umowę za:</w:t>
      </w:r>
    </w:p>
    <w:p w:rsidR="000F3718" w:rsidRPr="000956AB" w:rsidRDefault="000F3718" w:rsidP="000F3718">
      <w:pPr>
        <w:pStyle w:val="Tekstblokowy"/>
        <w:numPr>
          <w:ilvl w:val="0"/>
          <w:numId w:val="24"/>
        </w:numPr>
        <w:shd w:val="clear" w:color="auto" w:fill="FFFFFF"/>
        <w:ind w:left="709" w:right="0" w:hanging="425"/>
        <w:rPr>
          <w:sz w:val="22"/>
          <w:szCs w:val="22"/>
        </w:rPr>
      </w:pPr>
      <w:r w:rsidRPr="000956AB">
        <w:rPr>
          <w:sz w:val="22"/>
          <w:szCs w:val="22"/>
        </w:rPr>
        <w:t>wykonaną;</w:t>
      </w:r>
    </w:p>
    <w:p w:rsidR="000F3718" w:rsidRPr="000956AB" w:rsidRDefault="000F3718" w:rsidP="000F3718">
      <w:pPr>
        <w:pStyle w:val="Tekstblokowy"/>
        <w:numPr>
          <w:ilvl w:val="0"/>
          <w:numId w:val="24"/>
        </w:numPr>
        <w:shd w:val="clear" w:color="auto" w:fill="FFFFFF"/>
        <w:ind w:left="709" w:right="0" w:hanging="425"/>
        <w:rPr>
          <w:sz w:val="22"/>
          <w:szCs w:val="22"/>
        </w:rPr>
      </w:pPr>
      <w:r w:rsidRPr="000956AB">
        <w:rPr>
          <w:sz w:val="22"/>
          <w:szCs w:val="22"/>
        </w:rPr>
        <w:t>wykonaną nienależycie;</w:t>
      </w:r>
    </w:p>
    <w:p w:rsidR="000F3718" w:rsidRPr="000956AB" w:rsidRDefault="000F3718" w:rsidP="000F3718">
      <w:pPr>
        <w:pStyle w:val="Tekstblokowy"/>
        <w:numPr>
          <w:ilvl w:val="0"/>
          <w:numId w:val="24"/>
        </w:numPr>
        <w:shd w:val="clear" w:color="auto" w:fill="FFFFFF"/>
        <w:ind w:left="709" w:right="0" w:hanging="425"/>
        <w:rPr>
          <w:sz w:val="22"/>
          <w:szCs w:val="22"/>
        </w:rPr>
      </w:pPr>
      <w:r w:rsidRPr="000956AB">
        <w:rPr>
          <w:sz w:val="22"/>
          <w:szCs w:val="22"/>
        </w:rPr>
        <w:t xml:space="preserve">niewykonaną. </w:t>
      </w:r>
    </w:p>
    <w:p w:rsidR="000F3718" w:rsidRPr="000956AB" w:rsidRDefault="000F3718" w:rsidP="000F371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lastRenderedPageBreak/>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0F3718" w:rsidRPr="000956AB" w:rsidRDefault="000F3718" w:rsidP="000F371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Wykonanie zadań określonych w harmonogramie i uzyskanie negatywnych wyników badań naukowych (jeśli stanowią element projektu) nie stanowi okoliczności uzasadniającej uznanie umowy za niewykonaną. </w:t>
      </w:r>
    </w:p>
    <w:p w:rsidR="000F3718" w:rsidRPr="000956AB" w:rsidRDefault="000F3718" w:rsidP="000F3718">
      <w:pPr>
        <w:pStyle w:val="Tekstblokowy"/>
        <w:numPr>
          <w:ilvl w:val="0"/>
          <w:numId w:val="22"/>
        </w:numPr>
        <w:tabs>
          <w:tab w:val="left" w:pos="0"/>
          <w:tab w:val="left" w:pos="284"/>
        </w:tabs>
        <w:ind w:left="284" w:right="0" w:hanging="426"/>
        <w:rPr>
          <w:sz w:val="22"/>
          <w:szCs w:val="22"/>
        </w:rPr>
      </w:pPr>
      <w:r w:rsidRPr="000956AB">
        <w:rPr>
          <w:sz w:val="22"/>
          <w:szCs w:val="22"/>
        </w:rPr>
        <w:t>Umowę uznaje się za wykonaną nienależycie w przypadku:</w:t>
      </w:r>
    </w:p>
    <w:p w:rsidR="000F3718" w:rsidRPr="000956AB" w:rsidRDefault="000F3718" w:rsidP="000F371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wykonania tylko części zadań określonych w harmonogramie lub osiągnięcia tylko części zakładanych celów projektu wskazanych w opisie projektu;</w:t>
      </w:r>
    </w:p>
    <w:p w:rsidR="000F3718" w:rsidRPr="000956AB" w:rsidRDefault="000F3718" w:rsidP="000F371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niezgodnego z umową wykorzystania części przekazanych środków finansowych.</w:t>
      </w:r>
    </w:p>
    <w:p w:rsidR="000F3718" w:rsidRPr="000956AB" w:rsidRDefault="000F3718" w:rsidP="000F371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Umowę uznaje się za niewykonaną w przypadku: </w:t>
      </w:r>
    </w:p>
    <w:p w:rsidR="000F3718" w:rsidRPr="000956AB" w:rsidRDefault="000F3718" w:rsidP="000F3718">
      <w:pPr>
        <w:pStyle w:val="Tekstblokowy"/>
        <w:numPr>
          <w:ilvl w:val="0"/>
          <w:numId w:val="25"/>
        </w:numPr>
        <w:shd w:val="clear" w:color="auto" w:fill="FFFFFF"/>
        <w:tabs>
          <w:tab w:val="left" w:pos="709"/>
        </w:tabs>
        <w:ind w:left="709" w:right="0" w:hanging="425"/>
        <w:rPr>
          <w:sz w:val="22"/>
          <w:szCs w:val="22"/>
        </w:rPr>
      </w:pPr>
      <w:r w:rsidRPr="000956AB">
        <w:rPr>
          <w:sz w:val="22"/>
          <w:szCs w:val="22"/>
        </w:rPr>
        <w:t>niewykonania wszystkich zadań określonych w harmonogramie i nieosiągnięcia wszystkich zakładanych celów projektu wskazanych w opisie projektu</w:t>
      </w:r>
      <w:r w:rsidRPr="000956AB">
        <w:rPr>
          <w:rStyle w:val="Odwoaniedokomentarza"/>
          <w:sz w:val="22"/>
          <w:szCs w:val="22"/>
          <w:lang w:eastAsia="pl-PL"/>
        </w:rPr>
        <w:t xml:space="preserve"> </w:t>
      </w:r>
      <w:r w:rsidRPr="000956AB">
        <w:rPr>
          <w:sz w:val="22"/>
          <w:szCs w:val="22"/>
        </w:rPr>
        <w:t>oraz niezgodnego z umową wykorzystania całości przekazanych środków finansowych;</w:t>
      </w:r>
    </w:p>
    <w:p w:rsidR="000F3718" w:rsidRPr="000956AB" w:rsidRDefault="000F3718" w:rsidP="000F3718">
      <w:pPr>
        <w:pStyle w:val="Tekstblokowy"/>
        <w:numPr>
          <w:ilvl w:val="0"/>
          <w:numId w:val="25"/>
        </w:numPr>
        <w:shd w:val="clear" w:color="auto" w:fill="FFFFFF"/>
        <w:tabs>
          <w:tab w:val="left" w:pos="709"/>
        </w:tabs>
        <w:ind w:left="709" w:right="0" w:hanging="425"/>
        <w:rPr>
          <w:sz w:val="22"/>
          <w:szCs w:val="22"/>
        </w:rPr>
      </w:pPr>
      <w:r w:rsidRPr="000956AB">
        <w:rPr>
          <w:sz w:val="22"/>
          <w:szCs w:val="22"/>
        </w:rPr>
        <w:t>niezłożenia raportu końcowego lub nieusunięcia braków raportu w trybie § 9 ust. 4;</w:t>
      </w:r>
    </w:p>
    <w:p w:rsidR="000F3718" w:rsidRPr="000956AB" w:rsidRDefault="000F3718" w:rsidP="000F3718">
      <w:pPr>
        <w:pStyle w:val="Tekstblokowy"/>
        <w:numPr>
          <w:ilvl w:val="0"/>
          <w:numId w:val="25"/>
        </w:numPr>
        <w:shd w:val="clear" w:color="auto" w:fill="FFFFFF"/>
        <w:tabs>
          <w:tab w:val="left" w:pos="709"/>
        </w:tabs>
        <w:ind w:left="709" w:right="0" w:hanging="425"/>
        <w:rPr>
          <w:sz w:val="22"/>
          <w:szCs w:val="22"/>
        </w:rPr>
      </w:pPr>
      <w:r w:rsidRPr="000956AB">
        <w:rPr>
          <w:sz w:val="22"/>
          <w:szCs w:val="22"/>
        </w:rPr>
        <w:t xml:space="preserve">niewypełnienia obowiązku określonego w § 16 ust. </w:t>
      </w:r>
      <w:r>
        <w:rPr>
          <w:sz w:val="22"/>
          <w:szCs w:val="22"/>
        </w:rPr>
        <w:t>7</w:t>
      </w:r>
      <w:r w:rsidRPr="000956AB">
        <w:rPr>
          <w:sz w:val="22"/>
          <w:szCs w:val="22"/>
        </w:rPr>
        <w:t xml:space="preserve"> - </w:t>
      </w:r>
      <w:r>
        <w:rPr>
          <w:sz w:val="22"/>
          <w:szCs w:val="22"/>
        </w:rPr>
        <w:t>10</w:t>
      </w:r>
      <w:r w:rsidRPr="000956AB">
        <w:rPr>
          <w:sz w:val="22"/>
          <w:szCs w:val="22"/>
        </w:rPr>
        <w:t>.</w:t>
      </w:r>
    </w:p>
    <w:p w:rsidR="000F3718" w:rsidRPr="000956AB" w:rsidRDefault="000F3718" w:rsidP="000F371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wykonaną nienależycie środki finansowe mogą, </w:t>
      </w:r>
      <w:r w:rsidRPr="000956AB">
        <w:rPr>
          <w:sz w:val="22"/>
          <w:szCs w:val="22"/>
        </w:rPr>
        <w:br/>
        <w:t xml:space="preserve">w zależności od stwierdzonych naruszeń, podlegać zwrotowi w części albo w całości wraz </w:t>
      </w:r>
      <w:r w:rsidRPr="000956AB">
        <w:rPr>
          <w:sz w:val="22"/>
          <w:szCs w:val="22"/>
        </w:rPr>
        <w:br/>
        <w:t xml:space="preserve">z odsetkami ustawowymi, liczonymi od dnia przekazania środków przez Ministerstwo do dnia ich zwrotu, w terminie nie dłuższym niż 14 dni od dnia przekazania informacji o stwierdzonych naruszeniach.  </w:t>
      </w:r>
    </w:p>
    <w:p w:rsidR="000F3718" w:rsidRPr="000956AB" w:rsidRDefault="000F3718" w:rsidP="000F371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niewykonaną, środki finansowe podlegają zwrotowi </w:t>
      </w:r>
      <w:r w:rsidRPr="000956AB">
        <w:rPr>
          <w:sz w:val="22"/>
          <w:szCs w:val="22"/>
        </w:rPr>
        <w:br/>
        <w:t xml:space="preserve">w całości wraz odsetkami ustawowymi, liczonymi od dnia przekazania przez Ministerstwo środków do dnia ich zwrotu, w terminie nie dłuższym niż 14 dni od dnia przekazania informacji </w:t>
      </w:r>
      <w:r w:rsidRPr="000956AB">
        <w:rPr>
          <w:sz w:val="22"/>
          <w:szCs w:val="22"/>
        </w:rPr>
        <w:br/>
        <w:t>o uznaniu umowy za niewykonaną.</w:t>
      </w:r>
    </w:p>
    <w:p w:rsidR="000F3718" w:rsidRPr="000956AB" w:rsidRDefault="000F3718" w:rsidP="000F371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stwierdzenia nieprawidłowości w realizacji umowy z powodu okoliczności, </w:t>
      </w:r>
      <w:r w:rsidRPr="000956AB">
        <w:rPr>
          <w:sz w:val="22"/>
          <w:szCs w:val="22"/>
        </w:rPr>
        <w:br/>
        <w:t xml:space="preserve">za które ponosi odpowiedzialność Wykonawca, Minister może naliczyć karę umowną </w:t>
      </w:r>
      <w:r w:rsidRPr="000956AB">
        <w:rPr>
          <w:sz w:val="22"/>
          <w:szCs w:val="22"/>
        </w:rPr>
        <w:br/>
        <w:t>w wysokości do 10% przyznanych środków finansowych, o których mowa w § 4 ust. 1. Minister może dochodzić odszkodowania przewyższającego wysokość zastrzeżonej kary umownej.</w:t>
      </w:r>
    </w:p>
    <w:p w:rsidR="000F3718" w:rsidRPr="00CD4FFE" w:rsidRDefault="000F3718" w:rsidP="000F371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 Niedochowanie terminów, o których mowa w ust. 11-12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0F3718" w:rsidRPr="000956AB" w:rsidRDefault="000F3718" w:rsidP="000F3718">
      <w:pPr>
        <w:overflowPunct/>
        <w:spacing w:before="240" w:line="360" w:lineRule="auto"/>
        <w:ind w:left="363"/>
        <w:jc w:val="center"/>
        <w:textAlignment w:val="auto"/>
        <w:rPr>
          <w:b/>
          <w:color w:val="000000" w:themeColor="text1"/>
          <w:sz w:val="22"/>
          <w:szCs w:val="22"/>
        </w:rPr>
      </w:pPr>
      <w:r w:rsidRPr="000956AB">
        <w:rPr>
          <w:b/>
          <w:color w:val="000000" w:themeColor="text1"/>
          <w:sz w:val="22"/>
          <w:szCs w:val="22"/>
        </w:rPr>
        <w:t>§ 11.</w:t>
      </w:r>
    </w:p>
    <w:p w:rsidR="000F3718" w:rsidRPr="000956AB" w:rsidRDefault="000F3718" w:rsidP="000F3718">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0F3718" w:rsidRPr="000956AB" w:rsidRDefault="000F3718" w:rsidP="000F3718">
      <w:pPr>
        <w:numPr>
          <w:ilvl w:val="0"/>
          <w:numId w:val="6"/>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 xml:space="preserve">Środki finansowe niewykorzystane na realizację projektu wraz z odsetkami bankowymi </w:t>
      </w:r>
      <w:r w:rsidRPr="000956AB">
        <w:rPr>
          <w:color w:val="000000" w:themeColor="text1"/>
          <w:sz w:val="22"/>
          <w:szCs w:val="22"/>
        </w:rPr>
        <w:br/>
        <w:t>(w przypadku ich uzyskania) podlegają zwrotowi w terminie 14 dni od dnia zakończenia realizacji projektu, o którym mowa w §</w:t>
      </w:r>
      <w:r w:rsidRPr="000956AB">
        <w:rPr>
          <w:sz w:val="22"/>
          <w:szCs w:val="22"/>
        </w:rPr>
        <w:t xml:space="preserve"> 3 ust. 3</w:t>
      </w:r>
      <w:r w:rsidRPr="000956AB">
        <w:rPr>
          <w:color w:val="000000" w:themeColor="text1"/>
          <w:sz w:val="22"/>
          <w:szCs w:val="22"/>
        </w:rPr>
        <w:t xml:space="preserve"> lub od dnia faktycznego zakończenia realizacji projektu, jeżeli nastąpiło ono przed tym dniem albo od dnia złożenia wniosku o rozwiązanie umowy. </w:t>
      </w:r>
    </w:p>
    <w:p w:rsidR="000F3718" w:rsidRPr="000956AB" w:rsidRDefault="000F3718" w:rsidP="000F3718">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Od kwot zwróconych po terminach, o których mowa w ust. 1 </w:t>
      </w:r>
      <w:r w:rsidRPr="000956AB">
        <w:rPr>
          <w:sz w:val="22"/>
          <w:szCs w:val="22"/>
        </w:rPr>
        <w:t>i ust. 2</w:t>
      </w:r>
      <w:r w:rsidRPr="000956AB">
        <w:rPr>
          <w:color w:val="000000" w:themeColor="text1"/>
          <w:sz w:val="22"/>
          <w:szCs w:val="22"/>
        </w:rPr>
        <w:t xml:space="preserve"> oraz w § 15 ust. 2 pkt 2 nalicza się odsetki ustawowe z tytułu opóźnienia, począwszy od dnia następującego po dniu, w którym upłynął termin ich zwrotu do dnia ich zwrotu.</w:t>
      </w:r>
      <w:r w:rsidRPr="000956AB">
        <w:rPr>
          <w:color w:val="000000" w:themeColor="text1"/>
          <w:sz w:val="22"/>
          <w:szCs w:val="22"/>
        </w:rPr>
        <w:tab/>
      </w:r>
    </w:p>
    <w:p w:rsidR="000F3718" w:rsidRPr="000956AB" w:rsidRDefault="000F3718" w:rsidP="000F3718">
      <w:pPr>
        <w:numPr>
          <w:ilvl w:val="0"/>
          <w:numId w:val="6"/>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Zwrotu środków finansowych oraz odsetek należy dokonać na rachunek bankowy Ministerstwa w NBP O/O Warszawa, nr: 03 1010 1010 0032 5822 3000 0000, jeżeli dotyczą środków przekazanych przez Ministerstwo w  bieżącym roku budżetowym;</w:t>
      </w:r>
      <w:r>
        <w:rPr>
          <w:color w:val="000000" w:themeColor="text1"/>
          <w:sz w:val="22"/>
          <w:szCs w:val="22"/>
        </w:rPr>
        <w:t xml:space="preserve"> </w:t>
      </w:r>
      <w:r w:rsidRPr="000956AB">
        <w:rPr>
          <w:color w:val="000000" w:themeColor="text1"/>
          <w:sz w:val="22"/>
          <w:szCs w:val="22"/>
        </w:rPr>
        <w:t>50 1010 1010 0032 5822 3100 0000 – jeżeli dotyczą środków przekazanych w poprzednich latach budżetowych i odsetek.</w:t>
      </w:r>
    </w:p>
    <w:p w:rsidR="000F3718" w:rsidRPr="001932ED" w:rsidRDefault="000F3718" w:rsidP="001932ED">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Za datę zwrotu środków finansowych wynikających z rozliczenia umowy uznaje się dzień wpływu środków na rachunek bankowy Ministerstwa.</w:t>
      </w:r>
    </w:p>
    <w:p w:rsidR="000F3718" w:rsidRPr="000956AB" w:rsidRDefault="000F3718" w:rsidP="000F371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12.</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Kontrola Wykonawcy w zakresie prawidłowości realizacji projektu i prawidłowości wydatkowania otrzymanych środków finansowych będzie prowadzona w trybie i na zasadach określonych w ustawie z dnia 15 lipca 2011 r. o kontroli w administracji rządowej (Dz.  U.  z  2020  r. poz. 224).</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zobowiązuje się poddać kontroli w zakresie prawidłowości realizacji projektu, dokonywanej przez Ministra oraz inne podmioty uprawnione do jej przeprowadzania na podstawie odrębnych przepisów.</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Minister może w każdym czasie przeprowadzić kontrolę w okresie trwania umowy oraz po jej wygaśnięciu, w szczególności w zakresie:</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zgodności realizowanych wydatków z zadaniami określonymi w umowie;</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celowości i gospodarności w wykorzystaniu środków otrzymanych na realizację projektu;</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i rodzaju prowadzenia dokumentacji określonej w umowie;</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stanu realizacji projektu;</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zapewnienia dostępności osobom ze szczególnymi potrzebami w zakresie realizacji projektu;</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terminowości rozliczenia przez Wykonawcę  środków otrzymanych na podstawie niniejszej umowy;</w:t>
      </w:r>
    </w:p>
    <w:p w:rsidR="000F3718" w:rsidRPr="000956AB" w:rsidRDefault="000F3718" w:rsidP="000F371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oceny prawidłowości dokonywania rozliczeń merytorycznych i finansowych umowy.</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Prawo kontroli przysługuje Ministrowi zarówno w siedzibie Wykonawcy, jak i w miejscu realizacji projektu.</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Minister może wykonywać prawo kontroli w godzinach pracy Wykonawcy w terminach uzgodnionych z Wykonawcą. W sytuacjach, gdy w ocenie Ministra byłoby to celowe, czynności kontrolne mogą zostać przeprowadzone także bez uprzedniego powiadomienia Wykonawcy.</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Minister będzie wykonywać prawo kontroli za pośrednictwem osób wyznaczonych do dokonania określonych czynności kontrolnych, upoważnionych na piśmie. </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przypadku gdy Minister w wyniku przeprowadzonej kontroli stwierdzi nieprawidłowości w:</w:t>
      </w:r>
    </w:p>
    <w:p w:rsidR="000F3718" w:rsidRPr="00EB50AA" w:rsidRDefault="000F3718" w:rsidP="000F3718">
      <w:pPr>
        <w:pStyle w:val="Akapitzlist"/>
        <w:numPr>
          <w:ilvl w:val="0"/>
          <w:numId w:val="35"/>
        </w:numPr>
        <w:overflowPunct/>
        <w:spacing w:line="360" w:lineRule="auto"/>
        <w:ind w:left="709" w:hanging="425"/>
        <w:jc w:val="both"/>
        <w:textAlignment w:val="auto"/>
        <w:rPr>
          <w:sz w:val="22"/>
          <w:szCs w:val="22"/>
        </w:rPr>
      </w:pPr>
      <w:r w:rsidRPr="00EB50AA">
        <w:rPr>
          <w:color w:val="000000" w:themeColor="text1"/>
          <w:sz w:val="22"/>
          <w:szCs w:val="22"/>
        </w:rPr>
        <w:t xml:space="preserve">realizacji </w:t>
      </w:r>
      <w:r w:rsidRPr="00EB50AA">
        <w:rPr>
          <w:sz w:val="22"/>
          <w:szCs w:val="22"/>
        </w:rPr>
        <w:t>projektu - wyznaczy Wykonawcy termin, nie krótszy niż 7 dni, na usunięcie stwierdzonych nieprawidłowości; bezskuteczny upływ wyznaczonego terminu uprawnia Ministra do rozwiązania umowy w trybie określonym w § 14 ust. 1;</w:t>
      </w:r>
    </w:p>
    <w:p w:rsidR="000F3718" w:rsidRPr="00EB50AA" w:rsidRDefault="000F3718" w:rsidP="000F3718">
      <w:pPr>
        <w:pStyle w:val="Akapitzlist"/>
        <w:numPr>
          <w:ilvl w:val="0"/>
          <w:numId w:val="35"/>
        </w:numPr>
        <w:overflowPunct/>
        <w:spacing w:line="360" w:lineRule="auto"/>
        <w:ind w:left="709" w:hanging="425"/>
        <w:jc w:val="both"/>
        <w:textAlignment w:val="auto"/>
        <w:rPr>
          <w:color w:val="000000" w:themeColor="text1"/>
          <w:sz w:val="22"/>
          <w:szCs w:val="22"/>
        </w:rPr>
      </w:pPr>
      <w:r w:rsidRPr="00EB50AA">
        <w:rPr>
          <w:sz w:val="22"/>
          <w:szCs w:val="22"/>
        </w:rPr>
        <w:t xml:space="preserve">wykorzystania środków finansowych niezgodnie z umową – wezwie Wykonawcę do zwrotu tych środków na zasadach </w:t>
      </w:r>
      <w:r w:rsidRPr="00EB50AA">
        <w:rPr>
          <w:color w:val="000000" w:themeColor="text1"/>
          <w:sz w:val="22"/>
          <w:szCs w:val="22"/>
        </w:rPr>
        <w:t xml:space="preserve">określonych w § 11 ust. 1, </w:t>
      </w:r>
      <w:r w:rsidR="00263811">
        <w:rPr>
          <w:color w:val="000000" w:themeColor="text1"/>
          <w:sz w:val="22"/>
          <w:szCs w:val="22"/>
        </w:rPr>
        <w:t>3</w:t>
      </w:r>
      <w:r w:rsidRPr="00EB50AA">
        <w:rPr>
          <w:color w:val="000000" w:themeColor="text1"/>
          <w:sz w:val="22"/>
          <w:szCs w:val="22"/>
        </w:rPr>
        <w:t xml:space="preserve">, </w:t>
      </w:r>
      <w:r w:rsidR="00263811">
        <w:rPr>
          <w:color w:val="000000" w:themeColor="text1"/>
          <w:sz w:val="22"/>
          <w:szCs w:val="22"/>
        </w:rPr>
        <w:t>4</w:t>
      </w:r>
      <w:r w:rsidRPr="00EB50AA">
        <w:rPr>
          <w:color w:val="000000" w:themeColor="text1"/>
          <w:sz w:val="22"/>
          <w:szCs w:val="22"/>
        </w:rPr>
        <w:t xml:space="preserve"> i </w:t>
      </w:r>
      <w:r w:rsidR="00263811">
        <w:rPr>
          <w:color w:val="000000" w:themeColor="text1"/>
          <w:sz w:val="22"/>
          <w:szCs w:val="22"/>
        </w:rPr>
        <w:t>5</w:t>
      </w:r>
      <w:r w:rsidRPr="00EB50AA">
        <w:rPr>
          <w:color w:val="000000" w:themeColor="text1"/>
          <w:sz w:val="22"/>
          <w:szCs w:val="22"/>
        </w:rPr>
        <w:t>.</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jest zobowiązany przedłożyć Ministrowi kopię wyników kontroli przeprowadzonych przez właściwe organy kontroli, w terminie do 7 dni od dnia otrzymania ostatecznego dokumentu pokontrolnego, w tym zaleceń pokontrolnych.</w:t>
      </w:r>
    </w:p>
    <w:p w:rsidR="000F3718" w:rsidRPr="000956AB" w:rsidRDefault="000F3718" w:rsidP="000F371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stwierdzenia na podstawie odrębnych przepisów, że przekazany raport </w:t>
      </w:r>
      <w:r w:rsidRPr="000956AB">
        <w:rPr>
          <w:sz w:val="22"/>
          <w:szCs w:val="22"/>
        </w:rPr>
        <w:t xml:space="preserve">roczny lub </w:t>
      </w:r>
      <w:r w:rsidRPr="000956AB">
        <w:rPr>
          <w:color w:val="000000" w:themeColor="text1"/>
          <w:sz w:val="22"/>
          <w:szCs w:val="22"/>
        </w:rPr>
        <w:t>końcowy został sporządzony nieprawidłowo lub jest nierzetelny, Minister żąda jego uzupełnienia lub poprawienia oraz ponownie dokonuje oceny prawidłowości realizacji projektu i rozliczenia przyznanych środków finansowych.</w:t>
      </w:r>
    </w:p>
    <w:p w:rsidR="000F3718" w:rsidRPr="000956AB" w:rsidRDefault="000F3718" w:rsidP="000F3718">
      <w:pPr>
        <w:spacing w:before="240" w:line="360" w:lineRule="auto"/>
        <w:jc w:val="center"/>
        <w:rPr>
          <w:b/>
          <w:color w:val="000000" w:themeColor="text1"/>
          <w:sz w:val="22"/>
          <w:szCs w:val="22"/>
          <w:lang w:eastAsia="pl-PL"/>
        </w:rPr>
      </w:pPr>
      <w:r w:rsidRPr="000956AB">
        <w:rPr>
          <w:b/>
          <w:color w:val="000000" w:themeColor="text1"/>
          <w:sz w:val="22"/>
          <w:szCs w:val="22"/>
        </w:rPr>
        <w:t>§ 13.</w:t>
      </w:r>
    </w:p>
    <w:p w:rsidR="000F3718" w:rsidRPr="000956AB" w:rsidRDefault="000F3718" w:rsidP="000F371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Umowa może zostać rozwiązana na mocy porozumienia Stron, w przypadku wystąpienia okoliczności, za które żadna ze Stron nie ponosi odpowiedzialności, a które uniemożliwiają wykonanie umowy. </w:t>
      </w:r>
    </w:p>
    <w:p w:rsidR="000F3718" w:rsidRPr="000956AB" w:rsidRDefault="000F3718" w:rsidP="000F371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o którym mowa w ust. 1, udokumentowane i uzasadnione koszty wykonanej części projektu poniesione przez Wykonawcę, do dnia złożenia wniosku o rozwiązanie umowy na mocy porozumienia stron, podlegają sfinansowaniu ze środków przyznanych przez Ministra. </w:t>
      </w:r>
    </w:p>
    <w:p w:rsidR="000F3718" w:rsidRPr="000956AB" w:rsidRDefault="000F3718" w:rsidP="000F3718">
      <w:pPr>
        <w:tabs>
          <w:tab w:val="num" w:pos="750"/>
        </w:tabs>
        <w:spacing w:before="240" w:line="360" w:lineRule="auto"/>
        <w:jc w:val="center"/>
        <w:rPr>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14.</w:t>
      </w:r>
    </w:p>
    <w:p w:rsidR="000F3718" w:rsidRPr="000956AB" w:rsidRDefault="000F3718" w:rsidP="000F3718">
      <w:pPr>
        <w:numPr>
          <w:ilvl w:val="0"/>
          <w:numId w:val="10"/>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Umowa może być wypowiedziana przez Ministra ze skutkiem natychmiastowym w przypadku  niewykonywania lub nienależytego wykonywania umowy przez Wykonawcę, w szczególności w  przypadku gdy Wykonawca:</w:t>
      </w:r>
    </w:p>
    <w:p w:rsidR="000F3718" w:rsidRPr="000956AB" w:rsidRDefault="000F3718" w:rsidP="000F371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wykorzystuje środki finansowe niezgodnie z ich przeznaczeniem określonym w umowie lub w sposób niezgodny z obowiązującymi w tym zakresie przepisami prawa;</w:t>
      </w:r>
    </w:p>
    <w:p w:rsidR="000F3718" w:rsidRPr="000956AB" w:rsidRDefault="000F3718" w:rsidP="000F371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odmawia poddania się kontroli lub utrudnia przeprowadzenie kontroli, o której mowa w § 12, lub w wyznaczonym terminie nie usunie nieprawidłowości stwierdzonych w  wyniku kontroli;</w:t>
      </w:r>
    </w:p>
    <w:p w:rsidR="000F3718" w:rsidRPr="000956AB" w:rsidRDefault="000F3718" w:rsidP="000F371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opóźnia się z realizacją projektu w takim stopniu, że w ocenie Ministra nie jest prawdopodobne, aby projekt został zrealizowany w terminie określonym w umowie;</w:t>
      </w:r>
    </w:p>
    <w:p w:rsidR="000F3718" w:rsidRPr="000956AB" w:rsidRDefault="000F3718" w:rsidP="000F371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nie przekaże środków finansowych na rachunek, o którym mowa w § 4 ust. 3;</w:t>
      </w:r>
    </w:p>
    <w:p w:rsidR="000F3718" w:rsidRPr="000956AB" w:rsidRDefault="000F3718" w:rsidP="000F371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nie prowadzi wyodrębnionej ewidencji, o której mowa w § 5 pkt 1; </w:t>
      </w:r>
    </w:p>
    <w:p w:rsidR="000F3718" w:rsidRDefault="000F3718" w:rsidP="000F3718">
      <w:pPr>
        <w:numPr>
          <w:ilvl w:val="1"/>
          <w:numId w:val="3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nie złożył raportu</w:t>
      </w:r>
      <w:r>
        <w:rPr>
          <w:color w:val="000000" w:themeColor="text1"/>
          <w:sz w:val="22"/>
          <w:szCs w:val="22"/>
        </w:rPr>
        <w:t xml:space="preserve"> </w:t>
      </w:r>
      <w:r w:rsidRPr="000956AB">
        <w:rPr>
          <w:color w:val="000000" w:themeColor="text1"/>
          <w:sz w:val="22"/>
          <w:szCs w:val="22"/>
        </w:rPr>
        <w:t>w terminie lub raport</w:t>
      </w:r>
      <w:r>
        <w:rPr>
          <w:color w:val="000000" w:themeColor="text1"/>
          <w:sz w:val="22"/>
          <w:szCs w:val="22"/>
        </w:rPr>
        <w:t xml:space="preserve"> </w:t>
      </w:r>
      <w:r w:rsidRPr="000956AB">
        <w:rPr>
          <w:color w:val="000000" w:themeColor="text1"/>
          <w:sz w:val="22"/>
          <w:szCs w:val="22"/>
        </w:rPr>
        <w:t>nie spełnia wymagań określonych w § 10 ust. 2 lub nie uzupełnił zwróconego z przyczyn formalnych raportu zgodnie z § 10 ust. 3.</w:t>
      </w:r>
    </w:p>
    <w:p w:rsidR="000F3718" w:rsidRPr="009E3F52" w:rsidRDefault="000F3718" w:rsidP="000F3718">
      <w:pPr>
        <w:numPr>
          <w:ilvl w:val="1"/>
          <w:numId w:val="31"/>
        </w:numPr>
        <w:overflowPunct/>
        <w:spacing w:line="360" w:lineRule="auto"/>
        <w:ind w:left="709" w:hanging="425"/>
        <w:jc w:val="both"/>
        <w:textAlignment w:val="auto"/>
        <w:rPr>
          <w:color w:val="000000" w:themeColor="text1"/>
          <w:sz w:val="22"/>
          <w:szCs w:val="22"/>
        </w:rPr>
      </w:pPr>
      <w:r w:rsidRPr="009E3F52">
        <w:rPr>
          <w:sz w:val="22"/>
          <w:szCs w:val="22"/>
        </w:rPr>
        <w:t>publikował wyniki projektu bez recenzji, o których mowa w § 16 ust. 2 – w przypadku gdy wynikami projekt</w:t>
      </w:r>
      <w:r>
        <w:rPr>
          <w:sz w:val="22"/>
          <w:szCs w:val="22"/>
        </w:rPr>
        <w:t>u</w:t>
      </w:r>
      <w:r w:rsidRPr="009E3F52">
        <w:rPr>
          <w:sz w:val="22"/>
          <w:szCs w:val="22"/>
        </w:rPr>
        <w:t xml:space="preserve"> są publikacje. </w:t>
      </w:r>
    </w:p>
    <w:p w:rsidR="000F3718" w:rsidRPr="000956AB" w:rsidRDefault="000F3718" w:rsidP="000F371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Minister ma również prawo do wypowiedzenia umowy ze skutkiem natychmiastowym, jeżeli: </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 xml:space="preserve">wszczęto postępowanie likwidacyjne wobec Wykonawcy; </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wobec Wykonawcy wszczęto postępowanie naprawcze;</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wszczęto postępowanie egzekucyjne wobec Wykonawcy lub zajęto wierzytelności wynikające z niniejszej umowy;</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zaprzestał prowadzenia działalności;</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dokonał zmian organizacyjno-prawnych zagrażających realizacji umowy;</w:t>
      </w:r>
    </w:p>
    <w:p w:rsidR="000F3718" w:rsidRPr="000956AB" w:rsidRDefault="000F3718" w:rsidP="000F371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nie wywiązuje się z nałożonych na niego w drodze odrębnych przepisów ustawowych obowiązków w zakresie sprawozdawczości.</w:t>
      </w:r>
    </w:p>
    <w:p w:rsidR="000F3718" w:rsidRPr="000956AB" w:rsidRDefault="000F3718" w:rsidP="000F371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W przypadku rozwiązania umowy z przyczyn określonych w ust. 1, Wykonawca zwraca w całości środki finansowe wraz z odsetkami ustawowymi liczonymi od dnia ich przekazania do dnia zwrotu, w terminie 14 dni od dnia otrzymania wezwania do zwrotu środków. </w:t>
      </w:r>
      <w:r w:rsidRPr="000956AB">
        <w:rPr>
          <w:sz w:val="22"/>
          <w:szCs w:val="22"/>
        </w:rPr>
        <w:t xml:space="preserve">Niedochowanie tego terminu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0F3718" w:rsidRPr="000956AB" w:rsidRDefault="000F3718" w:rsidP="000F371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Wykonawca jest zobowiązany niezwłocznie informować pisemnie Ministra o wystąpieniu okoliczności określonych w ust. 2 pkt 1-6.</w:t>
      </w:r>
    </w:p>
    <w:p w:rsidR="000F3718" w:rsidRPr="000956AB" w:rsidRDefault="000F3718" w:rsidP="000F371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rozwiązania umowy z przyczyn określonych w ust. 2 pkt 1-5, Wykonawca może wystąpić do Ministra z wnioskiem o dokonanie zapłaty udokumentowanych i uzasadnionych kosztów wykonania części zadań projektu.</w:t>
      </w:r>
    </w:p>
    <w:p w:rsidR="000F3718" w:rsidRPr="009E3F52" w:rsidRDefault="000F3718" w:rsidP="000F371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wystąpienia okoliczności określonych w ust. 2 pkt 6, Minister może wstrzymać dalsze finansowanie do czasu wywiązania się przez Wykonawcę z tych obowiązków.</w:t>
      </w:r>
    </w:p>
    <w:p w:rsidR="000F3718" w:rsidRPr="000956AB" w:rsidRDefault="000F3718" w:rsidP="000F3718">
      <w:pPr>
        <w:pStyle w:val="NormalnyWeb"/>
        <w:spacing w:before="240" w:beforeAutospacing="0" w:after="0" w:afterAutospacing="0" w:line="360" w:lineRule="auto"/>
        <w:jc w:val="center"/>
        <w:rPr>
          <w:color w:val="000000" w:themeColor="text1"/>
          <w:sz w:val="22"/>
          <w:szCs w:val="22"/>
        </w:rPr>
      </w:pPr>
      <w:r w:rsidRPr="000956AB">
        <w:rPr>
          <w:b/>
          <w:color w:val="000000" w:themeColor="text1"/>
          <w:sz w:val="22"/>
          <w:szCs w:val="22"/>
        </w:rPr>
        <w:t>§ 15</w:t>
      </w:r>
      <w:r w:rsidRPr="000956AB">
        <w:rPr>
          <w:color w:val="000000" w:themeColor="text1"/>
          <w:sz w:val="22"/>
          <w:szCs w:val="22"/>
        </w:rPr>
        <w:t>.</w:t>
      </w:r>
    </w:p>
    <w:p w:rsidR="000F3718" w:rsidRPr="000956AB" w:rsidRDefault="000F3718" w:rsidP="000F371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Wypowiedzenie umowy lub jej rozwiązanie wymaga formy pisemnej.</w:t>
      </w:r>
    </w:p>
    <w:p w:rsidR="000F3718" w:rsidRPr="000956AB" w:rsidRDefault="000F3718" w:rsidP="000F371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 przypadku, o którym mowa w § 13 Wykonawca zobowiązany jest:</w:t>
      </w:r>
    </w:p>
    <w:p w:rsidR="000F3718" w:rsidRPr="000956AB" w:rsidRDefault="000F3718" w:rsidP="000F371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przedłożyć raport końcowy w terminie 60 dni od daty złożenia wniosku o rozwiązanie umowy na mocy porozumienia Stron;</w:t>
      </w:r>
    </w:p>
    <w:p w:rsidR="000F3718" w:rsidRPr="000956AB" w:rsidRDefault="000F3718" w:rsidP="000F371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zwrócić środki niewykorzystane w terminie 14 dni od daty złożenia wniosku o rozwiązanie umowy na mocy porozumienia Stron, pod rygorem zapłaty odsetek ustawowych.</w:t>
      </w:r>
    </w:p>
    <w:p w:rsidR="000F3718" w:rsidRPr="000956AB" w:rsidRDefault="000F3718" w:rsidP="000F3718">
      <w:pPr>
        <w:pStyle w:val="NormalnyWeb"/>
        <w:numPr>
          <w:ilvl w:val="0"/>
          <w:numId w:val="4"/>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lastRenderedPageBreak/>
        <w:t>W przypadku rozwiązania umowy, do oceny raportu i rozliczenia umowy mają odpowiednio zastosowanie postanowienia § 10.</w:t>
      </w:r>
    </w:p>
    <w:p w:rsidR="000F3718" w:rsidRPr="000956AB" w:rsidRDefault="000F3718" w:rsidP="000F3718">
      <w:pPr>
        <w:pStyle w:val="NormalnyWeb"/>
        <w:spacing w:before="240" w:beforeAutospacing="0" w:after="0" w:afterAutospacing="0" w:line="360" w:lineRule="auto"/>
        <w:ind w:left="357"/>
        <w:jc w:val="center"/>
        <w:rPr>
          <w:color w:val="000000" w:themeColor="text1"/>
          <w:sz w:val="22"/>
          <w:szCs w:val="22"/>
        </w:rPr>
      </w:pPr>
      <w:r w:rsidRPr="000956AB">
        <w:rPr>
          <w:b/>
          <w:color w:val="000000" w:themeColor="text1"/>
          <w:sz w:val="22"/>
          <w:szCs w:val="22"/>
        </w:rPr>
        <w:t>§ 16.</w:t>
      </w:r>
    </w:p>
    <w:p w:rsidR="000F3718" w:rsidRPr="000956AB" w:rsidRDefault="000F3718" w:rsidP="000F371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Prawo do przychodów ze sprzedaży wyników projektów uzyskanych przy realizacji projektu przysługuje Wykonawcy. </w:t>
      </w:r>
    </w:p>
    <w:p w:rsidR="000F3718" w:rsidRPr="000956AB" w:rsidRDefault="000F3718" w:rsidP="000F371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trike/>
          <w:sz w:val="22"/>
          <w:szCs w:val="22"/>
        </w:rPr>
      </w:pPr>
      <w:r w:rsidRPr="000956AB">
        <w:rPr>
          <w:sz w:val="22"/>
          <w:szCs w:val="22"/>
        </w:rPr>
        <w:t xml:space="preserve">Publikacje wyników projektów powstałych w ramach projektu następują na podstawie pozytywnych recenzji wydawniczych uzyskanych przez Wykonawcę. </w:t>
      </w:r>
    </w:p>
    <w:p w:rsidR="000F3718" w:rsidRDefault="000F3718" w:rsidP="000F371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D47256">
        <w:rPr>
          <w:color w:val="000000" w:themeColor="text1"/>
          <w:sz w:val="22"/>
          <w:szCs w:val="22"/>
        </w:rPr>
        <w:t xml:space="preserve">Publikacje wyników projektu powinny być opatrzone informacją: „Praca naukowa (zamiennie: Publikacja) dofinansowana ze środków budżetu państwa w ramach programu Ministra </w:t>
      </w:r>
      <w:r w:rsidR="00A06CF5">
        <w:rPr>
          <w:color w:val="000000" w:themeColor="text1"/>
          <w:sz w:val="22"/>
          <w:szCs w:val="22"/>
        </w:rPr>
        <w:t xml:space="preserve">Edukacji i </w:t>
      </w:r>
      <w:r w:rsidRPr="00D47256">
        <w:rPr>
          <w:color w:val="000000" w:themeColor="text1"/>
          <w:sz w:val="22"/>
          <w:szCs w:val="22"/>
        </w:rPr>
        <w:t>Nauki pod nazwą „</w:t>
      </w:r>
      <w:r>
        <w:rPr>
          <w:color w:val="000000" w:themeColor="text1"/>
          <w:sz w:val="22"/>
          <w:szCs w:val="22"/>
        </w:rPr>
        <w:t>Narodowy Program Rozwoju Humanistyki</w:t>
      </w:r>
      <w:r w:rsidRPr="00D47256">
        <w:rPr>
          <w:color w:val="000000" w:themeColor="text1"/>
          <w:sz w:val="22"/>
          <w:szCs w:val="22"/>
        </w:rPr>
        <w:t xml:space="preserve">” nr projektu ….. kwota dofinansowania … całkowita wartość projektu …..”.   </w:t>
      </w:r>
    </w:p>
    <w:p w:rsidR="000F3718" w:rsidRPr="000956AB" w:rsidRDefault="000F3718" w:rsidP="000F371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w:t>
      </w:r>
      <w:r w:rsidRPr="000956AB">
        <w:rPr>
          <w:sz w:val="22"/>
          <w:szCs w:val="22"/>
        </w:rPr>
        <w:t xml:space="preserve">zobowiązuje się do umieszczania we wszystkich utworach oraz na wszystkich materiałach (w wersji elektronicznej lub papierowej), w szczególności na: materiałach informacyjnych, szkoleniowych i promocyjnych oraz publikacjach powstałych w związku z realizacją projektu nazwy i logo Ministerstwa </w:t>
      </w:r>
      <w:r w:rsidR="00ED4935" w:rsidRPr="000956AB">
        <w:rPr>
          <w:color w:val="000000" w:themeColor="text1"/>
          <w:sz w:val="22"/>
          <w:szCs w:val="22"/>
        </w:rPr>
        <w:t>Nauki</w:t>
      </w:r>
      <w:r w:rsidR="00ED4935">
        <w:rPr>
          <w:color w:val="000000" w:themeColor="text1"/>
          <w:sz w:val="22"/>
          <w:szCs w:val="22"/>
        </w:rPr>
        <w:t xml:space="preserve"> i Szkolnictwa Wyższego</w:t>
      </w:r>
      <w:r w:rsidR="00ED4935" w:rsidRPr="000956AB">
        <w:rPr>
          <w:sz w:val="22"/>
          <w:szCs w:val="22"/>
        </w:rPr>
        <w:t xml:space="preserve"> </w:t>
      </w:r>
      <w:r w:rsidRPr="000956AB">
        <w:rPr>
          <w:sz w:val="22"/>
          <w:szCs w:val="22"/>
        </w:rPr>
        <w:t xml:space="preserve">(dostępne do pobrania na stronie </w:t>
      </w:r>
      <w:hyperlink r:id="rId7" w:history="1">
        <w:r w:rsidR="00ED4935" w:rsidRPr="002D5C29">
          <w:rPr>
            <w:rStyle w:val="Hipercze"/>
          </w:rPr>
          <w:t>https://www.gov.pl/web/nauka/logo-mnisw-wersja-polska-pliki-do-pobrania</w:t>
        </w:r>
      </w:hyperlink>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dofinansowany ze środków budżetu państwa, przyznanych przez Ministra Nauki w ramach Programu „….”. </w:t>
      </w:r>
      <w:r w:rsidRPr="000956AB">
        <w:rPr>
          <w:sz w:val="22"/>
          <w:szCs w:val="22"/>
        </w:rPr>
        <w:t>W przypadku opatrzenia wyników projektu informacją w języku obcym oraz znakiem graficznym w języku obcym, należy dodatkowo wskazać kraj (Polska).</w:t>
      </w:r>
    </w:p>
    <w:p w:rsidR="000F3718" w:rsidRPr="000956AB" w:rsidRDefault="000F3718" w:rsidP="000F371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zobowiązuje się </w:t>
      </w:r>
      <w:r w:rsidRPr="000956AB">
        <w:rPr>
          <w:sz w:val="22"/>
          <w:szCs w:val="22"/>
        </w:rPr>
        <w:t>do umieszczania w materiałach informacyjno-promocyjnych publikowanych w związku z realizacją projektu na stronach WWW Wykonawcy, nazwy i logo Ministerstwa Nauki</w:t>
      </w:r>
      <w:r w:rsidR="00ED4935">
        <w:rPr>
          <w:sz w:val="22"/>
          <w:szCs w:val="22"/>
        </w:rPr>
        <w:t xml:space="preserve"> i Szkolnictwa Wyższego</w:t>
      </w:r>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Projekt finansowany ze środków budżetu państwa, przyznanych przez Ministra Nauki w ramach Programu „….”.</w:t>
      </w:r>
    </w:p>
    <w:p w:rsidR="000F3718" w:rsidRPr="000956AB" w:rsidRDefault="000F3718" w:rsidP="000F371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oświadcza, że przysługują mu autorskie prawa majątkowe do utworów powstałych w wyniku realizacji umowy</w:t>
      </w:r>
      <w:r w:rsidRPr="000956AB">
        <w:rPr>
          <w:i/>
          <w:color w:val="000000" w:themeColor="text1"/>
          <w:sz w:val="22"/>
          <w:szCs w:val="22"/>
        </w:rPr>
        <w:t xml:space="preserve">. </w:t>
      </w:r>
      <w:r w:rsidRPr="000956AB">
        <w:rPr>
          <w:rStyle w:val="Uwydatnienie"/>
          <w:color w:val="000000" w:themeColor="text1"/>
          <w:sz w:val="22"/>
          <w:szCs w:val="22"/>
        </w:rPr>
        <w:t xml:space="preserve">Wykonawca </w:t>
      </w:r>
      <w:r w:rsidRPr="000956AB">
        <w:rPr>
          <w:color w:val="000000" w:themeColor="text1"/>
          <w:sz w:val="22"/>
          <w:szCs w:val="22"/>
        </w:rPr>
        <w:t>będzie ponosić odpowiedzialność z tytułu ewentualnego naruszenia autorskich praw majątkowych, licencyjnych lub praw zależnych osób trzecich, do którego dojdzie w trakcie lub w wyniku realizacji umowy.</w:t>
      </w:r>
      <w:r w:rsidRPr="000956AB">
        <w:rPr>
          <w:rStyle w:val="Uwydatnienie"/>
          <w:color w:val="000000" w:themeColor="text1"/>
          <w:sz w:val="22"/>
          <w:szCs w:val="22"/>
        </w:rPr>
        <w:t xml:space="preserve"> </w:t>
      </w:r>
    </w:p>
    <w:p w:rsidR="000F3718" w:rsidRPr="000956AB" w:rsidRDefault="000F3718" w:rsidP="000F371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Wykonawca udostępni Ministrowi wszystkie utwory, o których mowa w ust. </w:t>
      </w:r>
      <w:r>
        <w:rPr>
          <w:color w:val="000000" w:themeColor="text1"/>
          <w:sz w:val="22"/>
          <w:szCs w:val="22"/>
        </w:rPr>
        <w:t>4</w:t>
      </w:r>
      <w:r w:rsidRPr="000956AB">
        <w:rPr>
          <w:color w:val="000000" w:themeColor="text1"/>
          <w:sz w:val="22"/>
          <w:szCs w:val="22"/>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0F3718" w:rsidRPr="000956AB" w:rsidRDefault="000F3718" w:rsidP="000F371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utrwalanie i zwielokrotnianie w całości lub w części poprzez wytworzenie egzemplarzy utworów jakąkolwiek techniką drukarską, zapisu magnetycznego, wszelkimi technikami graficznymi oraz techniką cyfrową;</w:t>
      </w:r>
    </w:p>
    <w:p w:rsidR="000F3718" w:rsidRPr="000956AB" w:rsidRDefault="000F3718" w:rsidP="000F371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obrotu egzemplarzami, na których utwory utrwalono poprzez wprowadzenie ich do obrotu, użyczenie lub najem egzemplarzy;</w:t>
      </w:r>
    </w:p>
    <w:p w:rsidR="000F3718" w:rsidRPr="000956AB" w:rsidRDefault="000F3718" w:rsidP="000F371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rozpowszechnianie poprzez publiczne wystawianie, wyświetlanie, a także publiczne udostępnianie w taki sposób, aby każdy mógł mieć do nich dostęp w czasie i miejscu przez siebie wybranym, a w szczególności przez wprowadzenie do pamięci komputera i  umieszczenie w sieci internetowej, w tym na stronie internetowej Ministra;</w:t>
      </w:r>
    </w:p>
    <w:p w:rsidR="000F3718" w:rsidRPr="000956AB" w:rsidRDefault="000F3718" w:rsidP="000F371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wykorzystanie poprzez umieszczenie/naniesienie na rzeczach ruchomych lub nieruchomościach.</w:t>
      </w:r>
    </w:p>
    <w:p w:rsidR="000F3718" w:rsidRPr="000956AB" w:rsidRDefault="000F3718" w:rsidP="000F3718">
      <w:pPr>
        <w:numPr>
          <w:ilvl w:val="0"/>
          <w:numId w:val="17"/>
        </w:numPr>
        <w:overflowPunct/>
        <w:spacing w:line="360" w:lineRule="auto"/>
        <w:ind w:left="284" w:hanging="426"/>
        <w:jc w:val="both"/>
        <w:textAlignment w:val="auto"/>
        <w:rPr>
          <w:color w:val="000000" w:themeColor="text1"/>
          <w:sz w:val="22"/>
          <w:szCs w:val="22"/>
        </w:rPr>
      </w:pPr>
      <w:r w:rsidRPr="000956AB">
        <w:rPr>
          <w:sz w:val="22"/>
          <w:szCs w:val="22"/>
        </w:rPr>
        <w:t>Publikacja powstała w ramach projektu – niezależnie od innych sposobów zwielokrotnienia dzieła – powinna być zapisana na informatycznym nośniku danych (wersja cyfrowa publikacji).</w:t>
      </w:r>
    </w:p>
    <w:p w:rsidR="000F3718" w:rsidRPr="000956AB" w:rsidRDefault="000F3718" w:rsidP="000F3718">
      <w:pPr>
        <w:numPr>
          <w:ilvl w:val="0"/>
          <w:numId w:val="17"/>
        </w:numPr>
        <w:overflowPunct/>
        <w:spacing w:line="360" w:lineRule="auto"/>
        <w:ind w:left="284" w:hanging="426"/>
        <w:jc w:val="both"/>
        <w:textAlignment w:val="auto"/>
        <w:rPr>
          <w:sz w:val="22"/>
          <w:szCs w:val="22"/>
        </w:rPr>
      </w:pPr>
      <w:r w:rsidRPr="000956AB">
        <w:rPr>
          <w:sz w:val="22"/>
          <w:szCs w:val="22"/>
        </w:rPr>
        <w:t>Wykonawca zobowiązuje się do nieodpłatnego przekazania, przed dniem złożenia raportu końcowego, wersji cyfrowej publikacji, o której mowa w ust. 7, do Repozytorium Cyfrowego Biblioteki Narodowej, celem jej dalszego udostępniania w Cyfrowej Bibliotece Narodowej „POLONA”.</w:t>
      </w:r>
    </w:p>
    <w:p w:rsidR="000F3718" w:rsidRPr="000956AB" w:rsidRDefault="000F3718" w:rsidP="000F3718">
      <w:pPr>
        <w:numPr>
          <w:ilvl w:val="0"/>
          <w:numId w:val="17"/>
        </w:numPr>
        <w:overflowPunct/>
        <w:spacing w:line="360" w:lineRule="auto"/>
        <w:ind w:left="284" w:hanging="426"/>
        <w:jc w:val="both"/>
        <w:textAlignment w:val="auto"/>
        <w:rPr>
          <w:sz w:val="22"/>
          <w:szCs w:val="22"/>
        </w:rPr>
      </w:pPr>
      <w:r w:rsidRPr="000956AB">
        <w:rPr>
          <w:sz w:val="22"/>
          <w:szCs w:val="22"/>
        </w:rPr>
        <w:t>W celu wykonania obowiązku, o którym mowa w ust. 8, Wykonawca zobowiązuje się do zawarcia  z Biblioteką Narodową umowy, na podstawie której udzieli Bibliotece odpowiednich  majątkowych praw autorskich umożliwiających Bibliotece udostępnianie publikacji w Cyfrowej Bibliotece Narodowej „POLONA”.</w:t>
      </w:r>
    </w:p>
    <w:p w:rsidR="000F3718" w:rsidRPr="000956AB" w:rsidRDefault="000F3718" w:rsidP="000F3718">
      <w:pPr>
        <w:numPr>
          <w:ilvl w:val="0"/>
          <w:numId w:val="17"/>
        </w:numPr>
        <w:overflowPunct/>
        <w:spacing w:line="360" w:lineRule="auto"/>
        <w:ind w:left="284" w:hanging="426"/>
        <w:jc w:val="both"/>
        <w:textAlignment w:val="auto"/>
        <w:rPr>
          <w:sz w:val="22"/>
          <w:szCs w:val="22"/>
        </w:rPr>
      </w:pPr>
      <w:r w:rsidRPr="000956AB">
        <w:rPr>
          <w:sz w:val="22"/>
          <w:szCs w:val="22"/>
        </w:rPr>
        <w:t>W wyjątkowych przypadkach, po przekazaniu przez Wykonawcę szczegółowego pisemnego uzasadnienia, dopuszcza się  możliwość prolongaty terminu wykonania obowiązku, o którym mowa w ust. 8, o maksymalnie 12 miesięcy.</w:t>
      </w:r>
    </w:p>
    <w:p w:rsidR="000F3718" w:rsidRPr="000956AB" w:rsidRDefault="000F3718" w:rsidP="000F3718">
      <w:pPr>
        <w:pStyle w:val="NormalnyWeb"/>
        <w:spacing w:after="0" w:afterAutospacing="0" w:line="360" w:lineRule="auto"/>
        <w:jc w:val="center"/>
        <w:rPr>
          <w:b/>
          <w:color w:val="000000" w:themeColor="text1"/>
          <w:sz w:val="22"/>
          <w:szCs w:val="22"/>
        </w:rPr>
      </w:pPr>
      <w:r w:rsidRPr="000956AB">
        <w:rPr>
          <w:b/>
          <w:color w:val="000000" w:themeColor="text1"/>
          <w:sz w:val="22"/>
          <w:szCs w:val="22"/>
        </w:rPr>
        <w:t>§ 17.</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Zgodnie z art. 35a ust. 1 ustawy z dnia 27 sierpnia 2009 r. o finansach publicznych (Dz. U. z  2022  r. poz. 1634, z późn. zm.), zwanej dalej „ustawą”, oraz rozporządzeniem Rady Ministrów z  dnia 7 maja 2021 r. </w:t>
      </w:r>
      <w:r w:rsidRPr="000956AB">
        <w:rPr>
          <w:i/>
          <w:color w:val="000000" w:themeColor="text1"/>
          <w:sz w:val="22"/>
          <w:szCs w:val="22"/>
        </w:rPr>
        <w:t>w sprawie określenia działań informacyjnych podejmowanych przez podmioty realizujące zadania finansowane lub dofinansowane z budżetu państwa lub z  państwowych funduszy celowych</w:t>
      </w:r>
      <w:r w:rsidRPr="000956AB">
        <w:rPr>
          <w:color w:val="000000" w:themeColor="text1"/>
          <w:sz w:val="22"/>
          <w:szCs w:val="22"/>
        </w:rPr>
        <w:t xml:space="preserve"> (Dz. U. z 2021 r. poz. 953, z późn. zm.), zwanego dalej „rozporządzeniem”, Wykonawca zobowiązany jest do podejmowania działań informacyjnych dotyczących dofinansowania/finansowania projektu, będącego przedmiotem niniejszej umowy.</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zobowiązany jest do podjęcia działań informacyjnych przewidzianych w rozporządzeniu odpowiednich w odniesieniu do przedmiotu niniejszej umowy.</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Koszty działań informacyjnych są ponoszone w ramach kategorii środków kosztów bezpośrednich lub kosztów pośrednich przyznanych w ramach niniejszej umowy, o ile zostały poniesione w terminie przewidzianym na </w:t>
      </w:r>
      <w:r w:rsidRPr="000956AB">
        <w:rPr>
          <w:color w:val="000000" w:themeColor="text1"/>
          <w:sz w:val="22"/>
          <w:szCs w:val="22"/>
        </w:rPr>
        <w:lastRenderedPageBreak/>
        <w:t>poniesienie tych kosztów, wskazanym w § 3 niniejszej umowy, z  wyłączeniem działań informacyjnych, które Wykonawca, zgodnie z  rozporządzeniem jest obowiązany wykonać na własny koszt.</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przekazania Ministrowi informacji o wykonaniu działań przewidzianych w ust. 1-3 na każde żądanie Ministra, przez cały okres trwania obowiązku informacyjnego określonego w rozporządzeniu.</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składa wraz z raportem końcowym oświadczenie o wypełnieniu obowiązku, o którym mowa w ust. 1.</w:t>
      </w:r>
    </w:p>
    <w:p w:rsidR="000F3718" w:rsidRPr="000956AB"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 przypadku  niewykonania przez Wykonawcę obowiązku  określonego w  art. 35a ust. 1  ustawy albo wykonania  go  niezgodnie  z  rozporządzeniem Minister wezwie Wykonawcę do wykonania tego 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0F3718" w:rsidRPr="009E3F52" w:rsidRDefault="000F3718" w:rsidP="000F371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0F3718" w:rsidRPr="000956AB" w:rsidRDefault="000F3718" w:rsidP="000F3718">
      <w:pPr>
        <w:pStyle w:val="NormalnyWeb"/>
        <w:spacing w:before="240" w:beforeAutospacing="0" w:after="0" w:afterAutospacing="0" w:line="360" w:lineRule="auto"/>
        <w:ind w:left="360"/>
        <w:jc w:val="center"/>
        <w:rPr>
          <w:b/>
          <w:color w:val="000000" w:themeColor="text1"/>
          <w:sz w:val="22"/>
          <w:szCs w:val="22"/>
        </w:rPr>
      </w:pPr>
      <w:r w:rsidRPr="000956AB">
        <w:rPr>
          <w:b/>
          <w:color w:val="000000" w:themeColor="text1"/>
          <w:sz w:val="22"/>
          <w:szCs w:val="22"/>
        </w:rPr>
        <w:t>§ 18.</w:t>
      </w:r>
    </w:p>
    <w:p w:rsidR="000F3718" w:rsidRPr="000956AB" w:rsidRDefault="000F3718" w:rsidP="000F3718">
      <w:pPr>
        <w:pStyle w:val="Akapitzlist"/>
        <w:numPr>
          <w:ilvl w:val="0"/>
          <w:numId w:val="19"/>
        </w:numPr>
        <w:overflowPunct/>
        <w:autoSpaceDE/>
        <w:autoSpaceDN/>
        <w:adjustRightInd/>
        <w:spacing w:line="360" w:lineRule="auto"/>
        <w:ind w:left="284" w:right="73" w:hanging="426"/>
        <w:jc w:val="both"/>
        <w:textAlignment w:val="auto"/>
        <w:rPr>
          <w:color w:val="000000" w:themeColor="text1"/>
          <w:sz w:val="22"/>
          <w:szCs w:val="22"/>
        </w:rPr>
      </w:pPr>
      <w:r w:rsidRPr="000956AB">
        <w:rPr>
          <w:color w:val="000000" w:themeColor="text1"/>
          <w:sz w:val="22"/>
          <w:szCs w:val="22"/>
        </w:rPr>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2022 r. poz. 2240</w:t>
      </w:r>
      <w:r w:rsidRPr="000956AB">
        <w:rPr>
          <w:iCs/>
          <w:color w:val="000000" w:themeColor="text1"/>
          <w:sz w:val="22"/>
          <w:szCs w:val="22"/>
        </w:rPr>
        <w:t>.).</w:t>
      </w:r>
      <w:r w:rsidRPr="000956AB">
        <w:rPr>
          <w:color w:val="000000" w:themeColor="text1"/>
          <w:sz w:val="22"/>
          <w:szCs w:val="22"/>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 xml:space="preserve">Wykonawca, realizując umowę,  jest obowiązany stosować rozwiązania </w:t>
      </w:r>
      <w:r w:rsidRPr="000956AB">
        <w:rPr>
          <w:color w:val="000000" w:themeColor="text1"/>
          <w:spacing w:val="-4"/>
          <w:sz w:val="22"/>
          <w:szCs w:val="22"/>
        </w:rPr>
        <w:t xml:space="preserve">zapewniające dostępność, o których 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Wykonawca zobowiązany jest do </w:t>
      </w:r>
      <w:r w:rsidRPr="000956AB">
        <w:rPr>
          <w:color w:val="000000" w:themeColor="text1"/>
          <w:sz w:val="22"/>
          <w:szCs w:val="22"/>
        </w:rPr>
        <w:t>stworzenia – w zakresie projektu – warunków służących zapewnieniu dostępności osobom ze szczególnymi potrzebami, zgodnie z opisem tych warunków stanowiącym załącznik nr 4 do umowy.</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 przypadku niewykonania przez Wykonawcę obowiązku określonego w  art. 6 ustawy, o której mowa w ust. 2 Minister </w:t>
      </w:r>
      <w:r w:rsidRPr="000956AB">
        <w:rPr>
          <w:color w:val="000000" w:themeColor="text1"/>
          <w:sz w:val="22"/>
          <w:szCs w:val="22"/>
        </w:rPr>
        <w:t xml:space="preserve">wezwie Wykonawcę do wykonania tego obowiązku w terminie określonym w wezwaniu. W </w:t>
      </w:r>
      <w:r w:rsidRPr="000956AB">
        <w:rPr>
          <w:color w:val="000000" w:themeColor="text1"/>
          <w:sz w:val="22"/>
          <w:szCs w:val="22"/>
        </w:rPr>
        <w:lastRenderedPageBreak/>
        <w:t xml:space="preserve">przypadku niezastosowania się przez Wykonawcę do tego wezwania </w:t>
      </w:r>
      <w:r w:rsidRPr="000956AB">
        <w:rPr>
          <w:color w:val="000000" w:themeColor="text1"/>
          <w:spacing w:val="-4"/>
          <w:sz w:val="22"/>
          <w:szCs w:val="22"/>
        </w:rPr>
        <w:t xml:space="preserve">Minister może naliczyć Wykonawcy karę umowną w wysokości 1% kwoty przyznanych środków finansowych, o których mowa w </w:t>
      </w:r>
      <w:r w:rsidRPr="000956AB">
        <w:rPr>
          <w:color w:val="000000" w:themeColor="text1"/>
          <w:sz w:val="22"/>
          <w:szCs w:val="22"/>
        </w:rPr>
        <w:t xml:space="preserve">§ </w:t>
      </w:r>
      <w:r w:rsidRPr="000956AB">
        <w:rPr>
          <w:color w:val="000000" w:themeColor="text1"/>
          <w:spacing w:val="-4"/>
          <w:sz w:val="22"/>
          <w:szCs w:val="22"/>
        </w:rPr>
        <w:t>4 ust. 1  umowy,</w:t>
      </w:r>
      <w:r w:rsidRPr="000956AB">
        <w:rPr>
          <w:color w:val="000000" w:themeColor="text1"/>
          <w:sz w:val="22"/>
          <w:szCs w:val="22"/>
        </w:rPr>
        <w:t xml:space="preserve"> </w:t>
      </w:r>
      <w:r w:rsidRPr="000956AB">
        <w:rPr>
          <w:color w:val="000000" w:themeColor="text1"/>
          <w:spacing w:val="-4"/>
          <w:sz w:val="22"/>
          <w:szCs w:val="22"/>
        </w:rPr>
        <w:t>za każdy taki przypadek.</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Koszty</w:t>
      </w:r>
      <w:r w:rsidRPr="000956AB">
        <w:rPr>
          <w:color w:val="000000" w:themeColor="text1"/>
          <w:sz w:val="22"/>
          <w:szCs w:val="22"/>
        </w:rPr>
        <w:t xml:space="preserve"> </w:t>
      </w:r>
      <w:r w:rsidRPr="000956AB">
        <w:rPr>
          <w:color w:val="000000" w:themeColor="text1"/>
          <w:spacing w:val="-4"/>
          <w:sz w:val="22"/>
          <w:szCs w:val="22"/>
        </w:rPr>
        <w:t>stosowania rozwiązań zapewniających dostępność, o której mowa w ust. 1, są ponoszone  przez Wykonawcę w ramach kategorii środków kosztów bezpośrednich lub kosztów pośrednich przyznanych w ramach niniejszej umowy, o ile zostały poniesione w terminie przewidzianym na poniesienie tych kosztów, wskazanym w § 3 niniejszej umowy.</w:t>
      </w:r>
    </w:p>
    <w:p w:rsidR="000F3718" w:rsidRPr="000956AB" w:rsidRDefault="000F3718" w:rsidP="000F371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Wykonawca zobowiązuje się do przekazania Ministrowi informacji o</w:t>
      </w:r>
      <w:r w:rsidRPr="000956AB">
        <w:rPr>
          <w:color w:val="000000" w:themeColor="text1"/>
          <w:sz w:val="22"/>
          <w:szCs w:val="22"/>
        </w:rPr>
        <w:t xml:space="preserve"> sposobie zapewnienia w  zakresie realizacji projektu dostępności osobom ze szczególnymi potrzebami w rozumieniu ustawy z dnia 19 lipca 2019 roku o zapewnieniu dostępności osobom ze szczególnymi potrzebami,</w:t>
      </w:r>
      <w:r w:rsidRPr="000956AB">
        <w:rPr>
          <w:color w:val="000000" w:themeColor="text1"/>
          <w:spacing w:val="-4"/>
          <w:sz w:val="22"/>
          <w:szCs w:val="22"/>
        </w:rPr>
        <w:t xml:space="preserve"> na każde żądanie Ministra, przez cały okres trwania umowy. </w:t>
      </w:r>
    </w:p>
    <w:p w:rsidR="000F3718" w:rsidRPr="000956AB" w:rsidRDefault="000F3718" w:rsidP="000F3718">
      <w:pPr>
        <w:pStyle w:val="NormalnyWeb"/>
        <w:spacing w:before="240" w:beforeAutospacing="0" w:after="240" w:afterAutospacing="0" w:line="360" w:lineRule="auto"/>
        <w:jc w:val="center"/>
        <w:rPr>
          <w:b/>
          <w:color w:val="000000" w:themeColor="text1"/>
          <w:sz w:val="22"/>
          <w:szCs w:val="22"/>
        </w:rPr>
      </w:pPr>
      <w:r w:rsidRPr="000956AB">
        <w:rPr>
          <w:b/>
          <w:color w:val="000000" w:themeColor="text1"/>
          <w:sz w:val="22"/>
          <w:szCs w:val="22"/>
        </w:rPr>
        <w:t>§ 19.</w:t>
      </w:r>
    </w:p>
    <w:p w:rsidR="000F3718" w:rsidRPr="000956AB" w:rsidRDefault="000F3718" w:rsidP="000F3718">
      <w:pPr>
        <w:pStyle w:val="NormalnyWeb"/>
        <w:spacing w:before="0" w:beforeAutospacing="0" w:after="0" w:afterAutospacing="0" w:line="360" w:lineRule="auto"/>
        <w:ind w:hanging="142"/>
        <w:rPr>
          <w:sz w:val="22"/>
          <w:szCs w:val="22"/>
        </w:rPr>
      </w:pPr>
      <w:r w:rsidRPr="000956AB">
        <w:rPr>
          <w:sz w:val="22"/>
          <w:szCs w:val="22"/>
        </w:rPr>
        <w:t>Postanowienia szczególne:</w:t>
      </w:r>
    </w:p>
    <w:p w:rsidR="000F3718" w:rsidRPr="000956AB" w:rsidRDefault="000F3718" w:rsidP="000F3718">
      <w:pPr>
        <w:pStyle w:val="NormalnyWeb"/>
        <w:spacing w:before="0" w:beforeAutospacing="0" w:after="0" w:afterAutospacing="0" w:line="360" w:lineRule="auto"/>
        <w:rPr>
          <w:sz w:val="22"/>
          <w:szCs w:val="22"/>
        </w:rPr>
      </w:pPr>
      <w:permStart w:id="1451908581" w:edGrp="everyone"/>
      <w:r w:rsidRPr="000956AB">
        <w:rPr>
          <w:sz w:val="22"/>
          <w:szCs w:val="22"/>
        </w:rPr>
        <w:t>…………………………………………………………………………………………………………………….</w:t>
      </w:r>
    </w:p>
    <w:permEnd w:id="1451908581"/>
    <w:p w:rsidR="000F3718" w:rsidRPr="000956AB" w:rsidRDefault="000F3718" w:rsidP="000F3718">
      <w:pPr>
        <w:spacing w:before="240" w:line="360" w:lineRule="auto"/>
        <w:jc w:val="center"/>
        <w:rPr>
          <w:b/>
          <w:color w:val="000000" w:themeColor="text1"/>
          <w:sz w:val="22"/>
          <w:szCs w:val="22"/>
        </w:rPr>
      </w:pPr>
      <w:r w:rsidRPr="000956AB">
        <w:rPr>
          <w:b/>
          <w:color w:val="000000" w:themeColor="text1"/>
          <w:sz w:val="22"/>
          <w:szCs w:val="22"/>
        </w:rPr>
        <w:t>§ 20.</w:t>
      </w:r>
    </w:p>
    <w:p w:rsidR="000F3718" w:rsidRDefault="000F3718" w:rsidP="000F3718">
      <w:pPr>
        <w:pStyle w:val="NormalnyWeb"/>
        <w:spacing w:before="120" w:beforeAutospacing="0" w:after="0" w:afterAutospacing="0" w:line="360" w:lineRule="auto"/>
        <w:ind w:left="-142"/>
        <w:jc w:val="both"/>
        <w:rPr>
          <w:color w:val="000000" w:themeColor="text1"/>
          <w:sz w:val="22"/>
          <w:szCs w:val="22"/>
        </w:rPr>
      </w:pPr>
      <w:r w:rsidRPr="000956AB">
        <w:rPr>
          <w:color w:val="000000" w:themeColor="text1"/>
          <w:sz w:val="22"/>
          <w:szCs w:val="22"/>
        </w:rPr>
        <w:t xml:space="preserve">Prawa i obowiązki Wykonawcy oraz wierzytelności Wykonawcy wobec Ministra wynikające z niniejszej umowy, nie mogą być przenoszone na osoby trzecie bez zgody Ministra. </w:t>
      </w:r>
    </w:p>
    <w:p w:rsidR="000F3718" w:rsidRPr="000956AB" w:rsidRDefault="000F3718" w:rsidP="000F3718">
      <w:pPr>
        <w:pStyle w:val="NormalnyWeb"/>
        <w:spacing w:before="240" w:beforeAutospacing="0" w:after="0" w:afterAutospacing="0" w:line="360" w:lineRule="auto"/>
        <w:jc w:val="center"/>
        <w:rPr>
          <w:b/>
          <w:color w:val="000000" w:themeColor="text1"/>
          <w:sz w:val="22"/>
          <w:szCs w:val="22"/>
        </w:rPr>
      </w:pPr>
      <w:r w:rsidRPr="000956AB">
        <w:rPr>
          <w:b/>
          <w:color w:val="000000" w:themeColor="text1"/>
          <w:sz w:val="22"/>
          <w:szCs w:val="22"/>
        </w:rPr>
        <w:t>§ 21.</w:t>
      </w:r>
    </w:p>
    <w:p w:rsidR="000F3718" w:rsidRPr="000956AB" w:rsidRDefault="000F3718" w:rsidP="000F371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Zmiana, określonych w umowie, warunków realizacji projektu, może zostać dokonana – pod rygorem nieważności – po uprzednim zawarciu pisemnego aneksu na pisemny wniosek Wykonawcy. </w:t>
      </w:r>
    </w:p>
    <w:p w:rsidR="000F3718" w:rsidRPr="000956AB" w:rsidRDefault="000F3718" w:rsidP="000F371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Wniosek o zawarcie aneksu w sprawie przedłużenia terminu realizacji projektu może być złożony przez Wykonawcę nie później niż 30 dni przed terminem, o którym mowa w § 3</w:t>
      </w:r>
      <w:r w:rsidRPr="000956AB">
        <w:rPr>
          <w:sz w:val="22"/>
          <w:szCs w:val="22"/>
        </w:rPr>
        <w:t xml:space="preserve"> ust. 3. </w:t>
      </w:r>
    </w:p>
    <w:p w:rsidR="000F3718" w:rsidRPr="000956AB" w:rsidRDefault="000F3718" w:rsidP="000F371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projektu, o którym mowa w § 3</w:t>
      </w:r>
      <w:r w:rsidRPr="000956AB">
        <w:rPr>
          <w:sz w:val="22"/>
          <w:szCs w:val="22"/>
        </w:rPr>
        <w:t xml:space="preserve"> ust. 3</w:t>
      </w:r>
      <w:r w:rsidRPr="000956AB">
        <w:rPr>
          <w:color w:val="000000" w:themeColor="text1"/>
          <w:sz w:val="22"/>
          <w:szCs w:val="22"/>
        </w:rPr>
        <w:t xml:space="preserve">. </w:t>
      </w:r>
    </w:p>
    <w:p w:rsidR="000F3718" w:rsidRPr="000956AB" w:rsidRDefault="000F3718" w:rsidP="000F371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Za zmianę warunków realizacji projektu nie uważa się zwiększenia lub zmniejszenia środków finansowych w poszczególnych pozycjach kosztorysu lub harmonogramu o nie więcej, niż o 15%, o ile zmiana ta nie spowoduje przekroczenia limitu wysokości kosztów pośrednich projektu określonego w umowie.</w:t>
      </w:r>
    </w:p>
    <w:p w:rsidR="000F3718" w:rsidRPr="000956AB" w:rsidRDefault="000F3718" w:rsidP="000F3718">
      <w:pPr>
        <w:numPr>
          <w:ilvl w:val="0"/>
          <w:numId w:val="5"/>
        </w:numPr>
        <w:tabs>
          <w:tab w:val="left" w:pos="426"/>
        </w:tabs>
        <w:overflowPunct/>
        <w:autoSpaceDE/>
        <w:autoSpaceDN/>
        <w:adjustRightInd/>
        <w:spacing w:line="360" w:lineRule="auto"/>
        <w:ind w:left="284" w:hanging="426"/>
        <w:jc w:val="both"/>
        <w:textAlignment w:val="auto"/>
        <w:rPr>
          <w:sz w:val="22"/>
          <w:szCs w:val="22"/>
          <w:lang w:eastAsia="pl-PL"/>
        </w:rPr>
      </w:pPr>
      <w:r w:rsidRPr="000956AB">
        <w:rPr>
          <w:color w:val="000000" w:themeColor="text1"/>
          <w:sz w:val="22"/>
          <w:szCs w:val="22"/>
        </w:rPr>
        <w:t>Niedotrzymanie terminu, o którym mowa w ust. 2 może skutkować pozostawieniem wniosku bez rozpoznania.</w:t>
      </w:r>
    </w:p>
    <w:p w:rsidR="000F3718" w:rsidRPr="000956AB" w:rsidRDefault="000F3718" w:rsidP="000F371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22.</w:t>
      </w:r>
    </w:p>
    <w:p w:rsidR="000F3718" w:rsidRPr="000956AB" w:rsidRDefault="000F3718" w:rsidP="000F371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 sprawach nieuregulowanych w umowie mają zastosowanie przepisy prawa, w tym ustawy z dnia 23 kwietnia 1964 r. – Kodeks cywilny oraz ustawy z dnia 20 lipca 2018 r. -  Prawo o szkolnictwie wyższym i nauce.</w:t>
      </w:r>
    </w:p>
    <w:p w:rsidR="000F3718" w:rsidRPr="000956AB" w:rsidRDefault="000F3718" w:rsidP="000F371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Spory wynikłe w toku realizacji umowy będą rozstrzygane przez sąd powszechny właściwy dla siedziby Ministra.</w:t>
      </w:r>
    </w:p>
    <w:p w:rsidR="000F3718" w:rsidRDefault="000F3718" w:rsidP="000F3718">
      <w:pPr>
        <w:pStyle w:val="NormalnyWeb"/>
        <w:numPr>
          <w:ilvl w:val="1"/>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Wykonawca ponosi wyłączną odpowiedzialność wobec osób trzecich za szkody powstałe w  związku z wykonaniem zobowiązań wynikających z umowy.</w:t>
      </w:r>
    </w:p>
    <w:p w:rsidR="000F3718" w:rsidRPr="000956AB" w:rsidRDefault="000F3718" w:rsidP="000F371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23.</w:t>
      </w:r>
    </w:p>
    <w:p w:rsidR="000F3718" w:rsidRPr="000956AB" w:rsidRDefault="000F3718" w:rsidP="000F3718">
      <w:pPr>
        <w:pStyle w:val="NormalnyWeb"/>
        <w:numPr>
          <w:ilvl w:val="0"/>
          <w:numId w:val="1"/>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Osobą upoważnioną do kontaktu w sprawie realizacji niniejszej umowy jest:</w:t>
      </w:r>
    </w:p>
    <w:p w:rsidR="000F3718" w:rsidRPr="000956AB" w:rsidRDefault="000F3718" w:rsidP="000F3718">
      <w:pPr>
        <w:pStyle w:val="NormalnyWeb"/>
        <w:numPr>
          <w:ilvl w:val="1"/>
          <w:numId w:val="1"/>
        </w:numPr>
        <w:spacing w:before="0" w:beforeAutospacing="0" w:after="0" w:afterAutospacing="0" w:line="360" w:lineRule="auto"/>
        <w:ind w:left="709" w:hanging="426"/>
        <w:jc w:val="both"/>
        <w:rPr>
          <w:color w:val="000000" w:themeColor="text1"/>
          <w:sz w:val="22"/>
          <w:szCs w:val="22"/>
        </w:rPr>
      </w:pPr>
      <w:permStart w:id="1171794924" w:edGrp="everyone"/>
      <w:r w:rsidRPr="000956AB">
        <w:rPr>
          <w:color w:val="000000" w:themeColor="text1"/>
          <w:sz w:val="22"/>
          <w:szCs w:val="22"/>
        </w:rPr>
        <w:t>…………………………………</w:t>
      </w:r>
      <w:permEnd w:id="1171794924"/>
      <w:r w:rsidRPr="000956AB">
        <w:rPr>
          <w:color w:val="000000" w:themeColor="text1"/>
          <w:sz w:val="22"/>
          <w:szCs w:val="22"/>
        </w:rPr>
        <w:t xml:space="preserve">, tel.: +48 </w:t>
      </w:r>
      <w:permStart w:id="260455568" w:edGrp="everyone"/>
      <w:r w:rsidRPr="000956AB">
        <w:rPr>
          <w:color w:val="000000" w:themeColor="text1"/>
          <w:sz w:val="22"/>
          <w:szCs w:val="22"/>
        </w:rPr>
        <w:t>………………</w:t>
      </w:r>
      <w:permEnd w:id="260455568"/>
      <w:r w:rsidRPr="000956AB">
        <w:rPr>
          <w:color w:val="000000" w:themeColor="text1"/>
          <w:sz w:val="22"/>
          <w:szCs w:val="22"/>
        </w:rPr>
        <w:t xml:space="preserve">, e-mail: </w:t>
      </w:r>
      <w:permStart w:id="479868194" w:edGrp="everyone"/>
      <w:r w:rsidRPr="000956AB">
        <w:rPr>
          <w:color w:val="000000" w:themeColor="text1"/>
          <w:sz w:val="22"/>
          <w:szCs w:val="22"/>
        </w:rPr>
        <w:t>………………......….</w:t>
      </w:r>
      <w:permEnd w:id="479868194"/>
    </w:p>
    <w:p w:rsidR="000F3718" w:rsidRPr="000956AB" w:rsidRDefault="000F3718" w:rsidP="000F3718">
      <w:pPr>
        <w:pStyle w:val="NormalnyWeb"/>
        <w:numPr>
          <w:ilvl w:val="0"/>
          <w:numId w:val="1"/>
        </w:numPr>
        <w:tabs>
          <w:tab w:val="clear" w:pos="720"/>
        </w:tabs>
        <w:spacing w:before="0" w:beforeAutospacing="0" w:after="240" w:afterAutospacing="0" w:line="360" w:lineRule="auto"/>
        <w:ind w:left="284" w:hanging="426"/>
        <w:jc w:val="both"/>
        <w:rPr>
          <w:color w:val="000000" w:themeColor="text1"/>
          <w:sz w:val="22"/>
          <w:szCs w:val="22"/>
        </w:rPr>
      </w:pPr>
      <w:r w:rsidRPr="000956AB">
        <w:rPr>
          <w:color w:val="000000" w:themeColor="text1"/>
          <w:sz w:val="22"/>
          <w:szCs w:val="22"/>
        </w:rPr>
        <w:t>Wykonawca zobowiązuje się do pisemnego informowania Ministra o zmianie danych teleadresowych przeznaczonych do korespondencji w sprawie realizacji umowy, zmianie numeru rachunku bankowego przeznaczonego do przekazywania środków finansowych, w terminie 7 dni od daty zaistnienia okoliczności, za pośrednictwem elektronicznej skrzynki podawczej Ministra.</w:t>
      </w:r>
    </w:p>
    <w:p w:rsidR="000F3718" w:rsidRPr="000956AB" w:rsidRDefault="000F3718" w:rsidP="000F3718">
      <w:pPr>
        <w:spacing w:before="120" w:line="360" w:lineRule="auto"/>
        <w:ind w:right="-283"/>
        <w:jc w:val="center"/>
        <w:rPr>
          <w:b/>
          <w:color w:val="000000" w:themeColor="text1"/>
          <w:sz w:val="22"/>
          <w:szCs w:val="22"/>
          <w:lang w:eastAsia="pl-PL"/>
        </w:rPr>
      </w:pPr>
      <w:r w:rsidRPr="000956AB">
        <w:rPr>
          <w:b/>
          <w:color w:val="000000" w:themeColor="text1"/>
          <w:sz w:val="22"/>
          <w:szCs w:val="22"/>
        </w:rPr>
        <w:t>§ 2</w:t>
      </w:r>
      <w:r>
        <w:rPr>
          <w:b/>
          <w:color w:val="000000" w:themeColor="text1"/>
          <w:sz w:val="22"/>
          <w:szCs w:val="22"/>
        </w:rPr>
        <w:t>4</w:t>
      </w:r>
      <w:r w:rsidRPr="000956AB">
        <w:rPr>
          <w:b/>
          <w:color w:val="000000" w:themeColor="text1"/>
          <w:sz w:val="22"/>
          <w:szCs w:val="22"/>
        </w:rPr>
        <w:t>.</w:t>
      </w:r>
    </w:p>
    <w:p w:rsidR="000F3718" w:rsidRPr="000956AB" w:rsidRDefault="000F3718" w:rsidP="000F3718">
      <w:pPr>
        <w:pStyle w:val="NormalnyWeb"/>
        <w:spacing w:before="0" w:beforeAutospacing="0" w:after="0" w:afterAutospacing="0" w:line="360" w:lineRule="auto"/>
        <w:ind w:left="-142"/>
        <w:jc w:val="both"/>
        <w:rPr>
          <w:sz w:val="22"/>
          <w:szCs w:val="22"/>
        </w:rPr>
      </w:pPr>
      <w:r w:rsidRPr="000956AB">
        <w:rPr>
          <w:sz w:val="22"/>
          <w:szCs w:val="22"/>
        </w:rPr>
        <w:t xml:space="preserve">Obsługę umowy w Ministerstwie prowadzi Departament Programów Naukowych i Inwestycji, Ministerstwo </w:t>
      </w:r>
      <w:r w:rsidR="00ED4935" w:rsidRPr="000956AB">
        <w:rPr>
          <w:sz w:val="22"/>
          <w:szCs w:val="22"/>
        </w:rPr>
        <w:t>Nauki</w:t>
      </w:r>
      <w:r w:rsidR="00ED4935">
        <w:rPr>
          <w:sz w:val="22"/>
          <w:szCs w:val="22"/>
        </w:rPr>
        <w:t xml:space="preserve"> i Szkolnictwa Wyższego</w:t>
      </w:r>
      <w:r w:rsidRPr="000956AB">
        <w:rPr>
          <w:sz w:val="22"/>
          <w:szCs w:val="22"/>
        </w:rPr>
        <w:t xml:space="preserve">, 00-529 Warszawa, ul. Wspólna 1/3, </w:t>
      </w:r>
      <w:r w:rsidR="00ED4935" w:rsidRPr="00FA1375">
        <w:rPr>
          <w:sz w:val="22"/>
          <w:szCs w:val="22"/>
        </w:rPr>
        <w:t>NIP: 7011181865</w:t>
      </w:r>
      <w:r w:rsidR="00ED4935">
        <w:rPr>
          <w:sz w:val="22"/>
          <w:szCs w:val="22"/>
        </w:rPr>
        <w:t xml:space="preserve">,  </w:t>
      </w:r>
      <w:r w:rsidR="00ED4935" w:rsidRPr="00FA1375">
        <w:rPr>
          <w:sz w:val="22"/>
          <w:szCs w:val="22"/>
        </w:rPr>
        <w:t>R</w:t>
      </w:r>
      <w:r w:rsidR="00ED4935">
        <w:rPr>
          <w:sz w:val="22"/>
          <w:szCs w:val="22"/>
        </w:rPr>
        <w:t>egon</w:t>
      </w:r>
      <w:r w:rsidR="00ED4935" w:rsidRPr="00FA1375">
        <w:rPr>
          <w:sz w:val="22"/>
          <w:szCs w:val="22"/>
        </w:rPr>
        <w:t>: 527332079</w:t>
      </w:r>
      <w:r w:rsidRPr="000956AB">
        <w:rPr>
          <w:sz w:val="22"/>
          <w:szCs w:val="22"/>
        </w:rPr>
        <w:t xml:space="preserve">, </w:t>
      </w:r>
      <w:r w:rsidR="00ED4935">
        <w:rPr>
          <w:sz w:val="22"/>
          <w:szCs w:val="22"/>
        </w:rPr>
        <w:br/>
      </w:r>
      <w:r w:rsidRPr="000956AB">
        <w:rPr>
          <w:sz w:val="22"/>
          <w:szCs w:val="22"/>
        </w:rPr>
        <w:t>tel. +48 529 23 41, e-mail: sekretariat.dpi@m</w:t>
      </w:r>
      <w:r w:rsidR="00ED4935">
        <w:rPr>
          <w:sz w:val="22"/>
          <w:szCs w:val="22"/>
        </w:rPr>
        <w:t>nisw</w:t>
      </w:r>
      <w:r w:rsidRPr="000956AB">
        <w:rPr>
          <w:sz w:val="22"/>
          <w:szCs w:val="22"/>
        </w:rPr>
        <w:t xml:space="preserve">.gov.pl </w:t>
      </w:r>
    </w:p>
    <w:p w:rsidR="000F3718" w:rsidRPr="000956AB" w:rsidRDefault="000F3718" w:rsidP="000F3718">
      <w:pPr>
        <w:spacing w:before="240" w:line="360" w:lineRule="auto"/>
        <w:ind w:right="-283"/>
        <w:jc w:val="center"/>
        <w:rPr>
          <w:b/>
          <w:sz w:val="22"/>
          <w:szCs w:val="22"/>
        </w:rPr>
      </w:pPr>
      <w:r w:rsidRPr="000956AB">
        <w:rPr>
          <w:b/>
          <w:sz w:val="22"/>
          <w:szCs w:val="22"/>
        </w:rPr>
        <w:t>§ 2</w:t>
      </w:r>
      <w:r>
        <w:rPr>
          <w:b/>
          <w:sz w:val="22"/>
          <w:szCs w:val="22"/>
        </w:rPr>
        <w:t>5</w:t>
      </w:r>
      <w:r w:rsidRPr="000956AB">
        <w:rPr>
          <w:b/>
          <w:sz w:val="22"/>
          <w:szCs w:val="22"/>
        </w:rPr>
        <w:t>.</w:t>
      </w:r>
    </w:p>
    <w:p w:rsidR="000F3718" w:rsidRPr="009E3F52" w:rsidRDefault="000F3718" w:rsidP="000F3718">
      <w:pPr>
        <w:pStyle w:val="Akapitzlist"/>
        <w:numPr>
          <w:ilvl w:val="0"/>
          <w:numId w:val="32"/>
        </w:numPr>
        <w:spacing w:before="120" w:line="360" w:lineRule="auto"/>
        <w:ind w:left="284" w:hanging="426"/>
        <w:rPr>
          <w:color w:val="000000" w:themeColor="text1"/>
          <w:sz w:val="22"/>
          <w:szCs w:val="22"/>
        </w:rPr>
      </w:pPr>
      <w:r w:rsidRPr="009E3F52">
        <w:rPr>
          <w:color w:val="000000" w:themeColor="text1"/>
          <w:sz w:val="22"/>
          <w:szCs w:val="22"/>
        </w:rPr>
        <w:t>Za dzień zawarcia umowy ustala się dzień podpisania umowy przez Ministra.</w:t>
      </w:r>
    </w:p>
    <w:p w:rsidR="000F3718" w:rsidRPr="009E3F52" w:rsidRDefault="000F3718" w:rsidP="000F371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sporządzono w postaci dokumentu elektronicznego, opatrzonego przez Strony  kwalifikowanym podpisem elektronicznym i przesłanego przez Wykonawcę za pośrednictwem elektronicznej skrzynki podawczej Ministra (</w:t>
      </w:r>
      <w:proofErr w:type="spellStart"/>
      <w:r w:rsidRPr="009E3F52">
        <w:rPr>
          <w:color w:val="000000" w:themeColor="text1"/>
          <w:sz w:val="22"/>
          <w:szCs w:val="22"/>
        </w:rPr>
        <w:t>ePUAP</w:t>
      </w:r>
      <w:proofErr w:type="spellEnd"/>
      <w:r w:rsidRPr="009E3F52">
        <w:rPr>
          <w:color w:val="000000" w:themeColor="text1"/>
          <w:sz w:val="22"/>
          <w:szCs w:val="22"/>
        </w:rPr>
        <w:t>).</w:t>
      </w:r>
    </w:p>
    <w:p w:rsidR="000F3718" w:rsidRPr="009E3F52" w:rsidRDefault="000F3718" w:rsidP="000F371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sporządzoną w formie elektronicznej, otrzymują Minister oraz Wykonawca.</w:t>
      </w:r>
    </w:p>
    <w:p w:rsidR="000F3718" w:rsidRPr="000956AB" w:rsidRDefault="000F3718" w:rsidP="000F3718">
      <w:pPr>
        <w:pStyle w:val="NormalnyWeb"/>
        <w:spacing w:before="0" w:beforeAutospacing="0" w:after="0" w:afterAutospacing="0" w:line="360" w:lineRule="auto"/>
        <w:rPr>
          <w:color w:val="000000" w:themeColor="text1"/>
          <w:sz w:val="22"/>
          <w:szCs w:val="22"/>
        </w:rPr>
      </w:pPr>
      <w:r w:rsidRPr="000956AB">
        <w:rPr>
          <w:color w:val="000000" w:themeColor="text1"/>
          <w:sz w:val="22"/>
          <w:szCs w:val="22"/>
        </w:rPr>
        <w:t>Załączniki:</w:t>
      </w:r>
    </w:p>
    <w:p w:rsidR="000F3718" w:rsidRPr="000956AB" w:rsidRDefault="000F3718" w:rsidP="000F371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Opis projektu zawarty we wniosku o finansowanie oraz ocena końcowa i rozstrzygnięcie – dostępne w systemie - załącznik nr 1, </w:t>
      </w:r>
    </w:p>
    <w:p w:rsidR="000F3718" w:rsidRPr="000956AB" w:rsidRDefault="000F3718" w:rsidP="000F371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lastRenderedPageBreak/>
        <w:t>Harmonogram wykonania projektu – załącznik  nr 2,</w:t>
      </w:r>
    </w:p>
    <w:p w:rsidR="000F3718" w:rsidRPr="000956AB" w:rsidRDefault="000F3718" w:rsidP="000F371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Kosztorys projektu – załącznik nr 3,</w:t>
      </w:r>
    </w:p>
    <w:p w:rsidR="000F3718" w:rsidRPr="000956AB" w:rsidRDefault="000F3718" w:rsidP="000F371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Opis warunków służących zapewnieniu dostępności osobom ze szczególnymi potrzebami – załącznik nr 4.</w:t>
      </w:r>
    </w:p>
    <w:p w:rsidR="000F3718" w:rsidRPr="000956AB" w:rsidRDefault="000F3718" w:rsidP="000F3718">
      <w:pPr>
        <w:pStyle w:val="Nagwek4"/>
        <w:spacing w:line="312" w:lineRule="auto"/>
        <w:ind w:left="0" w:firstLine="0"/>
        <w:rPr>
          <w:sz w:val="22"/>
          <w:szCs w:val="22"/>
        </w:rPr>
        <w:sectPr w:rsidR="000F3718" w:rsidRPr="000956AB" w:rsidSect="00CD4FFE">
          <w:headerReference w:type="default" r:id="rId8"/>
          <w:footerReference w:type="default" r:id="rId9"/>
          <w:headerReference w:type="first" r:id="rId10"/>
          <w:footerReference w:type="first" r:id="rId11"/>
          <w:pgSz w:w="12242" w:h="15842" w:code="1"/>
          <w:pgMar w:top="1418" w:right="1185" w:bottom="1134" w:left="1134" w:header="709" w:footer="709" w:gutter="0"/>
          <w:cols w:space="708"/>
          <w:noEndnote/>
          <w:titlePg/>
          <w:docGrid w:linePitch="272"/>
        </w:sectPr>
      </w:pPr>
    </w:p>
    <w:p w:rsidR="000F3718" w:rsidRPr="000956AB" w:rsidRDefault="000F3718" w:rsidP="000F3718">
      <w:pPr>
        <w:pStyle w:val="Nagwek4"/>
        <w:spacing w:line="312" w:lineRule="auto"/>
        <w:ind w:left="0" w:firstLine="0"/>
        <w:rPr>
          <w:b w:val="0"/>
          <w:color w:val="000000" w:themeColor="text1"/>
          <w:sz w:val="22"/>
          <w:szCs w:val="22"/>
        </w:rPr>
      </w:pPr>
      <w:r w:rsidRPr="000956AB">
        <w:rPr>
          <w:color w:val="000000" w:themeColor="text1"/>
          <w:sz w:val="22"/>
          <w:szCs w:val="22"/>
        </w:rPr>
        <w:lastRenderedPageBreak/>
        <w:t xml:space="preserve">Załącznik nr 2 do umowy nr </w:t>
      </w:r>
      <w:permStart w:id="1436695020" w:edGrp="everyone"/>
      <w:r w:rsidRPr="000956AB">
        <w:rPr>
          <w:color w:val="000000" w:themeColor="text1"/>
          <w:sz w:val="22"/>
          <w:szCs w:val="22"/>
        </w:rPr>
        <w:t>…………………………</w:t>
      </w:r>
      <w:permEnd w:id="1436695020"/>
      <w:r w:rsidRPr="000956AB">
        <w:rPr>
          <w:rStyle w:val="Odwoanieprzypisudolnego"/>
          <w:color w:val="000000" w:themeColor="text1"/>
          <w:sz w:val="22"/>
          <w:szCs w:val="22"/>
        </w:rPr>
        <w:footnoteReference w:id="5"/>
      </w:r>
    </w:p>
    <w:p w:rsidR="000F3718" w:rsidRPr="000956AB" w:rsidRDefault="000F3718" w:rsidP="000F3718">
      <w:pPr>
        <w:pStyle w:val="Nagwek4"/>
        <w:spacing w:line="312" w:lineRule="auto"/>
        <w:rPr>
          <w:sz w:val="22"/>
          <w:szCs w:val="22"/>
        </w:rPr>
      </w:pPr>
    </w:p>
    <w:p w:rsidR="000F3718" w:rsidRPr="000956AB" w:rsidRDefault="000F3718" w:rsidP="000F3718">
      <w:pPr>
        <w:pStyle w:val="Nagwek4"/>
        <w:spacing w:line="312" w:lineRule="auto"/>
        <w:rPr>
          <w:sz w:val="22"/>
          <w:szCs w:val="22"/>
        </w:rPr>
      </w:pPr>
      <w:r w:rsidRPr="000956AB">
        <w:rPr>
          <w:sz w:val="22"/>
          <w:szCs w:val="22"/>
        </w:rPr>
        <w:t xml:space="preserve">HARMONOGRAM WYKONANIA PROJEKTU </w:t>
      </w:r>
    </w:p>
    <w:p w:rsidR="000F3718" w:rsidRPr="000956AB" w:rsidRDefault="000F3718" w:rsidP="000F3718">
      <w:pPr>
        <w:rPr>
          <w:sz w:val="22"/>
          <w:szCs w:val="22"/>
        </w:rPr>
      </w:pPr>
    </w:p>
    <w:p w:rsidR="000F3718" w:rsidRPr="000956AB" w:rsidRDefault="000F3718" w:rsidP="000F3718">
      <w:pPr>
        <w:rPr>
          <w:sz w:val="22"/>
          <w:szCs w:val="22"/>
        </w:rPr>
      </w:pPr>
    </w:p>
    <w:tbl>
      <w:tblPr>
        <w:tblW w:w="114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5398"/>
        <w:gridCol w:w="1121"/>
        <w:gridCol w:w="1117"/>
        <w:gridCol w:w="1694"/>
        <w:gridCol w:w="1682"/>
      </w:tblGrid>
      <w:tr w:rsidR="000F3718" w:rsidRPr="000956AB" w:rsidTr="006C4BF3">
        <w:trPr>
          <w:trHeight w:val="1993"/>
        </w:trPr>
        <w:tc>
          <w:tcPr>
            <w:tcW w:w="425" w:type="dxa"/>
            <w:vMerge w:val="restart"/>
            <w:shd w:val="clear" w:color="auto" w:fill="auto"/>
            <w:noWrap/>
            <w:vAlign w:val="center"/>
            <w:hideMark/>
          </w:tcPr>
          <w:p w:rsidR="000F3718" w:rsidRPr="000956AB" w:rsidRDefault="000F3718" w:rsidP="006C4BF3">
            <w:pPr>
              <w:overflowPunct/>
              <w:autoSpaceDE/>
              <w:autoSpaceDN/>
              <w:adjustRightInd/>
              <w:jc w:val="center"/>
              <w:textAlignment w:val="auto"/>
              <w:rPr>
                <w:b/>
                <w:color w:val="000000"/>
                <w:sz w:val="22"/>
                <w:szCs w:val="22"/>
              </w:rPr>
            </w:pPr>
            <w:permStart w:id="1960998769" w:edGrp="everyone"/>
            <w:r w:rsidRPr="000956AB">
              <w:rPr>
                <w:b/>
                <w:color w:val="000000"/>
                <w:sz w:val="22"/>
                <w:szCs w:val="22"/>
                <w:lang w:eastAsia="pl-PL"/>
              </w:rPr>
              <w:t>Lp.</w:t>
            </w:r>
          </w:p>
        </w:tc>
        <w:tc>
          <w:tcPr>
            <w:tcW w:w="5398" w:type="dxa"/>
            <w:vMerge w:val="restart"/>
            <w:shd w:val="clear" w:color="auto" w:fill="auto"/>
            <w:noWrap/>
            <w:vAlign w:val="center"/>
            <w:hideMark/>
          </w:tcPr>
          <w:p w:rsidR="000F3718" w:rsidRPr="000956AB"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Nazwa działania*</w:t>
            </w:r>
          </w:p>
        </w:tc>
        <w:tc>
          <w:tcPr>
            <w:tcW w:w="2261" w:type="dxa"/>
            <w:gridSpan w:val="2"/>
            <w:shd w:val="clear" w:color="auto" w:fill="auto"/>
            <w:vAlign w:val="center"/>
            <w:hideMark/>
          </w:tcPr>
          <w:p w:rsidR="000F3718"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Termin rozpoczęcia i termin zakończenia realizacji działania </w:t>
            </w:r>
            <w:r w:rsidRPr="000956AB">
              <w:rPr>
                <w:rStyle w:val="Odwoanieprzypisudolnego"/>
                <w:b/>
                <w:color w:val="000000"/>
                <w:sz w:val="22"/>
                <w:szCs w:val="22"/>
                <w:lang w:eastAsia="pl-PL"/>
              </w:rPr>
              <w:footnoteReference w:id="6"/>
            </w:r>
          </w:p>
          <w:p w:rsidR="000F3718" w:rsidRPr="00687CC8" w:rsidRDefault="000F3718" w:rsidP="006C4BF3">
            <w:pPr>
              <w:overflowPunct/>
              <w:autoSpaceDE/>
              <w:autoSpaceDN/>
              <w:adjustRightInd/>
              <w:jc w:val="center"/>
              <w:textAlignment w:val="auto"/>
              <w:rPr>
                <w:color w:val="000000"/>
                <w:sz w:val="22"/>
                <w:szCs w:val="22"/>
                <w:lang w:eastAsia="pl-PL"/>
              </w:rPr>
            </w:pPr>
            <w:r>
              <w:rPr>
                <w:color w:val="000000"/>
                <w:szCs w:val="22"/>
                <w:lang w:eastAsia="pl-PL"/>
              </w:rPr>
              <w:t>(</w:t>
            </w:r>
            <w:r w:rsidRPr="00687CC8">
              <w:rPr>
                <w:color w:val="000000"/>
                <w:szCs w:val="22"/>
                <w:lang w:eastAsia="pl-PL"/>
              </w:rPr>
              <w:t>jako kolejne miesiące realizacji projektu</w:t>
            </w:r>
            <w:r>
              <w:rPr>
                <w:color w:val="000000"/>
                <w:szCs w:val="22"/>
                <w:lang w:eastAsia="pl-PL"/>
              </w:rPr>
              <w:t>)</w:t>
            </w:r>
          </w:p>
        </w:tc>
        <w:tc>
          <w:tcPr>
            <w:tcW w:w="1699" w:type="dxa"/>
            <w:vMerge w:val="restart"/>
            <w:shd w:val="clear" w:color="auto" w:fill="auto"/>
            <w:vAlign w:val="center"/>
            <w:hideMark/>
          </w:tcPr>
          <w:p w:rsidR="000F3718" w:rsidRPr="000956AB"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Koszty planowane do sfinansowania ze środków finansowych przyznanych przez Ministra </w:t>
            </w:r>
            <w:r w:rsidRPr="000956AB">
              <w:rPr>
                <w:b/>
                <w:color w:val="000000"/>
                <w:sz w:val="22"/>
                <w:szCs w:val="22"/>
                <w:lang w:eastAsia="pl-PL"/>
              </w:rPr>
              <w:br/>
              <w:t>(w zł)</w:t>
            </w:r>
          </w:p>
        </w:tc>
        <w:tc>
          <w:tcPr>
            <w:tcW w:w="1694" w:type="dxa"/>
            <w:vMerge w:val="restart"/>
            <w:shd w:val="clear" w:color="auto" w:fill="auto"/>
            <w:vAlign w:val="center"/>
            <w:hideMark/>
          </w:tcPr>
          <w:p w:rsidR="000F3718" w:rsidRPr="000956AB"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Koszty planowane ogółem (w zł)</w:t>
            </w:r>
          </w:p>
        </w:tc>
      </w:tr>
      <w:tr w:rsidR="000F3718" w:rsidRPr="000956AB" w:rsidTr="006C4BF3">
        <w:trPr>
          <w:trHeight w:val="53"/>
        </w:trPr>
        <w:tc>
          <w:tcPr>
            <w:tcW w:w="425"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c>
          <w:tcPr>
            <w:tcW w:w="5398"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c>
          <w:tcPr>
            <w:tcW w:w="1131" w:type="dxa"/>
            <w:shd w:val="clear" w:color="auto" w:fill="auto"/>
            <w:vAlign w:val="center"/>
            <w:hideMark/>
          </w:tcPr>
          <w:p w:rsidR="000F3718" w:rsidRPr="000956AB"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od</w:t>
            </w:r>
          </w:p>
        </w:tc>
        <w:tc>
          <w:tcPr>
            <w:tcW w:w="1130" w:type="dxa"/>
            <w:shd w:val="clear" w:color="auto" w:fill="auto"/>
            <w:vAlign w:val="center"/>
            <w:hideMark/>
          </w:tcPr>
          <w:p w:rsidR="000F3718" w:rsidRPr="000956AB" w:rsidRDefault="000F3718" w:rsidP="006C4BF3">
            <w:pPr>
              <w:overflowPunct/>
              <w:autoSpaceDE/>
              <w:autoSpaceDN/>
              <w:adjustRightInd/>
              <w:jc w:val="center"/>
              <w:textAlignment w:val="auto"/>
              <w:rPr>
                <w:b/>
                <w:color w:val="000000"/>
                <w:sz w:val="22"/>
                <w:szCs w:val="22"/>
                <w:lang w:eastAsia="pl-PL"/>
              </w:rPr>
            </w:pPr>
            <w:r w:rsidRPr="000956AB">
              <w:rPr>
                <w:b/>
                <w:color w:val="000000"/>
                <w:sz w:val="22"/>
                <w:szCs w:val="22"/>
                <w:lang w:eastAsia="pl-PL"/>
              </w:rPr>
              <w:t>do</w:t>
            </w:r>
          </w:p>
        </w:tc>
        <w:tc>
          <w:tcPr>
            <w:tcW w:w="1699"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c>
          <w:tcPr>
            <w:tcW w:w="1694"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r>
      <w:tr w:rsidR="000F3718" w:rsidRPr="000956AB" w:rsidTr="006C4BF3">
        <w:trPr>
          <w:trHeight w:val="330"/>
        </w:trPr>
        <w:tc>
          <w:tcPr>
            <w:tcW w:w="425"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1.</w:t>
            </w:r>
          </w:p>
        </w:tc>
        <w:tc>
          <w:tcPr>
            <w:tcW w:w="5398"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p>
        </w:tc>
        <w:tc>
          <w:tcPr>
            <w:tcW w:w="1131"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330"/>
        </w:trPr>
        <w:tc>
          <w:tcPr>
            <w:tcW w:w="425"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2.</w:t>
            </w:r>
          </w:p>
        </w:tc>
        <w:tc>
          <w:tcPr>
            <w:tcW w:w="5398" w:type="dxa"/>
            <w:shd w:val="clear" w:color="auto" w:fill="auto"/>
            <w:noWrap/>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330"/>
        </w:trPr>
        <w:tc>
          <w:tcPr>
            <w:tcW w:w="425"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3.</w:t>
            </w:r>
          </w:p>
        </w:tc>
        <w:tc>
          <w:tcPr>
            <w:tcW w:w="5398" w:type="dxa"/>
            <w:shd w:val="clear" w:color="auto" w:fill="auto"/>
            <w:noWrap/>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330"/>
        </w:trPr>
        <w:tc>
          <w:tcPr>
            <w:tcW w:w="425"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xml:space="preserve">4. </w:t>
            </w:r>
          </w:p>
        </w:tc>
        <w:tc>
          <w:tcPr>
            <w:tcW w:w="5398" w:type="dxa"/>
            <w:shd w:val="clear" w:color="auto" w:fill="auto"/>
            <w:noWrap/>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330"/>
        </w:trPr>
        <w:tc>
          <w:tcPr>
            <w:tcW w:w="425" w:type="dxa"/>
            <w:shd w:val="clear" w:color="auto" w:fill="auto"/>
            <w:noWrap/>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5.</w:t>
            </w:r>
          </w:p>
        </w:tc>
        <w:tc>
          <w:tcPr>
            <w:tcW w:w="5398" w:type="dxa"/>
            <w:shd w:val="clear" w:color="auto" w:fill="auto"/>
            <w:noWrap/>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0F3718" w:rsidRPr="000956AB" w:rsidRDefault="000F3718" w:rsidP="006C4BF3">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315"/>
        </w:trPr>
        <w:tc>
          <w:tcPr>
            <w:tcW w:w="8084" w:type="dxa"/>
            <w:gridSpan w:val="4"/>
            <w:vMerge w:val="restart"/>
            <w:shd w:val="clear" w:color="auto" w:fill="auto"/>
            <w:vAlign w:val="center"/>
            <w:hideMark/>
          </w:tcPr>
          <w:p w:rsidR="000F3718" w:rsidRPr="000956AB" w:rsidRDefault="000F3718" w:rsidP="006C4BF3">
            <w:pPr>
              <w:overflowPunct/>
              <w:autoSpaceDE/>
              <w:autoSpaceDN/>
              <w:adjustRightInd/>
              <w:jc w:val="right"/>
              <w:textAlignment w:val="auto"/>
              <w:rPr>
                <w:b/>
                <w:bCs/>
                <w:color w:val="000000"/>
                <w:sz w:val="22"/>
                <w:szCs w:val="22"/>
                <w:lang w:eastAsia="pl-PL"/>
              </w:rPr>
            </w:pPr>
            <w:r w:rsidRPr="000956AB">
              <w:rPr>
                <w:b/>
                <w:bCs/>
                <w:color w:val="000000"/>
                <w:sz w:val="22"/>
                <w:szCs w:val="22"/>
                <w:lang w:eastAsia="pl-PL"/>
              </w:rPr>
              <w:t>Razem</w:t>
            </w:r>
          </w:p>
        </w:tc>
        <w:tc>
          <w:tcPr>
            <w:tcW w:w="1699" w:type="dxa"/>
            <w:vMerge w:val="restart"/>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vMerge w:val="restart"/>
            <w:shd w:val="clear" w:color="auto" w:fill="auto"/>
            <w:vAlign w:val="center"/>
            <w:hideMark/>
          </w:tcPr>
          <w:p w:rsidR="000F3718" w:rsidRPr="000956AB" w:rsidRDefault="000F3718" w:rsidP="006C4BF3">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0F3718" w:rsidRPr="000956AB" w:rsidTr="006C4BF3">
        <w:trPr>
          <w:trHeight w:val="408"/>
        </w:trPr>
        <w:tc>
          <w:tcPr>
            <w:tcW w:w="8084" w:type="dxa"/>
            <w:gridSpan w:val="4"/>
            <w:vMerge/>
            <w:vAlign w:val="center"/>
            <w:hideMark/>
          </w:tcPr>
          <w:p w:rsidR="000F3718" w:rsidRPr="000956AB" w:rsidRDefault="000F3718" w:rsidP="006C4BF3">
            <w:pPr>
              <w:overflowPunct/>
              <w:autoSpaceDE/>
              <w:autoSpaceDN/>
              <w:adjustRightInd/>
              <w:textAlignment w:val="auto"/>
              <w:rPr>
                <w:b/>
                <w:bCs/>
                <w:color w:val="000000"/>
                <w:sz w:val="22"/>
                <w:szCs w:val="22"/>
                <w:lang w:eastAsia="pl-PL"/>
              </w:rPr>
            </w:pPr>
          </w:p>
        </w:tc>
        <w:tc>
          <w:tcPr>
            <w:tcW w:w="1699"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c>
          <w:tcPr>
            <w:tcW w:w="1694" w:type="dxa"/>
            <w:vMerge/>
            <w:vAlign w:val="center"/>
            <w:hideMark/>
          </w:tcPr>
          <w:p w:rsidR="000F3718" w:rsidRPr="000956AB" w:rsidRDefault="000F3718" w:rsidP="006C4BF3">
            <w:pPr>
              <w:overflowPunct/>
              <w:autoSpaceDE/>
              <w:autoSpaceDN/>
              <w:adjustRightInd/>
              <w:textAlignment w:val="auto"/>
              <w:rPr>
                <w:color w:val="000000"/>
                <w:sz w:val="22"/>
                <w:szCs w:val="22"/>
                <w:lang w:eastAsia="pl-PL"/>
              </w:rPr>
            </w:pPr>
          </w:p>
        </w:tc>
      </w:tr>
    </w:tbl>
    <w:p w:rsidR="000F3718" w:rsidRDefault="000F3718" w:rsidP="000F3718">
      <w:pPr>
        <w:spacing w:line="312" w:lineRule="auto"/>
        <w:rPr>
          <w:b/>
          <w:sz w:val="22"/>
          <w:szCs w:val="22"/>
        </w:rPr>
      </w:pPr>
      <w:bookmarkStart w:id="1" w:name="RANGE!A13"/>
      <w:bookmarkStart w:id="2" w:name="RANGE!A14"/>
      <w:bookmarkEnd w:id="1"/>
      <w:bookmarkEnd w:id="2"/>
      <w:permEnd w:id="1960998769"/>
    </w:p>
    <w:p w:rsidR="000F3718" w:rsidRDefault="000F3718" w:rsidP="000F3718">
      <w:pPr>
        <w:spacing w:line="312" w:lineRule="auto"/>
        <w:rPr>
          <w:sz w:val="22"/>
          <w:szCs w:val="22"/>
        </w:rPr>
      </w:pPr>
    </w:p>
    <w:p w:rsidR="000F3718" w:rsidRPr="007E13A0" w:rsidRDefault="000F3718" w:rsidP="000F3718">
      <w:pPr>
        <w:spacing w:line="312" w:lineRule="auto"/>
        <w:rPr>
          <w:bCs/>
          <w:sz w:val="22"/>
          <w:szCs w:val="22"/>
        </w:rPr>
      </w:pPr>
      <w:r w:rsidRPr="007E13A0">
        <w:rPr>
          <w:sz w:val="22"/>
          <w:szCs w:val="22"/>
        </w:rPr>
        <w:t>*w razie potrzeby dodać wiersze</w:t>
      </w:r>
    </w:p>
    <w:p w:rsidR="000F3718" w:rsidRPr="000956AB" w:rsidRDefault="000F3718" w:rsidP="000F3718">
      <w:pPr>
        <w:spacing w:line="312" w:lineRule="auto"/>
        <w:ind w:left="5103"/>
        <w:jc w:val="center"/>
        <w:rPr>
          <w:b/>
          <w:bCs/>
          <w:sz w:val="22"/>
          <w:szCs w:val="22"/>
        </w:rPr>
      </w:pPr>
    </w:p>
    <w:p w:rsidR="000F3718" w:rsidRPr="000956AB" w:rsidRDefault="000F3718" w:rsidP="000F3718">
      <w:pPr>
        <w:spacing w:line="312" w:lineRule="auto"/>
        <w:ind w:left="5103"/>
        <w:jc w:val="center"/>
        <w:rPr>
          <w:b/>
          <w:bCs/>
          <w:sz w:val="22"/>
          <w:szCs w:val="22"/>
        </w:rPr>
      </w:pPr>
    </w:p>
    <w:p w:rsidR="000F3718" w:rsidRPr="000956AB" w:rsidRDefault="000F3718" w:rsidP="000F3718">
      <w:pPr>
        <w:spacing w:line="312" w:lineRule="auto"/>
        <w:ind w:left="5103"/>
        <w:jc w:val="center"/>
        <w:rPr>
          <w:b/>
          <w:bCs/>
          <w:sz w:val="22"/>
          <w:szCs w:val="22"/>
        </w:rPr>
      </w:pPr>
    </w:p>
    <w:p w:rsidR="000F3718" w:rsidRPr="000956AB" w:rsidRDefault="000F3718" w:rsidP="000F3718">
      <w:pPr>
        <w:spacing w:line="312" w:lineRule="auto"/>
        <w:ind w:left="5103"/>
        <w:jc w:val="center"/>
        <w:rPr>
          <w:b/>
          <w:bCs/>
          <w:sz w:val="22"/>
          <w:szCs w:val="22"/>
        </w:rPr>
      </w:pPr>
    </w:p>
    <w:p w:rsidR="000F3718" w:rsidRPr="000956AB" w:rsidRDefault="000F3718" w:rsidP="000F3718">
      <w:pPr>
        <w:spacing w:line="312" w:lineRule="auto"/>
        <w:ind w:left="5103"/>
        <w:jc w:val="center"/>
        <w:rPr>
          <w:b/>
          <w:bCs/>
          <w:sz w:val="22"/>
          <w:szCs w:val="22"/>
        </w:rPr>
      </w:pPr>
    </w:p>
    <w:p w:rsidR="000F3718" w:rsidRPr="000956AB" w:rsidRDefault="000F3718" w:rsidP="000F3718">
      <w:pPr>
        <w:pStyle w:val="Nagwek1"/>
        <w:spacing w:line="312" w:lineRule="auto"/>
        <w:rPr>
          <w:rFonts w:ascii="Times New Roman" w:hAnsi="Times New Roman" w:cs="Times New Roman"/>
          <w:sz w:val="22"/>
          <w:szCs w:val="22"/>
        </w:rPr>
        <w:sectPr w:rsidR="000F3718" w:rsidRPr="000956AB" w:rsidSect="00BF0713">
          <w:footerReference w:type="default" r:id="rId12"/>
          <w:pgSz w:w="12242" w:h="15842" w:code="1"/>
          <w:pgMar w:top="1134" w:right="1418" w:bottom="1418" w:left="1134" w:header="709" w:footer="709" w:gutter="0"/>
          <w:cols w:space="708"/>
          <w:noEndnote/>
          <w:docGrid w:linePitch="272"/>
        </w:sectPr>
      </w:pPr>
    </w:p>
    <w:p w:rsidR="000F3718" w:rsidRPr="000956AB" w:rsidRDefault="000F3718" w:rsidP="000F371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nr 3 do umowy nr </w:t>
      </w:r>
      <w:permStart w:id="730489649" w:edGrp="everyone"/>
      <w:r w:rsidRPr="000956AB">
        <w:rPr>
          <w:rFonts w:ascii="Times New Roman" w:hAnsi="Times New Roman" w:cs="Times New Roman"/>
          <w:color w:val="000000" w:themeColor="text1"/>
          <w:sz w:val="22"/>
          <w:szCs w:val="22"/>
        </w:rPr>
        <w:t xml:space="preserve">............................ </w:t>
      </w:r>
      <w:permEnd w:id="730489649"/>
      <w:r w:rsidRPr="000956AB">
        <w:rPr>
          <w:rStyle w:val="Odwoanieprzypisudolnego"/>
          <w:rFonts w:ascii="Times New Roman" w:hAnsi="Times New Roman"/>
          <w:color w:val="000000" w:themeColor="text1"/>
          <w:sz w:val="22"/>
          <w:szCs w:val="22"/>
        </w:rPr>
        <w:footnoteReference w:id="7"/>
      </w:r>
    </w:p>
    <w:p w:rsidR="000F3718" w:rsidRPr="000956AB" w:rsidRDefault="000F3718" w:rsidP="000F3718">
      <w:pPr>
        <w:pStyle w:val="Nagwek1"/>
        <w:spacing w:line="312" w:lineRule="auto"/>
        <w:rPr>
          <w:rFonts w:ascii="Times New Roman" w:hAnsi="Times New Roman" w:cs="Times New Roman"/>
          <w:sz w:val="22"/>
          <w:szCs w:val="22"/>
        </w:rPr>
      </w:pPr>
    </w:p>
    <w:p w:rsidR="000F3718" w:rsidRPr="000956AB" w:rsidRDefault="000F3718" w:rsidP="000F3718">
      <w:pPr>
        <w:rPr>
          <w:sz w:val="22"/>
          <w:szCs w:val="22"/>
        </w:rPr>
      </w:pPr>
    </w:p>
    <w:p w:rsidR="000F3718" w:rsidRPr="000956AB" w:rsidRDefault="000F3718" w:rsidP="000F3718">
      <w:pPr>
        <w:pStyle w:val="Nagwek1"/>
        <w:spacing w:line="312" w:lineRule="auto"/>
        <w:rPr>
          <w:rFonts w:ascii="Times New Roman" w:hAnsi="Times New Roman" w:cs="Times New Roman"/>
          <w:b w:val="0"/>
          <w:sz w:val="22"/>
          <w:szCs w:val="22"/>
        </w:rPr>
      </w:pPr>
      <w:r w:rsidRPr="000956AB">
        <w:rPr>
          <w:rFonts w:ascii="Times New Roman" w:hAnsi="Times New Roman" w:cs="Times New Roman"/>
          <w:sz w:val="22"/>
          <w:szCs w:val="22"/>
        </w:rPr>
        <w:t xml:space="preserve">KOSZTORYS PROJEKTU </w:t>
      </w:r>
    </w:p>
    <w:p w:rsidR="000F3718" w:rsidRPr="000956AB" w:rsidRDefault="000F3718" w:rsidP="000F3718">
      <w:pPr>
        <w:spacing w:line="312" w:lineRule="auto"/>
        <w:rPr>
          <w:sz w:val="22"/>
          <w:szCs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14004"/>
      </w:tblGrid>
      <w:tr w:rsidR="000F3718" w:rsidRPr="000956AB" w:rsidTr="006C4BF3">
        <w:trPr>
          <w:tblCellSpacing w:w="0" w:type="dxa"/>
        </w:trPr>
        <w:tc>
          <w:tcPr>
            <w:tcW w:w="17760" w:type="dxa"/>
            <w:tcBorders>
              <w:top w:val="nil"/>
              <w:left w:val="nil"/>
              <w:bottom w:val="nil"/>
              <w:right w:val="nil"/>
            </w:tcBorders>
            <w:vAlign w:val="center"/>
          </w:tcPr>
          <w:p w:rsidR="000F3718" w:rsidRPr="000956AB" w:rsidRDefault="000F3718" w:rsidP="006C4BF3">
            <w:pPr>
              <w:spacing w:line="360" w:lineRule="auto"/>
              <w:jc w:val="both"/>
              <w:rPr>
                <w:sz w:val="22"/>
                <w:szCs w:val="22"/>
              </w:rPr>
            </w:pPr>
            <w:r w:rsidRPr="000956AB">
              <w:rPr>
                <w:sz w:val="22"/>
                <w:szCs w:val="22"/>
              </w:rPr>
              <w:t>Poszczególne pozycje kosztorysu w cenach bieżących (zł):</w:t>
            </w: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F3718" w:rsidRPr="000956AB" w:rsidTr="006C4BF3">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718" w:rsidRPr="000956AB" w:rsidRDefault="000F3718" w:rsidP="006C4BF3">
                  <w:pPr>
                    <w:spacing w:line="360" w:lineRule="auto"/>
                    <w:rPr>
                      <w:sz w:val="22"/>
                      <w:szCs w:val="22"/>
                    </w:rPr>
                  </w:pPr>
                  <w:permStart w:id="1722945769" w:edGrp="everyone"/>
                  <w:r w:rsidRPr="000956AB">
                    <w:rPr>
                      <w:sz w:val="22"/>
                      <w:szCs w:val="22"/>
                    </w:rPr>
                    <w:t>Planowane koszty w roku budżetowym</w:t>
                  </w:r>
                </w:p>
              </w:tc>
            </w:tr>
            <w:tr w:rsidR="000F3718" w:rsidRPr="000956AB" w:rsidTr="006C4BF3">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jc w:val="center"/>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jc w:val="center"/>
                    <w:rPr>
                      <w:sz w:val="22"/>
                      <w:szCs w:val="22"/>
                      <w:lang w:eastAsia="pl-PL"/>
                    </w:rPr>
                  </w:pPr>
                  <w:r w:rsidRPr="000956AB">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lang w:eastAsia="pl-PL"/>
                    </w:rPr>
                  </w:pPr>
                  <w:r w:rsidRPr="000956AB">
                    <w:rPr>
                      <w:sz w:val="22"/>
                      <w:szCs w:val="22"/>
                    </w:rPr>
                    <w:t>Razem</w:t>
                  </w:r>
                </w:p>
              </w:tc>
            </w:tr>
            <w:tr w:rsidR="000F3718" w:rsidRPr="000956AB" w:rsidTr="006C4BF3">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F3718" w:rsidRPr="000956AB" w:rsidRDefault="000F3718" w:rsidP="006C4BF3">
                  <w:pPr>
                    <w:spacing w:line="360" w:lineRule="auto"/>
                    <w:jc w:val="center"/>
                    <w:rPr>
                      <w:sz w:val="22"/>
                      <w:szCs w:val="22"/>
                    </w:rPr>
                  </w:pPr>
                  <w:r w:rsidRPr="000956AB">
                    <w:rPr>
                      <w:sz w:val="22"/>
                      <w:szCs w:val="22"/>
                    </w:rPr>
                    <w:t>A. Planowane koszty do sfinansowania ze środków finansowych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F3718" w:rsidRPr="000956AB" w:rsidRDefault="000F3718" w:rsidP="006C4BF3">
                  <w:pPr>
                    <w:spacing w:line="360" w:lineRule="auto"/>
                    <w:rPr>
                      <w:sz w:val="22"/>
                      <w:szCs w:val="22"/>
                      <w:lang w:eastAsia="pl-PL"/>
                    </w:rPr>
                  </w:pPr>
                  <w:r w:rsidRPr="000956AB">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r>
            <w:tr w:rsidR="000F3718" w:rsidRPr="000956AB" w:rsidTr="006C4BF3">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F3718" w:rsidRPr="000956AB" w:rsidRDefault="000F3718" w:rsidP="006C4BF3">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F3718" w:rsidRPr="000956AB" w:rsidRDefault="000F3718" w:rsidP="006C4BF3">
                  <w:pPr>
                    <w:spacing w:line="360" w:lineRule="auto"/>
                    <w:rPr>
                      <w:sz w:val="22"/>
                      <w:szCs w:val="22"/>
                      <w:lang w:eastAsia="pl-PL"/>
                    </w:rPr>
                  </w:pPr>
                  <w:r w:rsidRPr="000956AB">
                    <w:rPr>
                      <w:sz w:val="22"/>
                      <w:szCs w:val="22"/>
                    </w:rPr>
                    <w:t>koszty bezpośrednie (</w:t>
                  </w:r>
                  <w:proofErr w:type="spellStart"/>
                  <w:r w:rsidRPr="000956AB">
                    <w:rPr>
                      <w:sz w:val="22"/>
                      <w:szCs w:val="22"/>
                    </w:rPr>
                    <w:t>a+b</w:t>
                  </w:r>
                  <w:proofErr w:type="spellEnd"/>
                  <w:r w:rsidRPr="000956AB">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r>
            <w:tr w:rsidR="000F3718" w:rsidRPr="000956AB" w:rsidTr="006C4BF3">
              <w:trPr>
                <w:trHeight w:val="540"/>
              </w:trPr>
              <w:tc>
                <w:tcPr>
                  <w:tcW w:w="1870" w:type="dxa"/>
                  <w:vMerge/>
                  <w:tcBorders>
                    <w:top w:val="nil"/>
                    <w:left w:val="single" w:sz="4" w:space="0" w:color="auto"/>
                    <w:bottom w:val="single" w:sz="4" w:space="0" w:color="000000"/>
                    <w:right w:val="single" w:sz="4" w:space="0" w:color="auto"/>
                  </w:tcBorders>
                  <w:vAlign w:val="center"/>
                </w:tcPr>
                <w:p w:rsidR="000F3718" w:rsidRPr="000956AB" w:rsidRDefault="000F3718" w:rsidP="006C4BF3">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F3718" w:rsidRPr="000956AB" w:rsidRDefault="000F3718" w:rsidP="006C4BF3">
                  <w:pPr>
                    <w:spacing w:line="360" w:lineRule="auto"/>
                    <w:ind w:left="227" w:hanging="227"/>
                    <w:jc w:val="both"/>
                    <w:rPr>
                      <w:sz w:val="22"/>
                      <w:szCs w:val="22"/>
                    </w:rPr>
                  </w:pPr>
                  <w:r w:rsidRPr="000956AB">
                    <w:rPr>
                      <w:sz w:val="22"/>
                      <w:szCs w:val="22"/>
                    </w:rPr>
                    <w:t>a)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r>
            <w:tr w:rsidR="000F3718" w:rsidRPr="000956AB" w:rsidTr="006C4BF3">
              <w:trPr>
                <w:trHeight w:val="540"/>
              </w:trPr>
              <w:tc>
                <w:tcPr>
                  <w:tcW w:w="1870" w:type="dxa"/>
                  <w:vMerge/>
                  <w:tcBorders>
                    <w:top w:val="nil"/>
                    <w:left w:val="single" w:sz="4" w:space="0" w:color="auto"/>
                    <w:bottom w:val="single" w:sz="4" w:space="0" w:color="000000"/>
                    <w:right w:val="single" w:sz="4" w:space="0" w:color="auto"/>
                  </w:tcBorders>
                  <w:vAlign w:val="center"/>
                </w:tcPr>
                <w:p w:rsidR="000F3718" w:rsidRPr="000956AB" w:rsidRDefault="000F3718" w:rsidP="006C4BF3">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F3718" w:rsidRPr="000956AB" w:rsidRDefault="000F3718" w:rsidP="006C4BF3">
                  <w:pPr>
                    <w:spacing w:line="360" w:lineRule="auto"/>
                    <w:ind w:left="227" w:hanging="227"/>
                    <w:jc w:val="both"/>
                    <w:rPr>
                      <w:sz w:val="22"/>
                      <w:szCs w:val="22"/>
                    </w:rPr>
                  </w:pPr>
                  <w:r w:rsidRPr="000956AB">
                    <w:rPr>
                      <w:sz w:val="22"/>
                      <w:szCs w:val="22"/>
                    </w:rPr>
                    <w:t>b)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F3718" w:rsidRPr="000956AB" w:rsidRDefault="000F3718" w:rsidP="006C4BF3">
                  <w:pPr>
                    <w:spacing w:line="360" w:lineRule="auto"/>
                    <w:rPr>
                      <w:sz w:val="22"/>
                      <w:szCs w:val="22"/>
                    </w:rPr>
                  </w:pPr>
                </w:p>
              </w:tc>
            </w:tr>
            <w:tr w:rsidR="000F3718" w:rsidRPr="000956AB" w:rsidTr="006C4BF3">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F3718" w:rsidRPr="000956AB" w:rsidRDefault="000F3718" w:rsidP="006C4BF3">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F3718" w:rsidRPr="000956AB" w:rsidRDefault="000F3718" w:rsidP="006C4BF3">
                  <w:pPr>
                    <w:spacing w:line="360" w:lineRule="auto"/>
                    <w:jc w:val="both"/>
                    <w:rPr>
                      <w:sz w:val="22"/>
                      <w:szCs w:val="22"/>
                      <w:lang w:eastAsia="pl-PL"/>
                    </w:rPr>
                  </w:pPr>
                  <w:r w:rsidRPr="000956AB">
                    <w:rPr>
                      <w:sz w:val="22"/>
                      <w:szCs w:val="22"/>
                    </w:rPr>
                    <w:t>koszty pośrednie (do 20%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r>
            <w:tr w:rsidR="000F3718" w:rsidRPr="000956AB" w:rsidTr="006C4BF3">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0F3718" w:rsidRPr="000956AB" w:rsidRDefault="000F3718" w:rsidP="006C4BF3">
                  <w:pPr>
                    <w:spacing w:line="360" w:lineRule="auto"/>
                    <w:rPr>
                      <w:sz w:val="22"/>
                      <w:szCs w:val="22"/>
                    </w:rPr>
                  </w:pPr>
                  <w:r w:rsidRPr="000956AB">
                    <w:rPr>
                      <w:sz w:val="22"/>
                      <w:szCs w:val="22"/>
                    </w:rPr>
                    <w:t>B. Planowane koszty do sfinansowania z pozostałych środków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p w:rsidR="000F3718" w:rsidRPr="000956AB" w:rsidRDefault="000F3718" w:rsidP="006C4BF3">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p w:rsidR="000F3718" w:rsidRPr="000956AB" w:rsidRDefault="000F3718" w:rsidP="006C4BF3">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p w:rsidR="000F3718" w:rsidRPr="000956AB" w:rsidRDefault="000F3718" w:rsidP="006C4BF3">
                  <w:pPr>
                    <w:spacing w:line="360" w:lineRule="auto"/>
                    <w:rPr>
                      <w:sz w:val="22"/>
                      <w:szCs w:val="22"/>
                    </w:rPr>
                  </w:pPr>
                  <w:r w:rsidRPr="000956AB">
                    <w:rPr>
                      <w:sz w:val="22"/>
                      <w:szCs w:val="22"/>
                    </w:rPr>
                    <w:t> </w:t>
                  </w:r>
                </w:p>
              </w:tc>
            </w:tr>
            <w:tr w:rsidR="000F3718" w:rsidRPr="000956AB" w:rsidTr="006C4BF3">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F3718" w:rsidRPr="000956AB" w:rsidRDefault="000F3718" w:rsidP="006C4BF3">
                  <w:pPr>
                    <w:spacing w:line="360" w:lineRule="auto"/>
                    <w:rPr>
                      <w:sz w:val="22"/>
                      <w:szCs w:val="22"/>
                    </w:rPr>
                  </w:pPr>
                  <w:r w:rsidRPr="000956AB">
                    <w:rPr>
                      <w:sz w:val="22"/>
                      <w:szCs w:val="22"/>
                    </w:rPr>
                    <w:t> </w:t>
                  </w:r>
                </w:p>
              </w:tc>
            </w:tr>
            <w:permEnd w:id="1722945769"/>
          </w:tbl>
          <w:p w:rsidR="000F3718" w:rsidRPr="000956AB" w:rsidRDefault="000F3718" w:rsidP="006C4BF3">
            <w:pPr>
              <w:spacing w:line="360" w:lineRule="auto"/>
              <w:jc w:val="both"/>
              <w:rPr>
                <w:sz w:val="22"/>
                <w:szCs w:val="22"/>
              </w:rPr>
            </w:pPr>
          </w:p>
        </w:tc>
      </w:tr>
    </w:tbl>
    <w:p w:rsidR="000F3718" w:rsidRPr="000956AB" w:rsidRDefault="000F3718" w:rsidP="000F3718">
      <w:pPr>
        <w:spacing w:line="360" w:lineRule="auto"/>
        <w:rPr>
          <w:b/>
          <w:sz w:val="22"/>
          <w:szCs w:val="22"/>
        </w:rPr>
      </w:pPr>
    </w:p>
    <w:p w:rsidR="000F3718" w:rsidRPr="007E13A0" w:rsidRDefault="000F3718" w:rsidP="000F3718">
      <w:pPr>
        <w:spacing w:line="360" w:lineRule="auto"/>
        <w:rPr>
          <w:sz w:val="22"/>
          <w:szCs w:val="22"/>
        </w:rPr>
      </w:pPr>
      <w:r w:rsidRPr="007E13A0">
        <w:rPr>
          <w:sz w:val="22"/>
          <w:szCs w:val="22"/>
        </w:rPr>
        <w:t xml:space="preserve">* w razie potrzeby dodać kolumny </w:t>
      </w:r>
    </w:p>
    <w:p w:rsidR="000F3718" w:rsidRPr="000956AB" w:rsidRDefault="000F3718" w:rsidP="000F3718">
      <w:pPr>
        <w:pStyle w:val="NormalnyWeb"/>
        <w:spacing w:after="0" w:afterAutospacing="0" w:line="360" w:lineRule="auto"/>
        <w:jc w:val="both"/>
        <w:rPr>
          <w:b/>
          <w:bCs/>
          <w:sz w:val="22"/>
          <w:szCs w:val="22"/>
        </w:rPr>
        <w:sectPr w:rsidR="000F3718" w:rsidRPr="000956AB" w:rsidSect="001A2697">
          <w:pgSz w:w="16838" w:h="11906" w:orient="landscape"/>
          <w:pgMar w:top="1417" w:right="1417" w:bottom="1417" w:left="1417" w:header="708" w:footer="708" w:gutter="0"/>
          <w:cols w:space="708"/>
          <w:docGrid w:linePitch="360"/>
        </w:sectPr>
      </w:pPr>
    </w:p>
    <w:p w:rsidR="000F3718" w:rsidRPr="000956AB" w:rsidRDefault="000F3718" w:rsidP="000F371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nr 4 do umowy nr </w:t>
      </w:r>
      <w:permStart w:id="883885440" w:edGrp="everyone"/>
      <w:r w:rsidRPr="000956AB">
        <w:rPr>
          <w:rFonts w:ascii="Times New Roman" w:hAnsi="Times New Roman" w:cs="Times New Roman"/>
          <w:color w:val="000000" w:themeColor="text1"/>
          <w:sz w:val="22"/>
          <w:szCs w:val="22"/>
        </w:rPr>
        <w:t>............................</w:t>
      </w:r>
      <w:permEnd w:id="883885440"/>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8"/>
      </w:r>
    </w:p>
    <w:p w:rsidR="000F3718" w:rsidRPr="000956AB" w:rsidRDefault="000F3718" w:rsidP="000F3718">
      <w:pPr>
        <w:rPr>
          <w:sz w:val="22"/>
          <w:szCs w:val="22"/>
        </w:rPr>
      </w:pPr>
    </w:p>
    <w:p w:rsidR="000F3718" w:rsidRDefault="000F3718" w:rsidP="000F3718">
      <w:pPr>
        <w:spacing w:line="360" w:lineRule="auto"/>
        <w:jc w:val="both"/>
        <w:rPr>
          <w:sz w:val="22"/>
          <w:szCs w:val="22"/>
        </w:rPr>
      </w:pPr>
      <w:r w:rsidRPr="000956AB">
        <w:rPr>
          <w:sz w:val="22"/>
          <w:szCs w:val="22"/>
        </w:rPr>
        <w:t>Opis warunków służących zapewnieniu dostępności osobom ze szczególnymi potrzebami w zakresie projektu</w:t>
      </w:r>
    </w:p>
    <w:p w:rsidR="000F3718" w:rsidRDefault="000F3718" w:rsidP="000F3718">
      <w:pPr>
        <w:spacing w:line="360" w:lineRule="auto"/>
        <w:jc w:val="both"/>
        <w:rPr>
          <w:sz w:val="22"/>
          <w:szCs w:val="22"/>
        </w:rPr>
      </w:pPr>
    </w:p>
    <w:p w:rsidR="000F3718" w:rsidRPr="000956AB" w:rsidRDefault="000F3718" w:rsidP="000F3718">
      <w:pPr>
        <w:spacing w:line="360" w:lineRule="auto"/>
        <w:jc w:val="both"/>
        <w:rPr>
          <w:sz w:val="22"/>
          <w:szCs w:val="22"/>
        </w:rPr>
      </w:pPr>
      <w:permStart w:id="1378309097" w:edGrp="everyone"/>
      <w:r>
        <w:rPr>
          <w:sz w:val="22"/>
          <w:szCs w:val="22"/>
        </w:rPr>
        <w:t>…………………………………………………….</w:t>
      </w:r>
    </w:p>
    <w:permEnd w:id="1378309097"/>
    <w:p w:rsidR="00842EB2" w:rsidRDefault="00842EB2"/>
    <w:sectPr w:rsidR="00842EB2" w:rsidSect="007B0AF8">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718" w:rsidRDefault="000F3718" w:rsidP="000F3718">
      <w:r>
        <w:separator/>
      </w:r>
    </w:p>
  </w:endnote>
  <w:endnote w:type="continuationSeparator" w:id="0">
    <w:p w:rsidR="000F3718" w:rsidRDefault="000F3718" w:rsidP="000F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18" w:rsidRDefault="000F3718">
    <w:pPr>
      <w:pStyle w:val="Stopka"/>
      <w:jc w:val="right"/>
    </w:pPr>
    <w:r>
      <w:fldChar w:fldCharType="begin"/>
    </w:r>
    <w:r>
      <w:instrText>PAGE   \* MERGEFORMAT</w:instrText>
    </w:r>
    <w:r>
      <w:fldChar w:fldCharType="separate"/>
    </w:r>
    <w:r w:rsidR="00A06CF5">
      <w:rPr>
        <w:noProof/>
      </w:rPr>
      <w:t>2</w:t>
    </w:r>
    <w:r>
      <w:fldChar w:fldCharType="end"/>
    </w:r>
  </w:p>
  <w:p w:rsidR="000F3718" w:rsidRDefault="000F37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0F3718" w:rsidRDefault="000F3718">
        <w:pPr>
          <w:pStyle w:val="Stopka"/>
          <w:jc w:val="right"/>
        </w:pPr>
        <w:r>
          <w:fldChar w:fldCharType="begin"/>
        </w:r>
        <w:r>
          <w:instrText>PAGE   \* MERGEFORMAT</w:instrText>
        </w:r>
        <w:r>
          <w:fldChar w:fldCharType="separate"/>
        </w:r>
        <w:r w:rsidR="00A06CF5">
          <w:rPr>
            <w:noProof/>
          </w:rPr>
          <w:t>1</w:t>
        </w:r>
        <w:r>
          <w:fldChar w:fldCharType="end"/>
        </w:r>
      </w:p>
    </w:sdtContent>
  </w:sdt>
  <w:p w:rsidR="000F3718" w:rsidRDefault="000F37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4412"/>
      <w:docPartObj>
        <w:docPartGallery w:val="Page Numbers (Bottom of Page)"/>
        <w:docPartUnique/>
      </w:docPartObj>
    </w:sdtPr>
    <w:sdtEndPr/>
    <w:sdtContent>
      <w:p w:rsidR="000F3718" w:rsidRDefault="000F3718">
        <w:pPr>
          <w:pStyle w:val="Stopka"/>
          <w:jc w:val="center"/>
        </w:pPr>
        <w:r>
          <w:fldChar w:fldCharType="begin"/>
        </w:r>
        <w:r>
          <w:instrText>PAGE   \* MERGEFORMAT</w:instrText>
        </w:r>
        <w:r>
          <w:fldChar w:fldCharType="separate"/>
        </w:r>
        <w:r w:rsidR="00A06CF5">
          <w:rPr>
            <w:noProof/>
          </w:rPr>
          <w:t>19</w:t>
        </w:r>
        <w:r>
          <w:fldChar w:fldCharType="end"/>
        </w:r>
      </w:p>
    </w:sdtContent>
  </w:sdt>
  <w:p w:rsidR="000F3718" w:rsidRDefault="000F37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718" w:rsidRDefault="000F3718" w:rsidP="000F3718">
      <w:r>
        <w:separator/>
      </w:r>
    </w:p>
  </w:footnote>
  <w:footnote w:type="continuationSeparator" w:id="0">
    <w:p w:rsidR="000F3718" w:rsidRDefault="000F3718" w:rsidP="000F3718">
      <w:r>
        <w:continuationSeparator/>
      </w:r>
    </w:p>
  </w:footnote>
  <w:footnote w:id="1">
    <w:p w:rsidR="000F3718" w:rsidRDefault="000F3718" w:rsidP="000F3718">
      <w:pPr>
        <w:pStyle w:val="Tekstprzypisudolnego"/>
      </w:pPr>
      <w:r>
        <w:rPr>
          <w:rStyle w:val="Odwoanieprzypisudolnego"/>
        </w:rPr>
        <w:footnoteRef/>
      </w:r>
      <w:r>
        <w:t xml:space="preserve"> </w:t>
      </w:r>
      <w:r w:rsidRPr="0003531F">
        <w:t xml:space="preserve">należy wpisać numer </w:t>
      </w:r>
      <w:r>
        <w:t>rejestracyjny wniosku, który jest jednocześnie numerem umowy.</w:t>
      </w:r>
      <w:bookmarkStart w:id="0" w:name="_GoBack"/>
    </w:p>
  </w:footnote>
  <w:footnote w:id="2">
    <w:p w:rsidR="000F3718" w:rsidRPr="004E23E6" w:rsidRDefault="000F3718" w:rsidP="000F3718">
      <w:pPr>
        <w:pStyle w:val="Tekstprzypisudolnego"/>
      </w:pPr>
      <w:r w:rsidRPr="004E23E6">
        <w:rPr>
          <w:rStyle w:val="Odwoanieprzypisudolnego"/>
        </w:rPr>
        <w:footnoteRef/>
      </w:r>
      <w:r w:rsidRPr="004E23E6">
        <w:t xml:space="preserve"> należy wpisać numer rejestracyjny wniosku</w:t>
      </w:r>
    </w:p>
  </w:footnote>
  <w:footnote w:id="3">
    <w:p w:rsidR="000F3718" w:rsidRDefault="000F3718" w:rsidP="000F3718">
      <w:pPr>
        <w:pStyle w:val="Tekstprzypisudolnego"/>
      </w:pPr>
      <w:r>
        <w:rPr>
          <w:rStyle w:val="Odwoanieprzypisudolnego"/>
        </w:rPr>
        <w:footnoteRef/>
      </w:r>
      <w:r>
        <w:t xml:space="preserve"> należy wpisać tytuł projektu zgodnie z wnioskiem</w:t>
      </w:r>
    </w:p>
  </w:footnote>
  <w:footnote w:id="4">
    <w:p w:rsidR="000F3718" w:rsidRDefault="000F3718" w:rsidP="000F3718">
      <w:pPr>
        <w:pStyle w:val="Tekstprzypisudolnego"/>
      </w:pPr>
      <w:r>
        <w:rPr>
          <w:rStyle w:val="Odwoanieprzypisudolnego"/>
        </w:rPr>
        <w:footnoteRef/>
      </w:r>
      <w:r>
        <w:t xml:space="preserve"> należy wpisać liczbę miesięcy zgodnie z wnioskiem</w:t>
      </w:r>
    </w:p>
  </w:footnote>
  <w:footnote w:id="5">
    <w:p w:rsidR="000F3718" w:rsidRDefault="000F3718" w:rsidP="000F371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6">
    <w:p w:rsidR="000F3718" w:rsidRDefault="000F3718" w:rsidP="000F3718">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7">
    <w:p w:rsidR="000F3718" w:rsidRDefault="000F3718" w:rsidP="000F371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8">
    <w:p w:rsidR="000F3718" w:rsidRDefault="000F3718" w:rsidP="000F371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18" w:rsidRDefault="000F37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18" w:rsidRDefault="000F37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C42"/>
    <w:multiLevelType w:val="hybridMultilevel"/>
    <w:tmpl w:val="29447FEE"/>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D766375"/>
    <w:multiLevelType w:val="hybridMultilevel"/>
    <w:tmpl w:val="802C8C3A"/>
    <w:lvl w:ilvl="0" w:tplc="04150011">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 w15:restartNumberingAfterBreak="0">
    <w:nsid w:val="1FC3404F"/>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8"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7A56DC"/>
    <w:multiLevelType w:val="hybridMultilevel"/>
    <w:tmpl w:val="5F92BFEE"/>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667A"/>
    <w:multiLevelType w:val="hybridMultilevel"/>
    <w:tmpl w:val="2910B990"/>
    <w:lvl w:ilvl="0" w:tplc="04150017">
      <w:start w:val="1"/>
      <w:numFmt w:val="lowerLetter"/>
      <w:lvlText w:val="%1)"/>
      <w:lvlJc w:val="left"/>
      <w:pPr>
        <w:ind w:left="1442" w:hanging="360"/>
      </w:pPr>
    </w:lvl>
    <w:lvl w:ilvl="1" w:tplc="04150017">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2" w15:restartNumberingAfterBreak="0">
    <w:nsid w:val="37A74C3E"/>
    <w:multiLevelType w:val="hybridMultilevel"/>
    <w:tmpl w:val="466CF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983349"/>
    <w:multiLevelType w:val="hybridMultilevel"/>
    <w:tmpl w:val="6E005628"/>
    <w:lvl w:ilvl="0" w:tplc="D318FEC2">
      <w:start w:val="1"/>
      <w:numFmt w:val="decimal"/>
      <w:lvlText w:val="%1."/>
      <w:lvlJc w:val="left"/>
      <w:pPr>
        <w:ind w:left="362" w:hanging="360"/>
      </w:pPr>
      <w:rPr>
        <w:rFonts w:cs="Times New Roman"/>
        <w:strike w:val="0"/>
        <w:sz w:val="22"/>
        <w:szCs w:val="22"/>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5"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AD076E1"/>
    <w:multiLevelType w:val="hybridMultilevel"/>
    <w:tmpl w:val="DA4299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95C54A7"/>
    <w:multiLevelType w:val="hybridMultilevel"/>
    <w:tmpl w:val="C9DE03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5D310A9"/>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25"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6" w15:restartNumberingAfterBreak="0">
    <w:nsid w:val="69385340"/>
    <w:multiLevelType w:val="multilevel"/>
    <w:tmpl w:val="838AAAE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7" w15:restartNumberingAfterBreak="0">
    <w:nsid w:val="698A1615"/>
    <w:multiLevelType w:val="hybridMultilevel"/>
    <w:tmpl w:val="445E3678"/>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6D0CC8"/>
    <w:multiLevelType w:val="hybridMultilevel"/>
    <w:tmpl w:val="F7C6F6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6"/>
  </w:num>
  <w:num w:numId="3">
    <w:abstractNumId w:val="8"/>
  </w:num>
  <w:num w:numId="4">
    <w:abstractNumId w:val="3"/>
  </w:num>
  <w:num w:numId="5">
    <w:abstractNumId w:val="5"/>
  </w:num>
  <w:num w:numId="6">
    <w:abstractNumId w:val="29"/>
  </w:num>
  <w:num w:numId="7">
    <w:abstractNumId w:val="1"/>
  </w:num>
  <w:num w:numId="8">
    <w:abstractNumId w:val="27"/>
  </w:num>
  <w:num w:numId="9">
    <w:abstractNumId w:val="30"/>
  </w:num>
  <w:num w:numId="10">
    <w:abstractNumId w:val="13"/>
  </w:num>
  <w:num w:numId="11">
    <w:abstractNumId w:val="3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25"/>
  </w:num>
  <w:num w:numId="16">
    <w:abstractNumId w:val="19"/>
  </w:num>
  <w:num w:numId="17">
    <w:abstractNumId w:val="14"/>
  </w:num>
  <w:num w:numId="18">
    <w:abstractNumId w:val="18"/>
  </w:num>
  <w:num w:numId="19">
    <w:abstractNumId w:val="28"/>
  </w:num>
  <w:num w:numId="20">
    <w:abstractNumId w:val="20"/>
  </w:num>
  <w:num w:numId="21">
    <w:abstractNumId w:val="4"/>
  </w:num>
  <w:num w:numId="22">
    <w:abstractNumId w:val="10"/>
  </w:num>
  <w:num w:numId="23">
    <w:abstractNumId w:val="2"/>
  </w:num>
  <w:num w:numId="24">
    <w:abstractNumId w:val="23"/>
  </w:num>
  <w:num w:numId="25">
    <w:abstractNumId w:val="15"/>
  </w:num>
  <w:num w:numId="26">
    <w:abstractNumId w:val="31"/>
  </w:num>
  <w:num w:numId="27">
    <w:abstractNumId w:val="21"/>
  </w:num>
  <w:num w:numId="28">
    <w:abstractNumId w:val="16"/>
  </w:num>
  <w:num w:numId="29">
    <w:abstractNumId w:val="12"/>
  </w:num>
  <w:num w:numId="30">
    <w:abstractNumId w:val="33"/>
  </w:num>
  <w:num w:numId="31">
    <w:abstractNumId w:val="0"/>
  </w:num>
  <w:num w:numId="32">
    <w:abstractNumId w:val="7"/>
  </w:num>
  <w:num w:numId="33">
    <w:abstractNumId w:val="24"/>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enforcement="1" w:cryptProviderType="rsaAES" w:cryptAlgorithmClass="hash" w:cryptAlgorithmType="typeAny" w:cryptAlgorithmSid="14" w:cryptSpinCount="100000" w:hash="VPPgnXc2cfknl82vpHLLapSG+jpdoD0+JCsZ9hBKDrbU6YHpmNO7J9n7FWqvEo2EEmo0Q87BDCKPiiQItkYLsQ==" w:salt="LDLRhAf1WpU6oKk0c9tt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18"/>
    <w:rsid w:val="000F3718"/>
    <w:rsid w:val="001932ED"/>
    <w:rsid w:val="00263811"/>
    <w:rsid w:val="00490EE7"/>
    <w:rsid w:val="00842EB2"/>
    <w:rsid w:val="00A06CF5"/>
    <w:rsid w:val="00C76D07"/>
    <w:rsid w:val="00ED4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8C9F"/>
  <w15:chartTrackingRefBased/>
  <w15:docId w15:val="{3064D09F-8FFB-4644-BB7C-FEB083CC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7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gwek1">
    <w:name w:val="heading 1"/>
    <w:basedOn w:val="Normalny"/>
    <w:next w:val="Normalny"/>
    <w:link w:val="Nagwek1Znak"/>
    <w:uiPriority w:val="99"/>
    <w:qFormat/>
    <w:rsid w:val="000F3718"/>
    <w:pPr>
      <w:keepNext/>
      <w:outlineLvl w:val="0"/>
    </w:pPr>
    <w:rPr>
      <w:rFonts w:ascii="Arial" w:hAnsi="Arial" w:cs="Arial"/>
      <w:b/>
      <w:bCs/>
    </w:rPr>
  </w:style>
  <w:style w:type="paragraph" w:styleId="Nagwek4">
    <w:name w:val="heading 4"/>
    <w:basedOn w:val="Normalny"/>
    <w:next w:val="Normalny"/>
    <w:link w:val="Nagwek4Znak"/>
    <w:uiPriority w:val="99"/>
    <w:qFormat/>
    <w:rsid w:val="000F3718"/>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3718"/>
    <w:rPr>
      <w:rFonts w:ascii="Arial" w:eastAsia="Times New Roman" w:hAnsi="Arial" w:cs="Arial"/>
      <w:b/>
      <w:bCs/>
      <w:sz w:val="20"/>
      <w:szCs w:val="20"/>
    </w:rPr>
  </w:style>
  <w:style w:type="character" w:customStyle="1" w:styleId="Nagwek4Znak">
    <w:name w:val="Nagłówek 4 Znak"/>
    <w:basedOn w:val="Domylnaczcionkaakapitu"/>
    <w:link w:val="Nagwek4"/>
    <w:uiPriority w:val="99"/>
    <w:rsid w:val="000F3718"/>
    <w:rPr>
      <w:rFonts w:ascii="Times New Roman" w:eastAsia="Times New Roman" w:hAnsi="Times New Roman" w:cs="Times New Roman"/>
      <w:b/>
      <w:bCs/>
      <w:sz w:val="20"/>
      <w:szCs w:val="20"/>
    </w:rPr>
  </w:style>
  <w:style w:type="paragraph" w:styleId="Stopka">
    <w:name w:val="footer"/>
    <w:basedOn w:val="Normalny"/>
    <w:link w:val="StopkaZnak"/>
    <w:uiPriority w:val="99"/>
    <w:rsid w:val="000F3718"/>
    <w:pPr>
      <w:tabs>
        <w:tab w:val="center" w:pos="4819"/>
        <w:tab w:val="right" w:pos="9071"/>
      </w:tabs>
    </w:pPr>
  </w:style>
  <w:style w:type="character" w:customStyle="1" w:styleId="StopkaZnak">
    <w:name w:val="Stopka Znak"/>
    <w:basedOn w:val="Domylnaczcionkaakapitu"/>
    <w:link w:val="Stopka"/>
    <w:uiPriority w:val="99"/>
    <w:rsid w:val="000F371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0F3718"/>
    <w:pPr>
      <w:tabs>
        <w:tab w:val="right" w:leader="dot" w:pos="9073"/>
      </w:tabs>
      <w:spacing w:before="360" w:line="360" w:lineRule="atLeast"/>
      <w:jc w:val="both"/>
    </w:pPr>
    <w:rPr>
      <w:sz w:val="24"/>
      <w:szCs w:val="24"/>
    </w:rPr>
  </w:style>
  <w:style w:type="character" w:customStyle="1" w:styleId="TekstpodstawowyZnak">
    <w:name w:val="Tekst podstawowy Znak"/>
    <w:basedOn w:val="Domylnaczcionkaakapitu"/>
    <w:link w:val="Tekstpodstawowy"/>
    <w:uiPriority w:val="99"/>
    <w:rsid w:val="000F3718"/>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rsid w:val="000F3718"/>
    <w:pPr>
      <w:jc w:val="center"/>
    </w:pPr>
    <w:rPr>
      <w:sz w:val="16"/>
      <w:szCs w:val="16"/>
    </w:rPr>
  </w:style>
  <w:style w:type="character" w:customStyle="1" w:styleId="Tekstpodstawowy2Znak">
    <w:name w:val="Tekst podstawowy 2 Znak"/>
    <w:basedOn w:val="Domylnaczcionkaakapitu"/>
    <w:link w:val="Tekstpodstawowy2"/>
    <w:uiPriority w:val="99"/>
    <w:rsid w:val="000F3718"/>
    <w:rPr>
      <w:rFonts w:ascii="Times New Roman" w:eastAsia="Times New Roman" w:hAnsi="Times New Roman" w:cs="Times New Roman"/>
      <w:sz w:val="16"/>
      <w:szCs w:val="16"/>
    </w:rPr>
  </w:style>
  <w:style w:type="paragraph" w:styleId="Nagwek">
    <w:name w:val="header"/>
    <w:basedOn w:val="Normalny"/>
    <w:link w:val="NagwekZnak"/>
    <w:uiPriority w:val="99"/>
    <w:rsid w:val="000F3718"/>
    <w:pPr>
      <w:tabs>
        <w:tab w:val="center" w:pos="4536"/>
        <w:tab w:val="right" w:pos="9072"/>
      </w:tabs>
    </w:pPr>
  </w:style>
  <w:style w:type="character" w:customStyle="1" w:styleId="NagwekZnak">
    <w:name w:val="Nagłówek Znak"/>
    <w:basedOn w:val="Domylnaczcionkaakapitu"/>
    <w:link w:val="Nagwek"/>
    <w:uiPriority w:val="99"/>
    <w:rsid w:val="000F3718"/>
    <w:rPr>
      <w:rFonts w:ascii="Times New Roman" w:eastAsia="Times New Roman" w:hAnsi="Times New Roman" w:cs="Times New Roman"/>
      <w:sz w:val="20"/>
      <w:szCs w:val="20"/>
    </w:rPr>
  </w:style>
  <w:style w:type="character" w:styleId="Odwoaniedokomentarza">
    <w:name w:val="annotation reference"/>
    <w:uiPriority w:val="99"/>
    <w:rsid w:val="000F3718"/>
    <w:rPr>
      <w:rFonts w:cs="Times New Roman"/>
      <w:sz w:val="16"/>
    </w:rPr>
  </w:style>
  <w:style w:type="paragraph" w:styleId="NormalnyWeb">
    <w:name w:val="Normal (Web)"/>
    <w:basedOn w:val="Normalny"/>
    <w:rsid w:val="000F3718"/>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0F3718"/>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0F3718"/>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0F3718"/>
    <w:pPr>
      <w:overflowPunct/>
      <w:autoSpaceDE/>
      <w:autoSpaceDN/>
      <w:adjustRightInd/>
      <w:textAlignment w:val="auto"/>
    </w:pPr>
    <w:rPr>
      <w:lang w:eastAsia="pl-PL"/>
    </w:rPr>
  </w:style>
  <w:style w:type="character" w:customStyle="1" w:styleId="TekstprzypisudolnegoZnak">
    <w:name w:val="Tekst przypisu dolnego Znak"/>
    <w:basedOn w:val="Domylnaczcionkaakapitu"/>
    <w:link w:val="Tekstprzypisudolnego"/>
    <w:uiPriority w:val="99"/>
    <w:semiHidden/>
    <w:rsid w:val="000F371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F3718"/>
    <w:pPr>
      <w:ind w:left="708"/>
    </w:pPr>
  </w:style>
  <w:style w:type="character" w:styleId="Odwoanieprzypisudolnego">
    <w:name w:val="footnote reference"/>
    <w:uiPriority w:val="99"/>
    <w:semiHidden/>
    <w:unhideWhenUsed/>
    <w:rsid w:val="000F3718"/>
    <w:rPr>
      <w:rFonts w:cs="Times New Roman"/>
      <w:vertAlign w:val="superscript"/>
    </w:rPr>
  </w:style>
  <w:style w:type="character" w:styleId="Hipercze">
    <w:name w:val="Hyperlink"/>
    <w:uiPriority w:val="99"/>
    <w:unhideWhenUsed/>
    <w:rsid w:val="000F3718"/>
    <w:rPr>
      <w:color w:val="0000FF"/>
      <w:u w:val="single"/>
    </w:rPr>
  </w:style>
  <w:style w:type="paragraph" w:customStyle="1" w:styleId="Default">
    <w:name w:val="Default"/>
    <w:rsid w:val="000F371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qFormat/>
    <w:rsid w:val="000F3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nauka/logo-mnisw-wersja-polska-pliki-do-pobrani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5210</Words>
  <Characters>31264</Characters>
  <Application>Microsoft Office Word</Application>
  <DocSecurity>8</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Tlaga Kamila</dc:creator>
  <cp:keywords/>
  <dc:description/>
  <cp:lastModifiedBy>Tlaga Kamila</cp:lastModifiedBy>
  <cp:revision>3</cp:revision>
  <dcterms:created xsi:type="dcterms:W3CDTF">2024-01-22T14:13:00Z</dcterms:created>
  <dcterms:modified xsi:type="dcterms:W3CDTF">2024-01-23T08:29:00Z</dcterms:modified>
</cp:coreProperties>
</file>