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2130504585"/>
        <w:docPartObj>
          <w:docPartGallery w:val="Cover Pages"/>
          <w:docPartUnique/>
        </w:docPartObj>
      </w:sdtPr>
      <w:sdtEndPr>
        <w:rPr>
          <w:color w:val="000000"/>
          <w:sz w:val="24"/>
          <w:szCs w:val="24"/>
        </w:rPr>
      </w:sdtEndPr>
      <w:sdtContent>
        <w:p w14:paraId="6460C7E0" w14:textId="77777777" w:rsidR="00A65D3C" w:rsidRPr="003869F2" w:rsidRDefault="00A65D3C" w:rsidP="002F4A02">
          <w:pPr>
            <w:spacing w:after="120" w:line="360" w:lineRule="auto"/>
          </w:pPr>
        </w:p>
        <w:p w14:paraId="6FE0DB74" w14:textId="77777777" w:rsidR="00A65D3C" w:rsidRPr="003869F2" w:rsidRDefault="008A492D" w:rsidP="002F4A02">
          <w:pPr>
            <w:spacing w:after="120" w:line="360" w:lineRule="auto"/>
            <w:rPr>
              <w:color w:val="000000"/>
              <w:sz w:val="24"/>
              <w:szCs w:val="24"/>
            </w:rPr>
          </w:pPr>
          <w:r w:rsidRPr="003869F2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1" allowOverlap="1" wp14:anchorId="185D1090" wp14:editId="45511BFC">
                    <wp:simplePos x="0" y="0"/>
                    <wp:positionH relativeFrom="page">
                      <wp:posOffset>438150</wp:posOffset>
                    </wp:positionH>
                    <wp:positionV relativeFrom="page">
                      <wp:posOffset>1485900</wp:posOffset>
                    </wp:positionV>
                    <wp:extent cx="6660515" cy="8686165"/>
                    <wp:effectExtent l="0" t="0" r="6985" b="635"/>
                    <wp:wrapNone/>
                    <wp:docPr id="193" name="Grupa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0515" cy="8686165"/>
                              <a:chOff x="-11876" y="1007835"/>
                              <a:chExt cx="6661143" cy="8686943"/>
                            </a:xfrm>
                          </wpg:grpSpPr>
                          <wps:wsp>
                            <wps:cNvPr id="194" name="Prostokąt 194"/>
                            <wps:cNvSpPr/>
                            <wps:spPr>
                              <a:xfrm>
                                <a:off x="-11876" y="1007835"/>
                                <a:ext cx="6661143" cy="1599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D2CAF" w14:textId="77777777" w:rsidR="002012BF" w:rsidRPr="003F63D1" w:rsidRDefault="002012BF" w:rsidP="008F3788">
                                  <w:pPr>
                                    <w:spacing w:after="24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3F63D1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ZAŁĄCZNIK NR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br/>
                                    <w:t>DO SIWZ</w:t>
                                  </w:r>
                                </w:p>
                                <w:p w14:paraId="7F481EFF" w14:textId="77777777" w:rsidR="002012BF" w:rsidRDefault="002012BF" w:rsidP="003F63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Pole tekstowe 196"/>
                            <wps:cNvSpPr txBox="1"/>
                            <wps:spPr>
                              <a:xfrm>
                                <a:off x="-11559" y="2607324"/>
                                <a:ext cx="6660826" cy="2601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15F283" w14:textId="0627C00D" w:rsidR="002012BF" w:rsidRPr="00425269" w:rsidRDefault="002012BF">
                                  <w:pPr>
                                    <w:pStyle w:val="Bezodstpw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</w:pPr>
                                  <w:r w:rsidRPr="00425269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t>SZCZEGÓŁOWY OPIS PRZEDMIOTU ZAMÓWIENIA NA WYKONANIE Ekspertyzy PN.</w:t>
                                  </w:r>
                                </w:p>
                                <w:p w14:paraId="79054296" w14:textId="77777777" w:rsidR="002012BF" w:rsidRDefault="002012BF">
                                  <w:pPr>
                                    <w:pStyle w:val="Bezodstpw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14:paraId="59D85AC5" w14:textId="143EE4E3" w:rsidR="002012BF" w:rsidRPr="00425269" w:rsidRDefault="002012BF">
                                  <w:pPr>
                                    <w:pStyle w:val="Bezodstpw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</w:pPr>
                                  <w:r w:rsidRPr="00425269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t xml:space="preserve">Przegląd śródokresowy założeń dokumentu „Krajowe ramy strategiczne. Policy paper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t>dla ochrony zdrowia na lata 2014 – 2020”</w:t>
                                  </w:r>
                                  <w:r w:rsidR="0080223A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</w:p>
                                <w:p w14:paraId="5C1F0F28" w14:textId="77777777" w:rsidR="002012BF" w:rsidRDefault="002012BF"/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Prostokąt 195"/>
                            <wps:cNvSpPr/>
                            <wps:spPr>
                              <a:xfrm>
                                <a:off x="-11876" y="5293627"/>
                                <a:ext cx="6650848" cy="4401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A96D0" w14:textId="58196DD2" w:rsidR="002012BF" w:rsidRPr="008A492D" w:rsidRDefault="002012BF" w:rsidP="009548D5">
                                  <w:pPr>
                                    <w:pStyle w:val="Bezodstpw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t>SZCL</w:t>
                                  </w:r>
                                  <w:r w:rsidRPr="008A492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8988E5" wp14:editId="5D559E31">
                                        <wp:extent cx="5181600" cy="1638300"/>
                                        <wp:effectExtent l="0" t="0" r="0" b="0"/>
                                        <wp:docPr id="15" name="Obraz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81600" cy="1638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t>U  JNEGO P</w:t>
                                  </w:r>
                                  <w:r w:rsidRPr="008A492D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MINISTERSTWO ZROWIA</w:t>
                                  </w:r>
                                </w:p>
                                <w:p w14:paraId="3E286C8D" w14:textId="77777777" w:rsidR="002012BF" w:rsidRPr="008A492D" w:rsidRDefault="002012BF" w:rsidP="00062C05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A492D">
                                    <w:rPr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dEPARTAMENT FUNDUSZY EUROPEJSKICH I E-ZDROWIA</w:t>
                                  </w:r>
                                </w:p>
                                <w:p w14:paraId="2FD91F89" w14:textId="77777777" w:rsidR="002012BF" w:rsidRPr="008A492D" w:rsidRDefault="002012BF" w:rsidP="00062C05">
                                  <w:pPr>
                                    <w:pStyle w:val="Bezodstpw"/>
                                    <w:spacing w:before="120" w:after="120"/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A492D">
                                    <w:rPr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WARSZAWA, 2018</w:t>
                                  </w:r>
                                </w:p>
                                <w:p w14:paraId="379B9B18" w14:textId="77777777" w:rsidR="002012BF" w:rsidRPr="003F63D1" w:rsidRDefault="002012BF" w:rsidP="009548D5">
                                  <w:pPr>
                                    <w:pStyle w:val="Bezodstpw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5D1090" id="Grupa 193" o:spid="_x0000_s1026" style="position:absolute;margin-left:34.5pt;margin-top:117pt;width:524.45pt;height:683.95pt;z-index:251672576;mso-position-horizontal-relative:page;mso-position-vertical-relative:page" coordorigin="-118,10078" coordsize="66611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">
                    <v:rect id="Prostokąt 194" o:spid="_x0000_s1027" style="position:absolute;left:-118;top:10078;width:66610;height:15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>
                      <v:textbox>
                        <w:txbxContent>
                          <w:p w14:paraId="491D2CAF" w14:textId="77777777" w:rsidR="002012BF" w:rsidRPr="003F63D1" w:rsidRDefault="002012BF" w:rsidP="008F3788">
                            <w:pPr>
                              <w:spacing w:after="240" w:line="24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F63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DO SIWZ</w:t>
                            </w:r>
                          </w:p>
                          <w:p w14:paraId="7F481EFF" w14:textId="77777777" w:rsidR="002012BF" w:rsidRDefault="002012BF" w:rsidP="003F63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96" o:spid="_x0000_s1028" type="#_x0000_t202" style="position:absolute;left:-115;top:26073;width:66607;height:26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p w14:paraId="2415F283" w14:textId="0627C00D" w:rsidR="002012BF" w:rsidRPr="00425269" w:rsidRDefault="002012BF">
                            <w:pPr>
                              <w:pStyle w:val="Bezodstpw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425269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t>SZCZEGÓŁOWY OPIS PRZEDMIOTU ZAMÓWIENIA NA WYKONANIE Ekspertyzy PN.</w:t>
                            </w:r>
                          </w:p>
                          <w:p w14:paraId="79054296" w14:textId="77777777" w:rsidR="002012BF" w:rsidRDefault="002012BF">
                            <w:pPr>
                              <w:pStyle w:val="Bezodstpw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</w:p>
                          <w:p w14:paraId="59D85AC5" w14:textId="143EE4E3" w:rsidR="002012BF" w:rsidRPr="00425269" w:rsidRDefault="002012BF">
                            <w:pPr>
                              <w:pStyle w:val="Bezodstpw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42526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Przegląd śródokresowy założeń dokumentu „Krajowe ramy strategiczne. Policy paper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t>dla ochrony zdrowia na lata 2014 – 2020”</w:t>
                            </w:r>
                            <w:r w:rsidR="0080223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C1F0F28" w14:textId="77777777" w:rsidR="002012BF" w:rsidRDefault="002012BF"/>
                        </w:txbxContent>
                      </v:textbox>
                    </v:shape>
                    <v:rect id="Prostokąt 195" o:spid="_x0000_s1029" style="position:absolute;left:-118;top:52936;width:66507;height:4401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14:paraId="326A96D0" w14:textId="58196DD2" w:rsidR="002012BF" w:rsidRPr="008A492D" w:rsidRDefault="002012BF" w:rsidP="009548D5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  <w:t>SZCL</w:t>
                            </w:r>
                            <w:r w:rsidRPr="008A492D">
                              <w:rPr>
                                <w:noProof/>
                              </w:rPr>
                              <w:drawing>
                                <wp:inline distT="0" distB="0" distL="0" distR="0" wp14:anchorId="5E8988E5" wp14:editId="5D559E31">
                                  <wp:extent cx="5181600" cy="1638300"/>
                                  <wp:effectExtent l="0" t="0" r="0" b="0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  <w:t>U  JNEGO P</w:t>
                            </w:r>
                            <w:r w:rsidRPr="008A492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MINISTERSTWO ZROWIA</w:t>
                            </w:r>
                          </w:p>
                          <w:p w14:paraId="3E286C8D" w14:textId="77777777" w:rsidR="002012BF" w:rsidRPr="008A492D" w:rsidRDefault="002012BF" w:rsidP="00062C05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492D">
                              <w:rPr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dEPARTAMENT FUNDUSZY EUROPEJSKICH I E-ZDROWIA</w:t>
                            </w:r>
                          </w:p>
                          <w:p w14:paraId="2FD91F89" w14:textId="77777777" w:rsidR="002012BF" w:rsidRPr="008A492D" w:rsidRDefault="002012BF" w:rsidP="00062C05">
                            <w:pPr>
                              <w:pStyle w:val="Bezodstpw"/>
                              <w:spacing w:before="120" w:after="120"/>
                              <w:jc w:val="center"/>
                              <w:rPr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492D">
                              <w:rPr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WARSZAWA, 2018</w:t>
                            </w:r>
                          </w:p>
                          <w:p w14:paraId="379B9B18" w14:textId="77777777" w:rsidR="002012BF" w:rsidRPr="003F63D1" w:rsidRDefault="002012BF" w:rsidP="009548D5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A65D3C" w:rsidRPr="003869F2">
            <w:rPr>
              <w:color w:val="000000"/>
              <w:sz w:val="24"/>
              <w:szCs w:val="24"/>
            </w:rPr>
            <w:br w:type="page"/>
          </w:r>
        </w:p>
      </w:sdtContent>
    </w:sdt>
    <w:p w14:paraId="204FDB3E" w14:textId="77777777" w:rsidR="00E25151" w:rsidRPr="003869F2" w:rsidRDefault="005355FB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 w:rsidR="00A6473C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KONIECZNOŚCI </w:t>
      </w: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REALIZACJI </w:t>
      </w:r>
      <w:r w:rsidR="007E371A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PRZEGLĄDU</w:t>
      </w:r>
    </w:p>
    <w:p w14:paraId="329A94CB" w14:textId="6628448C" w:rsidR="00E25151" w:rsidRPr="003869F2" w:rsidRDefault="00E25151" w:rsidP="002F4A02">
      <w:pPr>
        <w:pStyle w:val="przypisok"/>
        <w:numPr>
          <w:ilvl w:val="3"/>
          <w:numId w:val="18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Zgodnie z zapisami „</w:t>
      </w:r>
      <w:r w:rsidR="00A76DE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Umowy Partnerstwa 2014-2020” (dalej: UP)</w:t>
      </w:r>
      <w:r w:rsidR="004777F7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Komitet Sterujący </w:t>
      </w:r>
      <w:r w:rsidR="00D71AF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do spraw koordynacji EFSI w sektorze zdrowia (Dalej: KS) </w:t>
      </w:r>
      <w:r w:rsidR="004777F7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na bieżąco analizuje kwestie związane z ochroną zdrowia, w szczególności pod kątem zapewnienia skuteczności i efektywności podejmowanych interwencji ze środków UE, osiągania oczekiwanych rezultatów oraz wpływu realizacji Planu działań na cele Policy Paper w zakresie ochrony zdrowia oraz cele Umowy Partnerstwa i Programów Operacyjnych.</w:t>
      </w:r>
    </w:p>
    <w:p w14:paraId="6F4AFD38" w14:textId="77777777" w:rsidR="00FD337B" w:rsidRPr="003869F2" w:rsidRDefault="00FD337B" w:rsidP="002F4A02">
      <w:pPr>
        <w:pStyle w:val="przypisok"/>
        <w:numPr>
          <w:ilvl w:val="3"/>
          <w:numId w:val="18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W procesie negocjacji z Komisją Europejską (KE) warunkowości </w:t>
      </w:r>
      <w:r w:rsidRPr="003869F2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ex ante </w:t>
      </w: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dla obszaru zdrowia, Polska została zobowiązana do spełnienia warunku 9.3</w:t>
      </w:r>
      <w:r w:rsidRPr="003869F2">
        <w:rPr>
          <w:rStyle w:val="Odwoanieprzypisudolnego"/>
          <w:rFonts w:ascii="Arial" w:eastAsia="Calibri" w:hAnsi="Arial" w:cs="Arial"/>
          <w:color w:val="auto"/>
          <w:sz w:val="22"/>
          <w:szCs w:val="22"/>
          <w:lang w:eastAsia="en-US"/>
        </w:rPr>
        <w:footnoteReference w:id="2"/>
      </w: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dotyczącego „</w:t>
      </w:r>
      <w:r w:rsidRPr="003869F2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Istnienia krajowych lub regionalnych strategicznych ram polityki zdrowotnej w zakresie określonym art. 168 TFUE, zapewniających stabilność gospodarczą”, </w:t>
      </w: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poprzez m. in.: opracowanie dokumentu pn. Krajowe ramy strategiczne. Policy paper dla ochrony zdrowia na lata 2014-2020 (zwanego dalej: Policy paper).</w:t>
      </w:r>
    </w:p>
    <w:p w14:paraId="2AE14681" w14:textId="77777777" w:rsidR="00FB0FBD" w:rsidRPr="003869F2" w:rsidRDefault="00FB0FBD" w:rsidP="002F4A02">
      <w:pPr>
        <w:pStyle w:val="przypisok"/>
        <w:numPr>
          <w:ilvl w:val="3"/>
          <w:numId w:val="18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W Rozdziale 7.2 „Założenia systemu monit</w:t>
      </w:r>
      <w:r w:rsidR="00FD337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oringu i ewaluacji” Policy paper wskazano, </w:t>
      </w:r>
      <w:r w:rsidR="00FD337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że</w:t>
      </w: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„w 2018 r. zostanie przeprowadzony śródokresowy przegląd założeń ‘Krajowych ram strategicznych (…)’, który stanie się podstawą ewentualnej korekty jego z</w:t>
      </w:r>
      <w:r w:rsidR="00345510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apisów”.</w:t>
      </w:r>
    </w:p>
    <w:p w14:paraId="1F5A91C4" w14:textId="77777777" w:rsidR="0080223A" w:rsidRDefault="00A76DEB" w:rsidP="002F4A02">
      <w:pPr>
        <w:pStyle w:val="przypisok"/>
        <w:numPr>
          <w:ilvl w:val="3"/>
          <w:numId w:val="18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Potrzeba przeglądu zapisów ww. dokumentu jest</w:t>
      </w:r>
      <w:r w:rsidR="005A6584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FD337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zarówno </w:t>
      </w:r>
      <w:r w:rsidR="005A6584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dostrzegana przez Ministerstwo Zdrowia</w:t>
      </w:r>
      <w:r w:rsidR="00FD337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="005A6584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jak i</w:t>
      </w:r>
      <w:r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zgłaszana przez przedstawicieli Komisji Europejskiej. </w:t>
      </w:r>
      <w:r w:rsidR="0080223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Wynika m.in. ze zmian zachodzących w systemie opieki zdrowotnej, środowisku legislacyjnym, strategicznym i innych. </w:t>
      </w:r>
    </w:p>
    <w:p w14:paraId="7096C9F1" w14:textId="4B0597BF" w:rsidR="00A76DEB" w:rsidRPr="003869F2" w:rsidRDefault="0080223A" w:rsidP="002F4A02">
      <w:pPr>
        <w:pStyle w:val="przypisok"/>
        <w:numPr>
          <w:ilvl w:val="3"/>
          <w:numId w:val="18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Przegląd śródokresowy ma z jednej strony pozwolić na</w:t>
      </w:r>
      <w:r w:rsidR="00A76DE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ocenę jakościową i ilościową postępu osiągania </w:t>
      </w:r>
      <w:r w:rsidR="00C77E01">
        <w:rPr>
          <w:rFonts w:ascii="Arial" w:eastAsia="Calibri" w:hAnsi="Arial" w:cs="Arial"/>
          <w:color w:val="auto"/>
          <w:sz w:val="22"/>
          <w:szCs w:val="22"/>
          <w:lang w:eastAsia="en-US"/>
        </w:rPr>
        <w:t>cel</w:t>
      </w:r>
      <w:r w:rsidR="00C77E01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ó</w:t>
      </w:r>
      <w:r w:rsidR="005A0089">
        <w:rPr>
          <w:rFonts w:ascii="Arial" w:eastAsia="Calibri" w:hAnsi="Arial" w:cs="Arial"/>
          <w:color w:val="auto"/>
          <w:sz w:val="22"/>
          <w:szCs w:val="22"/>
          <w:lang w:eastAsia="en-US"/>
        </w:rPr>
        <w:t>w</w:t>
      </w:r>
      <w:r w:rsidR="009725C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9A4F4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zawartych w </w:t>
      </w:r>
      <w:r w:rsidR="009725C2">
        <w:rPr>
          <w:rFonts w:ascii="Arial" w:eastAsia="Calibri" w:hAnsi="Arial" w:cs="Arial"/>
          <w:color w:val="auto"/>
          <w:sz w:val="22"/>
          <w:szCs w:val="22"/>
          <w:lang w:eastAsia="en-US"/>
        </w:rPr>
        <w:t>Policy p</w:t>
      </w:r>
      <w:r w:rsidR="00C51773">
        <w:rPr>
          <w:rFonts w:ascii="Arial" w:eastAsia="Calibri" w:hAnsi="Arial" w:cs="Arial"/>
          <w:color w:val="auto"/>
          <w:sz w:val="22"/>
          <w:szCs w:val="22"/>
          <w:lang w:eastAsia="en-US"/>
        </w:rPr>
        <w:t>aper i odpowiadających im kierunków interwencji</w:t>
      </w:r>
      <w:r w:rsidR="005A0089">
        <w:rPr>
          <w:rFonts w:ascii="Arial" w:eastAsia="Calibri" w:hAnsi="Arial" w:cs="Arial"/>
          <w:color w:val="auto"/>
          <w:sz w:val="22"/>
          <w:szCs w:val="22"/>
          <w:lang w:eastAsia="en-US"/>
        </w:rPr>
        <w:t>, w tym ocen</w:t>
      </w:r>
      <w:r w:rsidR="005A0089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ę</w:t>
      </w:r>
      <w:r w:rsidR="005A00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stosowanych narz</w:t>
      </w:r>
      <w:r w:rsidR="00F20E3C">
        <w:rPr>
          <w:rFonts w:ascii="Arial" w:eastAsia="Calibri" w:hAnsi="Arial" w:cs="Arial"/>
          <w:color w:val="auto"/>
          <w:sz w:val="22"/>
          <w:szCs w:val="22"/>
          <w:lang w:eastAsia="en-US"/>
        </w:rPr>
        <w:t>ę</w:t>
      </w:r>
      <w:r w:rsidR="005A0089">
        <w:rPr>
          <w:rFonts w:ascii="Arial" w:eastAsia="Calibri" w:hAnsi="Arial" w:cs="Arial"/>
          <w:color w:val="auto"/>
          <w:sz w:val="22"/>
          <w:szCs w:val="22"/>
          <w:lang w:eastAsia="en-US"/>
        </w:rPr>
        <w:t>dzi implementacji</w:t>
      </w:r>
      <w:r w:rsidR="009A4F4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oraz realizacji </w:t>
      </w:r>
      <w:r w:rsidR="00A76DEB" w:rsidRPr="003869F2">
        <w:rPr>
          <w:rFonts w:ascii="Arial" w:eastAsia="Calibri" w:hAnsi="Arial" w:cs="Arial"/>
          <w:color w:val="auto"/>
          <w:sz w:val="22"/>
          <w:szCs w:val="22"/>
          <w:lang w:eastAsia="en-US"/>
        </w:rPr>
        <w:t>wskaźników</w:t>
      </w:r>
      <w:r w:rsidR="004F6D35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a z drugiej służyć jako podstawa dla </w:t>
      </w:r>
      <w:r w:rsidR="004F6D35">
        <w:rPr>
          <w:rFonts w:ascii="Arial" w:eastAsia="Calibri" w:hAnsi="Arial" w:cs="Arial"/>
          <w:color w:val="auto"/>
          <w:sz w:val="22"/>
          <w:szCs w:val="22"/>
          <w:lang w:eastAsia="en-US"/>
        </w:rPr>
        <w:t>renegocjacji/aktualizacji zapisów dokumentu.</w:t>
      </w:r>
    </w:p>
    <w:p w14:paraId="63CE162A" w14:textId="77777777" w:rsidR="00D11755" w:rsidRPr="003869F2" w:rsidRDefault="00D11755" w:rsidP="002F4A02">
      <w:pPr>
        <w:spacing w:after="120" w:line="360" w:lineRule="auto"/>
        <w:jc w:val="both"/>
        <w:rPr>
          <w:rFonts w:ascii="Arial" w:eastAsia="Calibri" w:hAnsi="Arial" w:cs="Arial"/>
        </w:rPr>
      </w:pPr>
    </w:p>
    <w:p w14:paraId="74352D95" w14:textId="77777777" w:rsidR="007E560C" w:rsidRPr="003869F2" w:rsidRDefault="008C1AE4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</w:t>
      </w:r>
      <w:r w:rsidR="00AC527A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7CE6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PRZEDMIOT </w:t>
      </w:r>
      <w:r w:rsidR="00074262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EKSPERTYZY </w:t>
      </w:r>
    </w:p>
    <w:p w14:paraId="3722B5A6" w14:textId="77777777" w:rsidR="007E560C" w:rsidRPr="003869F2" w:rsidRDefault="007E560C" w:rsidP="002F4A02">
      <w:pPr>
        <w:spacing w:after="120" w:line="360" w:lineRule="auto"/>
        <w:jc w:val="both"/>
        <w:rPr>
          <w:rFonts w:ascii="Arial" w:eastAsia="Calibri" w:hAnsi="Arial" w:cs="Arial"/>
        </w:rPr>
      </w:pPr>
    </w:p>
    <w:p w14:paraId="499F7958" w14:textId="0A03203C" w:rsidR="007E560C" w:rsidRPr="004F6D35" w:rsidRDefault="007E560C" w:rsidP="002834E6">
      <w:pPr>
        <w:pStyle w:val="Lista-kontynuacja"/>
        <w:spacing w:line="360" w:lineRule="auto"/>
        <w:ind w:left="284"/>
        <w:jc w:val="both"/>
        <w:rPr>
          <w:rFonts w:ascii="Arial" w:eastAsia="Calibri" w:hAnsi="Arial" w:cs="Arial"/>
        </w:rPr>
      </w:pPr>
      <w:r w:rsidRPr="004F6D35">
        <w:rPr>
          <w:rFonts w:ascii="Arial" w:eastAsia="Calibri" w:hAnsi="Arial" w:cs="Arial"/>
        </w:rPr>
        <w:t xml:space="preserve">Celem ekspertyzy jest przeprowadzenie przeglądu śródokresowego polegającego m.in. na ocenie </w:t>
      </w:r>
      <w:r w:rsidRPr="004F6D35">
        <w:rPr>
          <w:rFonts w:ascii="Arial" w:eastAsia="Calibri" w:hAnsi="Arial" w:cs="Arial"/>
          <w:i/>
        </w:rPr>
        <w:t>mid-term</w:t>
      </w:r>
      <w:r w:rsidRPr="004F6D35">
        <w:rPr>
          <w:rFonts w:ascii="Arial" w:eastAsia="Calibri" w:hAnsi="Arial" w:cs="Arial"/>
        </w:rPr>
        <w:t xml:space="preserve"> postępów w realizacji</w:t>
      </w:r>
      <w:r w:rsidR="003869F2" w:rsidRPr="004F6D35">
        <w:rPr>
          <w:rFonts w:ascii="Arial" w:eastAsia="Calibri" w:hAnsi="Arial" w:cs="Arial"/>
        </w:rPr>
        <w:t xml:space="preserve"> celów </w:t>
      </w:r>
      <w:r w:rsidR="005A0089" w:rsidRPr="004F6D35">
        <w:rPr>
          <w:rFonts w:ascii="Arial" w:hAnsi="Arial" w:cs="Arial"/>
        </w:rPr>
        <w:t>operacyjnych</w:t>
      </w:r>
      <w:r w:rsidR="00C51773" w:rsidRPr="004F6D35">
        <w:rPr>
          <w:rFonts w:ascii="Arial" w:hAnsi="Arial" w:cs="Arial"/>
        </w:rPr>
        <w:t xml:space="preserve"> </w:t>
      </w:r>
      <w:r w:rsidR="009725C2" w:rsidRPr="004F6D35">
        <w:rPr>
          <w:rFonts w:ascii="Arial" w:hAnsi="Arial" w:cs="Arial"/>
        </w:rPr>
        <w:t>Policy p</w:t>
      </w:r>
      <w:r w:rsidR="00C51773" w:rsidRPr="004F6D35">
        <w:rPr>
          <w:rFonts w:ascii="Arial" w:hAnsi="Arial" w:cs="Arial"/>
        </w:rPr>
        <w:t>aper i odpowiadających im kierunków interwencji</w:t>
      </w:r>
      <w:r w:rsidR="00480099">
        <w:rPr>
          <w:rFonts w:ascii="Arial" w:hAnsi="Arial" w:cs="Arial"/>
        </w:rPr>
        <w:t xml:space="preserve">, </w:t>
      </w:r>
      <w:r w:rsidR="003431FF" w:rsidRPr="004F6D35">
        <w:rPr>
          <w:rFonts w:ascii="Arial" w:hAnsi="Arial" w:cs="Arial"/>
        </w:rPr>
        <w:t>w tym ocenę stosowanych narz</w:t>
      </w:r>
      <w:r w:rsidR="00F20E3C" w:rsidRPr="004F6D35">
        <w:rPr>
          <w:rFonts w:ascii="Arial" w:hAnsi="Arial" w:cs="Arial"/>
        </w:rPr>
        <w:t>ę</w:t>
      </w:r>
      <w:r w:rsidR="003431FF" w:rsidRPr="004F6D35">
        <w:rPr>
          <w:rFonts w:ascii="Arial" w:hAnsi="Arial" w:cs="Arial"/>
        </w:rPr>
        <w:t xml:space="preserve">dzi implementacji </w:t>
      </w:r>
      <w:r w:rsidR="003869F2" w:rsidRPr="004F6D35">
        <w:rPr>
          <w:rFonts w:ascii="Arial" w:hAnsi="Arial" w:cs="Arial"/>
        </w:rPr>
        <w:t xml:space="preserve">oraz </w:t>
      </w:r>
      <w:r w:rsidR="005A0089" w:rsidRPr="004F6D35">
        <w:rPr>
          <w:rFonts w:ascii="Arial" w:hAnsi="Arial" w:cs="Arial"/>
        </w:rPr>
        <w:t>osiągania</w:t>
      </w:r>
      <w:r w:rsidR="003869F2" w:rsidRPr="004F6D35">
        <w:rPr>
          <w:rFonts w:ascii="Arial" w:eastAsia="Calibri" w:hAnsi="Arial" w:cs="Arial"/>
        </w:rPr>
        <w:t xml:space="preserve"> wskaźników zapisanych w </w:t>
      </w:r>
      <w:r w:rsidR="005E7789" w:rsidRPr="004F6D35">
        <w:rPr>
          <w:rFonts w:ascii="Arial" w:eastAsia="Calibri" w:hAnsi="Arial" w:cs="Arial"/>
        </w:rPr>
        <w:t>Policy Paper na lata 2014-2020</w:t>
      </w:r>
      <w:r w:rsidR="00A61F75">
        <w:rPr>
          <w:rFonts w:ascii="Arial" w:eastAsia="Calibri" w:hAnsi="Arial" w:cs="Arial"/>
        </w:rPr>
        <w:t>.</w:t>
      </w:r>
      <w:r w:rsidR="007B66FC">
        <w:rPr>
          <w:rFonts w:ascii="Arial" w:eastAsia="Calibri" w:hAnsi="Arial" w:cs="Arial"/>
        </w:rPr>
        <w:t xml:space="preserve">Dodatkowo oczekiwane jest </w:t>
      </w:r>
      <w:r w:rsidR="00BA1D1E">
        <w:rPr>
          <w:rFonts w:ascii="Arial" w:eastAsia="Calibri" w:hAnsi="Arial" w:cs="Arial"/>
        </w:rPr>
        <w:lastRenderedPageBreak/>
        <w:t xml:space="preserve">wskazanie czy wśród </w:t>
      </w:r>
      <w:r w:rsidR="007B66FC">
        <w:rPr>
          <w:rFonts w:ascii="Arial" w:eastAsia="Calibri" w:hAnsi="Arial" w:cs="Arial"/>
        </w:rPr>
        <w:t xml:space="preserve">narzędzi </w:t>
      </w:r>
      <w:r w:rsidR="007A4379">
        <w:rPr>
          <w:rFonts w:ascii="Arial" w:eastAsia="Calibri" w:hAnsi="Arial" w:cs="Arial"/>
        </w:rPr>
        <w:t xml:space="preserve">już </w:t>
      </w:r>
      <w:r w:rsidR="007B66FC">
        <w:rPr>
          <w:rFonts w:ascii="Arial" w:eastAsia="Calibri" w:hAnsi="Arial" w:cs="Arial"/>
        </w:rPr>
        <w:t xml:space="preserve">występujących w dokumencie, </w:t>
      </w:r>
      <w:r w:rsidR="00BA1D1E">
        <w:rPr>
          <w:rFonts w:ascii="Arial" w:eastAsia="Calibri" w:hAnsi="Arial" w:cs="Arial"/>
        </w:rPr>
        <w:t xml:space="preserve">są takie </w:t>
      </w:r>
      <w:r w:rsidR="007B66FC">
        <w:rPr>
          <w:rFonts w:ascii="Arial" w:eastAsia="Calibri" w:hAnsi="Arial" w:cs="Arial"/>
        </w:rPr>
        <w:t xml:space="preserve">które wymagają </w:t>
      </w:r>
      <w:r w:rsidR="007A4379">
        <w:rPr>
          <w:rFonts w:ascii="Arial" w:eastAsia="Calibri" w:hAnsi="Arial" w:cs="Arial"/>
        </w:rPr>
        <w:t xml:space="preserve">zwiększenia </w:t>
      </w:r>
      <w:r w:rsidR="00BA1D1E">
        <w:rPr>
          <w:rFonts w:ascii="Arial" w:eastAsia="Calibri" w:hAnsi="Arial" w:cs="Arial"/>
        </w:rPr>
        <w:t xml:space="preserve">lub zmniejszenia </w:t>
      </w:r>
      <w:r w:rsidR="007B66FC">
        <w:rPr>
          <w:rFonts w:ascii="Arial" w:eastAsia="Calibri" w:hAnsi="Arial" w:cs="Arial"/>
        </w:rPr>
        <w:t>wsparcia w perspektywie finansowej 2014 – 2020.</w:t>
      </w:r>
    </w:p>
    <w:p w14:paraId="4AD70675" w14:textId="47846A2A" w:rsidR="003869F2" w:rsidRPr="003869F2" w:rsidRDefault="00575D31" w:rsidP="002F4A02">
      <w:pPr>
        <w:pStyle w:val="Akapitzlist"/>
        <w:numPr>
          <w:ilvl w:val="2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i/>
          <w:highlight w:val="lightGray"/>
        </w:rPr>
      </w:pPr>
      <w:r>
        <w:rPr>
          <w:rFonts w:ascii="Arial" w:eastAsia="Calibri" w:hAnsi="Arial" w:cs="Arial"/>
          <w:i/>
          <w:highlight w:val="lightGray"/>
        </w:rPr>
        <w:t>O</w:t>
      </w:r>
      <w:r w:rsidR="008C6B83" w:rsidRPr="003869F2">
        <w:rPr>
          <w:rFonts w:ascii="Arial" w:eastAsia="Calibri" w:hAnsi="Arial" w:cs="Arial"/>
          <w:i/>
          <w:highlight w:val="lightGray"/>
        </w:rPr>
        <w:t>cen</w:t>
      </w:r>
      <w:r>
        <w:rPr>
          <w:rFonts w:ascii="Arial" w:eastAsia="Calibri" w:hAnsi="Arial" w:cs="Arial"/>
          <w:i/>
          <w:highlight w:val="lightGray"/>
        </w:rPr>
        <w:t>a</w:t>
      </w:r>
      <w:r w:rsidR="008C6B83" w:rsidRPr="003869F2">
        <w:rPr>
          <w:rFonts w:ascii="Arial" w:eastAsia="Calibri" w:hAnsi="Arial" w:cs="Arial"/>
          <w:i/>
          <w:highlight w:val="lightGray"/>
        </w:rPr>
        <w:t xml:space="preserve"> jakościow</w:t>
      </w:r>
      <w:r>
        <w:rPr>
          <w:rFonts w:ascii="Arial" w:eastAsia="Calibri" w:hAnsi="Arial" w:cs="Arial"/>
          <w:i/>
          <w:highlight w:val="lightGray"/>
        </w:rPr>
        <w:t>a</w:t>
      </w:r>
      <w:r w:rsidR="008C6B83" w:rsidRPr="003869F2">
        <w:rPr>
          <w:rFonts w:ascii="Arial" w:eastAsia="Calibri" w:hAnsi="Arial" w:cs="Arial"/>
          <w:i/>
          <w:highlight w:val="lightGray"/>
        </w:rPr>
        <w:t xml:space="preserve"> i ilościow</w:t>
      </w:r>
      <w:r>
        <w:rPr>
          <w:rFonts w:ascii="Arial" w:eastAsia="Calibri" w:hAnsi="Arial" w:cs="Arial"/>
          <w:i/>
          <w:highlight w:val="lightGray"/>
        </w:rPr>
        <w:t>a</w:t>
      </w:r>
    </w:p>
    <w:p w14:paraId="361F8A0D" w14:textId="2EDBA17F" w:rsidR="00436F60" w:rsidRPr="003869F2" w:rsidRDefault="003869F2" w:rsidP="002F4A0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CE21FD" w:rsidRPr="003869F2">
        <w:rPr>
          <w:rFonts w:ascii="Arial" w:eastAsia="Calibri" w:hAnsi="Arial" w:cs="Arial"/>
        </w:rPr>
        <w:t>cen</w:t>
      </w:r>
      <w:r>
        <w:rPr>
          <w:rFonts w:ascii="Arial" w:eastAsia="Calibri" w:hAnsi="Arial" w:cs="Arial"/>
        </w:rPr>
        <w:t>a</w:t>
      </w:r>
      <w:r w:rsidR="00CE21FD" w:rsidRPr="003869F2">
        <w:rPr>
          <w:rFonts w:ascii="Arial" w:eastAsia="Calibri" w:hAnsi="Arial" w:cs="Arial"/>
        </w:rPr>
        <w:t xml:space="preserve"> </w:t>
      </w:r>
      <w:r w:rsidR="0063532A" w:rsidRPr="003869F2">
        <w:rPr>
          <w:rFonts w:ascii="Arial" w:eastAsia="Calibri" w:hAnsi="Arial" w:cs="Arial"/>
        </w:rPr>
        <w:t>jakościow</w:t>
      </w:r>
      <w:r>
        <w:rPr>
          <w:rFonts w:ascii="Arial" w:eastAsia="Calibri" w:hAnsi="Arial" w:cs="Arial"/>
        </w:rPr>
        <w:t>a</w:t>
      </w:r>
      <w:r w:rsidR="0063532A" w:rsidRPr="003869F2">
        <w:rPr>
          <w:rFonts w:ascii="Arial" w:eastAsia="Calibri" w:hAnsi="Arial" w:cs="Arial"/>
        </w:rPr>
        <w:t xml:space="preserve"> i ilościow</w:t>
      </w:r>
      <w:r>
        <w:rPr>
          <w:rFonts w:ascii="Arial" w:eastAsia="Calibri" w:hAnsi="Arial" w:cs="Arial"/>
        </w:rPr>
        <w:t>a</w:t>
      </w:r>
      <w:r w:rsidR="0063532A" w:rsidRPr="003869F2">
        <w:rPr>
          <w:rFonts w:ascii="Arial" w:eastAsia="Calibri" w:hAnsi="Arial" w:cs="Arial"/>
        </w:rPr>
        <w:t xml:space="preserve"> </w:t>
      </w:r>
      <w:r w:rsidR="00CE21FD" w:rsidRPr="003869F2">
        <w:rPr>
          <w:rFonts w:ascii="Arial" w:eastAsia="Calibri" w:hAnsi="Arial" w:cs="Arial"/>
        </w:rPr>
        <w:t xml:space="preserve">postępów </w:t>
      </w:r>
      <w:r w:rsidR="001A27D0" w:rsidRPr="003869F2">
        <w:rPr>
          <w:rFonts w:ascii="Arial" w:eastAsia="Calibri" w:hAnsi="Arial" w:cs="Arial"/>
        </w:rPr>
        <w:t>osiągania celów</w:t>
      </w:r>
      <w:r w:rsidR="0063532A" w:rsidRPr="003869F2">
        <w:rPr>
          <w:rFonts w:ascii="Arial" w:eastAsia="Calibri" w:hAnsi="Arial" w:cs="Arial"/>
        </w:rPr>
        <w:t xml:space="preserve"> i </w:t>
      </w:r>
      <w:r w:rsidR="00AB4811">
        <w:rPr>
          <w:rFonts w:ascii="Arial" w:eastAsia="Calibri" w:hAnsi="Arial" w:cs="Arial"/>
        </w:rPr>
        <w:t xml:space="preserve">realizacji </w:t>
      </w:r>
      <w:r w:rsidR="0063532A" w:rsidRPr="003869F2">
        <w:rPr>
          <w:rFonts w:ascii="Arial" w:eastAsia="Calibri" w:hAnsi="Arial" w:cs="Arial"/>
        </w:rPr>
        <w:t>wskaźników</w:t>
      </w:r>
      <w:r w:rsidR="009A2B70" w:rsidRPr="003869F2">
        <w:rPr>
          <w:rFonts w:ascii="Arial" w:eastAsia="Calibri" w:hAnsi="Arial" w:cs="Arial"/>
        </w:rPr>
        <w:t xml:space="preserve"> </w:t>
      </w:r>
      <w:r w:rsidR="008C0104">
        <w:rPr>
          <w:rFonts w:ascii="Arial" w:eastAsia="Calibri" w:hAnsi="Arial" w:cs="Arial"/>
        </w:rPr>
        <w:t xml:space="preserve">Policy paper </w:t>
      </w:r>
      <w:r w:rsidR="009A2B70" w:rsidRPr="003869F2">
        <w:rPr>
          <w:rFonts w:ascii="Arial" w:eastAsia="Calibri" w:hAnsi="Arial" w:cs="Arial"/>
        </w:rPr>
        <w:t>(w podziale na</w:t>
      </w:r>
      <w:r w:rsidR="00677999">
        <w:rPr>
          <w:rFonts w:ascii="Arial" w:eastAsia="Calibri" w:hAnsi="Arial" w:cs="Arial"/>
        </w:rPr>
        <w:t>: (a)</w:t>
      </w:r>
      <w:r w:rsidR="009A2B70" w:rsidRPr="003869F2">
        <w:rPr>
          <w:rFonts w:ascii="Arial" w:eastAsia="Calibri" w:hAnsi="Arial" w:cs="Arial"/>
        </w:rPr>
        <w:t xml:space="preserve"> </w:t>
      </w:r>
      <w:r w:rsidR="003431FF">
        <w:rPr>
          <w:rFonts w:ascii="Arial" w:eastAsia="Calibri" w:hAnsi="Arial" w:cs="Arial"/>
        </w:rPr>
        <w:t>narz</w:t>
      </w:r>
      <w:r w:rsidR="00F1296D" w:rsidRPr="003869F2">
        <w:rPr>
          <w:rFonts w:ascii="Arial" w:eastAsia="Calibri" w:hAnsi="Arial" w:cs="Arial"/>
        </w:rPr>
        <w:t>ę</w:t>
      </w:r>
      <w:r w:rsidR="003431FF">
        <w:rPr>
          <w:rFonts w:ascii="Arial" w:eastAsia="Calibri" w:hAnsi="Arial" w:cs="Arial"/>
        </w:rPr>
        <w:t xml:space="preserve">dzia implementacji, </w:t>
      </w:r>
      <w:r w:rsidR="00F1296D">
        <w:rPr>
          <w:rFonts w:ascii="Arial" w:eastAsia="Calibri" w:hAnsi="Arial" w:cs="Arial"/>
        </w:rPr>
        <w:t xml:space="preserve">a </w:t>
      </w:r>
      <w:r w:rsidR="00F20E3C">
        <w:rPr>
          <w:rFonts w:ascii="Arial" w:eastAsia="Calibri" w:hAnsi="Arial" w:cs="Arial"/>
        </w:rPr>
        <w:t>także</w:t>
      </w:r>
      <w:r w:rsidR="00F1296D">
        <w:rPr>
          <w:rFonts w:ascii="Arial" w:eastAsia="Calibri" w:hAnsi="Arial" w:cs="Arial"/>
        </w:rPr>
        <w:t xml:space="preserve"> na </w:t>
      </w:r>
      <w:r w:rsidR="00677999">
        <w:rPr>
          <w:rFonts w:ascii="Arial" w:eastAsia="Calibri" w:hAnsi="Arial" w:cs="Arial"/>
        </w:rPr>
        <w:t xml:space="preserve">(b) </w:t>
      </w:r>
      <w:r w:rsidR="00F1296D">
        <w:rPr>
          <w:rFonts w:ascii="Arial" w:eastAsia="Calibri" w:hAnsi="Arial" w:cs="Arial"/>
        </w:rPr>
        <w:t>poszczeg</w:t>
      </w:r>
      <w:r w:rsidR="00F20E3C">
        <w:rPr>
          <w:rFonts w:ascii="Arial" w:eastAsia="Calibri" w:hAnsi="Arial" w:cs="Arial"/>
        </w:rPr>
        <w:t>ó</w:t>
      </w:r>
      <w:r w:rsidR="00F1296D">
        <w:rPr>
          <w:rFonts w:ascii="Arial" w:eastAsia="Calibri" w:hAnsi="Arial" w:cs="Arial"/>
        </w:rPr>
        <w:t xml:space="preserve">lne </w:t>
      </w:r>
      <w:r w:rsidR="009A2B70" w:rsidRPr="003869F2">
        <w:rPr>
          <w:rFonts w:ascii="Arial" w:eastAsia="Calibri" w:hAnsi="Arial" w:cs="Arial"/>
        </w:rPr>
        <w:t>województwa oraz w formie zagregowanej</w:t>
      </w:r>
      <w:r w:rsidR="008C0104">
        <w:rPr>
          <w:rFonts w:ascii="Arial" w:eastAsia="Calibri" w:hAnsi="Arial" w:cs="Arial"/>
        </w:rPr>
        <w:t xml:space="preserve"> na </w:t>
      </w:r>
      <w:r w:rsidR="00677999">
        <w:rPr>
          <w:rFonts w:ascii="Arial" w:eastAsia="Calibri" w:hAnsi="Arial" w:cs="Arial"/>
        </w:rPr>
        <w:t xml:space="preserve">(c) </w:t>
      </w:r>
      <w:r w:rsidR="008C0104">
        <w:rPr>
          <w:rFonts w:ascii="Arial" w:eastAsia="Calibri" w:hAnsi="Arial" w:cs="Arial"/>
        </w:rPr>
        <w:t>poziomie krajowym</w:t>
      </w:r>
      <w:r w:rsidR="009A2B70" w:rsidRPr="003869F2">
        <w:rPr>
          <w:rFonts w:ascii="Arial" w:eastAsia="Calibri" w:hAnsi="Arial" w:cs="Arial"/>
        </w:rPr>
        <w:t xml:space="preserve">), </w:t>
      </w:r>
      <w:r w:rsidR="00436F60" w:rsidRPr="003869F2">
        <w:rPr>
          <w:rFonts w:ascii="Arial" w:eastAsia="Calibri" w:hAnsi="Arial" w:cs="Arial"/>
        </w:rPr>
        <w:t>w tym:</w:t>
      </w:r>
    </w:p>
    <w:p w14:paraId="72FFDC80" w14:textId="77777777" w:rsidR="001A27D0" w:rsidRPr="003869F2" w:rsidRDefault="000D461B" w:rsidP="002F4A02">
      <w:pPr>
        <w:pStyle w:val="Akapitzlist"/>
        <w:numPr>
          <w:ilvl w:val="1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>celu głównego,</w:t>
      </w:r>
    </w:p>
    <w:p w14:paraId="5CBB1B27" w14:textId="00C5CF9E" w:rsidR="00354A51" w:rsidRPr="005E7789" w:rsidRDefault="001A27D0" w:rsidP="005E7789">
      <w:pPr>
        <w:pStyle w:val="Akapitzlist"/>
        <w:numPr>
          <w:ilvl w:val="1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 xml:space="preserve">celów operacyjnych (do 2020 r.), </w:t>
      </w:r>
      <w:r w:rsidR="009725C2">
        <w:rPr>
          <w:rFonts w:ascii="Arial" w:eastAsia="Calibri" w:hAnsi="Arial" w:cs="Arial"/>
        </w:rPr>
        <w:t>w tym odpowiadających im kierunków interwencji</w:t>
      </w:r>
      <w:r w:rsidRPr="003869F2">
        <w:rPr>
          <w:rFonts w:ascii="Arial" w:eastAsia="Calibri" w:hAnsi="Arial" w:cs="Arial"/>
        </w:rPr>
        <w:t xml:space="preserve">, m. in. poprzez analizę ilościową i jakościową </w:t>
      </w:r>
      <w:r w:rsidR="00F22285">
        <w:rPr>
          <w:rFonts w:ascii="Arial" w:eastAsia="Calibri" w:hAnsi="Arial" w:cs="Arial"/>
        </w:rPr>
        <w:t xml:space="preserve">realizacji </w:t>
      </w:r>
      <w:r w:rsidR="009725C2">
        <w:rPr>
          <w:rFonts w:ascii="Arial" w:eastAsia="Calibri" w:hAnsi="Arial" w:cs="Arial"/>
        </w:rPr>
        <w:t>narzędzi</w:t>
      </w:r>
      <w:r w:rsidR="00F1296D">
        <w:rPr>
          <w:rFonts w:ascii="Arial" w:eastAsia="Calibri" w:hAnsi="Arial" w:cs="Arial"/>
        </w:rPr>
        <w:t xml:space="preserve"> </w:t>
      </w:r>
      <w:r w:rsidR="00F0716E">
        <w:rPr>
          <w:rFonts w:ascii="Arial" w:eastAsia="Calibri" w:hAnsi="Arial" w:cs="Arial"/>
        </w:rPr>
        <w:t xml:space="preserve">implementacji </w:t>
      </w:r>
      <w:r w:rsidR="00677999">
        <w:rPr>
          <w:rFonts w:ascii="Arial" w:eastAsia="Calibri" w:hAnsi="Arial" w:cs="Arial"/>
        </w:rPr>
        <w:t xml:space="preserve"> (narzędzia implementacji wskazane są w części 6.2 Policy paper) </w:t>
      </w:r>
      <w:r w:rsidR="009725C2">
        <w:rPr>
          <w:rFonts w:ascii="Arial" w:eastAsia="Calibri" w:hAnsi="Arial" w:cs="Arial"/>
        </w:rPr>
        <w:t xml:space="preserve">i </w:t>
      </w:r>
      <w:r w:rsidRPr="003869F2">
        <w:rPr>
          <w:rFonts w:ascii="Arial" w:eastAsia="Calibri" w:hAnsi="Arial" w:cs="Arial"/>
        </w:rPr>
        <w:t>wskaźników prz</w:t>
      </w:r>
      <w:r w:rsidR="000D461B" w:rsidRPr="003869F2">
        <w:rPr>
          <w:rFonts w:ascii="Arial" w:eastAsia="Calibri" w:hAnsi="Arial" w:cs="Arial"/>
        </w:rPr>
        <w:t>ypisanych do celów operacyjnych</w:t>
      </w:r>
      <w:r w:rsidR="004B3773">
        <w:rPr>
          <w:rFonts w:ascii="Arial" w:eastAsia="Calibri" w:hAnsi="Arial" w:cs="Arial"/>
        </w:rPr>
        <w:t>.</w:t>
      </w:r>
      <w:r w:rsidR="00F0716E">
        <w:rPr>
          <w:rFonts w:ascii="Arial" w:eastAsia="Calibri" w:hAnsi="Arial" w:cs="Arial"/>
        </w:rPr>
        <w:t xml:space="preserve"> </w:t>
      </w:r>
    </w:p>
    <w:p w14:paraId="4177B8CC" w14:textId="3DE9B988" w:rsidR="00354A51" w:rsidRPr="005E7789" w:rsidRDefault="00AB4811" w:rsidP="00586AAB">
      <w:pPr>
        <w:pStyle w:val="Akapitzlist"/>
        <w:numPr>
          <w:ilvl w:val="1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F0716E">
        <w:rPr>
          <w:rFonts w:ascii="Arial" w:eastAsia="Calibri" w:hAnsi="Arial" w:cs="Arial"/>
        </w:rPr>
        <w:t>naliz</w:t>
      </w:r>
      <w:r w:rsidR="00F22285">
        <w:rPr>
          <w:rFonts w:ascii="Arial" w:eastAsia="Calibri" w:hAnsi="Arial" w:cs="Arial"/>
        </w:rPr>
        <w:t>a</w:t>
      </w:r>
      <w:r w:rsidR="00F0716E">
        <w:rPr>
          <w:rFonts w:ascii="Arial" w:eastAsia="Calibri" w:hAnsi="Arial" w:cs="Arial"/>
        </w:rPr>
        <w:t xml:space="preserve"> wska</w:t>
      </w:r>
      <w:r w:rsidR="00F20E3C">
        <w:rPr>
          <w:rFonts w:ascii="Arial" w:eastAsia="Calibri" w:hAnsi="Arial" w:cs="Arial"/>
        </w:rPr>
        <w:t>ź</w:t>
      </w:r>
      <w:r w:rsidR="00F0716E">
        <w:rPr>
          <w:rFonts w:ascii="Arial" w:eastAsia="Calibri" w:hAnsi="Arial" w:cs="Arial"/>
        </w:rPr>
        <w:t>nik</w:t>
      </w:r>
      <w:r w:rsidR="00F20E3C">
        <w:rPr>
          <w:rFonts w:ascii="Arial" w:eastAsia="Calibri" w:hAnsi="Arial" w:cs="Arial"/>
        </w:rPr>
        <w:t>ó</w:t>
      </w:r>
      <w:r w:rsidR="00F0716E">
        <w:rPr>
          <w:rFonts w:ascii="Arial" w:eastAsia="Calibri" w:hAnsi="Arial" w:cs="Arial"/>
        </w:rPr>
        <w:t>w</w:t>
      </w:r>
      <w:r w:rsidR="00CF6401">
        <w:rPr>
          <w:rFonts w:ascii="Arial" w:eastAsia="Calibri" w:hAnsi="Arial" w:cs="Arial"/>
        </w:rPr>
        <w:t xml:space="preserve">: </w:t>
      </w:r>
      <w:r w:rsidR="00586AAB" w:rsidRPr="00586AAB">
        <w:rPr>
          <w:rFonts w:ascii="Arial" w:eastAsia="Calibri" w:hAnsi="Arial" w:cs="Arial"/>
        </w:rPr>
        <w:t>adekwatności doboru wskaźników do celów, poprawności ich zaszeregowania (do wskaźników produktu, rezultatu</w:t>
      </w:r>
      <w:r w:rsidR="00F24AFA">
        <w:rPr>
          <w:rFonts w:ascii="Arial" w:eastAsia="Calibri" w:hAnsi="Arial" w:cs="Arial"/>
        </w:rPr>
        <w:t>,</w:t>
      </w:r>
      <w:r w:rsidR="00586AAB" w:rsidRPr="00586AAB">
        <w:rPr>
          <w:rFonts w:ascii="Arial" w:eastAsia="Calibri" w:hAnsi="Arial" w:cs="Arial"/>
        </w:rPr>
        <w:t xml:space="preserve"> </w:t>
      </w:r>
      <w:r w:rsidR="00F24AFA">
        <w:rPr>
          <w:rFonts w:ascii="Arial" w:eastAsia="Calibri" w:hAnsi="Arial" w:cs="Arial"/>
        </w:rPr>
        <w:t>kontekstowych</w:t>
      </w:r>
      <w:r w:rsidR="00586AAB" w:rsidRPr="00586AAB">
        <w:rPr>
          <w:rFonts w:ascii="Arial" w:eastAsia="Calibri" w:hAnsi="Arial" w:cs="Arial"/>
        </w:rPr>
        <w:t>), jak i poziomu oszacowanych wartości docelowych</w:t>
      </w:r>
      <w:r w:rsidR="00D37969">
        <w:rPr>
          <w:rFonts w:ascii="Arial" w:eastAsia="Calibri" w:hAnsi="Arial" w:cs="Arial"/>
        </w:rPr>
        <w:t xml:space="preserve">, </w:t>
      </w:r>
      <w:r w:rsidR="00D37969" w:rsidRPr="00DE0EF5">
        <w:rPr>
          <w:rFonts w:ascii="Arial" w:eastAsia="Calibri" w:hAnsi="Arial" w:cs="Arial"/>
        </w:rPr>
        <w:t xml:space="preserve">w tym analiza potrzeby renegocjacji zapisów </w:t>
      </w:r>
      <w:r w:rsidR="00AC0C4D" w:rsidRPr="00DE0EF5">
        <w:rPr>
          <w:rFonts w:ascii="Arial" w:eastAsia="Calibri" w:hAnsi="Arial" w:cs="Arial"/>
        </w:rPr>
        <w:t xml:space="preserve">dot. </w:t>
      </w:r>
      <w:r w:rsidR="00D37969" w:rsidRPr="00DE0EF5">
        <w:rPr>
          <w:rFonts w:ascii="Arial" w:eastAsia="Calibri" w:hAnsi="Arial" w:cs="Arial"/>
        </w:rPr>
        <w:t>wskaźnik</w:t>
      </w:r>
      <w:r w:rsidR="00AC0C4D" w:rsidRPr="00DE0EF5">
        <w:rPr>
          <w:rFonts w:ascii="Arial" w:eastAsia="Calibri" w:hAnsi="Arial" w:cs="Arial"/>
        </w:rPr>
        <w:t>ó</w:t>
      </w:r>
      <w:r w:rsidR="00D37969" w:rsidRPr="00DE0EF5">
        <w:rPr>
          <w:rFonts w:ascii="Arial" w:eastAsia="Calibri" w:hAnsi="Arial" w:cs="Arial"/>
        </w:rPr>
        <w:t>w</w:t>
      </w:r>
      <w:r w:rsidR="00AC0C4D" w:rsidRPr="00DE0EF5">
        <w:rPr>
          <w:rFonts w:ascii="Arial" w:eastAsia="Calibri" w:hAnsi="Arial" w:cs="Arial"/>
        </w:rPr>
        <w:t xml:space="preserve"> lub ich wartości w Policy </w:t>
      </w:r>
      <w:r w:rsidR="00F60032" w:rsidRPr="00DE0EF5">
        <w:rPr>
          <w:rFonts w:ascii="Arial" w:eastAsia="Calibri" w:hAnsi="Arial" w:cs="Arial"/>
        </w:rPr>
        <w:t>Paper</w:t>
      </w:r>
      <w:r w:rsidR="00AC0C4D" w:rsidRPr="00DE0EF5">
        <w:rPr>
          <w:rFonts w:ascii="Arial" w:eastAsia="Calibri" w:hAnsi="Arial" w:cs="Arial"/>
        </w:rPr>
        <w:t xml:space="preserve"> na l</w:t>
      </w:r>
      <w:r w:rsidR="004F6D35" w:rsidRPr="00DE0EF5">
        <w:rPr>
          <w:rFonts w:ascii="Arial" w:eastAsia="Calibri" w:hAnsi="Arial" w:cs="Arial"/>
        </w:rPr>
        <w:t>a</w:t>
      </w:r>
      <w:r w:rsidR="00AC0C4D" w:rsidRPr="00DE0EF5">
        <w:rPr>
          <w:rFonts w:ascii="Arial" w:eastAsia="Calibri" w:hAnsi="Arial" w:cs="Arial"/>
        </w:rPr>
        <w:t>ta 2014 - 2020</w:t>
      </w:r>
      <w:r w:rsidRPr="00DE0EF5">
        <w:rPr>
          <w:rFonts w:ascii="Arial" w:eastAsia="Calibri" w:hAnsi="Arial" w:cs="Arial"/>
        </w:rPr>
        <w:t>.</w:t>
      </w:r>
    </w:p>
    <w:p w14:paraId="29A4041E" w14:textId="34F856AB" w:rsidR="00DC2ED6" w:rsidRPr="008C608A" w:rsidRDefault="001A27D0" w:rsidP="008C608A">
      <w:pPr>
        <w:pStyle w:val="Akapitzlist"/>
        <w:numPr>
          <w:ilvl w:val="1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 xml:space="preserve">celów długoterminowych do 2030 r., </w:t>
      </w:r>
      <w:r w:rsidR="00354A51" w:rsidRPr="003869F2">
        <w:rPr>
          <w:rFonts w:ascii="Arial" w:eastAsia="Calibri" w:hAnsi="Arial" w:cs="Arial"/>
        </w:rPr>
        <w:t xml:space="preserve">ze szczególnym uwzględnieniem zobowiązań w zakresie oceny wkładu Policy paper w realizację </w:t>
      </w:r>
      <w:r w:rsidR="00354A51" w:rsidRPr="005E7789">
        <w:rPr>
          <w:rFonts w:ascii="Arial" w:eastAsia="Calibri" w:hAnsi="Arial" w:cs="Arial"/>
        </w:rPr>
        <w:t xml:space="preserve">unijnej strategii na rzecz inteligentnego zrównoważonego wzrostu sprzyjającego włączeniu społecznemu </w:t>
      </w:r>
      <w:r w:rsidR="00354A51" w:rsidRPr="003869F2">
        <w:rPr>
          <w:rFonts w:ascii="Arial" w:eastAsia="Calibri" w:hAnsi="Arial" w:cs="Arial"/>
        </w:rPr>
        <w:t>(Strategii Europa 2020).</w:t>
      </w:r>
    </w:p>
    <w:p w14:paraId="4D68C36B" w14:textId="0E69CF1E" w:rsidR="000D461B" w:rsidRPr="005E7789" w:rsidRDefault="00436F60" w:rsidP="005E7789">
      <w:pPr>
        <w:pStyle w:val="Akapitzlist"/>
        <w:numPr>
          <w:ilvl w:val="1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 xml:space="preserve">oceny </w:t>
      </w:r>
      <w:r w:rsidR="00E732AA">
        <w:rPr>
          <w:rFonts w:ascii="Arial" w:eastAsia="Calibri" w:hAnsi="Arial" w:cs="Arial"/>
        </w:rPr>
        <w:t xml:space="preserve">osiągniętego </w:t>
      </w:r>
      <w:r w:rsidR="002E0090" w:rsidRPr="003869F2">
        <w:rPr>
          <w:rFonts w:ascii="Arial" w:eastAsia="Calibri" w:hAnsi="Arial" w:cs="Arial"/>
        </w:rPr>
        <w:t xml:space="preserve">na koniec </w:t>
      </w:r>
      <w:r w:rsidRPr="003869F2">
        <w:rPr>
          <w:rFonts w:ascii="Arial" w:eastAsia="Calibri" w:hAnsi="Arial" w:cs="Arial"/>
        </w:rPr>
        <w:t>2018</w:t>
      </w:r>
      <w:r w:rsidR="0001433A">
        <w:rPr>
          <w:rFonts w:ascii="Arial" w:eastAsia="Calibri" w:hAnsi="Arial" w:cs="Arial"/>
        </w:rPr>
        <w:t xml:space="preserve"> (lub 2020)</w:t>
      </w:r>
      <w:r w:rsidRPr="003869F2">
        <w:rPr>
          <w:rFonts w:ascii="Arial" w:eastAsia="Calibri" w:hAnsi="Arial" w:cs="Arial"/>
        </w:rPr>
        <w:t xml:space="preserve"> oraz</w:t>
      </w:r>
      <w:r w:rsidR="00E732AA">
        <w:rPr>
          <w:rFonts w:ascii="Arial" w:eastAsia="Calibri" w:hAnsi="Arial" w:cs="Arial"/>
        </w:rPr>
        <w:t xml:space="preserve"> </w:t>
      </w:r>
      <w:r w:rsidR="00E732AA" w:rsidRPr="003869F2">
        <w:rPr>
          <w:rFonts w:ascii="Arial" w:eastAsia="Calibri" w:hAnsi="Arial" w:cs="Arial"/>
        </w:rPr>
        <w:t>przewidywanego</w:t>
      </w:r>
      <w:r w:rsidR="00E732AA">
        <w:rPr>
          <w:rFonts w:ascii="Arial" w:eastAsia="Calibri" w:hAnsi="Arial" w:cs="Arial"/>
        </w:rPr>
        <w:t xml:space="preserve"> na</w:t>
      </w:r>
      <w:r w:rsidRPr="003869F2">
        <w:rPr>
          <w:rFonts w:ascii="Arial" w:eastAsia="Calibri" w:hAnsi="Arial" w:cs="Arial"/>
        </w:rPr>
        <w:t xml:space="preserve"> 2023 </w:t>
      </w:r>
      <w:r w:rsidR="002E0090" w:rsidRPr="003869F2">
        <w:rPr>
          <w:rFonts w:ascii="Arial" w:eastAsia="Calibri" w:hAnsi="Arial" w:cs="Arial"/>
        </w:rPr>
        <w:t xml:space="preserve">roku </w:t>
      </w:r>
      <w:r w:rsidRPr="003869F2">
        <w:rPr>
          <w:rFonts w:ascii="Arial" w:eastAsia="Calibri" w:hAnsi="Arial" w:cs="Arial"/>
        </w:rPr>
        <w:t>stanu realizacji celów</w:t>
      </w:r>
      <w:r w:rsidR="001A27D0" w:rsidRPr="003869F2">
        <w:rPr>
          <w:rFonts w:ascii="Arial" w:eastAsia="Calibri" w:hAnsi="Arial" w:cs="Arial"/>
        </w:rPr>
        <w:t xml:space="preserve"> operacyjnych, długoterminowych i celu głównego</w:t>
      </w:r>
      <w:r w:rsidR="0007612F">
        <w:rPr>
          <w:rFonts w:ascii="Arial" w:eastAsia="Calibri" w:hAnsi="Arial" w:cs="Arial"/>
        </w:rPr>
        <w:t>.</w:t>
      </w:r>
      <w:r w:rsidRPr="003869F2">
        <w:rPr>
          <w:rFonts w:ascii="Arial" w:eastAsia="Calibri" w:hAnsi="Arial" w:cs="Arial"/>
        </w:rPr>
        <w:t xml:space="preserve"> </w:t>
      </w:r>
      <w:r w:rsidR="0007612F">
        <w:rPr>
          <w:rFonts w:ascii="Arial" w:eastAsia="Calibri" w:hAnsi="Arial" w:cs="Arial"/>
        </w:rPr>
        <w:t>W</w:t>
      </w:r>
      <w:r w:rsidRPr="003869F2">
        <w:rPr>
          <w:rFonts w:ascii="Arial" w:eastAsia="Calibri" w:hAnsi="Arial" w:cs="Arial"/>
        </w:rPr>
        <w:t xml:space="preserve"> tym w szczególności określenie </w:t>
      </w:r>
      <w:r w:rsidR="0007612F">
        <w:rPr>
          <w:rFonts w:ascii="Arial" w:eastAsia="Calibri" w:hAnsi="Arial" w:cs="Arial"/>
        </w:rPr>
        <w:t xml:space="preserve">możliwości osiągnięcia w wyniku już ogłoszonych lub zaplanowanych </w:t>
      </w:r>
      <w:r w:rsidR="001A27D0" w:rsidRPr="003869F2">
        <w:rPr>
          <w:rFonts w:ascii="Arial" w:eastAsia="Calibri" w:hAnsi="Arial" w:cs="Arial"/>
        </w:rPr>
        <w:t>naborów/</w:t>
      </w:r>
      <w:r w:rsidR="000D461B" w:rsidRPr="003869F2">
        <w:rPr>
          <w:rFonts w:ascii="Arial" w:eastAsia="Calibri" w:hAnsi="Arial" w:cs="Arial"/>
        </w:rPr>
        <w:t xml:space="preserve"> </w:t>
      </w:r>
      <w:r w:rsidRPr="003869F2">
        <w:rPr>
          <w:rFonts w:ascii="Arial" w:eastAsia="Calibri" w:hAnsi="Arial" w:cs="Arial"/>
        </w:rPr>
        <w:t>projektów</w:t>
      </w:r>
      <w:r w:rsidR="0001433A">
        <w:rPr>
          <w:rFonts w:ascii="Arial" w:eastAsia="Calibri" w:hAnsi="Arial" w:cs="Arial"/>
        </w:rPr>
        <w:t xml:space="preserve"> pozakonkursowych</w:t>
      </w:r>
      <w:r w:rsidRPr="003869F2">
        <w:rPr>
          <w:rFonts w:ascii="Arial" w:eastAsia="Calibri" w:hAnsi="Arial" w:cs="Arial"/>
        </w:rPr>
        <w:t xml:space="preserve"> </w:t>
      </w:r>
      <w:r w:rsidR="0007612F">
        <w:rPr>
          <w:rFonts w:ascii="Arial" w:eastAsia="Calibri" w:hAnsi="Arial" w:cs="Arial"/>
        </w:rPr>
        <w:t>wartości wskaźników Policy paper</w:t>
      </w:r>
      <w:r w:rsidR="000D461B" w:rsidRPr="003869F2">
        <w:rPr>
          <w:rFonts w:ascii="Arial" w:eastAsia="Calibri" w:hAnsi="Arial" w:cs="Arial"/>
        </w:rPr>
        <w:t>.</w:t>
      </w:r>
    </w:p>
    <w:p w14:paraId="471DAC39" w14:textId="76DAC334" w:rsidR="0063532A" w:rsidRPr="003869F2" w:rsidRDefault="003869F2" w:rsidP="002F4A0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B0627D" w:rsidRPr="003869F2">
        <w:rPr>
          <w:rFonts w:ascii="Arial" w:eastAsia="Calibri" w:hAnsi="Arial" w:cs="Arial"/>
        </w:rPr>
        <w:t>cen</w:t>
      </w:r>
      <w:r>
        <w:rPr>
          <w:rFonts w:ascii="Arial" w:eastAsia="Calibri" w:hAnsi="Arial" w:cs="Arial"/>
        </w:rPr>
        <w:t>a</w:t>
      </w:r>
      <w:r w:rsidR="00B0627D" w:rsidRPr="003869F2">
        <w:rPr>
          <w:rFonts w:ascii="Arial" w:eastAsia="Calibri" w:hAnsi="Arial" w:cs="Arial"/>
        </w:rPr>
        <w:t xml:space="preserve"> jakości i </w:t>
      </w:r>
      <w:r w:rsidR="00AB4811">
        <w:rPr>
          <w:rFonts w:ascii="Arial" w:eastAsia="Calibri" w:hAnsi="Arial" w:cs="Arial"/>
        </w:rPr>
        <w:t>skuteczno</w:t>
      </w:r>
      <w:r w:rsidR="00F20E3C">
        <w:rPr>
          <w:rFonts w:ascii="Arial" w:eastAsia="Calibri" w:hAnsi="Arial" w:cs="Arial"/>
        </w:rPr>
        <w:t>ś</w:t>
      </w:r>
      <w:r w:rsidR="00AB4811">
        <w:rPr>
          <w:rFonts w:ascii="Arial" w:eastAsia="Calibri" w:hAnsi="Arial" w:cs="Arial"/>
        </w:rPr>
        <w:t>ci</w:t>
      </w:r>
      <w:r w:rsidR="00B0627D" w:rsidRPr="003869F2">
        <w:rPr>
          <w:rFonts w:ascii="Arial" w:eastAsia="Calibri" w:hAnsi="Arial" w:cs="Arial"/>
        </w:rPr>
        <w:t xml:space="preserve"> poszczególnych</w:t>
      </w:r>
      <w:r w:rsidR="0063532A" w:rsidRPr="003869F2">
        <w:rPr>
          <w:rFonts w:ascii="Arial" w:eastAsia="Calibri" w:hAnsi="Arial" w:cs="Arial"/>
        </w:rPr>
        <w:t xml:space="preserve"> </w:t>
      </w:r>
      <w:r w:rsidR="00B0627D" w:rsidRPr="003869F2">
        <w:rPr>
          <w:rFonts w:ascii="Arial" w:eastAsia="Calibri" w:hAnsi="Arial" w:cs="Arial"/>
        </w:rPr>
        <w:t xml:space="preserve">narzędzi </w:t>
      </w:r>
      <w:r w:rsidR="009725C2">
        <w:rPr>
          <w:rFonts w:ascii="Arial" w:eastAsia="Calibri" w:hAnsi="Arial" w:cs="Arial"/>
        </w:rPr>
        <w:t xml:space="preserve">implementacji </w:t>
      </w:r>
      <w:r w:rsidR="00B0627D" w:rsidRPr="003869F2">
        <w:rPr>
          <w:rFonts w:ascii="Arial" w:eastAsia="Calibri" w:hAnsi="Arial" w:cs="Arial"/>
        </w:rPr>
        <w:t>Policy paper</w:t>
      </w:r>
      <w:r w:rsidR="00AB4811">
        <w:rPr>
          <w:rFonts w:ascii="Arial" w:eastAsia="Calibri" w:hAnsi="Arial" w:cs="Arial"/>
        </w:rPr>
        <w:t xml:space="preserve"> </w:t>
      </w:r>
      <w:r w:rsidR="009725C2">
        <w:rPr>
          <w:rFonts w:ascii="Arial" w:eastAsia="Calibri" w:hAnsi="Arial" w:cs="Arial"/>
        </w:rPr>
        <w:t>(</w:t>
      </w:r>
      <w:r w:rsidR="00B0627D" w:rsidRPr="003869F2">
        <w:rPr>
          <w:rFonts w:ascii="Arial" w:eastAsia="Calibri" w:hAnsi="Arial" w:cs="Arial"/>
        </w:rPr>
        <w:t>wraz z oceną</w:t>
      </w:r>
      <w:r w:rsidR="00FD337B" w:rsidRPr="003869F2">
        <w:rPr>
          <w:rFonts w:ascii="Arial" w:eastAsia="Calibri" w:hAnsi="Arial" w:cs="Arial"/>
        </w:rPr>
        <w:t>,</w:t>
      </w:r>
      <w:r w:rsidR="00B0627D" w:rsidRPr="003869F2">
        <w:rPr>
          <w:rFonts w:ascii="Arial" w:eastAsia="Calibri" w:hAnsi="Arial" w:cs="Arial"/>
        </w:rPr>
        <w:t xml:space="preserve"> które narzędzia są najistotniejsze dla osiągania celów</w:t>
      </w:r>
      <w:r w:rsidR="009725C2">
        <w:rPr>
          <w:rFonts w:ascii="Arial" w:eastAsia="Calibri" w:hAnsi="Arial" w:cs="Arial"/>
        </w:rPr>
        <w:t xml:space="preserve">, a </w:t>
      </w:r>
      <w:r w:rsidR="00F22285">
        <w:rPr>
          <w:rFonts w:ascii="Arial" w:eastAsia="Calibri" w:hAnsi="Arial" w:cs="Arial"/>
        </w:rPr>
        <w:t>które</w:t>
      </w:r>
      <w:r w:rsidR="009725C2">
        <w:rPr>
          <w:rFonts w:ascii="Arial" w:eastAsia="Calibri" w:hAnsi="Arial" w:cs="Arial"/>
        </w:rPr>
        <w:t xml:space="preserve"> najmniej), </w:t>
      </w:r>
      <w:r w:rsidR="00AB4811">
        <w:rPr>
          <w:rFonts w:ascii="Arial" w:eastAsia="Calibri" w:hAnsi="Arial" w:cs="Arial"/>
        </w:rPr>
        <w:t>w tym sposobu ich realiza</w:t>
      </w:r>
      <w:r w:rsidR="00447E12">
        <w:rPr>
          <w:rFonts w:ascii="Arial" w:eastAsia="Calibri" w:hAnsi="Arial" w:cs="Arial"/>
        </w:rPr>
        <w:t>c</w:t>
      </w:r>
      <w:r w:rsidR="00AB4811">
        <w:rPr>
          <w:rFonts w:ascii="Arial" w:eastAsia="Calibri" w:hAnsi="Arial" w:cs="Arial"/>
        </w:rPr>
        <w:t>ji (poziom centralny / regionalny)</w:t>
      </w:r>
      <w:r w:rsidR="00447E12">
        <w:rPr>
          <w:rFonts w:ascii="Arial" w:eastAsia="Calibri" w:hAnsi="Arial" w:cs="Arial"/>
        </w:rPr>
        <w:t>, ewentualnych trudno</w:t>
      </w:r>
      <w:r w:rsidR="004D005F">
        <w:rPr>
          <w:rFonts w:ascii="Arial" w:eastAsia="Calibri" w:hAnsi="Arial" w:cs="Arial"/>
        </w:rPr>
        <w:t>ś</w:t>
      </w:r>
      <w:r w:rsidR="00447E12">
        <w:rPr>
          <w:rFonts w:ascii="Arial" w:eastAsia="Calibri" w:hAnsi="Arial" w:cs="Arial"/>
        </w:rPr>
        <w:t>ci z ich wdra</w:t>
      </w:r>
      <w:r w:rsidR="004D005F">
        <w:rPr>
          <w:rFonts w:ascii="Arial" w:eastAsia="Calibri" w:hAnsi="Arial" w:cs="Arial"/>
        </w:rPr>
        <w:t>ż</w:t>
      </w:r>
      <w:r w:rsidR="00447E12">
        <w:rPr>
          <w:rFonts w:ascii="Arial" w:eastAsia="Calibri" w:hAnsi="Arial" w:cs="Arial"/>
        </w:rPr>
        <w:t>aniem i podj</w:t>
      </w:r>
      <w:r w:rsidR="004D005F">
        <w:rPr>
          <w:rFonts w:ascii="Arial" w:eastAsia="Calibri" w:hAnsi="Arial" w:cs="Arial"/>
        </w:rPr>
        <w:t>ę</w:t>
      </w:r>
      <w:r w:rsidR="00447E12">
        <w:rPr>
          <w:rFonts w:ascii="Arial" w:eastAsia="Calibri" w:hAnsi="Arial" w:cs="Arial"/>
        </w:rPr>
        <w:t xml:space="preserve">tymi </w:t>
      </w:r>
      <w:r w:rsidR="004D005F">
        <w:rPr>
          <w:rFonts w:ascii="Arial" w:eastAsia="Calibri" w:hAnsi="Arial" w:cs="Arial"/>
        </w:rPr>
        <w:t>ś</w:t>
      </w:r>
      <w:r w:rsidR="00447E12">
        <w:rPr>
          <w:rFonts w:ascii="Arial" w:eastAsia="Calibri" w:hAnsi="Arial" w:cs="Arial"/>
        </w:rPr>
        <w:t>rodkami zaradczymi, wraz z rekomendacjami</w:t>
      </w:r>
      <w:r w:rsidR="00E071F8">
        <w:rPr>
          <w:rFonts w:ascii="Arial" w:eastAsia="Calibri" w:hAnsi="Arial" w:cs="Arial"/>
        </w:rPr>
        <w:t xml:space="preserve"> postępowania</w:t>
      </w:r>
      <w:r w:rsidR="00447E12">
        <w:rPr>
          <w:rFonts w:ascii="Arial" w:eastAsia="Calibri" w:hAnsi="Arial" w:cs="Arial"/>
        </w:rPr>
        <w:t xml:space="preserve"> na przysz</w:t>
      </w:r>
      <w:r w:rsidR="009725C2">
        <w:rPr>
          <w:rFonts w:ascii="Arial" w:eastAsia="Calibri" w:hAnsi="Arial" w:cs="Arial"/>
        </w:rPr>
        <w:t>ł</w:t>
      </w:r>
      <w:r w:rsidR="00447E12">
        <w:rPr>
          <w:rFonts w:ascii="Arial" w:eastAsia="Calibri" w:hAnsi="Arial" w:cs="Arial"/>
        </w:rPr>
        <w:t>o</w:t>
      </w:r>
      <w:r w:rsidR="004D005F">
        <w:rPr>
          <w:rFonts w:ascii="Arial" w:eastAsia="Calibri" w:hAnsi="Arial" w:cs="Arial"/>
        </w:rPr>
        <w:t>ś</w:t>
      </w:r>
      <w:r w:rsidR="009725C2">
        <w:rPr>
          <w:rFonts w:ascii="Arial" w:eastAsia="Calibri" w:hAnsi="Arial" w:cs="Arial"/>
        </w:rPr>
        <w:t>ć</w:t>
      </w:r>
      <w:r w:rsidR="00447E12">
        <w:rPr>
          <w:rFonts w:ascii="Arial" w:eastAsia="Calibri" w:hAnsi="Arial" w:cs="Arial"/>
        </w:rPr>
        <w:t xml:space="preserve"> odno</w:t>
      </w:r>
      <w:r w:rsidR="004D005F">
        <w:rPr>
          <w:rFonts w:ascii="Arial" w:eastAsia="Calibri" w:hAnsi="Arial" w:cs="Arial"/>
        </w:rPr>
        <w:t>ś</w:t>
      </w:r>
      <w:r w:rsidR="00447E12">
        <w:rPr>
          <w:rFonts w:ascii="Arial" w:eastAsia="Calibri" w:hAnsi="Arial" w:cs="Arial"/>
        </w:rPr>
        <w:t>nie ka</w:t>
      </w:r>
      <w:r w:rsidR="004D005F">
        <w:rPr>
          <w:rFonts w:ascii="Arial" w:eastAsia="Calibri" w:hAnsi="Arial" w:cs="Arial"/>
        </w:rPr>
        <w:t>ż</w:t>
      </w:r>
      <w:r w:rsidR="00447E12">
        <w:rPr>
          <w:rFonts w:ascii="Arial" w:eastAsia="Calibri" w:hAnsi="Arial" w:cs="Arial"/>
        </w:rPr>
        <w:t xml:space="preserve">dego z </w:t>
      </w:r>
      <w:r w:rsidR="004D005F">
        <w:rPr>
          <w:rFonts w:ascii="Arial" w:eastAsia="Calibri" w:hAnsi="Arial" w:cs="Arial"/>
        </w:rPr>
        <w:t>narzędzi</w:t>
      </w:r>
      <w:r w:rsidR="00447E12">
        <w:rPr>
          <w:rFonts w:ascii="Arial" w:eastAsia="Calibri" w:hAnsi="Arial" w:cs="Arial"/>
        </w:rPr>
        <w:t>.</w:t>
      </w:r>
      <w:r w:rsidR="00FD337B" w:rsidRPr="003869F2">
        <w:rPr>
          <w:rFonts w:ascii="Arial" w:eastAsia="Calibri" w:hAnsi="Arial" w:cs="Arial"/>
        </w:rPr>
        <w:t xml:space="preserve"> </w:t>
      </w:r>
    </w:p>
    <w:p w14:paraId="16183C9B" w14:textId="345ED802" w:rsidR="0076420D" w:rsidRDefault="0076420D" w:rsidP="0077733D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Ocena </w:t>
      </w:r>
      <w:r w:rsidR="00A65E08">
        <w:rPr>
          <w:rFonts w:ascii="Arial" w:eastAsia="Calibri" w:hAnsi="Arial" w:cs="Arial"/>
        </w:rPr>
        <w:t xml:space="preserve">dotychczasowego </w:t>
      </w:r>
      <w:r>
        <w:rPr>
          <w:rFonts w:ascii="Arial" w:eastAsia="Calibri" w:hAnsi="Arial" w:cs="Arial"/>
        </w:rPr>
        <w:t>wp</w:t>
      </w:r>
      <w:r w:rsidR="004D005F">
        <w:rPr>
          <w:rFonts w:ascii="Arial" w:eastAsia="Calibri" w:hAnsi="Arial" w:cs="Arial"/>
        </w:rPr>
        <w:t>ł</w:t>
      </w:r>
      <w:r>
        <w:rPr>
          <w:rFonts w:ascii="Arial" w:eastAsia="Calibri" w:hAnsi="Arial" w:cs="Arial"/>
        </w:rPr>
        <w:t xml:space="preserve">ywu </w:t>
      </w:r>
      <w:r w:rsidR="00B56C9B" w:rsidRPr="0076420D">
        <w:rPr>
          <w:rFonts w:ascii="Arial" w:eastAsia="Calibri" w:hAnsi="Arial" w:cs="Arial"/>
        </w:rPr>
        <w:t xml:space="preserve">funduszy strukturalnych </w:t>
      </w:r>
      <w:r w:rsidR="00B56C9B">
        <w:rPr>
          <w:rFonts w:ascii="Arial" w:eastAsia="Calibri" w:hAnsi="Arial" w:cs="Arial"/>
        </w:rPr>
        <w:t>2014-</w:t>
      </w:r>
      <w:r w:rsidR="004F6D35">
        <w:rPr>
          <w:rFonts w:ascii="Arial" w:eastAsia="Calibri" w:hAnsi="Arial" w:cs="Arial"/>
        </w:rPr>
        <w:t>20</w:t>
      </w:r>
      <w:r w:rsidR="00B56C9B">
        <w:rPr>
          <w:rFonts w:ascii="Arial" w:eastAsia="Calibri" w:hAnsi="Arial" w:cs="Arial"/>
        </w:rPr>
        <w:t>20 na e</w:t>
      </w:r>
      <w:r w:rsidRPr="0076420D">
        <w:rPr>
          <w:rFonts w:ascii="Arial" w:eastAsia="Calibri" w:hAnsi="Arial" w:cs="Arial"/>
        </w:rPr>
        <w:t>fektywność</w:t>
      </w:r>
      <w:r w:rsidR="003508E8">
        <w:rPr>
          <w:rFonts w:ascii="Arial" w:eastAsia="Calibri" w:hAnsi="Arial" w:cs="Arial"/>
        </w:rPr>
        <w:t xml:space="preserve"> </w:t>
      </w:r>
      <w:r w:rsidRPr="0076420D">
        <w:rPr>
          <w:rFonts w:ascii="Arial" w:eastAsia="Calibri" w:hAnsi="Arial" w:cs="Arial"/>
        </w:rPr>
        <w:t>systemu ochrony zdrowia</w:t>
      </w:r>
      <w:r w:rsidR="00B56C9B">
        <w:rPr>
          <w:rFonts w:ascii="Arial" w:eastAsia="Calibri" w:hAnsi="Arial" w:cs="Arial"/>
        </w:rPr>
        <w:t>,</w:t>
      </w:r>
      <w:r w:rsidR="003508E8" w:rsidRPr="003508E8">
        <w:rPr>
          <w:rFonts w:ascii="Arial" w:eastAsia="Calibri" w:hAnsi="Arial" w:cs="Arial"/>
        </w:rPr>
        <w:t xml:space="preserve"> </w:t>
      </w:r>
      <w:r w:rsidR="003508E8" w:rsidRPr="00BA42A6">
        <w:rPr>
          <w:rFonts w:ascii="Arial" w:eastAsia="Calibri" w:hAnsi="Arial" w:cs="Arial"/>
        </w:rPr>
        <w:t>w t</w:t>
      </w:r>
      <w:r w:rsidR="003508E8">
        <w:rPr>
          <w:rFonts w:ascii="Arial" w:eastAsia="Calibri" w:hAnsi="Arial" w:cs="Arial"/>
        </w:rPr>
        <w:t xml:space="preserve">ym w szczególności efektywność </w:t>
      </w:r>
      <w:r w:rsidR="003508E8" w:rsidRPr="00BA42A6">
        <w:rPr>
          <w:rFonts w:ascii="Arial" w:eastAsia="Calibri" w:hAnsi="Arial" w:cs="Arial"/>
        </w:rPr>
        <w:t>kosztow</w:t>
      </w:r>
      <w:r w:rsidR="003508E8">
        <w:rPr>
          <w:rFonts w:ascii="Arial" w:eastAsia="Calibri" w:hAnsi="Arial" w:cs="Arial"/>
        </w:rPr>
        <w:t>ą</w:t>
      </w:r>
      <w:r w:rsidR="009725C2">
        <w:rPr>
          <w:rStyle w:val="Odwoanieprzypisudolnego"/>
          <w:rFonts w:ascii="Arial" w:eastAsia="Calibri" w:hAnsi="Arial" w:cs="Arial"/>
        </w:rPr>
        <w:footnoteReference w:id="3"/>
      </w:r>
      <w:r w:rsidR="00B56C9B">
        <w:rPr>
          <w:rFonts w:ascii="Arial" w:eastAsia="Calibri" w:hAnsi="Arial" w:cs="Arial"/>
        </w:rPr>
        <w:t xml:space="preserve"> </w:t>
      </w:r>
      <w:r w:rsidR="00A65E08">
        <w:rPr>
          <w:rFonts w:ascii="Arial" w:eastAsia="Calibri" w:hAnsi="Arial" w:cs="Arial"/>
        </w:rPr>
        <w:t>(w zakresie</w:t>
      </w:r>
      <w:r w:rsidR="00B56C9B">
        <w:rPr>
          <w:rFonts w:ascii="Arial" w:eastAsia="Calibri" w:hAnsi="Arial" w:cs="Arial"/>
        </w:rPr>
        <w:t xml:space="preserve"> </w:t>
      </w:r>
      <w:r w:rsidR="00A83A25">
        <w:rPr>
          <w:rFonts w:ascii="Arial" w:eastAsia="Calibri" w:hAnsi="Arial" w:cs="Arial"/>
        </w:rPr>
        <w:t>wzmocnieni</w:t>
      </w:r>
      <w:r w:rsidR="00A65E08">
        <w:rPr>
          <w:rFonts w:ascii="Arial" w:eastAsia="Calibri" w:hAnsi="Arial" w:cs="Arial"/>
        </w:rPr>
        <w:t>a</w:t>
      </w:r>
      <w:r w:rsidR="00A83A25">
        <w:rPr>
          <w:rFonts w:ascii="Arial" w:eastAsia="Calibri" w:hAnsi="Arial" w:cs="Arial"/>
        </w:rPr>
        <w:t xml:space="preserve"> POZ, deinstytucjonalizacj</w:t>
      </w:r>
      <w:r w:rsidR="00A65E08">
        <w:rPr>
          <w:rFonts w:ascii="Arial" w:eastAsia="Calibri" w:hAnsi="Arial" w:cs="Arial"/>
        </w:rPr>
        <w:t>i</w:t>
      </w:r>
      <w:r w:rsidR="003508E8">
        <w:rPr>
          <w:rFonts w:ascii="Arial" w:eastAsia="Calibri" w:hAnsi="Arial" w:cs="Arial"/>
        </w:rPr>
        <w:t xml:space="preserve"> </w:t>
      </w:r>
      <w:r w:rsidR="003508E8" w:rsidRPr="003508E8">
        <w:rPr>
          <w:rFonts w:ascii="Arial" w:eastAsia="Calibri" w:hAnsi="Arial" w:cs="Arial"/>
        </w:rPr>
        <w:t>opiek</w:t>
      </w:r>
      <w:r w:rsidR="003508E8">
        <w:rPr>
          <w:rFonts w:ascii="Arial" w:eastAsia="Calibri" w:hAnsi="Arial" w:cs="Arial"/>
        </w:rPr>
        <w:t xml:space="preserve">i nad osobami niesamodzielnymi i </w:t>
      </w:r>
      <w:r w:rsidR="003508E8" w:rsidRPr="003508E8">
        <w:rPr>
          <w:rFonts w:ascii="Arial" w:eastAsia="Calibri" w:hAnsi="Arial" w:cs="Arial"/>
        </w:rPr>
        <w:t>rozwój opieki środowiskowej</w:t>
      </w:r>
      <w:r w:rsidR="00A83A25">
        <w:rPr>
          <w:rFonts w:ascii="Arial" w:eastAsia="Calibri" w:hAnsi="Arial" w:cs="Arial"/>
        </w:rPr>
        <w:t xml:space="preserve">, </w:t>
      </w:r>
      <w:r w:rsidR="00A83A25">
        <w:rPr>
          <w:rFonts w:ascii="Arial" w:eastAsia="Calibri" w:hAnsi="Arial" w:cs="Arial"/>
        </w:rPr>
        <w:lastRenderedPageBreak/>
        <w:t>wdro</w:t>
      </w:r>
      <w:r w:rsidR="004D005F">
        <w:rPr>
          <w:rFonts w:ascii="Arial" w:eastAsia="Calibri" w:hAnsi="Arial" w:cs="Arial"/>
        </w:rPr>
        <w:t>ż</w:t>
      </w:r>
      <w:r w:rsidR="00A83A25">
        <w:rPr>
          <w:rFonts w:ascii="Arial" w:eastAsia="Calibri" w:hAnsi="Arial" w:cs="Arial"/>
        </w:rPr>
        <w:t>eni</w:t>
      </w:r>
      <w:r w:rsidR="00A65E08">
        <w:rPr>
          <w:rFonts w:ascii="Arial" w:eastAsia="Calibri" w:hAnsi="Arial" w:cs="Arial"/>
        </w:rPr>
        <w:t>a</w:t>
      </w:r>
      <w:r w:rsidR="00A83A25">
        <w:rPr>
          <w:rFonts w:ascii="Arial" w:eastAsia="Calibri" w:hAnsi="Arial" w:cs="Arial"/>
        </w:rPr>
        <w:t xml:space="preserve"> opieki koordynowanej, restrukturyzacj</w:t>
      </w:r>
      <w:r w:rsidR="00A65E08">
        <w:rPr>
          <w:rFonts w:ascii="Arial" w:eastAsia="Calibri" w:hAnsi="Arial" w:cs="Arial"/>
        </w:rPr>
        <w:t>i</w:t>
      </w:r>
      <w:r w:rsidR="00A83A25">
        <w:rPr>
          <w:rFonts w:ascii="Arial" w:eastAsia="Calibri" w:hAnsi="Arial" w:cs="Arial"/>
        </w:rPr>
        <w:t xml:space="preserve"> lecznictwa szpitalnego, </w:t>
      </w:r>
      <w:r w:rsidR="008C0104">
        <w:rPr>
          <w:rFonts w:ascii="Arial" w:eastAsia="Calibri" w:hAnsi="Arial" w:cs="Arial"/>
        </w:rPr>
        <w:t xml:space="preserve">stosowania </w:t>
      </w:r>
      <w:r w:rsidR="00296C6E">
        <w:rPr>
          <w:rFonts w:ascii="Arial" w:eastAsia="Calibri" w:hAnsi="Arial" w:cs="Arial"/>
        </w:rPr>
        <w:t>map potrzeb zdrowotnych, wz</w:t>
      </w:r>
      <w:r w:rsidR="008C0104">
        <w:rPr>
          <w:rFonts w:ascii="Arial" w:eastAsia="Calibri" w:hAnsi="Arial" w:cs="Arial"/>
        </w:rPr>
        <w:t>m</w:t>
      </w:r>
      <w:r w:rsidR="00296C6E">
        <w:rPr>
          <w:rFonts w:ascii="Arial" w:eastAsia="Calibri" w:hAnsi="Arial" w:cs="Arial"/>
        </w:rPr>
        <w:t>ocnieni</w:t>
      </w:r>
      <w:r w:rsidR="00A65E08">
        <w:rPr>
          <w:rFonts w:ascii="Arial" w:eastAsia="Calibri" w:hAnsi="Arial" w:cs="Arial"/>
        </w:rPr>
        <w:t>a</w:t>
      </w:r>
      <w:r w:rsidR="00296C6E">
        <w:rPr>
          <w:rFonts w:ascii="Arial" w:eastAsia="Calibri" w:hAnsi="Arial" w:cs="Arial"/>
        </w:rPr>
        <w:t xml:space="preserve"> systemu P</w:t>
      </w:r>
      <w:r w:rsidR="003508E8">
        <w:rPr>
          <w:rFonts w:ascii="Arial" w:eastAsia="Calibri" w:hAnsi="Arial" w:cs="Arial"/>
        </w:rPr>
        <w:t xml:space="preserve">aństwowego </w:t>
      </w:r>
      <w:r w:rsidR="00296C6E">
        <w:rPr>
          <w:rFonts w:ascii="Arial" w:eastAsia="Calibri" w:hAnsi="Arial" w:cs="Arial"/>
        </w:rPr>
        <w:t>R</w:t>
      </w:r>
      <w:r w:rsidR="003508E8">
        <w:rPr>
          <w:rFonts w:ascii="Arial" w:eastAsia="Calibri" w:hAnsi="Arial" w:cs="Arial"/>
        </w:rPr>
        <w:t xml:space="preserve">atownictwa </w:t>
      </w:r>
      <w:r w:rsidR="00296C6E">
        <w:rPr>
          <w:rFonts w:ascii="Arial" w:eastAsia="Calibri" w:hAnsi="Arial" w:cs="Arial"/>
        </w:rPr>
        <w:t>M</w:t>
      </w:r>
      <w:r w:rsidR="003508E8">
        <w:rPr>
          <w:rFonts w:ascii="Arial" w:eastAsia="Calibri" w:hAnsi="Arial" w:cs="Arial"/>
        </w:rPr>
        <w:t>edycznego</w:t>
      </w:r>
      <w:r w:rsidR="00296C6E">
        <w:rPr>
          <w:rFonts w:ascii="Arial" w:eastAsia="Calibri" w:hAnsi="Arial" w:cs="Arial"/>
        </w:rPr>
        <w:t>, popraw</w:t>
      </w:r>
      <w:r w:rsidR="00A65E08">
        <w:rPr>
          <w:rFonts w:ascii="Arial" w:eastAsia="Calibri" w:hAnsi="Arial" w:cs="Arial"/>
        </w:rPr>
        <w:t>y</w:t>
      </w:r>
      <w:r w:rsidR="00296C6E">
        <w:rPr>
          <w:rFonts w:ascii="Arial" w:eastAsia="Calibri" w:hAnsi="Arial" w:cs="Arial"/>
        </w:rPr>
        <w:t xml:space="preserve"> </w:t>
      </w:r>
      <w:r w:rsidR="009725C2">
        <w:rPr>
          <w:rFonts w:ascii="Arial" w:eastAsia="Calibri" w:hAnsi="Arial" w:cs="Arial"/>
        </w:rPr>
        <w:t xml:space="preserve">systemu </w:t>
      </w:r>
      <w:r w:rsidR="00296C6E">
        <w:rPr>
          <w:rFonts w:ascii="Arial" w:eastAsia="Calibri" w:hAnsi="Arial" w:cs="Arial"/>
        </w:rPr>
        <w:t>infor</w:t>
      </w:r>
      <w:r w:rsidR="00170624">
        <w:rPr>
          <w:rFonts w:ascii="Arial" w:eastAsia="Calibri" w:hAnsi="Arial" w:cs="Arial"/>
        </w:rPr>
        <w:t>m</w:t>
      </w:r>
      <w:r w:rsidR="00296C6E">
        <w:rPr>
          <w:rFonts w:ascii="Arial" w:eastAsia="Calibri" w:hAnsi="Arial" w:cs="Arial"/>
        </w:rPr>
        <w:t xml:space="preserve">acji w </w:t>
      </w:r>
      <w:r w:rsidR="009725C2">
        <w:rPr>
          <w:rFonts w:ascii="Arial" w:eastAsia="Calibri" w:hAnsi="Arial" w:cs="Arial"/>
        </w:rPr>
        <w:t xml:space="preserve">obszarze ochrony </w:t>
      </w:r>
      <w:r w:rsidR="00296C6E">
        <w:rPr>
          <w:rFonts w:ascii="Arial" w:eastAsia="Calibri" w:hAnsi="Arial" w:cs="Arial"/>
        </w:rPr>
        <w:t xml:space="preserve">zdrowia, </w:t>
      </w:r>
      <w:r w:rsidR="009725C2">
        <w:rPr>
          <w:rFonts w:ascii="Arial" w:eastAsia="Calibri" w:hAnsi="Arial" w:cs="Arial"/>
        </w:rPr>
        <w:t>wsparci</w:t>
      </w:r>
      <w:r w:rsidR="00A65E08">
        <w:rPr>
          <w:rFonts w:ascii="Arial" w:eastAsia="Calibri" w:hAnsi="Arial" w:cs="Arial"/>
        </w:rPr>
        <w:t>a</w:t>
      </w:r>
      <w:r w:rsidR="009725C2">
        <w:rPr>
          <w:rFonts w:ascii="Arial" w:eastAsia="Calibri" w:hAnsi="Arial" w:cs="Arial"/>
        </w:rPr>
        <w:t xml:space="preserve"> </w:t>
      </w:r>
      <w:r w:rsidR="00296C6E">
        <w:rPr>
          <w:rFonts w:ascii="Arial" w:eastAsia="Calibri" w:hAnsi="Arial" w:cs="Arial"/>
        </w:rPr>
        <w:t>kszta</w:t>
      </w:r>
      <w:r w:rsidR="004D005F">
        <w:rPr>
          <w:rFonts w:ascii="Arial" w:eastAsia="Calibri" w:hAnsi="Arial" w:cs="Arial"/>
        </w:rPr>
        <w:t>ł</w:t>
      </w:r>
      <w:r w:rsidR="00296C6E">
        <w:rPr>
          <w:rFonts w:ascii="Arial" w:eastAsia="Calibri" w:hAnsi="Arial" w:cs="Arial"/>
        </w:rPr>
        <w:t>ceni</w:t>
      </w:r>
      <w:r w:rsidR="009725C2">
        <w:rPr>
          <w:rFonts w:ascii="Arial" w:eastAsia="Calibri" w:hAnsi="Arial" w:cs="Arial"/>
        </w:rPr>
        <w:t>a</w:t>
      </w:r>
      <w:r w:rsidR="00296C6E">
        <w:rPr>
          <w:rFonts w:ascii="Arial" w:eastAsia="Calibri" w:hAnsi="Arial" w:cs="Arial"/>
        </w:rPr>
        <w:t xml:space="preserve"> kadr medycznych i </w:t>
      </w:r>
      <w:r w:rsidR="009725C2">
        <w:rPr>
          <w:rFonts w:ascii="Arial" w:eastAsia="Calibri" w:hAnsi="Arial" w:cs="Arial"/>
        </w:rPr>
        <w:t>wsparci</w:t>
      </w:r>
      <w:r w:rsidR="00A65E08">
        <w:rPr>
          <w:rFonts w:ascii="Arial" w:eastAsia="Calibri" w:hAnsi="Arial" w:cs="Arial"/>
        </w:rPr>
        <w:t>a</w:t>
      </w:r>
      <w:r w:rsidR="009725C2">
        <w:rPr>
          <w:rFonts w:ascii="Arial" w:eastAsia="Calibri" w:hAnsi="Arial" w:cs="Arial"/>
        </w:rPr>
        <w:t xml:space="preserve"> </w:t>
      </w:r>
      <w:r w:rsidR="00296C6E">
        <w:rPr>
          <w:rFonts w:ascii="Arial" w:eastAsia="Calibri" w:hAnsi="Arial" w:cs="Arial"/>
        </w:rPr>
        <w:t>zada</w:t>
      </w:r>
      <w:r w:rsidR="009725C2">
        <w:rPr>
          <w:rFonts w:ascii="Arial" w:eastAsia="Calibri" w:hAnsi="Arial" w:cs="Arial"/>
        </w:rPr>
        <w:t>ń</w:t>
      </w:r>
      <w:r w:rsidR="00296C6E">
        <w:rPr>
          <w:rFonts w:ascii="Arial" w:eastAsia="Calibri" w:hAnsi="Arial" w:cs="Arial"/>
        </w:rPr>
        <w:t xml:space="preserve"> z zakresu zdrowia publicznego</w:t>
      </w:r>
      <w:r w:rsidR="00A65E08">
        <w:rPr>
          <w:rFonts w:ascii="Arial" w:eastAsia="Calibri" w:hAnsi="Arial" w:cs="Arial"/>
        </w:rPr>
        <w:t>)</w:t>
      </w:r>
      <w:r w:rsidR="004F6D35">
        <w:rPr>
          <w:rFonts w:ascii="Arial" w:eastAsia="Calibri" w:hAnsi="Arial" w:cs="Arial"/>
        </w:rPr>
        <w:t>.</w:t>
      </w:r>
    </w:p>
    <w:p w14:paraId="3AD9BC08" w14:textId="1977F47B" w:rsidR="0024428C" w:rsidRPr="003508E8" w:rsidRDefault="0024428C" w:rsidP="003508E8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bazie analizy 3 województw stworzenie narzędzi monitoringu </w:t>
      </w:r>
      <w:r w:rsidR="000B4D49">
        <w:rPr>
          <w:rFonts w:ascii="Arial" w:eastAsia="Calibri" w:hAnsi="Arial" w:cs="Arial"/>
        </w:rPr>
        <w:t xml:space="preserve">wykorzystywania </w:t>
      </w:r>
      <w:r>
        <w:rPr>
          <w:rFonts w:ascii="Arial" w:eastAsia="Calibri" w:hAnsi="Arial" w:cs="Arial"/>
        </w:rPr>
        <w:t xml:space="preserve">wytworzonych rezultatów w projektach </w:t>
      </w:r>
      <w:r w:rsidR="000B4D49">
        <w:rPr>
          <w:rFonts w:ascii="Arial" w:eastAsia="Calibri" w:hAnsi="Arial" w:cs="Arial"/>
        </w:rPr>
        <w:t xml:space="preserve">w okresie ich trwałości </w:t>
      </w:r>
      <w:r>
        <w:rPr>
          <w:rFonts w:ascii="Arial" w:eastAsia="Calibri" w:hAnsi="Arial" w:cs="Arial"/>
        </w:rPr>
        <w:t>(aplikacji IT, inwestycji, wsparcia miękkiego, itp.) w celu oceny ich wpływu na zmiany w systemie zdrowia,</w:t>
      </w:r>
    </w:p>
    <w:p w14:paraId="318E4674" w14:textId="247D8C7F" w:rsidR="00E85ED5" w:rsidRPr="005E7789" w:rsidRDefault="003869F2" w:rsidP="002F4A02">
      <w:pPr>
        <w:pStyle w:val="Akapitzlist"/>
        <w:numPr>
          <w:ilvl w:val="0"/>
          <w:numId w:val="38"/>
        </w:numPr>
        <w:autoSpaceDE w:val="0"/>
        <w:autoSpaceDN w:val="0"/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5E7789">
        <w:rPr>
          <w:rFonts w:ascii="Arial" w:eastAsia="Calibri" w:hAnsi="Arial" w:cs="Arial"/>
        </w:rPr>
        <w:t>O</w:t>
      </w:r>
      <w:r w:rsidR="009A2B70" w:rsidRPr="005E7789">
        <w:rPr>
          <w:rFonts w:ascii="Arial" w:eastAsia="Calibri" w:hAnsi="Arial" w:cs="Arial"/>
        </w:rPr>
        <w:t>kreśleni</w:t>
      </w:r>
      <w:r w:rsidRPr="005E7789">
        <w:rPr>
          <w:rFonts w:ascii="Arial" w:eastAsia="Calibri" w:hAnsi="Arial" w:cs="Arial"/>
        </w:rPr>
        <w:t>e</w:t>
      </w:r>
      <w:r w:rsidR="009A2B70" w:rsidRPr="005E7789">
        <w:rPr>
          <w:rFonts w:ascii="Arial" w:eastAsia="Calibri" w:hAnsi="Arial" w:cs="Arial"/>
        </w:rPr>
        <w:t xml:space="preserve"> </w:t>
      </w:r>
      <w:r w:rsidR="009A2B70" w:rsidRPr="005E7789">
        <w:rPr>
          <w:rFonts w:ascii="Arial" w:hAnsi="Arial"/>
        </w:rPr>
        <w:t xml:space="preserve">wkładu Policy paper w realizację </w:t>
      </w:r>
      <w:r w:rsidR="009A2B70" w:rsidRPr="008521DF">
        <w:rPr>
          <w:rFonts w:ascii="Arial" w:hAnsi="Arial"/>
          <w:i/>
        </w:rPr>
        <w:t>Strategii Europa 2020</w:t>
      </w:r>
      <w:r w:rsidR="009A2B70" w:rsidRPr="005E7789">
        <w:rPr>
          <w:rFonts w:ascii="Arial" w:eastAsia="Calibri" w:hAnsi="Arial" w:cs="Arial"/>
        </w:rPr>
        <w:t xml:space="preserve">, w tym opisania mechanizmów i określenia skali wkładu środków finansowych </w:t>
      </w:r>
      <w:r w:rsidR="008764F4">
        <w:rPr>
          <w:rFonts w:ascii="Arial" w:eastAsia="Calibri" w:hAnsi="Arial" w:cs="Arial"/>
        </w:rPr>
        <w:t>(zaplanowanych i wydanych)</w:t>
      </w:r>
      <w:r w:rsidR="009A2B70" w:rsidRPr="005E7789">
        <w:rPr>
          <w:rFonts w:ascii="Arial" w:eastAsia="Calibri" w:hAnsi="Arial" w:cs="Arial"/>
        </w:rPr>
        <w:t xml:space="preserve"> w realizację </w:t>
      </w:r>
      <w:r w:rsidR="009A2B70" w:rsidRPr="005E7789">
        <w:rPr>
          <w:rFonts w:ascii="Arial" w:eastAsia="Calibri" w:hAnsi="Arial" w:cs="Arial"/>
          <w:i/>
        </w:rPr>
        <w:t>Strategii Europa 2020</w:t>
      </w:r>
      <w:r w:rsidR="009A2B70" w:rsidRPr="005E7789">
        <w:rPr>
          <w:rFonts w:ascii="Arial" w:eastAsia="Calibri" w:hAnsi="Arial" w:cs="Arial"/>
        </w:rPr>
        <w:t xml:space="preserve"> z uwzględnieniem krajowych priorytetów rozwojowych sformułowanych w odpowiednich </w:t>
      </w:r>
      <w:r w:rsidR="003C2C6C" w:rsidRPr="005E7789">
        <w:rPr>
          <w:rFonts w:ascii="Arial" w:eastAsia="Calibri" w:hAnsi="Arial" w:cs="Arial"/>
        </w:rPr>
        <w:t xml:space="preserve">dokumentach strategicznych, </w:t>
      </w:r>
      <w:r w:rsidR="003C2C6C" w:rsidRPr="005E7789">
        <w:rPr>
          <w:rFonts w:ascii="Arial" w:hAnsi="Arial" w:cs="Arial"/>
        </w:rPr>
        <w:t>np. na bazie przeglądu śródokresowego poszczególnych programów operacyjnych</w:t>
      </w:r>
      <w:r w:rsidR="0080223A" w:rsidRPr="005E7789">
        <w:rPr>
          <w:rFonts w:ascii="Arial" w:hAnsi="Arial" w:cs="Arial"/>
        </w:rPr>
        <w:t>.</w:t>
      </w:r>
    </w:p>
    <w:p w14:paraId="3A31A7A8" w14:textId="1AB823D1" w:rsidR="00E85ED5" w:rsidRPr="005E7789" w:rsidRDefault="003869F2" w:rsidP="002F4A02">
      <w:pPr>
        <w:pStyle w:val="Akapitzlist"/>
        <w:numPr>
          <w:ilvl w:val="0"/>
          <w:numId w:val="38"/>
        </w:numPr>
        <w:autoSpaceDE w:val="0"/>
        <w:autoSpaceDN w:val="0"/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5E7789">
        <w:rPr>
          <w:rFonts w:ascii="Arial" w:eastAsia="Calibri" w:hAnsi="Arial" w:cs="Arial"/>
        </w:rPr>
        <w:t>W</w:t>
      </w:r>
      <w:r w:rsidR="00E85ED5" w:rsidRPr="005E7789">
        <w:rPr>
          <w:rFonts w:ascii="Arial" w:eastAsia="Calibri" w:hAnsi="Arial" w:cs="Arial"/>
        </w:rPr>
        <w:t xml:space="preserve"> ocenie wkładu należy odnieść się również do kreowanej przez Policy paper tzw. wartości dodanej UE</w:t>
      </w:r>
      <w:r w:rsidR="00E85ED5" w:rsidRPr="005E7789">
        <w:rPr>
          <w:rStyle w:val="Odwoanieprzypisudolnego"/>
          <w:rFonts w:ascii="Arial" w:eastAsia="Calibri" w:hAnsi="Arial" w:cs="Arial"/>
        </w:rPr>
        <w:footnoteReference w:id="4"/>
      </w:r>
      <w:r w:rsidR="00FB6697">
        <w:rPr>
          <w:rFonts w:ascii="Arial" w:eastAsia="Calibri" w:hAnsi="Arial" w:cs="Arial"/>
        </w:rPr>
        <w:t xml:space="preserve"> wyłącznie w zakresie dostarczania korzyści skali oraz subsydiarności</w:t>
      </w:r>
      <w:r w:rsidR="00E85ED5" w:rsidRPr="005E7789">
        <w:rPr>
          <w:rFonts w:ascii="Arial" w:eastAsia="Calibri" w:hAnsi="Arial" w:cs="Arial"/>
        </w:rPr>
        <w:t>, osiąganej w ramach efektów wdrażania projektów współfinansowanych ze środków UE.</w:t>
      </w:r>
    </w:p>
    <w:p w14:paraId="66BBED11" w14:textId="417F9E7F" w:rsidR="006A5F1D" w:rsidRDefault="003869F2" w:rsidP="00FF68BB">
      <w:pPr>
        <w:pStyle w:val="Akapitzlist"/>
        <w:numPr>
          <w:ilvl w:val="0"/>
          <w:numId w:val="38"/>
        </w:numPr>
        <w:autoSpaceDE w:val="0"/>
        <w:autoSpaceDN w:val="0"/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FF68BB">
        <w:rPr>
          <w:rFonts w:ascii="Arial" w:eastAsia="Calibri" w:hAnsi="Arial" w:cs="Arial"/>
        </w:rPr>
        <w:t>Re</w:t>
      </w:r>
      <w:r w:rsidR="00E85ED5" w:rsidRPr="00FF68BB">
        <w:rPr>
          <w:rFonts w:ascii="Arial" w:eastAsia="Calibri" w:hAnsi="Arial" w:cs="Arial"/>
        </w:rPr>
        <w:t xml:space="preserve">zultatem dokonywanej oceny aktualnego stanu realizacji </w:t>
      </w:r>
      <w:r w:rsidR="008764F4" w:rsidRPr="00FF68BB">
        <w:rPr>
          <w:rFonts w:ascii="Arial" w:eastAsia="Calibri" w:hAnsi="Arial" w:cs="Arial"/>
        </w:rPr>
        <w:t>celów</w:t>
      </w:r>
      <w:r w:rsidR="00E85ED5" w:rsidRPr="00FF68BB">
        <w:rPr>
          <w:rFonts w:ascii="Arial" w:eastAsia="Calibri" w:hAnsi="Arial" w:cs="Arial"/>
        </w:rPr>
        <w:t xml:space="preserve"> powinny być również wnioski w zakresie zasadności ewentualnych modyfikacji zapisów wskaźnikowych oraz stworzenia nowych, dodatkowych</w:t>
      </w:r>
      <w:r w:rsidR="00B0627D" w:rsidRPr="00FF68BB">
        <w:rPr>
          <w:rFonts w:ascii="Arial" w:eastAsia="Calibri" w:hAnsi="Arial" w:cs="Arial"/>
        </w:rPr>
        <w:t xml:space="preserve"> wskaźników</w:t>
      </w:r>
      <w:r w:rsidR="00E85ED5" w:rsidRPr="00FF68BB">
        <w:rPr>
          <w:rFonts w:ascii="Arial" w:eastAsia="Calibri" w:hAnsi="Arial" w:cs="Arial"/>
        </w:rPr>
        <w:t xml:space="preserve"> do </w:t>
      </w:r>
      <w:r w:rsidR="00B0627D" w:rsidRPr="00FF68BB">
        <w:rPr>
          <w:rFonts w:ascii="Arial" w:eastAsia="Calibri" w:hAnsi="Arial" w:cs="Arial"/>
        </w:rPr>
        <w:t xml:space="preserve">ewentualnego </w:t>
      </w:r>
      <w:r w:rsidR="00E85ED5" w:rsidRPr="00FF68BB">
        <w:rPr>
          <w:rFonts w:ascii="Arial" w:eastAsia="Calibri" w:hAnsi="Arial" w:cs="Arial"/>
        </w:rPr>
        <w:t>wykorzystania</w:t>
      </w:r>
      <w:r w:rsidR="00E071F8">
        <w:rPr>
          <w:rFonts w:ascii="Arial" w:eastAsia="Calibri" w:hAnsi="Arial" w:cs="Arial"/>
        </w:rPr>
        <w:t>, w szczególności do monitorowania wsparcia w ramach RPO</w:t>
      </w:r>
      <w:r w:rsidR="00FF68BB">
        <w:rPr>
          <w:rFonts w:ascii="Arial" w:eastAsia="Calibri" w:hAnsi="Arial" w:cs="Arial"/>
        </w:rPr>
        <w:t>.</w:t>
      </w:r>
    </w:p>
    <w:p w14:paraId="5C15E809" w14:textId="706BCB1B" w:rsidR="00FB6697" w:rsidRPr="00FF68BB" w:rsidRDefault="005A3358" w:rsidP="00FF68BB">
      <w:pPr>
        <w:pStyle w:val="Akapitzlist"/>
        <w:numPr>
          <w:ilvl w:val="0"/>
          <w:numId w:val="38"/>
        </w:numPr>
        <w:autoSpaceDE w:val="0"/>
        <w:autoSpaceDN w:val="0"/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Raport z realizacji ekspertyzy</w:t>
      </w:r>
      <w:r w:rsidR="009D17AB" w:rsidRPr="00FF68BB">
        <w:rPr>
          <w:rFonts w:ascii="Arial" w:eastAsia="Calibri" w:hAnsi="Arial" w:cs="Arial"/>
        </w:rPr>
        <w:t xml:space="preserve"> </w:t>
      </w:r>
      <w:r w:rsidR="00FF68BB">
        <w:rPr>
          <w:rFonts w:ascii="Arial" w:eastAsia="Calibri" w:hAnsi="Arial" w:cs="Arial"/>
        </w:rPr>
        <w:t xml:space="preserve">powinien ponadto przedstawiać syntetyczną analizę wyników </w:t>
      </w:r>
      <w:r w:rsidR="009D17AB" w:rsidRPr="00FF68BB">
        <w:rPr>
          <w:rFonts w:ascii="Arial" w:eastAsia="Calibri" w:hAnsi="Arial" w:cs="Arial"/>
        </w:rPr>
        <w:t>przeglądów śródokresowych programów operacyjnych obejmujących obszar ochrony zdrowia w ramach EFSI</w:t>
      </w:r>
      <w:r w:rsidR="007F39A9" w:rsidRPr="00FF68BB">
        <w:rPr>
          <w:rFonts w:ascii="Arial" w:eastAsia="Calibri" w:hAnsi="Arial" w:cs="Arial"/>
        </w:rPr>
        <w:t xml:space="preserve"> oraz ocen</w:t>
      </w:r>
      <w:r w:rsidR="00FF68BB">
        <w:rPr>
          <w:rFonts w:ascii="Arial" w:eastAsia="Calibri" w:hAnsi="Arial" w:cs="Arial"/>
        </w:rPr>
        <w:t>ę</w:t>
      </w:r>
      <w:r w:rsidR="007F39A9" w:rsidRPr="00FF68BB">
        <w:rPr>
          <w:rFonts w:ascii="Arial" w:eastAsia="Calibri" w:hAnsi="Arial" w:cs="Arial"/>
        </w:rPr>
        <w:t xml:space="preserve"> </w:t>
      </w:r>
      <w:r w:rsidR="00FF68BB">
        <w:rPr>
          <w:rFonts w:ascii="Arial" w:eastAsia="Calibri" w:hAnsi="Arial" w:cs="Arial"/>
        </w:rPr>
        <w:t>funkcjonowania</w:t>
      </w:r>
      <w:r w:rsidR="00FF68BB" w:rsidRPr="00FF68BB">
        <w:rPr>
          <w:rFonts w:ascii="Arial" w:eastAsia="Calibri" w:hAnsi="Arial" w:cs="Arial"/>
        </w:rPr>
        <w:t xml:space="preserve"> </w:t>
      </w:r>
      <w:r w:rsidR="007F39A9" w:rsidRPr="00FF68BB">
        <w:rPr>
          <w:rFonts w:ascii="Arial" w:eastAsia="Calibri" w:hAnsi="Arial" w:cs="Arial"/>
        </w:rPr>
        <w:t>Komitetu Steruj</w:t>
      </w:r>
      <w:r w:rsidR="007F39A9" w:rsidRPr="00FF68BB">
        <w:rPr>
          <w:rFonts w:ascii="Arial" w:eastAsia="Calibri" w:hAnsi="Arial" w:cs="Arial" w:hint="eastAsia"/>
        </w:rPr>
        <w:t>ą</w:t>
      </w:r>
      <w:r w:rsidR="007F39A9" w:rsidRPr="00FF68BB">
        <w:rPr>
          <w:rFonts w:ascii="Arial" w:eastAsia="Calibri" w:hAnsi="Arial" w:cs="Arial"/>
        </w:rPr>
        <w:t>cego do spraw koordynacji interwencji EFSI w sektorze zdrowia, w celu identyfikacji ewentualnych usprawnień na przyszłość</w:t>
      </w:r>
      <w:r w:rsidR="009D17AB" w:rsidRPr="00FF68BB">
        <w:rPr>
          <w:rFonts w:ascii="Arial" w:eastAsia="Calibri" w:hAnsi="Arial" w:cs="Arial"/>
        </w:rPr>
        <w:t>.</w:t>
      </w:r>
    </w:p>
    <w:p w14:paraId="3D94EF38" w14:textId="77777777" w:rsidR="00E85ED5" w:rsidRPr="003869F2" w:rsidRDefault="00E85ED5" w:rsidP="002F4A02">
      <w:pPr>
        <w:autoSpaceDE w:val="0"/>
        <w:autoSpaceDN w:val="0"/>
        <w:spacing w:after="120" w:line="360" w:lineRule="auto"/>
        <w:jc w:val="both"/>
        <w:rPr>
          <w:rFonts w:ascii="Arial" w:eastAsia="Calibri" w:hAnsi="Arial" w:cs="Arial"/>
        </w:rPr>
      </w:pPr>
    </w:p>
    <w:p w14:paraId="15A9FD2E" w14:textId="640D498F" w:rsidR="00E85BD4" w:rsidRPr="003869F2" w:rsidRDefault="00575D31" w:rsidP="002F4A02">
      <w:pPr>
        <w:pStyle w:val="Akapitzlist"/>
        <w:numPr>
          <w:ilvl w:val="2"/>
          <w:numId w:val="1"/>
        </w:numPr>
        <w:autoSpaceDE w:val="0"/>
        <w:autoSpaceDN w:val="0"/>
        <w:spacing w:after="120" w:line="360" w:lineRule="auto"/>
        <w:contextualSpacing w:val="0"/>
        <w:jc w:val="both"/>
        <w:rPr>
          <w:rFonts w:ascii="Arial" w:eastAsia="Calibri" w:hAnsi="Arial" w:cs="Arial"/>
          <w:i/>
          <w:highlight w:val="lightGray"/>
        </w:rPr>
      </w:pPr>
      <w:r>
        <w:rPr>
          <w:rFonts w:ascii="Arial" w:eastAsia="Calibri" w:hAnsi="Arial" w:cs="Arial"/>
          <w:i/>
          <w:highlight w:val="lightGray"/>
        </w:rPr>
        <w:t>A</w:t>
      </w:r>
      <w:r w:rsidR="00E85BD4" w:rsidRPr="003869F2">
        <w:rPr>
          <w:rFonts w:ascii="Arial" w:eastAsia="Calibri" w:hAnsi="Arial" w:cs="Arial"/>
          <w:i/>
          <w:highlight w:val="lightGray"/>
        </w:rPr>
        <w:t>ktualizacj</w:t>
      </w:r>
      <w:r>
        <w:rPr>
          <w:rFonts w:ascii="Arial" w:eastAsia="Calibri" w:hAnsi="Arial" w:cs="Arial"/>
          <w:i/>
          <w:highlight w:val="lightGray"/>
        </w:rPr>
        <w:t>a</w:t>
      </w:r>
      <w:r w:rsidR="00E85BD4" w:rsidRPr="003869F2">
        <w:rPr>
          <w:rFonts w:ascii="Arial" w:eastAsia="Calibri" w:hAnsi="Arial" w:cs="Arial"/>
          <w:i/>
          <w:highlight w:val="lightGray"/>
        </w:rPr>
        <w:t xml:space="preserve"> danych i ponown</w:t>
      </w:r>
      <w:r>
        <w:rPr>
          <w:rFonts w:ascii="Arial" w:eastAsia="Calibri" w:hAnsi="Arial" w:cs="Arial"/>
          <w:i/>
          <w:highlight w:val="lightGray"/>
        </w:rPr>
        <w:t>a</w:t>
      </w:r>
      <w:r w:rsidR="00E85BD4" w:rsidRPr="003869F2">
        <w:rPr>
          <w:rFonts w:ascii="Arial" w:eastAsia="Calibri" w:hAnsi="Arial" w:cs="Arial"/>
          <w:i/>
          <w:highlight w:val="lightGray"/>
        </w:rPr>
        <w:t xml:space="preserve"> analiz</w:t>
      </w:r>
      <w:r>
        <w:rPr>
          <w:rFonts w:ascii="Arial" w:eastAsia="Calibri" w:hAnsi="Arial" w:cs="Arial"/>
          <w:i/>
          <w:highlight w:val="lightGray"/>
        </w:rPr>
        <w:t>a</w:t>
      </w:r>
      <w:r w:rsidR="00E85BD4" w:rsidRPr="003869F2">
        <w:rPr>
          <w:rFonts w:ascii="Arial" w:eastAsia="Calibri" w:hAnsi="Arial" w:cs="Arial"/>
          <w:i/>
          <w:highlight w:val="lightGray"/>
        </w:rPr>
        <w:t xml:space="preserve"> potrzeb</w:t>
      </w:r>
    </w:p>
    <w:p w14:paraId="3D7C5DE4" w14:textId="2DEC8029" w:rsidR="00435F84" w:rsidRPr="003869F2" w:rsidRDefault="00435F84" w:rsidP="002F4A02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Zdiagnozowanie, </w:t>
      </w:r>
      <w:r w:rsidR="00373928">
        <w:rPr>
          <w:rFonts w:ascii="Arial" w:eastAsia="Calibri" w:hAnsi="Arial" w:cs="Arial"/>
        </w:rPr>
        <w:t xml:space="preserve">czy wśród </w:t>
      </w:r>
      <w:r>
        <w:rPr>
          <w:rFonts w:ascii="Arial" w:eastAsia="Calibri" w:hAnsi="Arial" w:cs="Arial"/>
        </w:rPr>
        <w:t>aktualnie istniejących narzędzi w Policy paper występuje potrzeba zwiększenia wsparcia</w:t>
      </w:r>
      <w:r w:rsidR="00373928">
        <w:rPr>
          <w:rFonts w:ascii="Arial" w:eastAsia="Calibri" w:hAnsi="Arial" w:cs="Arial"/>
        </w:rPr>
        <w:t xml:space="preserve"> i w których obszarach</w:t>
      </w:r>
      <w:r>
        <w:rPr>
          <w:rFonts w:ascii="Arial" w:eastAsia="Calibri" w:hAnsi="Arial" w:cs="Arial"/>
        </w:rPr>
        <w:t xml:space="preserve">. </w:t>
      </w:r>
    </w:p>
    <w:p w14:paraId="7A2B7CAB" w14:textId="13A35E3D" w:rsidR="00545204" w:rsidRPr="003869F2" w:rsidRDefault="00373928" w:rsidP="002F4A02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Analiza stosowanego mechanizmu </w:t>
      </w:r>
      <w:r w:rsidR="00545204" w:rsidRPr="003869F2">
        <w:rPr>
          <w:rFonts w:ascii="Arial" w:eastAsia="Calibri" w:hAnsi="Arial" w:cs="Arial"/>
        </w:rPr>
        <w:t>koordynacji wsparcia EFSI na rzecz ochrony zdrowia,</w:t>
      </w:r>
      <w:r>
        <w:rPr>
          <w:rFonts w:ascii="Arial" w:eastAsia="Calibri" w:hAnsi="Arial" w:cs="Arial"/>
        </w:rPr>
        <w:t xml:space="preserve"> pod k</w:t>
      </w:r>
      <w:r w:rsidRPr="003869F2">
        <w:rPr>
          <w:rFonts w:ascii="Arial" w:eastAsia="Calibri" w:hAnsi="Arial" w:cs="Arial"/>
        </w:rPr>
        <w:t>ą</w:t>
      </w:r>
      <w:r>
        <w:rPr>
          <w:rFonts w:ascii="Arial" w:eastAsia="Calibri" w:hAnsi="Arial" w:cs="Arial"/>
        </w:rPr>
        <w:t xml:space="preserve">tem zgodności z zapisami Policy Paper oraz skuteczności i efektywności, </w:t>
      </w:r>
      <w:r w:rsidR="00545204" w:rsidRPr="003869F2">
        <w:rPr>
          <w:rFonts w:ascii="Arial" w:eastAsia="Calibri" w:hAnsi="Arial" w:cs="Arial"/>
        </w:rPr>
        <w:t>w tym</w:t>
      </w:r>
      <w:r w:rsidR="004E1BA3" w:rsidRPr="003869F2">
        <w:rPr>
          <w:rFonts w:ascii="Arial" w:eastAsia="Calibri" w:hAnsi="Arial" w:cs="Arial"/>
        </w:rPr>
        <w:t xml:space="preserve"> w zakresie</w:t>
      </w:r>
      <w:r w:rsidR="00545204" w:rsidRPr="003869F2">
        <w:rPr>
          <w:rFonts w:ascii="Arial" w:eastAsia="Calibri" w:hAnsi="Arial" w:cs="Arial"/>
        </w:rPr>
        <w:t>:</w:t>
      </w:r>
    </w:p>
    <w:p w14:paraId="3C38F901" w14:textId="6CCBDC12" w:rsidR="00545204" w:rsidRPr="003869F2" w:rsidRDefault="00545204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>system</w:t>
      </w:r>
      <w:r w:rsidR="004E1BA3" w:rsidRPr="003869F2">
        <w:rPr>
          <w:rFonts w:ascii="Arial" w:eastAsia="Calibri" w:hAnsi="Arial" w:cs="Arial"/>
        </w:rPr>
        <w:t>u</w:t>
      </w:r>
      <w:r w:rsidRPr="003869F2">
        <w:rPr>
          <w:rFonts w:ascii="Arial" w:eastAsia="Calibri" w:hAnsi="Arial" w:cs="Arial"/>
        </w:rPr>
        <w:t xml:space="preserve"> map</w:t>
      </w:r>
      <w:r w:rsidR="00FF68BB">
        <w:rPr>
          <w:rFonts w:ascii="Arial" w:eastAsia="Calibri" w:hAnsi="Arial" w:cs="Arial"/>
        </w:rPr>
        <w:t>owania</w:t>
      </w:r>
      <w:r w:rsidRPr="003869F2">
        <w:rPr>
          <w:rFonts w:ascii="Arial" w:eastAsia="Calibri" w:hAnsi="Arial" w:cs="Arial"/>
        </w:rPr>
        <w:t xml:space="preserve"> potrzeb zdrowotnych</w:t>
      </w:r>
      <w:r w:rsidR="0024428C">
        <w:rPr>
          <w:rFonts w:ascii="Arial" w:eastAsia="Calibri" w:hAnsi="Arial" w:cs="Arial"/>
        </w:rPr>
        <w:t xml:space="preserve"> i </w:t>
      </w:r>
      <w:r w:rsidR="00D2551E">
        <w:rPr>
          <w:rFonts w:ascii="Arial" w:eastAsia="Calibri" w:hAnsi="Arial" w:cs="Arial"/>
        </w:rPr>
        <w:t xml:space="preserve">jego </w:t>
      </w:r>
      <w:r w:rsidR="0024428C">
        <w:rPr>
          <w:rFonts w:ascii="Arial" w:eastAsia="Calibri" w:hAnsi="Arial" w:cs="Arial"/>
        </w:rPr>
        <w:t>stosowania</w:t>
      </w:r>
      <w:r w:rsidRPr="003869F2">
        <w:rPr>
          <w:rFonts w:ascii="Arial" w:eastAsia="Calibri" w:hAnsi="Arial" w:cs="Arial"/>
        </w:rPr>
        <w:t>,</w:t>
      </w:r>
    </w:p>
    <w:p w14:paraId="70B56DB5" w14:textId="69FCFA3C" w:rsidR="00545204" w:rsidRPr="003869F2" w:rsidRDefault="00545204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>system</w:t>
      </w:r>
      <w:r w:rsidR="004E1BA3" w:rsidRPr="003869F2">
        <w:rPr>
          <w:rFonts w:ascii="Arial" w:eastAsia="Calibri" w:hAnsi="Arial" w:cs="Arial"/>
        </w:rPr>
        <w:t>u</w:t>
      </w:r>
      <w:r w:rsidRPr="003869F2">
        <w:rPr>
          <w:rFonts w:ascii="Arial" w:eastAsia="Calibri" w:hAnsi="Arial" w:cs="Arial"/>
        </w:rPr>
        <w:t xml:space="preserve"> podstawowego szpitalnego zabezpieczenia świadczeń opieki zdrowotnej (tzw. sieć szpitali)</w:t>
      </w:r>
      <w:r w:rsidR="001A593C">
        <w:rPr>
          <w:rFonts w:ascii="Arial" w:eastAsia="Calibri" w:hAnsi="Arial" w:cs="Arial"/>
        </w:rPr>
        <w:t xml:space="preserve"> – również w kontekście trwałości projektów</w:t>
      </w:r>
      <w:r w:rsidRPr="003869F2">
        <w:rPr>
          <w:rFonts w:ascii="Arial" w:eastAsia="Calibri" w:hAnsi="Arial" w:cs="Arial"/>
        </w:rPr>
        <w:t>,</w:t>
      </w:r>
    </w:p>
    <w:p w14:paraId="34B45B98" w14:textId="689087C2" w:rsidR="0024428C" w:rsidRDefault="0024428C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systemu </w:t>
      </w:r>
      <w:r w:rsidR="007D51DC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OWISZ i jego wpływu na skuteczność wykorzystywania ma</w:t>
      </w:r>
      <w:r w:rsidR="00E90A25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 xml:space="preserve"> potrzeb zdrowotnych,</w:t>
      </w:r>
    </w:p>
    <w:p w14:paraId="7B3EAA7E" w14:textId="1179B4A8" w:rsidR="004E1BA3" w:rsidRPr="003869F2" w:rsidRDefault="004E1BA3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>koordynacji wsparcia obszaru e-zdrowia.</w:t>
      </w:r>
    </w:p>
    <w:p w14:paraId="2E1F99C9" w14:textId="77777777" w:rsidR="00545204" w:rsidRPr="003869F2" w:rsidRDefault="00545204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 xml:space="preserve">wyników badań pn. </w:t>
      </w:r>
      <w:r w:rsidRPr="003869F2">
        <w:rPr>
          <w:rFonts w:ascii="Arial" w:eastAsia="Calibri" w:hAnsi="Arial" w:cs="Arial"/>
          <w:i/>
        </w:rPr>
        <w:t xml:space="preserve">Ocena realizacji Planów Działań w sektorze zdrowia (etap I) </w:t>
      </w:r>
      <w:r w:rsidRPr="003869F2">
        <w:rPr>
          <w:rFonts w:ascii="Arial" w:eastAsia="Calibri" w:hAnsi="Arial" w:cs="Arial"/>
        </w:rPr>
        <w:t xml:space="preserve">oraz pn. </w:t>
      </w:r>
      <w:r w:rsidRPr="003869F2">
        <w:rPr>
          <w:rFonts w:ascii="Arial" w:eastAsia="Calibri" w:hAnsi="Arial" w:cs="Arial"/>
          <w:i/>
        </w:rPr>
        <w:t>Ocena mechanizmów koordynacji interwencji publicznej w obszarze zdrowia stosowanych w ramach polityki spójności</w:t>
      </w:r>
      <w:r w:rsidRPr="003869F2">
        <w:rPr>
          <w:rFonts w:ascii="Arial" w:eastAsia="Calibri" w:hAnsi="Arial" w:cs="Arial"/>
        </w:rPr>
        <w:t>.</w:t>
      </w:r>
      <w:r w:rsidR="004E1BA3" w:rsidRPr="003869F2">
        <w:rPr>
          <w:rStyle w:val="Odwoanieprzypisudolnego"/>
          <w:rFonts w:ascii="Arial" w:eastAsia="Calibri" w:hAnsi="Arial" w:cs="Arial"/>
        </w:rPr>
        <w:footnoteReference w:id="5"/>
      </w:r>
    </w:p>
    <w:p w14:paraId="285F119A" w14:textId="77777777" w:rsidR="00BA2E85" w:rsidRDefault="008764F4" w:rsidP="001A593C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24428C">
        <w:rPr>
          <w:rFonts w:ascii="Arial" w:eastAsia="Calibri" w:hAnsi="Arial" w:cs="Arial"/>
        </w:rPr>
        <w:t xml:space="preserve"> </w:t>
      </w:r>
      <w:r w:rsidR="004E1BA3" w:rsidRPr="003869F2">
        <w:rPr>
          <w:rFonts w:ascii="Arial" w:eastAsia="Calibri" w:hAnsi="Arial" w:cs="Arial"/>
        </w:rPr>
        <w:t xml:space="preserve">Dokonanie opisu </w:t>
      </w:r>
      <w:r w:rsidR="00FA1532">
        <w:rPr>
          <w:rFonts w:ascii="Arial" w:eastAsia="Calibri" w:hAnsi="Arial" w:cs="Arial"/>
        </w:rPr>
        <w:t xml:space="preserve">wykorzystania środków w aktualnych </w:t>
      </w:r>
      <w:r w:rsidR="004E1BA3" w:rsidRPr="003869F2">
        <w:rPr>
          <w:rFonts w:ascii="Arial" w:eastAsia="Calibri" w:hAnsi="Arial" w:cs="Arial"/>
        </w:rPr>
        <w:t>ram</w:t>
      </w:r>
      <w:r w:rsidR="00FA1532">
        <w:rPr>
          <w:rFonts w:ascii="Arial" w:eastAsia="Calibri" w:hAnsi="Arial" w:cs="Arial"/>
        </w:rPr>
        <w:t>ach</w:t>
      </w:r>
      <w:r w:rsidR="004E1BA3" w:rsidRPr="003869F2">
        <w:rPr>
          <w:rFonts w:ascii="Arial" w:eastAsia="Calibri" w:hAnsi="Arial" w:cs="Arial"/>
        </w:rPr>
        <w:t xml:space="preserve"> finansowych systemu ochrony zdrowia w Polsce</w:t>
      </w:r>
      <w:r w:rsidR="00FA1532">
        <w:rPr>
          <w:rFonts w:ascii="Arial" w:eastAsia="Calibri" w:hAnsi="Arial" w:cs="Arial"/>
        </w:rPr>
        <w:t>, w tym w szczególności kody interwencji 053, 081, 107, 112, 116, 117.</w:t>
      </w:r>
    </w:p>
    <w:p w14:paraId="4CAC9E92" w14:textId="54351C1F" w:rsidR="00BA2E85" w:rsidRDefault="00BA2E85" w:rsidP="001A593C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BA2E85">
        <w:rPr>
          <w:rFonts w:ascii="Arial" w:eastAsia="Calibri" w:hAnsi="Arial" w:cs="Arial"/>
        </w:rPr>
        <w:t>rzedstawienie propozycji</w:t>
      </w:r>
      <w:r w:rsidRPr="001A593C">
        <w:rPr>
          <w:rFonts w:ascii="Arial" w:eastAsia="Calibri" w:hAnsi="Arial" w:cs="Arial"/>
        </w:rPr>
        <w:t xml:space="preserve"> wdrożenia rekomendacji wypływających z ewaluacji adekwatnych dla przedmiotu ekspertyzy</w:t>
      </w:r>
      <w:r w:rsidR="00E071F8">
        <w:rPr>
          <w:rFonts w:ascii="Arial" w:eastAsia="Calibri" w:hAnsi="Arial" w:cs="Arial"/>
        </w:rPr>
        <w:t xml:space="preserve"> tj. mających wpływ na zapisy  Policy paper</w:t>
      </w:r>
      <w:r w:rsidRPr="001A593C">
        <w:rPr>
          <w:rFonts w:ascii="Arial" w:eastAsia="Calibri" w:hAnsi="Arial" w:cs="Arial"/>
        </w:rPr>
        <w:t>, w szczególności</w:t>
      </w:r>
      <w:r>
        <w:rPr>
          <w:rFonts w:ascii="Arial" w:eastAsia="Calibri" w:hAnsi="Arial" w:cs="Arial"/>
        </w:rPr>
        <w:t xml:space="preserve"> rekomendacji</w:t>
      </w:r>
      <w:r w:rsidRPr="001A593C">
        <w:rPr>
          <w:rFonts w:ascii="Arial" w:eastAsia="Calibri" w:hAnsi="Arial" w:cs="Arial"/>
        </w:rPr>
        <w:t>:</w:t>
      </w:r>
    </w:p>
    <w:p w14:paraId="28388D00" w14:textId="6282DD97" w:rsidR="00BA2E85" w:rsidRPr="001A593C" w:rsidRDefault="009E5451" w:rsidP="001A593C">
      <w:pPr>
        <w:pStyle w:val="Akapitzlist"/>
        <w:numPr>
          <w:ilvl w:val="5"/>
          <w:numId w:val="38"/>
        </w:numPr>
        <w:spacing w:after="120" w:line="360" w:lineRule="auto"/>
        <w:ind w:left="113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Pr="001A593C">
        <w:rPr>
          <w:rFonts w:ascii="Arial" w:eastAsia="Times New Roman" w:hAnsi="Arial" w:cs="Arial"/>
          <w:lang w:eastAsia="pl-PL"/>
        </w:rPr>
        <w:t xml:space="preserve">odanie wskaźników ułatwiających monitorowanie realizacji narzędzi Policy Paper przez </w:t>
      </w:r>
      <w:r w:rsidR="00BA2E85" w:rsidRPr="001A593C">
        <w:rPr>
          <w:rFonts w:ascii="Arial" w:hAnsi="Arial" w:cs="Arial"/>
        </w:rPr>
        <w:t>RPO</w:t>
      </w:r>
      <w:r w:rsidR="00BC55F3">
        <w:rPr>
          <w:rStyle w:val="Odwoanieprzypisudolnego"/>
          <w:rFonts w:ascii="Arial" w:hAnsi="Arial" w:cs="Arial"/>
        </w:rPr>
        <w:footnoteReference w:id="6"/>
      </w:r>
      <w:r w:rsidR="00BA2E85">
        <w:rPr>
          <w:rFonts w:ascii="Arial" w:hAnsi="Arial" w:cs="Arial"/>
        </w:rPr>
        <w:t>,</w:t>
      </w:r>
    </w:p>
    <w:p w14:paraId="69E50A86" w14:textId="77777777" w:rsidR="003A487E" w:rsidRPr="001A593C" w:rsidRDefault="009E5451" w:rsidP="001A593C">
      <w:pPr>
        <w:pStyle w:val="Akapitzlist"/>
        <w:numPr>
          <w:ilvl w:val="5"/>
          <w:numId w:val="38"/>
        </w:numPr>
        <w:spacing w:after="120" w:line="360" w:lineRule="auto"/>
        <w:ind w:left="113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ewentualnego rozszerzenia, aktualizacji składu osobowego </w:t>
      </w:r>
      <w:r w:rsidRPr="001A593C">
        <w:rPr>
          <w:rFonts w:ascii="Arial" w:eastAsia="Times New Roman" w:hAnsi="Arial" w:cs="Arial"/>
          <w:i/>
          <w:lang w:eastAsia="pl-PL"/>
        </w:rPr>
        <w:t>Komitetu Sterującego ds. Koordynacji Interwencji EFSI w sektorze zdrowia</w:t>
      </w:r>
      <w:r w:rsidR="003A487E">
        <w:rPr>
          <w:rFonts w:ascii="Arial" w:eastAsia="Times New Roman" w:hAnsi="Arial" w:cs="Arial"/>
          <w:i/>
          <w:lang w:eastAsia="pl-PL"/>
        </w:rPr>
        <w:t>,</w:t>
      </w:r>
    </w:p>
    <w:p w14:paraId="2FC4449A" w14:textId="5AE585F0" w:rsidR="00BA2E85" w:rsidRPr="001A593C" w:rsidRDefault="003A487E" w:rsidP="001A593C">
      <w:pPr>
        <w:pStyle w:val="Akapitzlist"/>
        <w:numPr>
          <w:ilvl w:val="5"/>
          <w:numId w:val="38"/>
        </w:numPr>
        <w:spacing w:after="120" w:line="360" w:lineRule="auto"/>
        <w:ind w:left="113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możliwość monitorowania stanu realizacji</w:t>
      </w:r>
      <w:r w:rsidR="009E5451" w:rsidRPr="009E545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wskaźników w poszczególnych województwach</w:t>
      </w:r>
      <w:r>
        <w:rPr>
          <w:rStyle w:val="Odwoanieprzypisudolnego"/>
          <w:rFonts w:ascii="Arial" w:eastAsia="Calibri" w:hAnsi="Arial" w:cs="Arial"/>
        </w:rPr>
        <w:footnoteReference w:id="7"/>
      </w:r>
      <w:r w:rsidR="00796101">
        <w:rPr>
          <w:rFonts w:ascii="Arial" w:eastAsia="Calibri" w:hAnsi="Arial" w:cs="Arial"/>
        </w:rPr>
        <w:t>.</w:t>
      </w:r>
    </w:p>
    <w:p w14:paraId="60C48078" w14:textId="77777777" w:rsidR="00BA2E85" w:rsidRDefault="00BA2E85" w:rsidP="001A593C">
      <w:pPr>
        <w:pStyle w:val="Akapitzlist"/>
        <w:spacing w:after="120" w:line="360" w:lineRule="auto"/>
        <w:contextualSpacing w:val="0"/>
        <w:jc w:val="both"/>
        <w:rPr>
          <w:rFonts w:ascii="Arial" w:eastAsia="Calibri" w:hAnsi="Arial" w:cs="Arial"/>
        </w:rPr>
      </w:pPr>
    </w:p>
    <w:p w14:paraId="18F6C559" w14:textId="77777777" w:rsidR="00373928" w:rsidRPr="00373928" w:rsidRDefault="00373928" w:rsidP="00373928">
      <w:pPr>
        <w:spacing w:after="120" w:line="360" w:lineRule="auto"/>
        <w:jc w:val="both"/>
        <w:rPr>
          <w:rFonts w:ascii="Arial" w:eastAsia="Calibri" w:hAnsi="Arial" w:cs="Arial"/>
        </w:rPr>
      </w:pPr>
      <w:r w:rsidRPr="00373928">
        <w:rPr>
          <w:rFonts w:ascii="Arial" w:eastAsia="Calibri" w:hAnsi="Arial" w:cs="Arial"/>
        </w:rPr>
        <w:t xml:space="preserve">W przypadkach identyfikacji potrzeb renegocjacji zapisów wskaźnikowych obowiązujących do 2020 r. należy dostarczyć przekonujących merytorycznych argumentów uzasadniających ich ewentualne modyfikacje. </w:t>
      </w:r>
    </w:p>
    <w:p w14:paraId="7E4ADC6A" w14:textId="77777777" w:rsidR="00373928" w:rsidRPr="003869F2" w:rsidRDefault="00373928" w:rsidP="00373928">
      <w:pPr>
        <w:pStyle w:val="Akapitzlist"/>
        <w:spacing w:after="120" w:line="360" w:lineRule="auto"/>
        <w:contextualSpacing w:val="0"/>
        <w:jc w:val="both"/>
        <w:rPr>
          <w:rFonts w:ascii="Arial" w:eastAsia="Calibri" w:hAnsi="Arial" w:cs="Arial"/>
        </w:rPr>
      </w:pPr>
    </w:p>
    <w:p w14:paraId="0CDC7CE8" w14:textId="77777777" w:rsidR="00354A51" w:rsidRPr="003869F2" w:rsidRDefault="00354A51" w:rsidP="002F4A02">
      <w:pPr>
        <w:pStyle w:val="Akapitzlist"/>
        <w:numPr>
          <w:ilvl w:val="2"/>
          <w:numId w:val="1"/>
        </w:numPr>
        <w:autoSpaceDE w:val="0"/>
        <w:autoSpaceDN w:val="0"/>
        <w:spacing w:after="120" w:line="360" w:lineRule="auto"/>
        <w:contextualSpacing w:val="0"/>
        <w:jc w:val="both"/>
        <w:rPr>
          <w:rFonts w:ascii="Arial" w:eastAsia="Calibri" w:hAnsi="Arial" w:cs="Arial"/>
          <w:i/>
          <w:highlight w:val="lightGray"/>
        </w:rPr>
      </w:pPr>
      <w:r w:rsidRPr="003869F2">
        <w:rPr>
          <w:rFonts w:ascii="Arial" w:eastAsia="Calibri" w:hAnsi="Arial" w:cs="Arial"/>
          <w:i/>
          <w:highlight w:val="lightGray"/>
        </w:rPr>
        <w:t>Podsumowanie/ Wnioski</w:t>
      </w:r>
    </w:p>
    <w:p w14:paraId="01B08DCD" w14:textId="6B8F287E" w:rsidR="009D17AB" w:rsidRDefault="00354A51" w:rsidP="002834E6">
      <w:pPr>
        <w:pStyle w:val="Tekstpodstawowy"/>
        <w:spacing w:line="360" w:lineRule="auto"/>
        <w:jc w:val="both"/>
        <w:rPr>
          <w:rFonts w:ascii="Arial" w:eastAsia="Calibri" w:hAnsi="Arial" w:cs="Arial"/>
        </w:rPr>
      </w:pPr>
      <w:r w:rsidRPr="003869F2">
        <w:rPr>
          <w:rFonts w:ascii="Arial" w:eastAsia="Calibri" w:hAnsi="Arial" w:cs="Arial"/>
        </w:rPr>
        <w:t>Jako wynik części i oraz ii przeglądu</w:t>
      </w:r>
      <w:r w:rsidR="003869F2">
        <w:rPr>
          <w:rFonts w:ascii="Arial" w:eastAsia="Calibri" w:hAnsi="Arial" w:cs="Arial"/>
        </w:rPr>
        <w:t xml:space="preserve"> oraz aktualizacji Policy paper, wykonawca zobowiązany jest opracować </w:t>
      </w:r>
      <w:r w:rsidR="009D17AB" w:rsidRPr="009D17AB">
        <w:rPr>
          <w:rFonts w:ascii="Arial" w:eastAsia="Calibri" w:hAnsi="Arial" w:cs="Arial"/>
        </w:rPr>
        <w:t>uproszczony model logiczny</w:t>
      </w:r>
      <w:r w:rsidR="007F39A9">
        <w:rPr>
          <w:rFonts w:ascii="Arial" w:eastAsia="Calibri" w:hAnsi="Arial" w:cs="Arial"/>
        </w:rPr>
        <w:t>/matryc</w:t>
      </w:r>
      <w:r w:rsidR="00E071F8">
        <w:rPr>
          <w:rFonts w:ascii="Arial" w:eastAsia="Calibri" w:hAnsi="Arial" w:cs="Arial"/>
        </w:rPr>
        <w:t>ę</w:t>
      </w:r>
      <w:r w:rsidR="007F39A9">
        <w:rPr>
          <w:rFonts w:ascii="Arial" w:eastAsia="Calibri" w:hAnsi="Arial" w:cs="Arial"/>
        </w:rPr>
        <w:t xml:space="preserve"> logiczną</w:t>
      </w:r>
      <w:r w:rsidR="009D17AB" w:rsidRPr="009D17AB">
        <w:rPr>
          <w:rFonts w:ascii="Arial" w:eastAsia="Calibri" w:hAnsi="Arial" w:cs="Arial"/>
        </w:rPr>
        <w:t xml:space="preserve"> interwencji </w:t>
      </w:r>
      <w:r w:rsidR="005A0C74">
        <w:rPr>
          <w:rFonts w:ascii="Arial" w:eastAsia="Calibri" w:hAnsi="Arial" w:cs="Arial"/>
        </w:rPr>
        <w:t xml:space="preserve">EFSI </w:t>
      </w:r>
      <w:r w:rsidR="0024428C">
        <w:rPr>
          <w:rFonts w:ascii="Arial" w:eastAsia="Calibri" w:hAnsi="Arial" w:cs="Arial"/>
        </w:rPr>
        <w:t>w obszarze zdrowia określonej</w:t>
      </w:r>
      <w:r w:rsidR="009D17AB" w:rsidRPr="00544E7D">
        <w:rPr>
          <w:rFonts w:ascii="Arial" w:eastAsia="Calibri" w:hAnsi="Arial" w:cs="Arial"/>
        </w:rPr>
        <w:t xml:space="preserve"> </w:t>
      </w:r>
      <w:r w:rsidR="002B1204">
        <w:rPr>
          <w:rFonts w:ascii="Arial" w:eastAsia="Calibri" w:hAnsi="Arial" w:cs="Arial"/>
        </w:rPr>
        <w:t xml:space="preserve">w </w:t>
      </w:r>
      <w:r w:rsidR="009D17AB" w:rsidRPr="009D17AB">
        <w:rPr>
          <w:rFonts w:ascii="Arial" w:eastAsia="Calibri" w:hAnsi="Arial" w:cs="Arial"/>
        </w:rPr>
        <w:t xml:space="preserve">Policy paper, celów i narzędzi </w:t>
      </w:r>
      <w:r w:rsidR="00832128">
        <w:rPr>
          <w:rFonts w:ascii="Arial" w:eastAsia="Calibri" w:hAnsi="Arial" w:cs="Arial"/>
        </w:rPr>
        <w:t xml:space="preserve">oraz wskaźników </w:t>
      </w:r>
      <w:r w:rsidR="009D17AB" w:rsidRPr="009D17AB">
        <w:rPr>
          <w:rFonts w:ascii="Arial" w:eastAsia="Calibri" w:hAnsi="Arial" w:cs="Arial"/>
        </w:rPr>
        <w:t>(uwzględniający logikę dokumentów kierunkujących priorytety wsparcia Unii Europejskiej,</w:t>
      </w:r>
      <w:r w:rsidR="007A2EE4">
        <w:rPr>
          <w:rFonts w:ascii="Arial" w:eastAsia="Calibri" w:hAnsi="Arial" w:cs="Arial"/>
        </w:rPr>
        <w:t xml:space="preserve"> w tym </w:t>
      </w:r>
      <w:r w:rsidR="007A2EE4" w:rsidRPr="001A593C">
        <w:rPr>
          <w:rFonts w:ascii="Arial" w:eastAsia="Calibri" w:hAnsi="Arial" w:cs="Arial"/>
        </w:rPr>
        <w:t>Eu</w:t>
      </w:r>
      <w:r w:rsidR="007A2EE4" w:rsidRPr="007A2EE4">
        <w:rPr>
          <w:rFonts w:ascii="Arial" w:eastAsia="Calibri" w:hAnsi="Arial" w:cs="Arial"/>
        </w:rPr>
        <w:t>ropejski</w:t>
      </w:r>
      <w:r w:rsidR="005077FE">
        <w:rPr>
          <w:rFonts w:ascii="Arial" w:eastAsia="Calibri" w:hAnsi="Arial" w:cs="Arial"/>
        </w:rPr>
        <w:t>ego</w:t>
      </w:r>
      <w:r w:rsidR="007A2EE4" w:rsidRPr="001A593C">
        <w:rPr>
          <w:rFonts w:ascii="Arial" w:eastAsia="Calibri" w:hAnsi="Arial" w:cs="Arial"/>
        </w:rPr>
        <w:t xml:space="preserve"> Filar</w:t>
      </w:r>
      <w:r w:rsidR="005077FE">
        <w:rPr>
          <w:rFonts w:ascii="Arial" w:eastAsia="Calibri" w:hAnsi="Arial" w:cs="Arial"/>
        </w:rPr>
        <w:t>u</w:t>
      </w:r>
      <w:r w:rsidR="007A2EE4" w:rsidRPr="001A593C">
        <w:rPr>
          <w:rFonts w:ascii="Arial" w:eastAsia="Calibri" w:hAnsi="Arial" w:cs="Arial"/>
        </w:rPr>
        <w:t xml:space="preserve"> Praw Socjalnych</w:t>
      </w:r>
      <w:r w:rsidR="009D17AB" w:rsidRPr="009D17AB">
        <w:rPr>
          <w:rFonts w:ascii="Arial" w:eastAsia="Calibri" w:hAnsi="Arial" w:cs="Arial"/>
        </w:rPr>
        <w:t xml:space="preserve"> aktualnych krajowych dokumentów strategicznych oraz programowych) oraz w ramach zaproponowanej przez siebie metody zidentyfikować aktualny i potencjalny przyszły </w:t>
      </w:r>
      <w:r w:rsidR="007F39A9">
        <w:rPr>
          <w:rFonts w:ascii="Arial" w:eastAsia="Calibri" w:hAnsi="Arial" w:cs="Arial"/>
        </w:rPr>
        <w:t xml:space="preserve">(do 2023 r.  – zakończenie realizacji perspektywy finansowej 2014 – 2020) </w:t>
      </w:r>
      <w:r w:rsidR="009D17AB">
        <w:rPr>
          <w:rFonts w:ascii="Arial" w:eastAsia="Calibri" w:hAnsi="Arial" w:cs="Arial"/>
        </w:rPr>
        <w:t xml:space="preserve">wkład interwencji </w:t>
      </w:r>
      <w:r w:rsidR="005A0C74">
        <w:rPr>
          <w:rFonts w:ascii="Arial" w:eastAsia="Calibri" w:hAnsi="Arial" w:cs="Arial"/>
        </w:rPr>
        <w:t>EFSI w obszarze zdrowia określonej</w:t>
      </w:r>
      <w:r w:rsidR="005A0C74" w:rsidRPr="00AD1473">
        <w:rPr>
          <w:rFonts w:ascii="Arial" w:eastAsia="Calibri" w:hAnsi="Arial" w:cs="Arial"/>
        </w:rPr>
        <w:t xml:space="preserve"> </w:t>
      </w:r>
      <w:r w:rsidR="002B1204">
        <w:rPr>
          <w:rFonts w:ascii="Arial" w:eastAsia="Calibri" w:hAnsi="Arial" w:cs="Arial"/>
        </w:rPr>
        <w:t xml:space="preserve">w </w:t>
      </w:r>
      <w:r w:rsidR="009D17AB">
        <w:rPr>
          <w:rFonts w:ascii="Arial" w:eastAsia="Calibri" w:hAnsi="Arial" w:cs="Arial"/>
        </w:rPr>
        <w:t>Policy paper</w:t>
      </w:r>
      <w:r w:rsidR="007D51DC">
        <w:rPr>
          <w:rFonts w:ascii="Arial" w:eastAsia="Calibri" w:hAnsi="Arial" w:cs="Arial"/>
        </w:rPr>
        <w:t xml:space="preserve"> </w:t>
      </w:r>
      <w:r w:rsidR="009D17AB">
        <w:rPr>
          <w:rFonts w:ascii="Arial" w:eastAsia="Calibri" w:hAnsi="Arial" w:cs="Arial"/>
        </w:rPr>
        <w:t xml:space="preserve">z uwzględnieniem wyników </w:t>
      </w:r>
      <w:r w:rsidR="009D17AB" w:rsidRPr="009D17AB">
        <w:rPr>
          <w:rFonts w:ascii="Arial" w:eastAsia="Calibri" w:hAnsi="Arial" w:cs="Arial"/>
        </w:rPr>
        <w:t>przeglądu śródokre</w:t>
      </w:r>
      <w:r w:rsidR="007D51DC">
        <w:rPr>
          <w:rFonts w:ascii="Arial" w:eastAsia="Calibri" w:hAnsi="Arial" w:cs="Arial"/>
        </w:rPr>
        <w:t xml:space="preserve">sowego poszczególnych programów </w:t>
      </w:r>
      <w:r w:rsidR="009D17AB" w:rsidRPr="009D17AB">
        <w:rPr>
          <w:rFonts w:ascii="Arial" w:eastAsia="Calibri" w:hAnsi="Arial" w:cs="Arial"/>
        </w:rPr>
        <w:t>operacyjnych</w:t>
      </w:r>
      <w:r w:rsidR="009D17AB">
        <w:rPr>
          <w:rFonts w:ascii="Arial" w:eastAsia="Calibri" w:hAnsi="Arial" w:cs="Arial"/>
        </w:rPr>
        <w:t xml:space="preserve"> w ramach EFSI</w:t>
      </w:r>
      <w:r w:rsidR="007D51DC">
        <w:rPr>
          <w:rFonts w:ascii="Arial" w:eastAsia="Calibri" w:hAnsi="Arial" w:cs="Arial"/>
        </w:rPr>
        <w:t xml:space="preserve"> oraz </w:t>
      </w:r>
      <w:r w:rsidR="007D51DC" w:rsidRPr="007D51DC">
        <w:rPr>
          <w:rFonts w:ascii="Arial" w:eastAsia="Calibri" w:hAnsi="Arial" w:cs="Arial"/>
        </w:rPr>
        <w:t>oceny działania Komitetu Steruj</w:t>
      </w:r>
      <w:r w:rsidR="007D51DC" w:rsidRPr="007D51DC">
        <w:rPr>
          <w:rFonts w:ascii="Arial" w:eastAsia="Calibri" w:hAnsi="Arial" w:cs="Arial" w:hint="eastAsia"/>
        </w:rPr>
        <w:t>ą</w:t>
      </w:r>
      <w:r w:rsidR="007D51DC" w:rsidRPr="007D51DC">
        <w:rPr>
          <w:rFonts w:ascii="Arial" w:eastAsia="Calibri" w:hAnsi="Arial" w:cs="Arial"/>
        </w:rPr>
        <w:t>cego do spraw koordynacji interwencji EFSI w sektorze zdrowia, w celu identyfikacji ewentualnych usprawnień na przyszłość</w:t>
      </w:r>
      <w:r w:rsidR="009D17AB" w:rsidRPr="009D17AB">
        <w:rPr>
          <w:rFonts w:ascii="Arial" w:eastAsia="Calibri" w:hAnsi="Arial" w:cs="Arial"/>
        </w:rPr>
        <w:t>.</w:t>
      </w:r>
    </w:p>
    <w:p w14:paraId="6D3CA9D1" w14:textId="77777777" w:rsidR="00354A51" w:rsidRDefault="009D17AB" w:rsidP="002834E6">
      <w:pPr>
        <w:pStyle w:val="Tekstpodstawowy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Ww. model powinien uwzględniać</w:t>
      </w:r>
      <w:r w:rsidR="003869F2">
        <w:rPr>
          <w:rFonts w:ascii="Arial" w:eastAsia="Calibri" w:hAnsi="Arial" w:cs="Arial"/>
        </w:rPr>
        <w:t xml:space="preserve"> co najmniej:</w:t>
      </w:r>
    </w:p>
    <w:p w14:paraId="56879024" w14:textId="6A4FEF19" w:rsidR="006B3287" w:rsidRDefault="006B3287" w:rsidP="008C608A">
      <w:pPr>
        <w:pStyle w:val="Tekstpodstawowy"/>
        <w:numPr>
          <w:ilvl w:val="0"/>
          <w:numId w:val="4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diagnostyczną (poziom osiągnięcia)</w:t>
      </w:r>
    </w:p>
    <w:p w14:paraId="6052D10A" w14:textId="4C72C72D" w:rsidR="00D14F45" w:rsidRDefault="00D14F45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graficzne </w:t>
      </w:r>
      <w:r w:rsidR="00A61F75">
        <w:rPr>
          <w:rFonts w:ascii="Arial" w:eastAsia="Calibri" w:hAnsi="Arial" w:cs="Arial"/>
        </w:rPr>
        <w:t xml:space="preserve">i liczbowe </w:t>
      </w:r>
      <w:r>
        <w:rPr>
          <w:rFonts w:ascii="Arial" w:eastAsia="Calibri" w:hAnsi="Arial" w:cs="Arial"/>
        </w:rPr>
        <w:t>przedstawienie osiągniętych wartości</w:t>
      </w:r>
      <w:r w:rsidR="00D5276E">
        <w:rPr>
          <w:rFonts w:ascii="Arial" w:eastAsia="Calibri" w:hAnsi="Arial" w:cs="Arial"/>
        </w:rPr>
        <w:t>/realizacji, wraz z mapowaniem wpływu (agregowaniem składowych do ogólniejszych elementów):</w:t>
      </w:r>
      <w:r>
        <w:rPr>
          <w:rFonts w:ascii="Arial" w:eastAsia="Calibri" w:hAnsi="Arial" w:cs="Arial"/>
        </w:rPr>
        <w:t xml:space="preserve"> </w:t>
      </w:r>
      <w:r w:rsidR="00D5276E">
        <w:rPr>
          <w:rFonts w:ascii="Arial" w:eastAsia="Calibri" w:hAnsi="Arial" w:cs="Arial"/>
        </w:rPr>
        <w:t>celu głównego</w:t>
      </w:r>
      <w:r>
        <w:rPr>
          <w:rFonts w:ascii="Arial" w:eastAsia="Calibri" w:hAnsi="Arial" w:cs="Arial"/>
        </w:rPr>
        <w:t xml:space="preserve"> </w:t>
      </w:r>
      <w:r w:rsidR="00D5276E">
        <w:rPr>
          <w:rFonts w:ascii="Arial" w:eastAsia="Calibri" w:hAnsi="Arial" w:cs="Arial"/>
        </w:rPr>
        <w:t>– celów szczegółowych – narzędzi implementacji – wskaźników,</w:t>
      </w:r>
    </w:p>
    <w:p w14:paraId="5BA1F40F" w14:textId="0EED9B7D" w:rsidR="006B3287" w:rsidRDefault="006B3287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graficzne</w:t>
      </w:r>
      <w:r w:rsidR="00A61F75">
        <w:rPr>
          <w:rFonts w:ascii="Arial" w:eastAsia="Calibri" w:hAnsi="Arial" w:cs="Arial"/>
        </w:rPr>
        <w:t xml:space="preserve"> i liczbowe</w:t>
      </w:r>
      <w:r>
        <w:rPr>
          <w:rFonts w:ascii="Arial" w:eastAsia="Calibri" w:hAnsi="Arial" w:cs="Arial"/>
        </w:rPr>
        <w:t xml:space="preserve"> przedstawienie poziomu kontraktacji i wydatkowania w poszczególnych programach operacyjnych wg. co najmniej kodów interwencji: 053, 081, 107, 112, 116, 117</w:t>
      </w:r>
    </w:p>
    <w:p w14:paraId="00AB1206" w14:textId="6E9AFBF2" w:rsidR="006B3287" w:rsidRDefault="003869F2" w:rsidP="006B3287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największe wyzwania stojące przed polskim systemem ochrony zdrowia,</w:t>
      </w:r>
    </w:p>
    <w:p w14:paraId="4AC06AA6" w14:textId="33944EDB" w:rsidR="006B3287" w:rsidRPr="008C608A" w:rsidRDefault="006B3287" w:rsidP="008C608A">
      <w:pPr>
        <w:pStyle w:val="Akapitzlist"/>
        <w:numPr>
          <w:ilvl w:val="0"/>
          <w:numId w:val="48"/>
        </w:num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ocenną</w:t>
      </w:r>
    </w:p>
    <w:p w14:paraId="602FFBC7" w14:textId="1066A6DC" w:rsidR="00A61F75" w:rsidRDefault="00A61F75" w:rsidP="00435F84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ocena</w:t>
      </w:r>
      <w:r w:rsidRPr="004F6D35">
        <w:rPr>
          <w:rFonts w:ascii="Arial" w:eastAsia="Calibri" w:hAnsi="Arial" w:cs="Arial"/>
        </w:rPr>
        <w:t xml:space="preserve"> </w:t>
      </w:r>
      <w:r w:rsidRPr="004F6D35">
        <w:rPr>
          <w:rFonts w:ascii="Arial" w:eastAsia="Calibri" w:hAnsi="Arial" w:cs="Arial"/>
          <w:i/>
        </w:rPr>
        <w:t>mid-term</w:t>
      </w:r>
      <w:r w:rsidRPr="004F6D35">
        <w:rPr>
          <w:rFonts w:ascii="Arial" w:eastAsia="Calibri" w:hAnsi="Arial" w:cs="Arial"/>
        </w:rPr>
        <w:t xml:space="preserve"> postępów w realizacji celów </w:t>
      </w:r>
      <w:r w:rsidRPr="004F6D35">
        <w:rPr>
          <w:rFonts w:ascii="Arial" w:hAnsi="Arial" w:cs="Arial"/>
        </w:rPr>
        <w:t>operacyjnych Policy paper i odpowiadających im kierunków interwencji</w:t>
      </w:r>
      <w:r>
        <w:rPr>
          <w:rFonts w:ascii="Arial" w:hAnsi="Arial" w:cs="Arial"/>
        </w:rPr>
        <w:t>, w tym ocena</w:t>
      </w:r>
      <w:r w:rsidRPr="004F6D35">
        <w:rPr>
          <w:rFonts w:ascii="Arial" w:hAnsi="Arial" w:cs="Arial"/>
        </w:rPr>
        <w:t xml:space="preserve"> stosowanych narzędzi implementacji oraz osiągania</w:t>
      </w:r>
      <w:r w:rsidRPr="004F6D35">
        <w:rPr>
          <w:rFonts w:ascii="Arial" w:eastAsia="Calibri" w:hAnsi="Arial" w:cs="Arial"/>
        </w:rPr>
        <w:t xml:space="preserve"> wskaźników zapisanych w Policy Paper na lata 2014-2020</w:t>
      </w:r>
      <w:r w:rsidR="005B2F76">
        <w:rPr>
          <w:rFonts w:ascii="Arial" w:eastAsia="Calibri" w:hAnsi="Arial" w:cs="Arial"/>
        </w:rPr>
        <w:t>;</w:t>
      </w:r>
    </w:p>
    <w:p w14:paraId="5101A7EB" w14:textId="59725180" w:rsidR="00435F84" w:rsidRPr="002834E6" w:rsidRDefault="00A61F75" w:rsidP="00435F84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ocena  i </w:t>
      </w:r>
      <w:r w:rsidR="00435F84">
        <w:rPr>
          <w:rFonts w:ascii="Arial" w:eastAsia="Calibri" w:hAnsi="Arial" w:cs="Arial"/>
        </w:rPr>
        <w:t xml:space="preserve">wskazanie </w:t>
      </w:r>
      <w:r w:rsidR="00B576BA">
        <w:rPr>
          <w:rFonts w:ascii="Arial" w:eastAsia="Calibri" w:hAnsi="Arial" w:cs="Arial"/>
        </w:rPr>
        <w:t>narzędzi, które niezadowalająco przyczyniają się do osiągania celów i realizacji wskaźników i zidentyfikowanie</w:t>
      </w:r>
      <w:r w:rsidR="00D5276E">
        <w:rPr>
          <w:rFonts w:ascii="Arial" w:eastAsia="Calibri" w:hAnsi="Arial" w:cs="Arial"/>
        </w:rPr>
        <w:t xml:space="preserve"> oraz opisanie</w:t>
      </w:r>
      <w:r w:rsidR="00B576BA">
        <w:rPr>
          <w:rFonts w:ascii="Arial" w:eastAsia="Calibri" w:hAnsi="Arial" w:cs="Arial"/>
        </w:rPr>
        <w:t xml:space="preserve"> przyczyn tej sytuacji (zbyt niskie wsparcie finansowe, ograniczenia prawne, problemy administracyjn</w:t>
      </w:r>
      <w:r w:rsidR="006D3C2D">
        <w:rPr>
          <w:rFonts w:ascii="Arial" w:eastAsia="Calibri" w:hAnsi="Arial" w:cs="Arial"/>
        </w:rPr>
        <w:t>e, itp.</w:t>
      </w:r>
      <w:r w:rsidR="00B576BA">
        <w:rPr>
          <w:rFonts w:ascii="Arial" w:eastAsia="Calibri" w:hAnsi="Arial" w:cs="Arial"/>
        </w:rPr>
        <w:t>);</w:t>
      </w:r>
    </w:p>
    <w:p w14:paraId="30677090" w14:textId="2A27D2EF" w:rsidR="009D17AB" w:rsidRDefault="009D17AB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podsumowanie uwarunkowań strategicznych dla obszaru zdrowia,</w:t>
      </w:r>
      <w:r w:rsidR="00D2551E">
        <w:rPr>
          <w:rFonts w:ascii="Arial" w:eastAsia="Calibri" w:hAnsi="Arial" w:cs="Arial"/>
        </w:rPr>
        <w:t xml:space="preserve"> w tym również e-zdrowia</w:t>
      </w:r>
      <w:r w:rsidR="00B576BA">
        <w:rPr>
          <w:rFonts w:ascii="Arial" w:eastAsia="Calibri" w:hAnsi="Arial" w:cs="Arial"/>
        </w:rPr>
        <w:t>;</w:t>
      </w:r>
    </w:p>
    <w:p w14:paraId="0B5621D4" w14:textId="4D1C0922" w:rsidR="009D17AB" w:rsidRDefault="009D17AB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propozycję </w:t>
      </w:r>
      <w:r w:rsidR="00832128">
        <w:rPr>
          <w:rFonts w:ascii="Arial" w:eastAsia="Calibri" w:hAnsi="Arial" w:cs="Arial"/>
        </w:rPr>
        <w:t xml:space="preserve">ewentualnego ulepszenia powiązania </w:t>
      </w:r>
      <w:r>
        <w:rPr>
          <w:rFonts w:ascii="Arial" w:eastAsia="Calibri" w:hAnsi="Arial" w:cs="Arial"/>
        </w:rPr>
        <w:t>celów i wskaźników Policy paper na lata 20</w:t>
      </w:r>
      <w:r w:rsidR="00832128">
        <w:rPr>
          <w:rFonts w:ascii="Arial" w:eastAsia="Calibri" w:hAnsi="Arial" w:cs="Arial"/>
        </w:rPr>
        <w:t>14</w:t>
      </w:r>
      <w:r>
        <w:rPr>
          <w:rFonts w:ascii="Arial" w:eastAsia="Calibri" w:hAnsi="Arial" w:cs="Arial"/>
        </w:rPr>
        <w:t>-202</w:t>
      </w:r>
      <w:r w:rsidR="00832128">
        <w:rPr>
          <w:rFonts w:ascii="Arial" w:eastAsia="Calibri" w:hAnsi="Arial" w:cs="Arial"/>
        </w:rPr>
        <w:t>0</w:t>
      </w:r>
      <w:r w:rsidR="00D5276E">
        <w:rPr>
          <w:rFonts w:ascii="Arial" w:eastAsia="Calibri" w:hAnsi="Arial" w:cs="Arial"/>
        </w:rPr>
        <w:t xml:space="preserve"> w tym ewentualne dodanie wskaźników dla monitorowania wsparcia obszaru zdrowia w RPO. Powinny one być</w:t>
      </w:r>
      <w:r w:rsidR="00800E8F">
        <w:rPr>
          <w:rFonts w:ascii="Arial" w:eastAsia="Calibri" w:hAnsi="Arial" w:cs="Arial"/>
        </w:rPr>
        <w:t xml:space="preserve"> </w:t>
      </w:r>
      <w:r w:rsidR="00800E8F">
        <w:rPr>
          <w:rFonts w:ascii="Arial" w:hAnsi="Arial"/>
        </w:rPr>
        <w:t>spójn</w:t>
      </w:r>
      <w:r w:rsidR="00D5276E">
        <w:rPr>
          <w:rFonts w:ascii="Arial" w:hAnsi="Arial"/>
        </w:rPr>
        <w:t>e</w:t>
      </w:r>
      <w:r w:rsidR="00800E8F">
        <w:rPr>
          <w:rFonts w:ascii="Arial" w:hAnsi="Arial"/>
        </w:rPr>
        <w:t xml:space="preserve"> również z</w:t>
      </w:r>
      <w:r w:rsidR="00832128">
        <w:rPr>
          <w:rFonts w:ascii="Arial" w:hAnsi="Arial"/>
        </w:rPr>
        <w:t>e Strategią na rzecz Odpowiedzialnego Rozwoju oraz</w:t>
      </w:r>
      <w:r w:rsidR="00800E8F">
        <w:rPr>
          <w:rFonts w:ascii="Arial" w:hAnsi="Arial"/>
        </w:rPr>
        <w:t xml:space="preserve"> </w:t>
      </w:r>
      <w:r w:rsidR="00800E8F" w:rsidRPr="00622924">
        <w:rPr>
          <w:rFonts w:ascii="Arial" w:hAnsi="Arial"/>
          <w:i/>
        </w:rPr>
        <w:t>Agend</w:t>
      </w:r>
      <w:r w:rsidR="00800E8F">
        <w:rPr>
          <w:rFonts w:ascii="Arial" w:hAnsi="Arial"/>
          <w:i/>
        </w:rPr>
        <w:t>ą</w:t>
      </w:r>
      <w:r w:rsidR="00800E8F" w:rsidRPr="00622924">
        <w:rPr>
          <w:rFonts w:ascii="Arial" w:hAnsi="Arial"/>
          <w:i/>
        </w:rPr>
        <w:t xml:space="preserve"> na rzecz zrównoważonego rozwoju 2030</w:t>
      </w:r>
      <w:r w:rsidR="005B2F76">
        <w:rPr>
          <w:rFonts w:ascii="Arial" w:eastAsia="Calibri" w:hAnsi="Arial" w:cs="Arial"/>
        </w:rPr>
        <w:t>;</w:t>
      </w:r>
    </w:p>
    <w:p w14:paraId="2E484924" w14:textId="570AD91D" w:rsidR="003869F2" w:rsidRPr="008F20CA" w:rsidRDefault="003869F2" w:rsidP="002F4A02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8F20CA">
        <w:rPr>
          <w:rFonts w:ascii="Arial" w:eastAsia="Calibri" w:hAnsi="Arial" w:cs="Arial"/>
        </w:rPr>
        <w:t xml:space="preserve">propozycje </w:t>
      </w:r>
      <w:r w:rsidR="00832128">
        <w:rPr>
          <w:rFonts w:ascii="Arial" w:eastAsia="Calibri" w:hAnsi="Arial" w:cs="Arial"/>
        </w:rPr>
        <w:t xml:space="preserve">usprawnień </w:t>
      </w:r>
      <w:r w:rsidRPr="008F20CA">
        <w:rPr>
          <w:rFonts w:ascii="Arial" w:eastAsia="Calibri" w:hAnsi="Arial" w:cs="Arial"/>
        </w:rPr>
        <w:t xml:space="preserve">systemu koordynacji </w:t>
      </w:r>
      <w:r w:rsidR="00BE433B">
        <w:rPr>
          <w:rFonts w:ascii="Arial" w:eastAsia="Calibri" w:hAnsi="Arial" w:cs="Arial"/>
        </w:rPr>
        <w:t>ogółem i w poszczególnych obszarach wsparcia</w:t>
      </w:r>
      <w:r w:rsidR="00D5276E">
        <w:rPr>
          <w:rFonts w:ascii="Arial" w:eastAsia="Calibri" w:hAnsi="Arial" w:cs="Arial"/>
        </w:rPr>
        <w:t xml:space="preserve"> (Priorytetach Inwestycyjnych)</w:t>
      </w:r>
      <w:r w:rsidR="00BE433B">
        <w:rPr>
          <w:rFonts w:ascii="Arial" w:eastAsia="Calibri" w:hAnsi="Arial" w:cs="Arial"/>
        </w:rPr>
        <w:t xml:space="preserve"> </w:t>
      </w:r>
      <w:r w:rsidRPr="008F20CA">
        <w:rPr>
          <w:rFonts w:ascii="Arial" w:eastAsia="Calibri" w:hAnsi="Arial" w:cs="Arial"/>
        </w:rPr>
        <w:t xml:space="preserve">na rzecz systemu ochrony zdrowia, w tym ze środków </w:t>
      </w:r>
      <w:r w:rsidR="008F20CA" w:rsidRPr="008F20CA">
        <w:rPr>
          <w:rFonts w:ascii="Arial" w:eastAsia="Calibri" w:hAnsi="Arial" w:cs="Arial"/>
        </w:rPr>
        <w:t>europejskich</w:t>
      </w:r>
      <w:r w:rsidR="00BE433B">
        <w:rPr>
          <w:rFonts w:ascii="Arial" w:eastAsia="Calibri" w:hAnsi="Arial" w:cs="Arial"/>
        </w:rPr>
        <w:t xml:space="preserve"> (</w:t>
      </w:r>
      <w:r w:rsidR="00BE433B" w:rsidRPr="002834E6">
        <w:rPr>
          <w:rFonts w:ascii="Arial" w:eastAsia="Calibri" w:hAnsi="Arial" w:cs="Arial"/>
        </w:rPr>
        <w:t>w tym działalności Komitetu Sterującego i innych podm</w:t>
      </w:r>
      <w:r w:rsidR="00BE433B" w:rsidRPr="00832128">
        <w:rPr>
          <w:rFonts w:ascii="Arial" w:eastAsia="Calibri" w:hAnsi="Arial" w:cs="Arial"/>
        </w:rPr>
        <w:t>iotów koordynujących wdrażanie, np. Grupy</w:t>
      </w:r>
      <w:r w:rsidR="00BE433B" w:rsidRPr="002834E6">
        <w:rPr>
          <w:rFonts w:ascii="Arial" w:eastAsia="Calibri" w:hAnsi="Arial" w:cs="Arial"/>
        </w:rPr>
        <w:t xml:space="preserve"> ds. e-zdrowia</w:t>
      </w:r>
      <w:r w:rsidR="00BE433B">
        <w:rPr>
          <w:rFonts w:ascii="Arial" w:eastAsia="Calibri" w:hAnsi="Arial" w:cs="Arial"/>
        </w:rPr>
        <w:t>).</w:t>
      </w:r>
    </w:p>
    <w:p w14:paraId="262AA44D" w14:textId="77777777" w:rsidR="00433D6A" w:rsidRPr="003869F2" w:rsidRDefault="00433D6A" w:rsidP="002F4A02">
      <w:pPr>
        <w:pStyle w:val="Akapitzlist"/>
        <w:shd w:val="clear" w:color="auto" w:fill="FFFFFF" w:themeFill="background1"/>
        <w:spacing w:after="120" w:line="360" w:lineRule="auto"/>
        <w:ind w:left="426"/>
        <w:contextualSpacing w:val="0"/>
        <w:jc w:val="both"/>
        <w:rPr>
          <w:rFonts w:ascii="Arial" w:hAnsi="Arial" w:cs="Arial"/>
          <w:i/>
        </w:rPr>
      </w:pPr>
    </w:p>
    <w:p w14:paraId="4CEDED9F" w14:textId="77777777" w:rsidR="00597835" w:rsidRPr="003869F2" w:rsidRDefault="00BF076A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</w:t>
      </w:r>
      <w:r w:rsidR="003C2C6C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DEJŚCIE METODOLOGICZNE W EKSPERTYZIE</w:t>
      </w: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C1C9D2" w14:textId="77777777" w:rsidR="002333A9" w:rsidRDefault="002333A9" w:rsidP="005E7789">
      <w:pPr>
        <w:pStyle w:val="Akapitzlist"/>
        <w:numPr>
          <w:ilvl w:val="0"/>
          <w:numId w:val="45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 w:rsidRPr="005E7789">
        <w:rPr>
          <w:rFonts w:ascii="Arial" w:eastAsia="Calibri" w:hAnsi="Arial" w:cs="Arial"/>
        </w:rPr>
        <w:t>Minimalny zakres metod/ technik badawczych zastosowanych w ramach ekspertyzy musi objąć</w:t>
      </w:r>
      <w:r>
        <w:rPr>
          <w:rFonts w:ascii="Arial" w:eastAsia="Calibri" w:hAnsi="Arial" w:cs="Arial"/>
        </w:rPr>
        <w:t>:</w:t>
      </w:r>
    </w:p>
    <w:p w14:paraId="4B686E0E" w14:textId="7ECEB815" w:rsidR="002333A9" w:rsidRDefault="002333A9" w:rsidP="005E7789">
      <w:pPr>
        <w:pStyle w:val="Akapitzlist"/>
        <w:numPr>
          <w:ilvl w:val="1"/>
          <w:numId w:val="4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5E7789">
        <w:rPr>
          <w:rFonts w:ascii="Arial" w:eastAsia="Calibri" w:hAnsi="Arial" w:cs="Arial"/>
        </w:rPr>
        <w:t xml:space="preserve">analizę </w:t>
      </w:r>
      <w:r w:rsidRPr="005E7789">
        <w:rPr>
          <w:rFonts w:ascii="Arial" w:eastAsia="Calibri" w:hAnsi="Arial" w:cs="Arial"/>
          <w:i/>
        </w:rPr>
        <w:t>desk research</w:t>
      </w:r>
      <w:r w:rsidRPr="005E7789">
        <w:rPr>
          <w:rFonts w:ascii="Arial" w:eastAsia="Calibri" w:hAnsi="Arial" w:cs="Arial"/>
        </w:rPr>
        <w:t xml:space="preserve"> w obszarze danych zastanych udostępnionych przez Zamawiającego na potrzeby niniejszego badania oraz z innych źródeł pozyskanych przez wykonawcę, przynajmniej tych wymienionych w pkt VII.2; </w:t>
      </w:r>
    </w:p>
    <w:p w14:paraId="0052F717" w14:textId="0EC88901" w:rsidR="002333A9" w:rsidRPr="005E7789" w:rsidRDefault="000A1CF1" w:rsidP="005E7789">
      <w:pPr>
        <w:pStyle w:val="Akapitzlist"/>
        <w:numPr>
          <w:ilvl w:val="1"/>
          <w:numId w:val="46"/>
        </w:numPr>
        <w:spacing w:after="120" w:line="360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 najmniej 1 </w:t>
      </w:r>
      <w:r w:rsidR="002333A9">
        <w:rPr>
          <w:rFonts w:ascii="Arial" w:eastAsia="Calibri" w:hAnsi="Arial" w:cs="Arial"/>
        </w:rPr>
        <w:t>p</w:t>
      </w:r>
      <w:r w:rsidR="002333A9" w:rsidRPr="005E7789">
        <w:rPr>
          <w:rFonts w:ascii="Arial" w:eastAsia="Calibri" w:hAnsi="Arial" w:cs="Arial"/>
        </w:rPr>
        <w:t>anel ekspercki z przedstawicielami MZ, NFZ, NIZP-PZH</w:t>
      </w:r>
      <w:r w:rsidR="005A0C74">
        <w:rPr>
          <w:rFonts w:ascii="Arial" w:eastAsia="Calibri" w:hAnsi="Arial" w:cs="Arial"/>
        </w:rPr>
        <w:t>,</w:t>
      </w:r>
      <w:r w:rsidR="00FA1532">
        <w:rPr>
          <w:rFonts w:ascii="Arial" w:eastAsia="Calibri" w:hAnsi="Arial" w:cs="Arial"/>
        </w:rPr>
        <w:t xml:space="preserve"> CSIOZ, AOTMiT</w:t>
      </w:r>
      <w:r w:rsidR="002333A9" w:rsidRPr="005E7789">
        <w:rPr>
          <w:rFonts w:ascii="Arial" w:eastAsia="Calibri" w:hAnsi="Arial" w:cs="Arial"/>
        </w:rPr>
        <w:t xml:space="preserve"> IZ RPO</w:t>
      </w:r>
      <w:r w:rsidR="005A0C74">
        <w:rPr>
          <w:rFonts w:ascii="Arial" w:eastAsia="Calibri" w:hAnsi="Arial" w:cs="Arial"/>
        </w:rPr>
        <w:t xml:space="preserve">, </w:t>
      </w:r>
      <w:r w:rsidR="002333A9" w:rsidRPr="005E7789">
        <w:rPr>
          <w:rFonts w:ascii="Arial" w:eastAsia="Calibri" w:hAnsi="Arial" w:cs="Arial"/>
        </w:rPr>
        <w:t>zaangażowanymi w programowanie lub wdrażanie naborów/ projektów (co najmniej 3 osoby</w:t>
      </w:r>
      <w:r w:rsidR="00C260D2">
        <w:rPr>
          <w:rFonts w:ascii="Arial" w:eastAsia="Calibri" w:hAnsi="Arial" w:cs="Arial"/>
        </w:rPr>
        <w:t xml:space="preserve"> z wybranych IZ RPO</w:t>
      </w:r>
      <w:r w:rsidR="002333A9" w:rsidRPr="005E7789">
        <w:rPr>
          <w:rFonts w:ascii="Arial" w:eastAsia="Calibri" w:hAnsi="Arial" w:cs="Arial"/>
        </w:rPr>
        <w:t xml:space="preserve">), </w:t>
      </w:r>
      <w:r w:rsidR="00C260D2">
        <w:rPr>
          <w:rFonts w:ascii="Arial" w:eastAsia="Calibri" w:hAnsi="Arial" w:cs="Arial"/>
        </w:rPr>
        <w:t>beneficjentów (co najmniej 3 z 3 wybranych województw),</w:t>
      </w:r>
      <w:r w:rsidR="00C260D2" w:rsidRPr="005E7789">
        <w:rPr>
          <w:rFonts w:ascii="Arial" w:eastAsia="Calibri" w:hAnsi="Arial" w:cs="Arial"/>
        </w:rPr>
        <w:t xml:space="preserve"> </w:t>
      </w:r>
      <w:r w:rsidR="002333A9" w:rsidRPr="005E7789">
        <w:rPr>
          <w:rFonts w:ascii="Arial" w:eastAsia="Calibri" w:hAnsi="Arial" w:cs="Arial"/>
        </w:rPr>
        <w:t>a także ekspertami</w:t>
      </w:r>
      <w:r w:rsidR="002333A9" w:rsidRPr="005E7789">
        <w:rPr>
          <w:rFonts w:ascii="Arial" w:eastAsia="Calibri" w:hAnsi="Arial" w:cs="Arial"/>
          <w:vertAlign w:val="superscript"/>
        </w:rPr>
        <w:footnoteReference w:id="8"/>
      </w:r>
      <w:r w:rsidR="002333A9" w:rsidRPr="005E7789">
        <w:rPr>
          <w:rFonts w:ascii="Arial" w:eastAsia="Calibri" w:hAnsi="Arial" w:cs="Arial"/>
        </w:rPr>
        <w:t xml:space="preserve"> w zakresie zdrowia publicznego i/lub zarządzania</w:t>
      </w:r>
      <w:r w:rsidR="005B2F76">
        <w:rPr>
          <w:rFonts w:ascii="Arial" w:eastAsia="Calibri" w:hAnsi="Arial" w:cs="Arial"/>
        </w:rPr>
        <w:t xml:space="preserve"> </w:t>
      </w:r>
      <w:r w:rsidR="002333A9" w:rsidRPr="005E7789">
        <w:rPr>
          <w:rFonts w:ascii="Arial" w:eastAsia="Calibri" w:hAnsi="Arial" w:cs="Arial"/>
        </w:rPr>
        <w:t>w ochronie zdrowia, mających wiedzę na temat systemu ochrony zdrowia w Polsce i innych krajach (co najmniej 3 osoby)</w:t>
      </w:r>
      <w:r w:rsidR="002333A9">
        <w:rPr>
          <w:rFonts w:ascii="Arial" w:eastAsia="Calibri" w:hAnsi="Arial" w:cs="Arial"/>
        </w:rPr>
        <w:t>.</w:t>
      </w:r>
    </w:p>
    <w:p w14:paraId="09DDE555" w14:textId="4ED72981" w:rsidR="002333A9" w:rsidRPr="003869F2" w:rsidRDefault="002333A9" w:rsidP="002333A9">
      <w:pPr>
        <w:pStyle w:val="Akapitzlist"/>
        <w:numPr>
          <w:ilvl w:val="0"/>
          <w:numId w:val="45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3869F2">
        <w:rPr>
          <w:rFonts w:ascii="Arial" w:hAnsi="Arial" w:cs="Arial"/>
        </w:rPr>
        <w:t xml:space="preserve">Zaproponowana przez wykonawcę koncepcja realizacji </w:t>
      </w:r>
      <w:r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 xml:space="preserve"> musi </w:t>
      </w:r>
      <w:r w:rsidR="00BE433B">
        <w:rPr>
          <w:rFonts w:ascii="Arial" w:hAnsi="Arial" w:cs="Arial"/>
        </w:rPr>
        <w:t>zostać</w:t>
      </w:r>
      <w:r w:rsidR="00BE433B" w:rsidRPr="003869F2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 xml:space="preserve">opisana </w:t>
      </w:r>
      <w:r w:rsidRPr="003869F2">
        <w:rPr>
          <w:rFonts w:ascii="Arial" w:hAnsi="Arial" w:cs="Arial"/>
        </w:rPr>
        <w:br/>
        <w:t xml:space="preserve">w ofercie </w:t>
      </w:r>
      <w:r w:rsidR="00BE433B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 xml:space="preserve">(krótki opis kolejnych etapów realizacji, w tym sekwencji stosowanych metod </w:t>
      </w:r>
      <w:r w:rsidR="00C260D2">
        <w:rPr>
          <w:rFonts w:ascii="Arial" w:hAnsi="Arial" w:cs="Arial"/>
        </w:rPr>
        <w:t>badawczych</w:t>
      </w:r>
      <w:r w:rsidRPr="003869F2">
        <w:rPr>
          <w:rFonts w:ascii="Arial" w:hAnsi="Arial" w:cs="Arial"/>
        </w:rPr>
        <w:t>) i zostać odpowiednio uzasadniona.</w:t>
      </w:r>
    </w:p>
    <w:p w14:paraId="20B3954B" w14:textId="77777777" w:rsidR="002333A9" w:rsidRPr="005E7789" w:rsidRDefault="002333A9" w:rsidP="005E7789">
      <w:pPr>
        <w:pStyle w:val="Akapitzlist"/>
        <w:spacing w:after="120" w:line="360" w:lineRule="auto"/>
        <w:contextualSpacing w:val="0"/>
        <w:jc w:val="both"/>
        <w:rPr>
          <w:rFonts w:ascii="Arial" w:hAnsi="Arial" w:cs="Arial"/>
        </w:rPr>
      </w:pPr>
    </w:p>
    <w:p w14:paraId="247334EE" w14:textId="77777777" w:rsidR="00D1699D" w:rsidRPr="003869F2" w:rsidRDefault="00562BA9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HARM</w:t>
      </w:r>
      <w:r w:rsidR="00D9212C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ONOGRAM REALIZACJI </w:t>
      </w:r>
      <w:r w:rsidR="006366B6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EKSPERTYZY</w:t>
      </w:r>
    </w:p>
    <w:p w14:paraId="72C25F1E" w14:textId="4841EDA5" w:rsidR="00C96FD2" w:rsidRPr="003869F2" w:rsidRDefault="003703D0" w:rsidP="002F4A02">
      <w:pPr>
        <w:pStyle w:val="Akapitzlist"/>
        <w:numPr>
          <w:ilvl w:val="0"/>
          <w:numId w:val="8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Ekspertyza</w:t>
      </w:r>
      <w:r w:rsidRPr="003869F2">
        <w:rPr>
          <w:rFonts w:ascii="Arial" w:hAnsi="Arial" w:cs="Arial"/>
        </w:rPr>
        <w:t xml:space="preserve"> zostanie wykonan</w:t>
      </w:r>
      <w:r>
        <w:rPr>
          <w:rFonts w:ascii="Arial" w:hAnsi="Arial" w:cs="Arial"/>
        </w:rPr>
        <w:t>a</w:t>
      </w:r>
      <w:r w:rsidRPr="003869F2">
        <w:rPr>
          <w:rFonts w:ascii="Arial" w:hAnsi="Arial" w:cs="Arial"/>
        </w:rPr>
        <w:t xml:space="preserve"> w okresie </w:t>
      </w:r>
      <w:r w:rsidR="000A1CF1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3869F2">
        <w:rPr>
          <w:rFonts w:ascii="Arial" w:hAnsi="Arial" w:cs="Arial"/>
        </w:rPr>
        <w:t xml:space="preserve"> dni kalendarzowych od daty podpisania umowy</w:t>
      </w:r>
      <w:r>
        <w:rPr>
          <w:rFonts w:ascii="Arial" w:hAnsi="Arial" w:cs="Arial"/>
        </w:rPr>
        <w:t>, zg</w:t>
      </w:r>
      <w:r w:rsidR="00C96FD2" w:rsidRPr="003869F2">
        <w:rPr>
          <w:rFonts w:ascii="Arial" w:hAnsi="Arial" w:cs="Arial"/>
        </w:rPr>
        <w:t>odnie z następującym harmonogramem czasowym:</w:t>
      </w:r>
    </w:p>
    <w:p w14:paraId="25C8037D" w14:textId="77777777" w:rsidR="00C96FD2" w:rsidRPr="003869F2" w:rsidRDefault="00C96FD2" w:rsidP="002F4A02">
      <w:pPr>
        <w:pStyle w:val="Akapitzlist"/>
        <w:numPr>
          <w:ilvl w:val="0"/>
          <w:numId w:val="9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 terminie do </w:t>
      </w:r>
      <w:r w:rsidR="00803D5D">
        <w:rPr>
          <w:rFonts w:ascii="Arial" w:hAnsi="Arial" w:cs="Arial"/>
        </w:rPr>
        <w:t>7</w:t>
      </w:r>
      <w:r w:rsidR="00803D5D" w:rsidRPr="003869F2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>dni od dnia zawarcia umowy Wykonawca przekaże Zamawiającemu wersję roboczą / projekt raportu metodologicznego;</w:t>
      </w:r>
    </w:p>
    <w:p w14:paraId="053A9EC4" w14:textId="77777777" w:rsidR="00C96FD2" w:rsidRPr="003869F2" w:rsidRDefault="00C96FD2" w:rsidP="002F4A02">
      <w:pPr>
        <w:pStyle w:val="Akapitzlist"/>
        <w:numPr>
          <w:ilvl w:val="0"/>
          <w:numId w:val="9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 terminie do </w:t>
      </w:r>
      <w:r w:rsidR="00803D5D">
        <w:rPr>
          <w:rFonts w:ascii="Arial" w:hAnsi="Arial" w:cs="Arial"/>
        </w:rPr>
        <w:t>14</w:t>
      </w:r>
      <w:r w:rsidR="00803D5D" w:rsidRPr="003869F2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>dni od dnia zawarcia umowy Wykonawca przekaże Zamawiającemu wersję ostateczną raportu metodologicznego, uwzgledniającą wszystkie uwagi zgłoszone przez Zamawiającego;</w:t>
      </w:r>
    </w:p>
    <w:p w14:paraId="34E97C34" w14:textId="2446B134" w:rsidR="00C96FD2" w:rsidRPr="003869F2" w:rsidRDefault="00C96FD2" w:rsidP="002F4A02">
      <w:pPr>
        <w:pStyle w:val="Akapitzlist"/>
        <w:numPr>
          <w:ilvl w:val="0"/>
          <w:numId w:val="9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 terminie do </w:t>
      </w:r>
      <w:r w:rsidR="000A1CF1">
        <w:rPr>
          <w:rFonts w:ascii="Arial" w:hAnsi="Arial" w:cs="Arial"/>
        </w:rPr>
        <w:t>7</w:t>
      </w:r>
      <w:r w:rsidR="00803D5D">
        <w:rPr>
          <w:rFonts w:ascii="Arial" w:hAnsi="Arial" w:cs="Arial"/>
        </w:rPr>
        <w:t>0</w:t>
      </w:r>
      <w:r w:rsidR="00803D5D" w:rsidRPr="003869F2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>dni od dnia zawarcia umowy Wykonawca przekaże Zamawiającemu wersję roboczą / projekt raportu końcowego</w:t>
      </w:r>
      <w:r w:rsidR="00803D5D">
        <w:rPr>
          <w:rFonts w:ascii="Arial" w:hAnsi="Arial" w:cs="Arial"/>
        </w:rPr>
        <w:t xml:space="preserve"> oraz </w:t>
      </w:r>
      <w:r w:rsidR="00803D5D" w:rsidRPr="003869F2">
        <w:rPr>
          <w:rFonts w:ascii="Arial" w:hAnsi="Arial" w:cs="Arial"/>
        </w:rPr>
        <w:t xml:space="preserve">wersję roboczą / projekt prezentacji multimedialnej podsumowującej realizację </w:t>
      </w:r>
      <w:r w:rsidR="001A6BBF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>;</w:t>
      </w:r>
    </w:p>
    <w:p w14:paraId="7C4E96CD" w14:textId="4708DEB3" w:rsidR="00C96FD2" w:rsidRPr="003869F2" w:rsidRDefault="00C96FD2" w:rsidP="002F4A02">
      <w:pPr>
        <w:pStyle w:val="Akapitzlist"/>
        <w:numPr>
          <w:ilvl w:val="0"/>
          <w:numId w:val="9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 terminie do </w:t>
      </w:r>
      <w:r w:rsidR="000A1CF1">
        <w:rPr>
          <w:rFonts w:ascii="Arial" w:hAnsi="Arial" w:cs="Arial"/>
        </w:rPr>
        <w:t>9</w:t>
      </w:r>
      <w:r w:rsidR="00803D5D">
        <w:rPr>
          <w:rFonts w:ascii="Arial" w:hAnsi="Arial" w:cs="Arial"/>
        </w:rPr>
        <w:t>0</w:t>
      </w:r>
      <w:r w:rsidRPr="003869F2">
        <w:rPr>
          <w:rFonts w:ascii="Arial" w:hAnsi="Arial" w:cs="Arial"/>
        </w:rPr>
        <w:t xml:space="preserve"> dni od dnia zawarcia umowy Wykonawca przekaże Zamawiającemu wersję ostateczną raportu końcowego</w:t>
      </w:r>
      <w:r w:rsidR="00803D5D">
        <w:rPr>
          <w:rFonts w:ascii="Arial" w:hAnsi="Arial" w:cs="Arial"/>
        </w:rPr>
        <w:t xml:space="preserve"> i </w:t>
      </w:r>
      <w:r w:rsidR="00803D5D" w:rsidRPr="003869F2">
        <w:rPr>
          <w:rFonts w:ascii="Arial" w:hAnsi="Arial" w:cs="Arial"/>
        </w:rPr>
        <w:t xml:space="preserve">prezentacji multimedialnej podsumowującej realizację </w:t>
      </w:r>
      <w:r w:rsidR="001A6BBF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>, uwzgledniając</w:t>
      </w:r>
      <w:r w:rsidR="00803D5D">
        <w:rPr>
          <w:rFonts w:ascii="Arial" w:hAnsi="Arial" w:cs="Arial"/>
        </w:rPr>
        <w:t>e</w:t>
      </w:r>
      <w:r w:rsidRPr="003869F2">
        <w:rPr>
          <w:rFonts w:ascii="Arial" w:hAnsi="Arial" w:cs="Arial"/>
        </w:rPr>
        <w:t xml:space="preserve"> wszystkie uwagi zgłoszone przez Zamawiającego;</w:t>
      </w:r>
    </w:p>
    <w:p w14:paraId="6DFC345A" w14:textId="77777777" w:rsidR="00793ED8" w:rsidRPr="003869F2" w:rsidRDefault="00793ED8" w:rsidP="002F4A02">
      <w:pPr>
        <w:pStyle w:val="Akapitzlist"/>
        <w:numPr>
          <w:ilvl w:val="0"/>
          <w:numId w:val="8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Za wersje ostateczne ww. dokumentów traktowane będą te, które uzyskały akceptację Zamawiającego (udzieloną drogą elektroniczną - poprzez e-mail lub w formie pisemnej).</w:t>
      </w:r>
    </w:p>
    <w:p w14:paraId="7F714086" w14:textId="77777777" w:rsidR="00E70AFE" w:rsidRPr="003869F2" w:rsidRDefault="00E70AFE" w:rsidP="002F4A02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</w:p>
    <w:p w14:paraId="36C5612C" w14:textId="77777777" w:rsidR="00D869F4" w:rsidRPr="003869F2" w:rsidRDefault="00E45199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</w:t>
      </w:r>
      <w:r w:rsidR="00E70AFE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ANIA DOTYCZĄCE WYNIKÓW EKSPERTYZY</w:t>
      </w:r>
    </w:p>
    <w:p w14:paraId="4D2D9EA3" w14:textId="3A544574" w:rsidR="0096798A" w:rsidRPr="008521DF" w:rsidRDefault="00C260D2" w:rsidP="00BE433B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Wynikiem realizacji ekspertyzy będzie</w:t>
      </w:r>
      <w:r w:rsidR="00BE433B">
        <w:rPr>
          <w:rFonts w:ascii="Arial" w:hAnsi="Arial" w:cs="Arial"/>
        </w:rPr>
        <w:t xml:space="preserve"> raport metodologiczny, </w:t>
      </w:r>
      <w:r w:rsidRPr="008521DF">
        <w:rPr>
          <w:rFonts w:ascii="Arial" w:hAnsi="Arial" w:cs="Arial"/>
        </w:rPr>
        <w:t xml:space="preserve">raport końcowy oraz prezentacja multimedialna. </w:t>
      </w:r>
      <w:r w:rsidR="0096798A" w:rsidRPr="008521DF">
        <w:rPr>
          <w:rFonts w:ascii="Arial" w:hAnsi="Arial" w:cs="Arial"/>
        </w:rPr>
        <w:t xml:space="preserve">Treść raportu końcowego z realizacji </w:t>
      </w:r>
      <w:r w:rsidR="008C352B" w:rsidRPr="008521DF">
        <w:rPr>
          <w:rFonts w:ascii="Arial" w:hAnsi="Arial" w:cs="Arial"/>
        </w:rPr>
        <w:t xml:space="preserve">ekspertyzy </w:t>
      </w:r>
      <w:r w:rsidR="0096798A" w:rsidRPr="008521DF">
        <w:rPr>
          <w:rFonts w:ascii="Arial" w:hAnsi="Arial" w:cs="Arial"/>
        </w:rPr>
        <w:t xml:space="preserve">nie </w:t>
      </w:r>
      <w:r w:rsidR="00CB6D37" w:rsidRPr="008521DF">
        <w:rPr>
          <w:rFonts w:ascii="Arial" w:hAnsi="Arial" w:cs="Arial"/>
        </w:rPr>
        <w:t xml:space="preserve">może </w:t>
      </w:r>
      <w:r w:rsidR="0096798A" w:rsidRPr="008521DF">
        <w:rPr>
          <w:rFonts w:ascii="Arial" w:hAnsi="Arial" w:cs="Arial"/>
        </w:rPr>
        <w:t xml:space="preserve">zawierać </w:t>
      </w:r>
      <w:r w:rsidR="001864D4" w:rsidRPr="008521DF">
        <w:rPr>
          <w:rFonts w:ascii="Arial" w:hAnsi="Arial" w:cs="Arial"/>
        </w:rPr>
        <w:t xml:space="preserve">mniej niż </w:t>
      </w:r>
      <w:r w:rsidR="000A1CF1">
        <w:rPr>
          <w:rFonts w:ascii="Arial" w:hAnsi="Arial" w:cs="Arial"/>
        </w:rPr>
        <w:t>6</w:t>
      </w:r>
      <w:r w:rsidR="00CB6D37" w:rsidRPr="008521DF">
        <w:rPr>
          <w:rFonts w:ascii="Arial" w:hAnsi="Arial" w:cs="Arial"/>
        </w:rPr>
        <w:t xml:space="preserve">0, a także nie powinna zawierać </w:t>
      </w:r>
      <w:r w:rsidR="0096798A" w:rsidRPr="008521DF">
        <w:rPr>
          <w:rFonts w:ascii="Arial" w:hAnsi="Arial" w:cs="Arial"/>
        </w:rPr>
        <w:t xml:space="preserve">więcej niż </w:t>
      </w:r>
      <w:r w:rsidR="00697791" w:rsidRPr="008521DF">
        <w:rPr>
          <w:rFonts w:ascii="Arial" w:hAnsi="Arial" w:cs="Arial"/>
        </w:rPr>
        <w:t>1</w:t>
      </w:r>
      <w:r w:rsidR="003703D0" w:rsidRPr="008521DF">
        <w:rPr>
          <w:rFonts w:ascii="Arial" w:hAnsi="Arial" w:cs="Arial"/>
        </w:rPr>
        <w:t>5</w:t>
      </w:r>
      <w:r w:rsidR="00EB213C" w:rsidRPr="008521DF">
        <w:rPr>
          <w:rFonts w:ascii="Arial" w:hAnsi="Arial" w:cs="Arial"/>
        </w:rPr>
        <w:t>0</w:t>
      </w:r>
      <w:r w:rsidR="00CB6D37" w:rsidRPr="008521DF">
        <w:rPr>
          <w:rFonts w:ascii="Arial" w:hAnsi="Arial" w:cs="Arial"/>
        </w:rPr>
        <w:t xml:space="preserve"> stron </w:t>
      </w:r>
      <w:r w:rsidR="00525705" w:rsidRPr="008521DF">
        <w:rPr>
          <w:rFonts w:ascii="Arial" w:hAnsi="Arial" w:cs="Arial"/>
        </w:rPr>
        <w:t xml:space="preserve">znormalizowanego tekstu w formacie A4 </w:t>
      </w:r>
      <w:r w:rsidR="0096798A" w:rsidRPr="008521DF">
        <w:rPr>
          <w:rFonts w:ascii="Arial" w:hAnsi="Arial" w:cs="Arial"/>
        </w:rPr>
        <w:t xml:space="preserve">(z wyłączeniem </w:t>
      </w:r>
      <w:r w:rsidR="00BF3D9E" w:rsidRPr="008521DF">
        <w:rPr>
          <w:rFonts w:ascii="Arial" w:hAnsi="Arial" w:cs="Arial"/>
        </w:rPr>
        <w:t>załączników</w:t>
      </w:r>
      <w:r w:rsidR="0096798A" w:rsidRPr="008521DF">
        <w:rPr>
          <w:rFonts w:ascii="Arial" w:hAnsi="Arial" w:cs="Arial"/>
        </w:rPr>
        <w:t xml:space="preserve">), przyjmując średnio </w:t>
      </w:r>
      <w:r w:rsidR="00F950F9" w:rsidRPr="008521DF">
        <w:rPr>
          <w:rFonts w:ascii="Arial" w:hAnsi="Arial" w:cs="Arial"/>
        </w:rPr>
        <w:t>18</w:t>
      </w:r>
      <w:r w:rsidR="0096798A" w:rsidRPr="008521DF">
        <w:rPr>
          <w:rFonts w:ascii="Arial" w:hAnsi="Arial" w:cs="Arial"/>
        </w:rPr>
        <w:t xml:space="preserve">00 znaków ze spacjami na stronę. </w:t>
      </w:r>
    </w:p>
    <w:p w14:paraId="38FD077E" w14:textId="19A9797D" w:rsidR="00BE433B" w:rsidRDefault="00BE433B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Raport metodologiczny będzie zawierał szczegółowy opis zastosowanych metod badawczych (wymaganych przez Zamawiającego oraz dodatkowych – zaproponowanych przez Wykonawcę), harmonogram realizacji zamówienia (w tygodniach) oraz wzory narzędzi badawczych.</w:t>
      </w:r>
    </w:p>
    <w:p w14:paraId="22A0B82C" w14:textId="4DF95778" w:rsidR="00703544" w:rsidRPr="003869F2" w:rsidRDefault="00703544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Raport ko</w:t>
      </w:r>
      <w:r w:rsidR="00DC6E20">
        <w:rPr>
          <w:rFonts w:ascii="Arial" w:hAnsi="Arial" w:cs="Arial"/>
        </w:rPr>
        <w:t>ń</w:t>
      </w:r>
      <w:r>
        <w:rPr>
          <w:rFonts w:ascii="Arial" w:hAnsi="Arial" w:cs="Arial"/>
        </w:rPr>
        <w:t>cowy b</w:t>
      </w:r>
      <w:r w:rsidR="00DC6E20">
        <w:rPr>
          <w:rFonts w:ascii="Arial" w:hAnsi="Arial" w:cs="Arial"/>
        </w:rPr>
        <w:t>ę</w:t>
      </w:r>
      <w:r>
        <w:rPr>
          <w:rFonts w:ascii="Arial" w:hAnsi="Arial" w:cs="Arial"/>
        </w:rPr>
        <w:t>dzie zawiera</w:t>
      </w:r>
      <w:r w:rsidR="00DC6E20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streszczenie w j</w:t>
      </w:r>
      <w:r w:rsidR="00DC6E20">
        <w:rPr>
          <w:rFonts w:ascii="Arial" w:hAnsi="Arial" w:cs="Arial"/>
        </w:rPr>
        <w:t>ę</w:t>
      </w:r>
      <w:r>
        <w:rPr>
          <w:rFonts w:ascii="Arial" w:hAnsi="Arial" w:cs="Arial"/>
        </w:rPr>
        <w:t>z. polskim i angielskim, opisuj</w:t>
      </w:r>
      <w:r w:rsidR="00DC6E20">
        <w:rPr>
          <w:rFonts w:ascii="Arial" w:hAnsi="Arial" w:cs="Arial"/>
        </w:rPr>
        <w:t>ą</w:t>
      </w:r>
      <w:r>
        <w:rPr>
          <w:rFonts w:ascii="Arial" w:hAnsi="Arial" w:cs="Arial"/>
        </w:rPr>
        <w:t>ce najwa</w:t>
      </w:r>
      <w:r w:rsidR="00DC6E20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niejsze wnioski i </w:t>
      </w:r>
      <w:r w:rsidR="006B3287">
        <w:rPr>
          <w:rFonts w:ascii="Arial" w:hAnsi="Arial" w:cs="Arial"/>
        </w:rPr>
        <w:t>propozycje brzmienia zapisów fragmentów dokumentu wymagających aktualizacji w wyniku przeglądu śródokresowego</w:t>
      </w:r>
      <w:r>
        <w:rPr>
          <w:rFonts w:ascii="Arial" w:hAnsi="Arial" w:cs="Arial"/>
        </w:rPr>
        <w:t>.</w:t>
      </w:r>
      <w:r w:rsidR="00BE433B">
        <w:rPr>
          <w:rFonts w:ascii="Arial" w:hAnsi="Arial" w:cs="Arial"/>
        </w:rPr>
        <w:t xml:space="preserve"> Szczegółowy opis zakresu i struktury raportu końcowego zostanie omówiony z Wykonawcą w ramach spotkania, zorganizowanego w okresie minimum 2 tygodni przed złożeniem projektu (pierwszej wersji roboczej) raportu końcowego.</w:t>
      </w:r>
    </w:p>
    <w:p w14:paraId="6A2BC242" w14:textId="13B2B422" w:rsidR="0096798A" w:rsidRPr="003869F2" w:rsidRDefault="0096798A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Ostateczne wersje raportu metodologicznego i </w:t>
      </w:r>
      <w:r w:rsidR="00C260D2">
        <w:rPr>
          <w:rFonts w:ascii="Arial" w:hAnsi="Arial" w:cs="Arial"/>
        </w:rPr>
        <w:t xml:space="preserve">raportu </w:t>
      </w:r>
      <w:r w:rsidRPr="003869F2">
        <w:rPr>
          <w:rFonts w:ascii="Arial" w:hAnsi="Arial" w:cs="Arial"/>
        </w:rPr>
        <w:t>końcowego przekazan</w:t>
      </w:r>
      <w:r w:rsidR="00C260D2">
        <w:rPr>
          <w:rFonts w:ascii="Arial" w:hAnsi="Arial" w:cs="Arial"/>
        </w:rPr>
        <w:t>a</w:t>
      </w:r>
      <w:r w:rsidRPr="003869F2">
        <w:rPr>
          <w:rFonts w:ascii="Arial" w:hAnsi="Arial" w:cs="Arial"/>
        </w:rPr>
        <w:t xml:space="preserve"> zostaną Zamawiającemu w </w:t>
      </w:r>
      <w:r w:rsidR="009127EB" w:rsidRPr="003869F2">
        <w:rPr>
          <w:rFonts w:ascii="Arial" w:hAnsi="Arial" w:cs="Arial"/>
        </w:rPr>
        <w:t xml:space="preserve">postaci </w:t>
      </w:r>
      <w:r w:rsidRPr="003869F2">
        <w:rPr>
          <w:rFonts w:ascii="Arial" w:hAnsi="Arial" w:cs="Arial"/>
        </w:rPr>
        <w:t xml:space="preserve">elektronicznej (płyta CD, format .doc oraz .pdf) </w:t>
      </w:r>
      <w:r w:rsidR="002B2004" w:rsidRPr="003869F2">
        <w:rPr>
          <w:rFonts w:ascii="Arial" w:hAnsi="Arial" w:cs="Arial"/>
        </w:rPr>
        <w:br/>
      </w:r>
      <w:r w:rsidRPr="003869F2">
        <w:rPr>
          <w:rFonts w:ascii="Arial" w:hAnsi="Arial" w:cs="Arial"/>
        </w:rPr>
        <w:t xml:space="preserve">i drukowanej </w:t>
      </w:r>
      <w:r w:rsidR="00562BA9" w:rsidRPr="003869F2">
        <w:rPr>
          <w:rFonts w:ascii="Arial" w:hAnsi="Arial" w:cs="Arial"/>
        </w:rPr>
        <w:t>(</w:t>
      </w:r>
      <w:r w:rsidR="009D17AB">
        <w:rPr>
          <w:rFonts w:ascii="Arial" w:hAnsi="Arial" w:cs="Arial"/>
        </w:rPr>
        <w:t>10 egzemplarzy</w:t>
      </w:r>
      <w:r w:rsidRPr="003869F2">
        <w:rPr>
          <w:rFonts w:ascii="Arial" w:hAnsi="Arial" w:cs="Arial"/>
        </w:rPr>
        <w:t xml:space="preserve"> w kolorze, druk dwustronny, praca obłożona). Wersje robocze (projekty) raportu metodologicznego i końcowego zostaną przekazane Zamawiającemu jedynie w postaci elektronicznej (e-mail, format .doc). Wszystkie wersje prezentacji multimedialnej zostaną dostarczone Zamawiającemu jedynie w postaci elektronicznej.</w:t>
      </w:r>
    </w:p>
    <w:p w14:paraId="2BC83F29" w14:textId="77777777" w:rsidR="0096798A" w:rsidRPr="003869F2" w:rsidRDefault="0096798A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Prezentacja multimedialna powinna liczyć </w:t>
      </w:r>
      <w:r w:rsidR="00697791" w:rsidRPr="003869F2">
        <w:rPr>
          <w:rFonts w:ascii="Arial" w:hAnsi="Arial" w:cs="Arial"/>
        </w:rPr>
        <w:t xml:space="preserve">od </w:t>
      </w:r>
      <w:r w:rsidR="003703D0">
        <w:rPr>
          <w:rFonts w:ascii="Arial" w:hAnsi="Arial" w:cs="Arial"/>
        </w:rPr>
        <w:t>25</w:t>
      </w:r>
      <w:r w:rsidRPr="003869F2">
        <w:rPr>
          <w:rFonts w:ascii="Arial" w:hAnsi="Arial" w:cs="Arial"/>
        </w:rPr>
        <w:t xml:space="preserve"> do </w:t>
      </w:r>
      <w:r w:rsidR="003703D0">
        <w:rPr>
          <w:rFonts w:ascii="Arial" w:hAnsi="Arial" w:cs="Arial"/>
        </w:rPr>
        <w:t>50</w:t>
      </w:r>
      <w:r w:rsidRPr="003869F2">
        <w:rPr>
          <w:rFonts w:ascii="Arial" w:hAnsi="Arial" w:cs="Arial"/>
        </w:rPr>
        <w:t xml:space="preserve"> slajdów i w sposób syntetyczny przedstawiać opis celu i przedmiotu </w:t>
      </w:r>
      <w:r w:rsidR="003703D0">
        <w:rPr>
          <w:rFonts w:ascii="Arial" w:hAnsi="Arial" w:cs="Arial"/>
        </w:rPr>
        <w:t xml:space="preserve">ekspertyzy </w:t>
      </w:r>
      <w:r w:rsidRPr="003869F2">
        <w:rPr>
          <w:rFonts w:ascii="Arial" w:hAnsi="Arial" w:cs="Arial"/>
        </w:rPr>
        <w:t>oraz najważniejszych</w:t>
      </w:r>
      <w:r w:rsidR="003703D0">
        <w:rPr>
          <w:rFonts w:ascii="Arial" w:hAnsi="Arial" w:cs="Arial"/>
        </w:rPr>
        <w:t xml:space="preserve"> jej wyników</w:t>
      </w:r>
      <w:r w:rsidRPr="003869F2">
        <w:rPr>
          <w:rFonts w:ascii="Arial" w:hAnsi="Arial" w:cs="Arial"/>
        </w:rPr>
        <w:t xml:space="preserve">. </w:t>
      </w:r>
    </w:p>
    <w:p w14:paraId="3C2BD1ED" w14:textId="77777777" w:rsidR="0096798A" w:rsidRPr="003869F2" w:rsidRDefault="0096798A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Raport końcowy musi zostać wzbogacony wykresami i innymi formami wizualizacji wyników</w:t>
      </w:r>
      <w:r w:rsidR="002012BF">
        <w:rPr>
          <w:rFonts w:ascii="Arial" w:hAnsi="Arial" w:cs="Arial"/>
        </w:rPr>
        <w:t>.</w:t>
      </w:r>
      <w:r w:rsidR="001A7613">
        <w:rPr>
          <w:rFonts w:ascii="Arial" w:hAnsi="Arial" w:cs="Arial"/>
        </w:rPr>
        <w:t xml:space="preserve"> </w:t>
      </w:r>
      <w:r w:rsidR="006741E1" w:rsidRPr="003869F2">
        <w:rPr>
          <w:rFonts w:ascii="Arial" w:hAnsi="Arial" w:cs="Arial"/>
        </w:rPr>
        <w:t>Konieczne jest</w:t>
      </w:r>
      <w:r w:rsidRPr="003869F2">
        <w:rPr>
          <w:rFonts w:ascii="Arial" w:hAnsi="Arial" w:cs="Arial"/>
        </w:rPr>
        <w:t xml:space="preserve"> uwz</w:t>
      </w:r>
      <w:r w:rsidR="00697791" w:rsidRPr="003869F2">
        <w:rPr>
          <w:rFonts w:ascii="Arial" w:hAnsi="Arial" w:cs="Arial"/>
        </w:rPr>
        <w:t xml:space="preserve">ględnienie w ich treści źródeł </w:t>
      </w:r>
      <w:r w:rsidR="006741E1" w:rsidRPr="003869F2">
        <w:rPr>
          <w:rFonts w:ascii="Arial" w:hAnsi="Arial" w:cs="Arial"/>
        </w:rPr>
        <w:t xml:space="preserve">do </w:t>
      </w:r>
      <w:r w:rsidR="00697791" w:rsidRPr="003869F2">
        <w:rPr>
          <w:rFonts w:ascii="Arial" w:hAnsi="Arial" w:cs="Arial"/>
        </w:rPr>
        <w:t>aktualizacji danych demograficzno-epidemiologicznych. Dane nie powinny być starsze niż z ostatniego zamkniętego roku kalendarzowego</w:t>
      </w:r>
      <w:r w:rsidRPr="003869F2">
        <w:rPr>
          <w:rFonts w:ascii="Arial" w:hAnsi="Arial" w:cs="Arial"/>
        </w:rPr>
        <w:t>.</w:t>
      </w:r>
    </w:p>
    <w:p w14:paraId="78213641" w14:textId="77777777" w:rsidR="0096798A" w:rsidRPr="003869F2" w:rsidRDefault="0096798A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Sformułowane w raporcie końcowym wnioski zostaną poparte przedstawionymi wynikami bada</w:t>
      </w:r>
      <w:r w:rsidR="002012BF">
        <w:rPr>
          <w:rFonts w:ascii="Arial" w:hAnsi="Arial" w:cs="Arial"/>
        </w:rPr>
        <w:t xml:space="preserve">ń i analiz wykonanych w ramach ekspertyzy </w:t>
      </w:r>
      <w:r w:rsidRPr="003869F2">
        <w:rPr>
          <w:rFonts w:ascii="Arial" w:hAnsi="Arial" w:cs="Arial"/>
        </w:rPr>
        <w:t xml:space="preserve">oraz będą stanowiły rezultat </w:t>
      </w:r>
      <w:r w:rsidR="002012BF">
        <w:rPr>
          <w:rFonts w:ascii="Arial" w:hAnsi="Arial" w:cs="Arial"/>
        </w:rPr>
        <w:t xml:space="preserve">ich łącznej </w:t>
      </w:r>
      <w:r w:rsidRPr="003869F2">
        <w:rPr>
          <w:rFonts w:ascii="Arial" w:hAnsi="Arial" w:cs="Arial"/>
        </w:rPr>
        <w:t xml:space="preserve">interpretacji  </w:t>
      </w:r>
      <w:r w:rsidR="002012BF">
        <w:rPr>
          <w:rFonts w:ascii="Arial" w:hAnsi="Arial" w:cs="Arial"/>
        </w:rPr>
        <w:t>(</w:t>
      </w:r>
      <w:r w:rsidRPr="003869F2">
        <w:rPr>
          <w:rFonts w:ascii="Arial" w:hAnsi="Arial" w:cs="Arial"/>
        </w:rPr>
        <w:t xml:space="preserve">nie będą stanowiły wyłącznie opinii poszczególnych </w:t>
      </w:r>
      <w:r w:rsidR="00697791" w:rsidRPr="003869F2">
        <w:rPr>
          <w:rFonts w:ascii="Arial" w:hAnsi="Arial" w:cs="Arial"/>
        </w:rPr>
        <w:t>ekspertów</w:t>
      </w:r>
      <w:r w:rsidR="002012BF">
        <w:rPr>
          <w:rFonts w:ascii="Arial" w:hAnsi="Arial" w:cs="Arial"/>
        </w:rPr>
        <w:t>)</w:t>
      </w:r>
      <w:r w:rsidRPr="003869F2">
        <w:rPr>
          <w:rFonts w:ascii="Arial" w:hAnsi="Arial" w:cs="Arial"/>
        </w:rPr>
        <w:t>.</w:t>
      </w:r>
    </w:p>
    <w:p w14:paraId="2D2B4E8E" w14:textId="3C245ABF" w:rsidR="0096798A" w:rsidRPr="003869F2" w:rsidRDefault="0096798A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Zamawiający zastrzega sobie prawo do wielokrotnego wniesienia uwag do przygotowanych narzędzi badawczych oraz wersji roboczych / projektów raport</w:t>
      </w:r>
      <w:r w:rsidR="00C260D2">
        <w:rPr>
          <w:rFonts w:ascii="Arial" w:hAnsi="Arial" w:cs="Arial"/>
        </w:rPr>
        <w:t>u</w:t>
      </w:r>
      <w:r w:rsidRPr="003869F2">
        <w:rPr>
          <w:rFonts w:ascii="Arial" w:hAnsi="Arial" w:cs="Arial"/>
        </w:rPr>
        <w:t xml:space="preserve"> końcowego</w:t>
      </w:r>
      <w:r w:rsidR="00DD350B" w:rsidRPr="003869F2">
        <w:rPr>
          <w:rFonts w:ascii="Arial" w:hAnsi="Arial" w:cs="Arial"/>
        </w:rPr>
        <w:t xml:space="preserve">, </w:t>
      </w:r>
      <w:r w:rsidRPr="003869F2">
        <w:rPr>
          <w:rFonts w:ascii="Arial" w:hAnsi="Arial" w:cs="Arial"/>
        </w:rPr>
        <w:t xml:space="preserve">a także prezentacji multimedialnej. Wykonawca jest zobowiązany do uwzględnienia </w:t>
      </w:r>
      <w:r w:rsidR="00EB3689" w:rsidRPr="003869F2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>wszystkich uwag</w:t>
      </w:r>
      <w:r w:rsidR="00EB3689" w:rsidRPr="003869F2">
        <w:rPr>
          <w:rStyle w:val="Odwoanieprzypisudolnego"/>
          <w:rFonts w:ascii="Arial" w:hAnsi="Arial" w:cs="Arial"/>
        </w:rPr>
        <w:footnoteReference w:id="9"/>
      </w:r>
      <w:r w:rsidRPr="003869F2">
        <w:rPr>
          <w:rFonts w:ascii="Arial" w:hAnsi="Arial" w:cs="Arial"/>
        </w:rPr>
        <w:t xml:space="preserve">. </w:t>
      </w:r>
    </w:p>
    <w:p w14:paraId="717169A3" w14:textId="3A5B3319" w:rsidR="0096798A" w:rsidRPr="003869F2" w:rsidRDefault="0096798A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Obligatoryjnym elementem harmonogramu </w:t>
      </w:r>
      <w:r w:rsidR="003703D0">
        <w:rPr>
          <w:rFonts w:ascii="Arial" w:hAnsi="Arial" w:cs="Arial"/>
        </w:rPr>
        <w:t>realizacji ekspertyzy</w:t>
      </w:r>
      <w:r w:rsidRPr="003869F2">
        <w:rPr>
          <w:rFonts w:ascii="Arial" w:hAnsi="Arial" w:cs="Arial"/>
        </w:rPr>
        <w:t xml:space="preserve"> </w:t>
      </w:r>
      <w:r w:rsidR="009D17AB">
        <w:rPr>
          <w:rFonts w:ascii="Arial" w:hAnsi="Arial" w:cs="Arial"/>
        </w:rPr>
        <w:t>są</w:t>
      </w:r>
      <w:r w:rsidRPr="003869F2">
        <w:rPr>
          <w:rFonts w:ascii="Arial" w:hAnsi="Arial" w:cs="Arial"/>
        </w:rPr>
        <w:t xml:space="preserve"> spotkani</w:t>
      </w:r>
      <w:r w:rsidR="009D17AB">
        <w:rPr>
          <w:rFonts w:ascii="Arial" w:hAnsi="Arial" w:cs="Arial"/>
        </w:rPr>
        <w:t>a</w:t>
      </w:r>
      <w:r w:rsidRPr="003869F2">
        <w:rPr>
          <w:rFonts w:ascii="Arial" w:hAnsi="Arial" w:cs="Arial"/>
        </w:rPr>
        <w:t xml:space="preserve"> z Zamawiającym, </w:t>
      </w:r>
      <w:r w:rsidR="00BE433B">
        <w:rPr>
          <w:rFonts w:ascii="Arial" w:hAnsi="Arial" w:cs="Arial"/>
        </w:rPr>
        <w:t xml:space="preserve">w tym spotkanie, </w:t>
      </w:r>
      <w:r w:rsidRPr="003869F2">
        <w:rPr>
          <w:rFonts w:ascii="Arial" w:hAnsi="Arial" w:cs="Arial"/>
        </w:rPr>
        <w:t>mające na celu omówienie i skonsultowanie propozycji treści przed przygotowaniem wersji ostatecznej raportu końcowego</w:t>
      </w:r>
      <w:r w:rsidR="00BE433B">
        <w:rPr>
          <w:rFonts w:ascii="Arial" w:hAnsi="Arial" w:cs="Arial"/>
        </w:rPr>
        <w:t>, o którym mowa w pkt. V.3.</w:t>
      </w:r>
      <w:r w:rsidR="000F0170" w:rsidRPr="003869F2">
        <w:rPr>
          <w:rFonts w:ascii="Arial" w:hAnsi="Arial" w:cs="Arial"/>
        </w:rPr>
        <w:t xml:space="preserve"> R</w:t>
      </w:r>
      <w:r w:rsidR="007E7C8B" w:rsidRPr="003869F2">
        <w:rPr>
          <w:rFonts w:ascii="Arial" w:hAnsi="Arial" w:cs="Arial"/>
        </w:rPr>
        <w:t>aport końcowy</w:t>
      </w:r>
      <w:r w:rsidR="000F0170" w:rsidRPr="003869F2">
        <w:rPr>
          <w:rFonts w:ascii="Arial" w:hAnsi="Arial" w:cs="Arial"/>
        </w:rPr>
        <w:t xml:space="preserve"> mus</w:t>
      </w:r>
      <w:r w:rsidR="00C260D2">
        <w:rPr>
          <w:rFonts w:ascii="Arial" w:hAnsi="Arial" w:cs="Arial"/>
        </w:rPr>
        <w:t xml:space="preserve">i </w:t>
      </w:r>
      <w:r w:rsidR="000F0170" w:rsidRPr="003869F2">
        <w:rPr>
          <w:rFonts w:ascii="Arial" w:hAnsi="Arial" w:cs="Arial"/>
        </w:rPr>
        <w:t>zostać opracowan</w:t>
      </w:r>
      <w:r w:rsidR="00C260D2">
        <w:rPr>
          <w:rFonts w:ascii="Arial" w:hAnsi="Arial" w:cs="Arial"/>
        </w:rPr>
        <w:t>y</w:t>
      </w:r>
      <w:r w:rsidR="000F0170" w:rsidRPr="003869F2">
        <w:rPr>
          <w:rFonts w:ascii="Arial" w:hAnsi="Arial" w:cs="Arial"/>
        </w:rPr>
        <w:t xml:space="preserve"> w formie „gotowej do druku”, umożliwiającej dalszą edycję i skład.</w:t>
      </w:r>
      <w:r w:rsidR="003F580E" w:rsidRPr="003869F2">
        <w:rPr>
          <w:rFonts w:ascii="Arial" w:hAnsi="Arial" w:cs="Arial"/>
        </w:rPr>
        <w:t xml:space="preserve"> </w:t>
      </w:r>
    </w:p>
    <w:p w14:paraId="26EE7A11" w14:textId="570963AC" w:rsidR="0096798A" w:rsidRPr="003869F2" w:rsidRDefault="00501A33" w:rsidP="002F4A02">
      <w:pPr>
        <w:pStyle w:val="Akapitzlist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Zamawiający będzie mógł zażądać od Wykonawcy bez osobnego wynagrodzenia z tego tytułu, w okresie </w:t>
      </w:r>
      <w:r w:rsidR="00DD350B" w:rsidRPr="003869F2">
        <w:rPr>
          <w:rFonts w:ascii="Arial" w:hAnsi="Arial" w:cs="Arial"/>
        </w:rPr>
        <w:t>roku</w:t>
      </w:r>
      <w:r w:rsidRPr="003869F2">
        <w:rPr>
          <w:rFonts w:ascii="Arial" w:hAnsi="Arial" w:cs="Arial"/>
        </w:rPr>
        <w:t xml:space="preserve"> od zakończenia realizacji</w:t>
      </w:r>
      <w:r w:rsidR="00C260D2">
        <w:rPr>
          <w:rFonts w:ascii="Arial" w:hAnsi="Arial" w:cs="Arial"/>
        </w:rPr>
        <w:t xml:space="preserve"> ekspertyzy</w:t>
      </w:r>
      <w:r w:rsidRPr="003869F2">
        <w:rPr>
          <w:rFonts w:ascii="Arial" w:hAnsi="Arial" w:cs="Arial"/>
        </w:rPr>
        <w:t xml:space="preserve">, </w:t>
      </w:r>
      <w:r w:rsidR="0096798A" w:rsidRPr="003869F2">
        <w:rPr>
          <w:rFonts w:ascii="Arial" w:hAnsi="Arial" w:cs="Arial"/>
        </w:rPr>
        <w:t xml:space="preserve">doradztwa w zakresie </w:t>
      </w:r>
      <w:r w:rsidR="00C260D2">
        <w:rPr>
          <w:rFonts w:ascii="Arial" w:hAnsi="Arial" w:cs="Arial"/>
        </w:rPr>
        <w:t>sposobu wykorzystania jej wyników</w:t>
      </w:r>
      <w:r w:rsidR="00400C6D" w:rsidRPr="003869F2">
        <w:rPr>
          <w:rFonts w:ascii="Arial" w:hAnsi="Arial" w:cs="Arial"/>
        </w:rPr>
        <w:t>, w tym interpretacji zebranych danych</w:t>
      </w:r>
      <w:r w:rsidR="00DD350B" w:rsidRPr="003869F2">
        <w:rPr>
          <w:rFonts w:ascii="Arial" w:hAnsi="Arial" w:cs="Arial"/>
        </w:rPr>
        <w:t xml:space="preserve"> </w:t>
      </w:r>
      <w:r w:rsidR="003703D0">
        <w:rPr>
          <w:rFonts w:ascii="Arial" w:hAnsi="Arial" w:cs="Arial"/>
        </w:rPr>
        <w:t xml:space="preserve">omówionych w raporcie końcowym </w:t>
      </w:r>
      <w:r w:rsidR="0096798A" w:rsidRPr="003869F2">
        <w:rPr>
          <w:rFonts w:ascii="Arial" w:hAnsi="Arial" w:cs="Arial"/>
        </w:rPr>
        <w:t>(maksymalnie</w:t>
      </w:r>
      <w:r w:rsidR="00E7584C">
        <w:rPr>
          <w:rFonts w:ascii="Arial" w:hAnsi="Arial" w:cs="Arial"/>
        </w:rPr>
        <w:t xml:space="preserve"> </w:t>
      </w:r>
      <w:r w:rsidR="0096798A" w:rsidRPr="003869F2">
        <w:rPr>
          <w:rFonts w:ascii="Arial" w:hAnsi="Arial" w:cs="Arial"/>
        </w:rPr>
        <w:t>8 godzin zegarowych w formie spotkań w siedzibie Zamawiającego lub udzielenia odpowiedzi na maksymalnie 8 zapytań sk</w:t>
      </w:r>
      <w:r w:rsidR="000F0170" w:rsidRPr="003869F2">
        <w:rPr>
          <w:rFonts w:ascii="Arial" w:hAnsi="Arial" w:cs="Arial"/>
        </w:rPr>
        <w:t>ierowanych drogą elektroniczną)</w:t>
      </w:r>
      <w:r w:rsidR="0096798A" w:rsidRPr="003869F2">
        <w:rPr>
          <w:rFonts w:ascii="Arial" w:hAnsi="Arial" w:cs="Arial"/>
        </w:rPr>
        <w:t>.</w:t>
      </w:r>
    </w:p>
    <w:p w14:paraId="5EB4D329" w14:textId="3B197703" w:rsidR="009D17AB" w:rsidRDefault="0096798A" w:rsidP="00BE433B">
      <w:pPr>
        <w:pStyle w:val="Akapitzlist"/>
        <w:spacing w:after="120" w:line="360" w:lineRule="auto"/>
        <w:ind w:left="425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Zamawiający będzie mógł zażądać od Wykonawcy bez osobnego wynagrodzenia z tego tytułu, w okresie 2 lat od zakończenia realizacji </w:t>
      </w:r>
      <w:r w:rsidR="002012BF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 xml:space="preserve">, trzykrotnego przedstawienia ustaleń raportu końcowego w formie prezentacji multimedialnej na terenie Polski we wskazanym przez siebie miejscu. Zamawiający poinformuje Wykonawcę o tym żądaniu co najmniej na </w:t>
      </w:r>
      <w:r w:rsidR="001A7613">
        <w:rPr>
          <w:rFonts w:ascii="Arial" w:hAnsi="Arial" w:cs="Arial"/>
        </w:rPr>
        <w:t>14</w:t>
      </w:r>
      <w:r w:rsidR="001A7613" w:rsidRPr="003869F2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>dni kalendarzowych przed planowaną prezentacją. Koszty dotarcia na ww. spotkania pokrywać będzie Wykonawca</w:t>
      </w:r>
      <w:r w:rsidR="000D32FA" w:rsidRPr="003869F2">
        <w:rPr>
          <w:rFonts w:ascii="Arial" w:hAnsi="Arial" w:cs="Arial"/>
        </w:rPr>
        <w:t>.</w:t>
      </w:r>
    </w:p>
    <w:p w14:paraId="58A5FE7C" w14:textId="77777777" w:rsidR="002A704A" w:rsidRPr="008521DF" w:rsidRDefault="002A704A" w:rsidP="00BE433B">
      <w:pPr>
        <w:pStyle w:val="Akapitzlist"/>
        <w:spacing w:after="120" w:line="360" w:lineRule="auto"/>
        <w:ind w:left="425"/>
        <w:contextualSpacing w:val="0"/>
        <w:jc w:val="both"/>
        <w:rPr>
          <w:rFonts w:ascii="Arial" w:hAnsi="Arial" w:cs="Arial"/>
        </w:rPr>
      </w:pPr>
    </w:p>
    <w:p w14:paraId="5A15B192" w14:textId="77777777" w:rsidR="00682525" w:rsidRPr="003869F2" w:rsidRDefault="00E45199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0D4A1A8A" w14:textId="77777777" w:rsidR="001A3A58" w:rsidRPr="003869F2" w:rsidRDefault="001A3A58" w:rsidP="002F4A02">
      <w:pPr>
        <w:pStyle w:val="Akapitzlist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Zamawiającym jest Ministerstwo Zdrowia – Departament Funduszy Europejskich </w:t>
      </w:r>
      <w:r w:rsidRPr="003869F2">
        <w:rPr>
          <w:rFonts w:ascii="Arial" w:hAnsi="Arial" w:cs="Arial"/>
        </w:rPr>
        <w:br/>
        <w:t>i e-</w:t>
      </w:r>
      <w:r w:rsidR="00D3750A" w:rsidRPr="003869F2">
        <w:rPr>
          <w:rFonts w:ascii="Arial" w:hAnsi="Arial" w:cs="Arial"/>
        </w:rPr>
        <w:t>Zdrowia, ul. Miodowa 15, 00-952</w:t>
      </w:r>
      <w:r w:rsidRPr="003869F2">
        <w:rPr>
          <w:rFonts w:ascii="Arial" w:hAnsi="Arial" w:cs="Arial"/>
        </w:rPr>
        <w:t xml:space="preserve"> Warszawa.</w:t>
      </w:r>
    </w:p>
    <w:p w14:paraId="6EE8D435" w14:textId="77777777" w:rsidR="00DB2265" w:rsidRPr="003869F2" w:rsidRDefault="00B30B97" w:rsidP="002F4A02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Od W</w:t>
      </w:r>
      <w:r w:rsidR="00DB2265" w:rsidRPr="003869F2">
        <w:rPr>
          <w:rFonts w:ascii="Arial" w:hAnsi="Arial" w:cs="Arial"/>
        </w:rPr>
        <w:t>ykonawcy wymaga się:</w:t>
      </w:r>
    </w:p>
    <w:p w14:paraId="7521D84E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sprawnej i terminowej realizacji </w:t>
      </w:r>
      <w:r w:rsidR="006741E1" w:rsidRPr="003869F2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 xml:space="preserve"> oraz współpracy z Zamawiaj</w:t>
      </w:r>
      <w:r w:rsidRPr="003869F2">
        <w:rPr>
          <w:rFonts w:ascii="Arial" w:eastAsia="TimesNewRoman" w:hAnsi="Arial" w:cs="Arial"/>
        </w:rPr>
        <w:t>ą</w:t>
      </w:r>
      <w:r w:rsidRPr="003869F2">
        <w:rPr>
          <w:rFonts w:ascii="Arial" w:hAnsi="Arial" w:cs="Arial"/>
        </w:rPr>
        <w:t>cym;</w:t>
      </w:r>
    </w:p>
    <w:p w14:paraId="2E742DA3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wyznaczenia osoby do kontaktów roboczych z Zamawiającym i pozostawania w stałym kontakcie z Zamawiaj</w:t>
      </w:r>
      <w:r w:rsidRPr="003869F2">
        <w:rPr>
          <w:rFonts w:ascii="Arial" w:eastAsia="TimesNewRoman" w:hAnsi="Arial" w:cs="Arial"/>
        </w:rPr>
        <w:t>ą</w:t>
      </w:r>
      <w:r w:rsidRPr="003869F2">
        <w:rPr>
          <w:rFonts w:ascii="Arial" w:hAnsi="Arial" w:cs="Arial"/>
        </w:rPr>
        <w:t>cym (spotkania z udziałem osoby koordynującej pracę Zespołu Badawczego odpowiednio do potrzeb, kontakty telefoniczne i e-mail na bieżąco);</w:t>
      </w:r>
    </w:p>
    <w:p w14:paraId="3A077F16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zagwarantowania dyspozycyjności i dostępności wszystkich ekspertów;</w:t>
      </w:r>
    </w:p>
    <w:p w14:paraId="4CA343A9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informowania Zamawiającego </w:t>
      </w:r>
      <w:r w:rsidR="00400C6D" w:rsidRPr="003869F2">
        <w:rPr>
          <w:rFonts w:ascii="Arial" w:hAnsi="Arial" w:cs="Arial"/>
        </w:rPr>
        <w:t xml:space="preserve">na żądanie i </w:t>
      </w:r>
      <w:r w:rsidRPr="003869F2">
        <w:rPr>
          <w:rFonts w:ascii="Arial" w:hAnsi="Arial" w:cs="Arial"/>
        </w:rPr>
        <w:t xml:space="preserve">przynajmniej raz </w:t>
      </w:r>
      <w:r w:rsidR="00400C6D" w:rsidRPr="003869F2">
        <w:rPr>
          <w:rFonts w:ascii="Arial" w:hAnsi="Arial" w:cs="Arial"/>
        </w:rPr>
        <w:t>w miesiącu</w:t>
      </w:r>
      <w:r w:rsidRPr="003869F2">
        <w:rPr>
          <w:rFonts w:ascii="Arial" w:hAnsi="Arial" w:cs="Arial"/>
        </w:rPr>
        <w:t xml:space="preserve"> w postaci elektronicznej o stanie prac realizowanych w ramach </w:t>
      </w:r>
      <w:r w:rsidR="00400C6D" w:rsidRPr="003869F2">
        <w:rPr>
          <w:rFonts w:ascii="Arial" w:hAnsi="Arial" w:cs="Arial"/>
        </w:rPr>
        <w:t>ekspertyzy;</w:t>
      </w:r>
    </w:p>
    <w:p w14:paraId="2E678DFA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bezzwłocznego informowania o pojawiających się problemach, zagrożeniach lub opóźnieniach w realizacji w stosunku do harmonogramu, a także innych zagadnieniach istotnych dla </w:t>
      </w:r>
      <w:r w:rsidR="00400C6D" w:rsidRPr="003869F2">
        <w:rPr>
          <w:rFonts w:ascii="Arial" w:hAnsi="Arial" w:cs="Arial"/>
        </w:rPr>
        <w:t>realizacji badania/ekspertyzy</w:t>
      </w:r>
      <w:r w:rsidRPr="003869F2">
        <w:rPr>
          <w:rFonts w:ascii="Arial" w:hAnsi="Arial" w:cs="Arial"/>
        </w:rPr>
        <w:t xml:space="preserve">; </w:t>
      </w:r>
    </w:p>
    <w:p w14:paraId="55BE72A8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konsultowania z Zamawiającym wszelkich decyzji, podejmowanych w wyniku ewentualnego pojawienia się trudności w trakcie realizacji </w:t>
      </w:r>
      <w:r w:rsidR="00400C6D" w:rsidRPr="003869F2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>;</w:t>
      </w:r>
    </w:p>
    <w:p w14:paraId="064171C6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kontaktowania się na prośbę Zamawiającego z innymi instytucjami/podmiotami będącymi w posiadaniu ważnych – z punktu widzenia </w:t>
      </w:r>
      <w:r w:rsidR="00437B58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 xml:space="preserve"> –</w:t>
      </w:r>
      <w:r w:rsidR="00437B58">
        <w:rPr>
          <w:rFonts w:ascii="Arial" w:hAnsi="Arial" w:cs="Arial"/>
        </w:rPr>
        <w:t xml:space="preserve"> </w:t>
      </w:r>
      <w:r w:rsidRPr="003869F2">
        <w:rPr>
          <w:rFonts w:ascii="Arial" w:hAnsi="Arial" w:cs="Arial"/>
        </w:rPr>
        <w:t xml:space="preserve">danych i informacji; </w:t>
      </w:r>
    </w:p>
    <w:p w14:paraId="17B66B22" w14:textId="77777777" w:rsidR="00773B87" w:rsidRPr="003869F2" w:rsidRDefault="00773B87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przekazania Zamawiającemu pełnej dokumentacji opracowanej w trakcie realizacji </w:t>
      </w:r>
      <w:r w:rsidR="00400C6D" w:rsidRPr="003869F2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>;</w:t>
      </w:r>
    </w:p>
    <w:p w14:paraId="4C38C5A7" w14:textId="2EE19AE3" w:rsidR="00E1494E" w:rsidRPr="003869F2" w:rsidRDefault="003F25CD" w:rsidP="002834E6">
      <w:pPr>
        <w:pStyle w:val="List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oznaczenia wszystkich materiałów przygotowanych w trakcie badania, zgodnie </w:t>
      </w:r>
      <w:r w:rsidR="001112E8" w:rsidRPr="003869F2">
        <w:rPr>
          <w:rFonts w:ascii="Arial" w:hAnsi="Arial" w:cs="Arial"/>
        </w:rPr>
        <w:br/>
      </w:r>
      <w:r w:rsidRPr="003869F2">
        <w:rPr>
          <w:rFonts w:ascii="Arial" w:hAnsi="Arial" w:cs="Arial"/>
        </w:rPr>
        <w:t xml:space="preserve">z </w:t>
      </w:r>
      <w:r w:rsidR="00A20473">
        <w:rPr>
          <w:rFonts w:ascii="Arial" w:hAnsi="Arial" w:cs="Arial"/>
        </w:rPr>
        <w:t xml:space="preserve">Podręcznikiem wnioskodawcy i beneficjenta programów polityki spójności 2014-2020 </w:t>
      </w:r>
      <w:r w:rsidR="00A20473">
        <w:rPr>
          <w:rFonts w:ascii="Arial" w:hAnsi="Arial" w:cs="Arial"/>
        </w:rPr>
        <w:br/>
        <w:t>w zakresie informacji i promocji.</w:t>
      </w:r>
    </w:p>
    <w:p w14:paraId="39036A64" w14:textId="77777777" w:rsidR="00D41C6E" w:rsidRDefault="00B30B97" w:rsidP="002F4A02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>W</w:t>
      </w:r>
      <w:r w:rsidR="004B592B" w:rsidRPr="003869F2">
        <w:rPr>
          <w:rFonts w:ascii="Arial" w:hAnsi="Arial" w:cs="Arial"/>
        </w:rPr>
        <w:t xml:space="preserve">ykonawca ma obowiązek przyporządkować </w:t>
      </w:r>
      <w:r w:rsidR="0011363F" w:rsidRPr="003869F2">
        <w:rPr>
          <w:rFonts w:ascii="Arial" w:hAnsi="Arial" w:cs="Arial"/>
        </w:rPr>
        <w:t xml:space="preserve">w ofercie </w:t>
      </w:r>
      <w:r w:rsidR="004B592B" w:rsidRPr="003869F2">
        <w:rPr>
          <w:rFonts w:ascii="Arial" w:hAnsi="Arial" w:cs="Arial"/>
        </w:rPr>
        <w:t>do poszczególny</w:t>
      </w:r>
      <w:r w:rsidR="00041F50" w:rsidRPr="003869F2">
        <w:rPr>
          <w:rFonts w:ascii="Arial" w:hAnsi="Arial" w:cs="Arial"/>
        </w:rPr>
        <w:t xml:space="preserve">ch zadań odpowiednich </w:t>
      </w:r>
      <w:r w:rsidR="00437B58">
        <w:rPr>
          <w:rFonts w:ascii="Arial" w:hAnsi="Arial" w:cs="Arial"/>
        </w:rPr>
        <w:t>ekspertów</w:t>
      </w:r>
      <w:r w:rsidR="004B592B" w:rsidRPr="003869F2">
        <w:rPr>
          <w:rFonts w:ascii="Arial" w:hAnsi="Arial" w:cs="Arial"/>
        </w:rPr>
        <w:t xml:space="preserve">. W sytuacji powzięcia przez Zamawiającego informacji, </w:t>
      </w:r>
      <w:r w:rsidR="00A20473">
        <w:rPr>
          <w:rFonts w:ascii="Arial" w:hAnsi="Arial" w:cs="Arial"/>
        </w:rPr>
        <w:br/>
      </w:r>
      <w:r w:rsidR="004B592B" w:rsidRPr="003869F2">
        <w:rPr>
          <w:rFonts w:ascii="Arial" w:hAnsi="Arial" w:cs="Arial"/>
        </w:rPr>
        <w:t xml:space="preserve">że jakiekolwiek z zadań realizowane jest przez innego członka zespołu niż osoba przypisana </w:t>
      </w:r>
      <w:r w:rsidR="00A20473">
        <w:rPr>
          <w:rFonts w:ascii="Arial" w:hAnsi="Arial" w:cs="Arial"/>
        </w:rPr>
        <w:br/>
      </w:r>
      <w:r w:rsidR="004B592B" w:rsidRPr="003869F2">
        <w:rPr>
          <w:rFonts w:ascii="Arial" w:hAnsi="Arial" w:cs="Arial"/>
        </w:rPr>
        <w:t xml:space="preserve">do zadania w ofercie lub osoby z poza zespołu badawczego, </w:t>
      </w:r>
      <w:r w:rsidR="0098009D" w:rsidRPr="003869F2">
        <w:rPr>
          <w:rFonts w:ascii="Arial" w:hAnsi="Arial" w:cs="Arial"/>
        </w:rPr>
        <w:t xml:space="preserve">Zamawiający ma prawo obciążyć </w:t>
      </w:r>
      <w:r w:rsidR="009D17AB">
        <w:rPr>
          <w:rFonts w:ascii="Arial" w:hAnsi="Arial" w:cs="Arial"/>
        </w:rPr>
        <w:t xml:space="preserve">Wykonawcę karą umowną, zgodnie </w:t>
      </w:r>
      <w:r w:rsidR="0098009D" w:rsidRPr="003869F2">
        <w:rPr>
          <w:rFonts w:ascii="Arial" w:hAnsi="Arial" w:cs="Arial"/>
        </w:rPr>
        <w:t>z zapisami umowy.</w:t>
      </w:r>
    </w:p>
    <w:p w14:paraId="5315462F" w14:textId="77777777" w:rsidR="009D17AB" w:rsidRPr="003869F2" w:rsidRDefault="009D17AB" w:rsidP="002F4A02">
      <w:pPr>
        <w:pStyle w:val="Akapitzlist"/>
        <w:spacing w:after="120" w:line="360" w:lineRule="auto"/>
        <w:ind w:left="425"/>
        <w:contextualSpacing w:val="0"/>
        <w:jc w:val="both"/>
        <w:rPr>
          <w:rFonts w:ascii="Arial" w:hAnsi="Arial" w:cs="Arial"/>
        </w:rPr>
      </w:pPr>
    </w:p>
    <w:p w14:paraId="72325A54" w14:textId="77777777" w:rsidR="00562BA9" w:rsidRPr="003869F2" w:rsidRDefault="00562BA9" w:rsidP="002F4A02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6" w:hanging="426"/>
        <w:contextualSpacing w:val="0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DOKUMENTY ŹRÓDŁOWE</w:t>
      </w:r>
    </w:p>
    <w:p w14:paraId="10C03FE1" w14:textId="77777777" w:rsidR="008C1AE4" w:rsidRPr="003869F2" w:rsidRDefault="008C1AE4" w:rsidP="002F4A02">
      <w:pPr>
        <w:pStyle w:val="Akapitzlist"/>
        <w:numPr>
          <w:ilvl w:val="0"/>
          <w:numId w:val="1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 trakcie realizacji badania Wykonawca ma obowiązek zapoznać się i odnieść w ramach prac badawczych do aktualnych wersji najważniejszych dokumentów dotyczących zakresu </w:t>
      </w:r>
      <w:r w:rsidR="006741E1" w:rsidRPr="003869F2">
        <w:rPr>
          <w:rFonts w:ascii="Arial" w:hAnsi="Arial" w:cs="Arial"/>
        </w:rPr>
        <w:t>ekspertyzy</w:t>
      </w:r>
      <w:r w:rsidRPr="003869F2">
        <w:rPr>
          <w:rFonts w:ascii="Arial" w:hAnsi="Arial" w:cs="Arial"/>
        </w:rPr>
        <w:t xml:space="preserve">, zamieszczonych m.in. na stronach internetowych administrowanych przez Ministerstwo </w:t>
      </w:r>
      <w:r w:rsidR="002A2EF6">
        <w:rPr>
          <w:rFonts w:ascii="Arial" w:hAnsi="Arial" w:cs="Arial"/>
        </w:rPr>
        <w:t xml:space="preserve">Inwestycji i </w:t>
      </w:r>
      <w:r w:rsidRPr="003869F2">
        <w:rPr>
          <w:rFonts w:ascii="Arial" w:hAnsi="Arial" w:cs="Arial"/>
        </w:rPr>
        <w:t>Rozwoju oraz Ministerstwo Zdrowia, a także innych dokumentów związanych z przedmiotem badania.</w:t>
      </w:r>
    </w:p>
    <w:p w14:paraId="3A5F5BDA" w14:textId="77777777" w:rsidR="002D51A9" w:rsidRPr="003869F2" w:rsidRDefault="002D51A9" w:rsidP="002F4A02">
      <w:pPr>
        <w:pStyle w:val="Akapitzlist"/>
        <w:numPr>
          <w:ilvl w:val="0"/>
          <w:numId w:val="1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 trakcie realizacji badania (analiza danych zastanych) Wykonawca powinien wziąć pod uwagę przynajmniej następujące źródła wiedzy: </w:t>
      </w:r>
    </w:p>
    <w:p w14:paraId="77538E1D" w14:textId="77777777" w:rsidR="002D51A9" w:rsidRPr="002F4A02" w:rsidRDefault="00400C6D" w:rsidP="00A20473">
      <w:pPr>
        <w:pStyle w:val="Akapitzlist"/>
        <w:numPr>
          <w:ilvl w:val="1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 xml:space="preserve">Krajowe ramy strategiczne. Policy paper dla ochrony zdrowia na lata 2014 </w:t>
      </w:r>
      <w:r w:rsidR="007B15C9">
        <w:rPr>
          <w:rFonts w:ascii="Arial" w:hAnsi="Arial" w:cs="Arial"/>
        </w:rPr>
        <w:t>–</w:t>
      </w:r>
      <w:r w:rsidRPr="002F4A02">
        <w:rPr>
          <w:rFonts w:ascii="Arial" w:hAnsi="Arial" w:cs="Arial"/>
        </w:rPr>
        <w:t xml:space="preserve"> 2020</w:t>
      </w:r>
      <w:r w:rsidR="007B15C9">
        <w:rPr>
          <w:rFonts w:ascii="Arial" w:hAnsi="Arial" w:cs="Arial"/>
        </w:rPr>
        <w:t>;</w:t>
      </w:r>
    </w:p>
    <w:p w14:paraId="5B7FD928" w14:textId="719D78BF" w:rsidR="009D17AB" w:rsidRDefault="002F4A02" w:rsidP="000A1CF1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>m</w:t>
      </w:r>
      <w:r w:rsidR="009D17AB" w:rsidRPr="002F4A02">
        <w:rPr>
          <w:rFonts w:ascii="Arial" w:hAnsi="Arial" w:cs="Arial"/>
        </w:rPr>
        <w:t>apy potrzeb zdrowotnych dostępne pod adresem:</w:t>
      </w:r>
      <w:r w:rsidR="009D17AB" w:rsidRPr="002F4A02">
        <w:t xml:space="preserve"> </w:t>
      </w:r>
      <w:hyperlink r:id="rId10" w:history="1">
        <w:r w:rsidRPr="002F4A02">
          <w:rPr>
            <w:rStyle w:val="Hipercze"/>
            <w:rFonts w:ascii="Arial" w:hAnsi="Arial" w:cs="Arial"/>
          </w:rPr>
          <w:t>http://www.mpz.mz.gov.pl/</w:t>
        </w:r>
      </w:hyperlink>
      <w:r w:rsidR="007B15C9">
        <w:rPr>
          <w:rStyle w:val="Hipercze"/>
          <w:rFonts w:ascii="Arial" w:hAnsi="Arial" w:cs="Arial"/>
        </w:rPr>
        <w:t xml:space="preserve"> </w:t>
      </w:r>
      <w:r w:rsidR="007B15C9" w:rsidRPr="00E7584C">
        <w:rPr>
          <w:rFonts w:ascii="Arial" w:hAnsi="Arial" w:cs="Arial"/>
        </w:rPr>
        <w:t xml:space="preserve">wraz </w:t>
      </w:r>
      <w:r w:rsidR="00A20473" w:rsidRPr="00E7584C">
        <w:rPr>
          <w:rFonts w:ascii="Arial" w:hAnsi="Arial" w:cs="Arial"/>
        </w:rPr>
        <w:br/>
      </w:r>
      <w:r w:rsidR="007B15C9" w:rsidRPr="00E7584C">
        <w:rPr>
          <w:rFonts w:ascii="Arial" w:hAnsi="Arial" w:cs="Arial"/>
        </w:rPr>
        <w:t>z aktualnymi rekomendacjami dla kryteriów wyboru projektów Komitetu Sterującego ds. koordynacji interwencji EFSI w sektorze zdrowia</w:t>
      </w:r>
      <w:r w:rsidR="000A1CF1">
        <w:rPr>
          <w:rFonts w:ascii="Arial" w:hAnsi="Arial" w:cs="Arial"/>
        </w:rPr>
        <w:t xml:space="preserve"> dostępnymi tu: </w:t>
      </w:r>
      <w:hyperlink r:id="rId11" w:history="1">
        <w:r w:rsidR="000A1CF1" w:rsidRPr="00DD2D04">
          <w:rPr>
            <w:rStyle w:val="Hipercze"/>
            <w:rFonts w:ascii="Arial" w:hAnsi="Arial" w:cs="Arial"/>
          </w:rPr>
          <w:t>http://zdrowie.gov.pl/ks/strona-805-uchwaly_i_protokoly_ks.html</w:t>
        </w:r>
      </w:hyperlink>
      <w:r w:rsidR="000A1CF1">
        <w:rPr>
          <w:rFonts w:ascii="Arial" w:hAnsi="Arial" w:cs="Arial"/>
        </w:rPr>
        <w:t xml:space="preserve">; </w:t>
      </w:r>
    </w:p>
    <w:p w14:paraId="52BABFA7" w14:textId="77777777" w:rsidR="002F4A02" w:rsidRDefault="002F4A02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</w:t>
      </w:r>
      <w:r w:rsidR="00820E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Europa 2020 wraz z kolejnymi Krajowymi Programami Reform na rzecz jej realizacji oraz </w:t>
      </w:r>
      <w:r w:rsidR="00820ED0">
        <w:rPr>
          <w:rFonts w:ascii="Arial" w:hAnsi="Arial" w:cs="Arial"/>
        </w:rPr>
        <w:t>Zaleceniami</w:t>
      </w:r>
      <w:r w:rsidRPr="002F4A02">
        <w:rPr>
          <w:rFonts w:ascii="Arial" w:hAnsi="Arial" w:cs="Arial"/>
        </w:rPr>
        <w:t xml:space="preserve"> Rady dla Polski (tzw. Country-specific recommendations – CSRs)</w:t>
      </w:r>
      <w:r w:rsidR="007B15C9">
        <w:rPr>
          <w:rFonts w:ascii="Arial" w:hAnsi="Arial" w:cs="Arial"/>
        </w:rPr>
        <w:t>;</w:t>
      </w:r>
    </w:p>
    <w:p w14:paraId="615747A0" w14:textId="77777777" w:rsidR="00820ED0" w:rsidRPr="002F4A02" w:rsidRDefault="00820ED0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>Strategi</w:t>
      </w:r>
      <w:r>
        <w:rPr>
          <w:rFonts w:ascii="Arial" w:hAnsi="Arial" w:cs="Arial"/>
        </w:rPr>
        <w:t>a</w:t>
      </w:r>
      <w:r w:rsidRPr="002F4A02">
        <w:rPr>
          <w:rFonts w:ascii="Arial" w:hAnsi="Arial" w:cs="Arial"/>
        </w:rPr>
        <w:t xml:space="preserve"> na rzecz Odpowiedzialnego Rozwoju do roku 2020 (z perspektywą do 2030 r.);</w:t>
      </w:r>
    </w:p>
    <w:p w14:paraId="6C63BCC8" w14:textId="77777777" w:rsidR="00820ED0" w:rsidRPr="00820ED0" w:rsidRDefault="00820ED0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820ED0">
        <w:rPr>
          <w:rFonts w:ascii="Arial" w:hAnsi="Arial" w:cs="Arial"/>
        </w:rPr>
        <w:t>strategi</w:t>
      </w:r>
      <w:r w:rsidR="00C92127">
        <w:rPr>
          <w:rFonts w:ascii="Arial" w:hAnsi="Arial" w:cs="Arial"/>
        </w:rPr>
        <w:t>e zintegrowane z SOR oraz projekty aktualizacji tych strategii (głównie SRKL)</w:t>
      </w:r>
      <w:r w:rsidRPr="00820ED0">
        <w:rPr>
          <w:rFonts w:ascii="Arial" w:hAnsi="Arial" w:cs="Arial"/>
        </w:rPr>
        <w:t xml:space="preserve"> oraz inne dokumenty strategiczne w obszarze zdrowia, </w:t>
      </w:r>
    </w:p>
    <w:p w14:paraId="494E47EE" w14:textId="412E35A4" w:rsidR="00B06905" w:rsidRPr="002F4A02" w:rsidRDefault="00B06905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 xml:space="preserve">dostępne </w:t>
      </w:r>
      <w:r w:rsidR="00400C6D" w:rsidRPr="002F4A02">
        <w:rPr>
          <w:rFonts w:ascii="Arial" w:hAnsi="Arial" w:cs="Arial"/>
        </w:rPr>
        <w:t>S</w:t>
      </w:r>
      <w:r w:rsidRPr="002F4A02">
        <w:rPr>
          <w:rFonts w:ascii="Arial" w:hAnsi="Arial" w:cs="Arial"/>
        </w:rPr>
        <w:t xml:space="preserve">prawozdania </w:t>
      </w:r>
      <w:r w:rsidR="00400C6D" w:rsidRPr="002F4A02">
        <w:rPr>
          <w:rFonts w:ascii="Arial" w:hAnsi="Arial" w:cs="Arial"/>
        </w:rPr>
        <w:t xml:space="preserve">z realizacji procesu koordynacji EFSI w sektorze zdrowia </w:t>
      </w:r>
      <w:r w:rsidR="00954A23" w:rsidRPr="002F4A02">
        <w:rPr>
          <w:rFonts w:ascii="Arial" w:hAnsi="Arial" w:cs="Arial"/>
        </w:rPr>
        <w:t xml:space="preserve">– </w:t>
      </w:r>
      <w:r w:rsidR="00A20473">
        <w:rPr>
          <w:rFonts w:ascii="Arial" w:hAnsi="Arial" w:cs="Arial"/>
        </w:rPr>
        <w:br/>
      </w:r>
      <w:r w:rsidR="00954A23" w:rsidRPr="002F4A02">
        <w:rPr>
          <w:rFonts w:ascii="Arial" w:hAnsi="Arial" w:cs="Arial"/>
        </w:rPr>
        <w:t xml:space="preserve">co najmniej </w:t>
      </w:r>
      <w:r w:rsidR="00400C6D" w:rsidRPr="002F4A02">
        <w:rPr>
          <w:rFonts w:ascii="Arial" w:hAnsi="Arial" w:cs="Arial"/>
        </w:rPr>
        <w:t>za rok</w:t>
      </w:r>
      <w:r w:rsidR="00954A23" w:rsidRPr="002F4A02">
        <w:rPr>
          <w:rFonts w:ascii="Arial" w:hAnsi="Arial" w:cs="Arial"/>
        </w:rPr>
        <w:t>:</w:t>
      </w:r>
      <w:r w:rsidR="00400C6D" w:rsidRPr="002F4A02">
        <w:rPr>
          <w:rFonts w:ascii="Arial" w:hAnsi="Arial" w:cs="Arial"/>
        </w:rPr>
        <w:t xml:space="preserve"> 2017</w:t>
      </w:r>
      <w:r w:rsidR="00954A23" w:rsidRPr="002F4A02">
        <w:rPr>
          <w:rFonts w:ascii="Arial" w:hAnsi="Arial" w:cs="Arial"/>
        </w:rPr>
        <w:t xml:space="preserve"> (Uchwała </w:t>
      </w:r>
      <w:r w:rsidR="007B58BA" w:rsidRPr="002F4A02">
        <w:rPr>
          <w:rFonts w:ascii="Arial" w:hAnsi="Arial" w:cs="Arial"/>
        </w:rPr>
        <w:t xml:space="preserve">KS </w:t>
      </w:r>
      <w:r w:rsidR="00954A23" w:rsidRPr="002F4A02">
        <w:rPr>
          <w:rFonts w:ascii="Arial" w:hAnsi="Arial" w:cs="Arial"/>
        </w:rPr>
        <w:t>Nr 4/2018/XVI)</w:t>
      </w:r>
      <w:r w:rsidR="00400C6D" w:rsidRPr="002F4A02">
        <w:rPr>
          <w:rFonts w:ascii="Arial" w:hAnsi="Arial" w:cs="Arial"/>
        </w:rPr>
        <w:t>, 2016</w:t>
      </w:r>
      <w:r w:rsidR="00954A23" w:rsidRPr="002F4A02">
        <w:rPr>
          <w:rFonts w:ascii="Arial" w:hAnsi="Arial" w:cs="Arial"/>
        </w:rPr>
        <w:t xml:space="preserve"> (Uchwała</w:t>
      </w:r>
      <w:r w:rsidR="007B58BA" w:rsidRPr="002F4A02">
        <w:rPr>
          <w:rFonts w:ascii="Arial" w:hAnsi="Arial" w:cs="Arial"/>
        </w:rPr>
        <w:t xml:space="preserve"> KS</w:t>
      </w:r>
      <w:r w:rsidR="00954A23" w:rsidRPr="002F4A02">
        <w:rPr>
          <w:rFonts w:ascii="Arial" w:hAnsi="Arial" w:cs="Arial"/>
        </w:rPr>
        <w:t xml:space="preserve"> Nr 2/2017/XII), </w:t>
      </w:r>
      <w:r w:rsidR="00400C6D" w:rsidRPr="002F4A02">
        <w:rPr>
          <w:rFonts w:ascii="Arial" w:hAnsi="Arial" w:cs="Arial"/>
        </w:rPr>
        <w:t xml:space="preserve"> oraz 2015</w:t>
      </w:r>
      <w:r w:rsidR="00954A23" w:rsidRPr="002F4A02">
        <w:rPr>
          <w:rFonts w:ascii="Arial" w:hAnsi="Arial" w:cs="Arial"/>
        </w:rPr>
        <w:t xml:space="preserve"> (Uchwała </w:t>
      </w:r>
      <w:r w:rsidR="007B58BA" w:rsidRPr="002F4A02">
        <w:rPr>
          <w:rFonts w:ascii="Arial" w:hAnsi="Arial" w:cs="Arial"/>
        </w:rPr>
        <w:t xml:space="preserve">KS </w:t>
      </w:r>
      <w:r w:rsidR="00954A23" w:rsidRPr="002F4A02">
        <w:rPr>
          <w:rFonts w:ascii="Arial" w:hAnsi="Arial" w:cs="Arial"/>
        </w:rPr>
        <w:t>Nr 42/2016)</w:t>
      </w:r>
      <w:r w:rsidR="000A1CF1">
        <w:rPr>
          <w:rFonts w:ascii="Arial" w:hAnsi="Arial" w:cs="Arial"/>
        </w:rPr>
        <w:t xml:space="preserve"> dostępnymi tu: </w:t>
      </w:r>
      <w:hyperlink r:id="rId12" w:history="1">
        <w:r w:rsidR="000A1CF1" w:rsidRPr="00DD2D04">
          <w:rPr>
            <w:rStyle w:val="Hipercze"/>
            <w:rFonts w:ascii="Arial" w:hAnsi="Arial" w:cs="Arial"/>
          </w:rPr>
          <w:t>http://zdrowie.gov.pl/ks/strona-805-uchwaly_i_protokoly_ks.html</w:t>
        </w:r>
      </w:hyperlink>
      <w:r w:rsidR="000A1CF1">
        <w:rPr>
          <w:rFonts w:ascii="Arial" w:hAnsi="Arial" w:cs="Arial"/>
        </w:rPr>
        <w:t>;</w:t>
      </w:r>
    </w:p>
    <w:p w14:paraId="5B2A584A" w14:textId="77777777" w:rsidR="002F4A02" w:rsidRPr="002F4A02" w:rsidRDefault="00B06905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>dane wygenerowane z SL2014</w:t>
      </w:r>
      <w:r w:rsidR="002D51A9" w:rsidRPr="002F4A02">
        <w:rPr>
          <w:rFonts w:ascii="Arial" w:hAnsi="Arial" w:cs="Arial"/>
        </w:rPr>
        <w:t>,</w:t>
      </w:r>
      <w:r w:rsidRPr="002F4A02">
        <w:rPr>
          <w:rFonts w:ascii="Arial" w:hAnsi="Arial" w:cs="Arial"/>
        </w:rPr>
        <w:t xml:space="preserve"> dotyczące postępu rzeczowego i finansowego na podstawie</w:t>
      </w:r>
      <w:r w:rsidR="007B58BA" w:rsidRPr="002F4A02">
        <w:rPr>
          <w:rFonts w:ascii="Arial" w:hAnsi="Arial" w:cs="Arial"/>
        </w:rPr>
        <w:t xml:space="preserve"> adekwatnych</w:t>
      </w:r>
      <w:r w:rsidRPr="002F4A02">
        <w:rPr>
          <w:rFonts w:ascii="Arial" w:hAnsi="Arial" w:cs="Arial"/>
        </w:rPr>
        <w:t xml:space="preserve"> wniosków o dofinansowanie, umów o dofinansowanie i wniosków o płatność</w:t>
      </w:r>
      <w:r w:rsidR="002D51A9" w:rsidRPr="002F4A02">
        <w:rPr>
          <w:rFonts w:ascii="Arial" w:hAnsi="Arial" w:cs="Arial"/>
        </w:rPr>
        <w:t>;</w:t>
      </w:r>
    </w:p>
    <w:p w14:paraId="0289FF21" w14:textId="5AF786CE" w:rsidR="00B06905" w:rsidRPr="002F4A02" w:rsidRDefault="002F4A02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>ustaw</w:t>
      </w:r>
      <w:r w:rsidR="00C260D2">
        <w:rPr>
          <w:rFonts w:ascii="Arial" w:hAnsi="Arial" w:cs="Arial"/>
        </w:rPr>
        <w:t>a</w:t>
      </w:r>
      <w:r w:rsidR="00B06905" w:rsidRPr="002F4A02">
        <w:rPr>
          <w:rFonts w:ascii="Arial" w:hAnsi="Arial" w:cs="Arial"/>
        </w:rPr>
        <w:t xml:space="preserve"> z dnia 11 lipca 2014 r. o zasadach realizacji programów w zakresie polityki spójności finansowanych w perspektywie finansowej 2014–2020</w:t>
      </w:r>
      <w:r w:rsidR="002D51A9" w:rsidRPr="002F4A02">
        <w:rPr>
          <w:rFonts w:ascii="Arial" w:hAnsi="Arial" w:cs="Arial"/>
        </w:rPr>
        <w:t>;</w:t>
      </w:r>
    </w:p>
    <w:p w14:paraId="030D4C37" w14:textId="14C06FD3" w:rsidR="00B06905" w:rsidRDefault="002D51A9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>Umow</w:t>
      </w:r>
      <w:r w:rsidR="00C260D2">
        <w:rPr>
          <w:rFonts w:ascii="Arial" w:hAnsi="Arial" w:cs="Arial"/>
        </w:rPr>
        <w:t>a</w:t>
      </w:r>
      <w:r w:rsidR="00B06905" w:rsidRPr="002F4A02">
        <w:rPr>
          <w:rFonts w:ascii="Arial" w:hAnsi="Arial" w:cs="Arial"/>
        </w:rPr>
        <w:t xml:space="preserve"> Partnerstwa na lata 2014-2020 (UP 2014-2020)</w:t>
      </w:r>
      <w:r w:rsidR="000A1CF1">
        <w:rPr>
          <w:rFonts w:ascii="Arial" w:hAnsi="Arial" w:cs="Arial"/>
        </w:rPr>
        <w:t xml:space="preserve"> wraz z aktualizacją</w:t>
      </w:r>
      <w:r w:rsidR="00E57C9A" w:rsidRPr="002F4A02">
        <w:rPr>
          <w:rFonts w:ascii="Arial" w:hAnsi="Arial" w:cs="Arial"/>
        </w:rPr>
        <w:t>;</w:t>
      </w:r>
    </w:p>
    <w:p w14:paraId="30318871" w14:textId="77777777" w:rsidR="00B83C98" w:rsidRPr="002F4A02" w:rsidRDefault="00B83C98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krajowe i regionalne programy operacyjne na lata 2014-2020;</w:t>
      </w:r>
    </w:p>
    <w:p w14:paraId="774C12D6" w14:textId="53F30294" w:rsidR="009F434E" w:rsidRDefault="00B06905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5E7789">
        <w:rPr>
          <w:rFonts w:ascii="Arial" w:hAnsi="Arial" w:cs="Arial"/>
        </w:rPr>
        <w:t>wytyczn</w:t>
      </w:r>
      <w:r w:rsidR="00437B58">
        <w:rPr>
          <w:rFonts w:ascii="Arial" w:hAnsi="Arial" w:cs="Arial"/>
        </w:rPr>
        <w:t>e</w:t>
      </w:r>
      <w:r w:rsidRPr="005E7789">
        <w:rPr>
          <w:rFonts w:ascii="Arial" w:hAnsi="Arial" w:cs="Arial"/>
        </w:rPr>
        <w:t xml:space="preserve"> i </w:t>
      </w:r>
      <w:r w:rsidR="00BC1651" w:rsidRPr="005E7789">
        <w:rPr>
          <w:rFonts w:ascii="Arial" w:hAnsi="Arial" w:cs="Arial"/>
        </w:rPr>
        <w:t>zalece</w:t>
      </w:r>
      <w:r w:rsidR="00BC1651">
        <w:rPr>
          <w:rFonts w:ascii="Arial" w:hAnsi="Arial" w:cs="Arial"/>
        </w:rPr>
        <w:t>nia</w:t>
      </w:r>
      <w:r w:rsidRPr="005E7789">
        <w:rPr>
          <w:rFonts w:ascii="Arial" w:hAnsi="Arial" w:cs="Arial"/>
        </w:rPr>
        <w:t xml:space="preserve"> Komisji Europejskiej</w:t>
      </w:r>
      <w:r w:rsidR="00B83C98" w:rsidRPr="005E7789">
        <w:rPr>
          <w:rFonts w:ascii="Arial" w:hAnsi="Arial" w:cs="Arial"/>
        </w:rPr>
        <w:t xml:space="preserve"> oraz właściw</w:t>
      </w:r>
      <w:r w:rsidR="00437B58">
        <w:rPr>
          <w:rFonts w:ascii="Arial" w:hAnsi="Arial" w:cs="Arial"/>
        </w:rPr>
        <w:t>e</w:t>
      </w:r>
      <w:r w:rsidR="00B83C98" w:rsidRPr="005E7789">
        <w:rPr>
          <w:rFonts w:ascii="Arial" w:hAnsi="Arial" w:cs="Arial"/>
        </w:rPr>
        <w:t xml:space="preserve"> wytyczn</w:t>
      </w:r>
      <w:r w:rsidR="00437B58">
        <w:rPr>
          <w:rFonts w:ascii="Arial" w:hAnsi="Arial" w:cs="Arial"/>
        </w:rPr>
        <w:t>e</w:t>
      </w:r>
      <w:r w:rsidR="00B83C98" w:rsidRPr="005E7789">
        <w:rPr>
          <w:rFonts w:ascii="Arial" w:hAnsi="Arial" w:cs="Arial"/>
        </w:rPr>
        <w:t xml:space="preserve"> horyzontaln</w:t>
      </w:r>
      <w:r w:rsidR="00437B58">
        <w:rPr>
          <w:rFonts w:ascii="Arial" w:hAnsi="Arial" w:cs="Arial"/>
        </w:rPr>
        <w:t xml:space="preserve">e </w:t>
      </w:r>
      <w:r w:rsidR="00B83C98" w:rsidRPr="005E7789">
        <w:rPr>
          <w:rFonts w:ascii="Arial" w:hAnsi="Arial" w:cs="Arial"/>
        </w:rPr>
        <w:t>Ministerstwa Inwestycji i Rozwoju</w:t>
      </w:r>
      <w:r w:rsidR="00E57C9A" w:rsidRPr="005E7789">
        <w:rPr>
          <w:rFonts w:ascii="Arial" w:hAnsi="Arial" w:cs="Arial"/>
        </w:rPr>
        <w:t>;</w:t>
      </w:r>
      <w:r w:rsidR="009F434E" w:rsidRPr="005E7789">
        <w:rPr>
          <w:rFonts w:ascii="Arial" w:hAnsi="Arial" w:cs="Arial"/>
        </w:rPr>
        <w:t xml:space="preserve"> </w:t>
      </w:r>
    </w:p>
    <w:p w14:paraId="3C7B925B" w14:textId="77777777" w:rsidR="009F434E" w:rsidRDefault="009F434E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5E7789">
        <w:rPr>
          <w:rFonts w:ascii="Arial" w:hAnsi="Arial" w:cs="Arial"/>
        </w:rPr>
        <w:t>wyniki ewaluacji śródokresowych wykonanych na zlecenie I</w:t>
      </w:r>
      <w:r>
        <w:rPr>
          <w:rFonts w:ascii="Arial" w:hAnsi="Arial" w:cs="Arial"/>
        </w:rPr>
        <w:t>Z</w:t>
      </w:r>
      <w:r w:rsidRPr="005E7789">
        <w:rPr>
          <w:rFonts w:ascii="Arial" w:hAnsi="Arial" w:cs="Arial"/>
        </w:rPr>
        <w:t xml:space="preserve"> PO / RPO wdrażających </w:t>
      </w:r>
      <w:r>
        <w:rPr>
          <w:rFonts w:ascii="Arial" w:hAnsi="Arial" w:cs="Arial"/>
        </w:rPr>
        <w:t>wsparcie</w:t>
      </w:r>
      <w:r w:rsidRPr="005E7789">
        <w:rPr>
          <w:rFonts w:ascii="Arial" w:hAnsi="Arial" w:cs="Arial"/>
        </w:rPr>
        <w:t xml:space="preserve"> w zakresie zdrowia </w:t>
      </w:r>
    </w:p>
    <w:p w14:paraId="6BAA7536" w14:textId="77777777" w:rsidR="009F434E" w:rsidRDefault="009F434E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5E7789">
        <w:rPr>
          <w:rFonts w:ascii="Arial" w:hAnsi="Arial" w:cs="Arial"/>
        </w:rPr>
        <w:t xml:space="preserve">wyniki ewaluacji MIiR pn. </w:t>
      </w:r>
      <w:r w:rsidRPr="005E7789">
        <w:rPr>
          <w:rFonts w:ascii="Arial" w:hAnsi="Arial" w:cs="Arial"/>
          <w:i/>
        </w:rPr>
        <w:t xml:space="preserve">Ocena mechanizmów koordynacji interwencji publicznej </w:t>
      </w:r>
      <w:r w:rsidR="00437B58">
        <w:rPr>
          <w:rFonts w:ascii="Arial" w:hAnsi="Arial" w:cs="Arial"/>
          <w:i/>
        </w:rPr>
        <w:br/>
      </w:r>
      <w:r w:rsidRPr="005E7789">
        <w:rPr>
          <w:rFonts w:ascii="Arial" w:hAnsi="Arial" w:cs="Arial"/>
          <w:i/>
        </w:rPr>
        <w:t>w obszarze zdrowia stosowanych w ramach polityki spójności w Polsce</w:t>
      </w:r>
      <w:r w:rsidRPr="005E7789">
        <w:rPr>
          <w:rFonts w:ascii="Arial" w:hAnsi="Arial" w:cs="Arial"/>
        </w:rPr>
        <w:t xml:space="preserve"> </w:t>
      </w:r>
    </w:p>
    <w:p w14:paraId="055F95C0" w14:textId="77777777" w:rsidR="009F434E" w:rsidRDefault="009F434E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1B1311">
        <w:rPr>
          <w:rFonts w:ascii="Arial" w:hAnsi="Arial" w:cs="Arial"/>
        </w:rPr>
        <w:t xml:space="preserve">wyniki ewaluacji </w:t>
      </w:r>
      <w:r w:rsidRPr="005E7789">
        <w:rPr>
          <w:rFonts w:ascii="Arial" w:hAnsi="Arial" w:cs="Arial"/>
        </w:rPr>
        <w:t xml:space="preserve">MZ pn. </w:t>
      </w:r>
      <w:r w:rsidRPr="005E7789">
        <w:rPr>
          <w:rFonts w:ascii="Arial" w:hAnsi="Arial" w:cs="Arial"/>
          <w:i/>
        </w:rPr>
        <w:t>Ocena realizacji Planów Działań w sektorze zdrowia</w:t>
      </w:r>
      <w:r w:rsidRPr="005E7789">
        <w:rPr>
          <w:rFonts w:ascii="Arial" w:hAnsi="Arial" w:cs="Arial"/>
        </w:rPr>
        <w:t xml:space="preserve"> – etap I oraz II;</w:t>
      </w:r>
    </w:p>
    <w:p w14:paraId="3F00A76A" w14:textId="77777777" w:rsidR="00C955E7" w:rsidRPr="00C955E7" w:rsidRDefault="00C955E7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C955E7">
        <w:rPr>
          <w:rFonts w:ascii="Arial" w:hAnsi="Arial" w:cs="Arial"/>
        </w:rPr>
        <w:t>Narodowy Program Zdrowia na lata 2016-2020</w:t>
      </w:r>
    </w:p>
    <w:p w14:paraId="17235DFC" w14:textId="5D6E6B77" w:rsidR="00C955E7" w:rsidRDefault="00BE433B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Strategia</w:t>
      </w:r>
      <w:r w:rsidR="007920F2">
        <w:rPr>
          <w:rFonts w:ascii="Arial" w:hAnsi="Arial" w:cs="Arial"/>
        </w:rPr>
        <w:t xml:space="preserve"> </w:t>
      </w:r>
      <w:r w:rsidR="00C955E7" w:rsidRPr="00C955E7">
        <w:rPr>
          <w:rFonts w:ascii="Arial" w:hAnsi="Arial" w:cs="Arial"/>
        </w:rPr>
        <w:t>Polityk</w:t>
      </w:r>
      <w:r w:rsidR="007920F2">
        <w:rPr>
          <w:rFonts w:ascii="Arial" w:hAnsi="Arial" w:cs="Arial"/>
        </w:rPr>
        <w:t>i</w:t>
      </w:r>
      <w:r w:rsidR="00C955E7" w:rsidRPr="00C955E7">
        <w:rPr>
          <w:rFonts w:ascii="Arial" w:hAnsi="Arial" w:cs="Arial"/>
        </w:rPr>
        <w:t xml:space="preserve"> Lekow</w:t>
      </w:r>
      <w:r w:rsidR="007920F2">
        <w:rPr>
          <w:rFonts w:ascii="Arial" w:hAnsi="Arial" w:cs="Arial"/>
        </w:rPr>
        <w:t>ej</w:t>
      </w:r>
      <w:r w:rsidR="00C955E7" w:rsidRPr="00C955E7">
        <w:rPr>
          <w:rFonts w:ascii="Arial" w:hAnsi="Arial" w:cs="Arial"/>
        </w:rPr>
        <w:t xml:space="preserve"> Państwa</w:t>
      </w:r>
      <w:r w:rsidR="007920F2">
        <w:rPr>
          <w:rFonts w:ascii="Arial" w:hAnsi="Arial" w:cs="Arial"/>
        </w:rPr>
        <w:t xml:space="preserve"> na lata </w:t>
      </w:r>
      <w:r>
        <w:rPr>
          <w:rFonts w:ascii="Arial" w:hAnsi="Arial" w:cs="Arial"/>
        </w:rPr>
        <w:t>2018-2022</w:t>
      </w:r>
      <w:r w:rsidR="002572B5">
        <w:rPr>
          <w:rFonts w:ascii="Arial" w:hAnsi="Arial" w:cs="Arial"/>
        </w:rPr>
        <w:t xml:space="preserve"> (projekt)</w:t>
      </w:r>
    </w:p>
    <w:p w14:paraId="29228383" w14:textId="591BD691" w:rsidR="00D2551E" w:rsidRPr="00C955E7" w:rsidRDefault="002572B5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Strategia rozwoju e-zdrowia w Polsce na lata 2018-2022</w:t>
      </w:r>
      <w:r w:rsidR="00D25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(projekt)</w:t>
      </w:r>
    </w:p>
    <w:p w14:paraId="42D9432B" w14:textId="77777777" w:rsidR="00C955E7" w:rsidRPr="00C955E7" w:rsidRDefault="00C955E7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C955E7">
        <w:rPr>
          <w:rFonts w:ascii="Arial" w:hAnsi="Arial" w:cs="Arial"/>
        </w:rPr>
        <w:t>Strategia na rzecz rozwoju pielęgniarstwa i położnictwa w Polsce</w:t>
      </w:r>
    </w:p>
    <w:p w14:paraId="23F2B26C" w14:textId="77777777" w:rsidR="00C955E7" w:rsidRPr="00C955E7" w:rsidRDefault="00C955E7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C955E7">
        <w:rPr>
          <w:rFonts w:ascii="Arial" w:hAnsi="Arial" w:cs="Arial"/>
        </w:rPr>
        <w:t>wstępne wnioski z debaty Wspólnie dla zdrowia (</w:t>
      </w:r>
      <w:r w:rsidR="009F434E">
        <w:rPr>
          <w:rFonts w:ascii="Arial" w:hAnsi="Arial" w:cs="Arial"/>
        </w:rPr>
        <w:t>o ile dostępne</w:t>
      </w:r>
      <w:r w:rsidRPr="00C955E7">
        <w:rPr>
          <w:rFonts w:ascii="Arial" w:hAnsi="Arial" w:cs="Arial"/>
        </w:rPr>
        <w:t>)</w:t>
      </w:r>
    </w:p>
    <w:p w14:paraId="30B39EFE" w14:textId="77777777" w:rsidR="00C955E7" w:rsidRPr="00C955E7" w:rsidRDefault="00C955E7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C955E7">
        <w:rPr>
          <w:rFonts w:ascii="Arial" w:hAnsi="Arial" w:cs="Arial"/>
        </w:rPr>
        <w:t xml:space="preserve">rozporządzenie Ministra Zdrowia z dnia 27 lutego 2018 r. w sprawie priorytetów zdrowotnych </w:t>
      </w:r>
    </w:p>
    <w:p w14:paraId="75E7543B" w14:textId="77777777" w:rsidR="00C955E7" w:rsidRPr="005E7789" w:rsidRDefault="00C955E7" w:rsidP="00A20473">
      <w:pPr>
        <w:pStyle w:val="Akapitzlist"/>
        <w:numPr>
          <w:ilvl w:val="0"/>
          <w:numId w:val="12"/>
        </w:numPr>
        <w:spacing w:after="120" w:line="360" w:lineRule="auto"/>
        <w:ind w:left="709" w:hanging="305"/>
        <w:jc w:val="both"/>
        <w:rPr>
          <w:rFonts w:ascii="Arial" w:hAnsi="Arial" w:cs="Arial"/>
        </w:rPr>
      </w:pPr>
      <w:r w:rsidRPr="00C955E7">
        <w:rPr>
          <w:rFonts w:ascii="Arial" w:hAnsi="Arial" w:cs="Arial"/>
        </w:rPr>
        <w:t xml:space="preserve">ustawa z dnia 11 września 2015 r. o zdrowiu publicznym </w:t>
      </w:r>
    </w:p>
    <w:p w14:paraId="5C5CEBEA" w14:textId="77777777" w:rsidR="002A704A" w:rsidRDefault="00B06905" w:rsidP="002A704A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F4A02">
        <w:rPr>
          <w:rFonts w:ascii="Arial" w:hAnsi="Arial" w:cs="Arial"/>
        </w:rPr>
        <w:t>dodatkowe opracowania lub dokumenty zidentyfikowane przez Wykonawcę</w:t>
      </w:r>
      <w:r w:rsidR="00D71AF9">
        <w:rPr>
          <w:rFonts w:ascii="Arial" w:hAnsi="Arial" w:cs="Arial"/>
        </w:rPr>
        <w:t>, w szczególności dane  NIZP-PZH, GUS</w:t>
      </w:r>
    </w:p>
    <w:p w14:paraId="46975318" w14:textId="548E0F5C" w:rsidR="00AC527A" w:rsidRPr="002A704A" w:rsidRDefault="007A2EE4" w:rsidP="002A704A">
      <w:pPr>
        <w:pStyle w:val="Akapitzlist"/>
        <w:numPr>
          <w:ilvl w:val="0"/>
          <w:numId w:val="12"/>
        </w:numPr>
        <w:spacing w:after="120" w:line="360" w:lineRule="auto"/>
        <w:ind w:left="709" w:hanging="305"/>
        <w:contextualSpacing w:val="0"/>
        <w:jc w:val="both"/>
        <w:rPr>
          <w:rFonts w:ascii="Arial" w:hAnsi="Arial" w:cs="Arial"/>
        </w:rPr>
      </w:pPr>
      <w:r w:rsidRPr="002A704A">
        <w:rPr>
          <w:rFonts w:ascii="Arial" w:hAnsi="Arial" w:cs="Arial"/>
        </w:rPr>
        <w:t>realizacja zasad i praw Europejskiego Filara Praw Socjalnych w Polsce.</w:t>
      </w:r>
    </w:p>
    <w:p w14:paraId="365B9CB5" w14:textId="77777777" w:rsidR="00F070EE" w:rsidRPr="003869F2" w:rsidRDefault="00AC527A" w:rsidP="002F4A02">
      <w:pPr>
        <w:pStyle w:val="Akapitzlist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869F2">
        <w:rPr>
          <w:rFonts w:ascii="Arial" w:hAnsi="Arial" w:cs="Arial"/>
        </w:rPr>
        <w:t xml:space="preserve">Wykonawca zobowiązany jest do </w:t>
      </w:r>
      <w:r w:rsidR="00725EA4" w:rsidRPr="003869F2">
        <w:rPr>
          <w:rFonts w:ascii="Arial" w:hAnsi="Arial" w:cs="Arial"/>
        </w:rPr>
        <w:t>przedstawienia w ofercie</w:t>
      </w:r>
      <w:r w:rsidRPr="003869F2">
        <w:rPr>
          <w:rFonts w:ascii="Arial" w:hAnsi="Arial" w:cs="Arial"/>
        </w:rPr>
        <w:t xml:space="preserve"> dodatkowych </w:t>
      </w:r>
      <w:r w:rsidR="00725EA4" w:rsidRPr="003869F2">
        <w:rPr>
          <w:rFonts w:ascii="Arial" w:hAnsi="Arial" w:cs="Arial"/>
        </w:rPr>
        <w:t>źródeł danych</w:t>
      </w:r>
      <w:r w:rsidRPr="003869F2">
        <w:rPr>
          <w:rFonts w:ascii="Arial" w:hAnsi="Arial" w:cs="Arial"/>
        </w:rPr>
        <w:t xml:space="preserve">, których </w:t>
      </w:r>
      <w:r w:rsidR="00725EA4" w:rsidRPr="003869F2">
        <w:rPr>
          <w:rFonts w:ascii="Arial" w:hAnsi="Arial" w:cs="Arial"/>
        </w:rPr>
        <w:t xml:space="preserve">wykorzystanie </w:t>
      </w:r>
      <w:r w:rsidRPr="003869F2">
        <w:rPr>
          <w:rFonts w:ascii="Arial" w:hAnsi="Arial" w:cs="Arial"/>
        </w:rPr>
        <w:t xml:space="preserve">będzie </w:t>
      </w:r>
      <w:r w:rsidR="00725EA4" w:rsidRPr="003869F2">
        <w:rPr>
          <w:rFonts w:ascii="Arial" w:hAnsi="Arial" w:cs="Arial"/>
        </w:rPr>
        <w:t xml:space="preserve">pomocne w </w:t>
      </w:r>
      <w:r w:rsidRPr="003869F2">
        <w:rPr>
          <w:rFonts w:ascii="Arial" w:hAnsi="Arial" w:cs="Arial"/>
        </w:rPr>
        <w:t xml:space="preserve">realizacji </w:t>
      </w:r>
      <w:r w:rsidR="00725EA4" w:rsidRPr="003869F2">
        <w:rPr>
          <w:rFonts w:ascii="Arial" w:hAnsi="Arial" w:cs="Arial"/>
        </w:rPr>
        <w:t>celu głównego niniejsze</w:t>
      </w:r>
      <w:r w:rsidR="00C4799D">
        <w:rPr>
          <w:rFonts w:ascii="Arial" w:hAnsi="Arial" w:cs="Arial"/>
        </w:rPr>
        <w:t>j ekspertyzy</w:t>
      </w:r>
      <w:r w:rsidRPr="003869F2">
        <w:rPr>
          <w:rFonts w:ascii="Arial" w:hAnsi="Arial" w:cs="Arial"/>
        </w:rPr>
        <w:t xml:space="preserve">. </w:t>
      </w:r>
    </w:p>
    <w:p w14:paraId="73978F30" w14:textId="77777777" w:rsidR="00D65E62" w:rsidRPr="003869F2" w:rsidRDefault="00AC527A" w:rsidP="002F4A02">
      <w:pPr>
        <w:pStyle w:val="Akapitzlist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  <w:rPr>
          <w:rFonts w:ascii="Humnst777BlkEU-Normal" w:hAnsi="Humnst777BlkEU-Normal" w:cs="Humnst777BlkEU-Normal"/>
          <w:color w:val="FFFFFF"/>
          <w:sz w:val="16"/>
          <w:szCs w:val="16"/>
        </w:rPr>
      </w:pPr>
      <w:r w:rsidRPr="003869F2">
        <w:rPr>
          <w:rFonts w:ascii="Arial" w:hAnsi="Arial" w:cs="Arial"/>
        </w:rPr>
        <w:t xml:space="preserve">Zamawiający </w:t>
      </w:r>
      <w:r w:rsidR="00725EA4" w:rsidRPr="003869F2">
        <w:rPr>
          <w:rFonts w:ascii="Arial" w:hAnsi="Arial" w:cs="Arial"/>
        </w:rPr>
        <w:t xml:space="preserve">w trakcie realizacji zamówienia </w:t>
      </w:r>
      <w:r w:rsidRPr="003869F2">
        <w:rPr>
          <w:rFonts w:ascii="Arial" w:hAnsi="Arial" w:cs="Arial"/>
        </w:rPr>
        <w:t xml:space="preserve">ułatwi (jeśli będzie to konieczne) dostęp </w:t>
      </w:r>
      <w:r w:rsidR="00A20473">
        <w:rPr>
          <w:rFonts w:ascii="Arial" w:hAnsi="Arial" w:cs="Arial"/>
        </w:rPr>
        <w:br/>
      </w:r>
      <w:r w:rsidRPr="003869F2">
        <w:rPr>
          <w:rFonts w:ascii="Arial" w:hAnsi="Arial" w:cs="Arial"/>
        </w:rPr>
        <w:t>d</w:t>
      </w:r>
      <w:r w:rsidR="00725EA4" w:rsidRPr="003869F2">
        <w:rPr>
          <w:rFonts w:ascii="Arial" w:hAnsi="Arial" w:cs="Arial"/>
        </w:rPr>
        <w:t xml:space="preserve">o informacji i danych, ważnych </w:t>
      </w:r>
      <w:r w:rsidRPr="003869F2">
        <w:rPr>
          <w:rFonts w:ascii="Arial" w:hAnsi="Arial" w:cs="Arial"/>
        </w:rPr>
        <w:t xml:space="preserve">z punktu widzenia realizowanego </w:t>
      </w:r>
      <w:r w:rsidR="00C4799D">
        <w:rPr>
          <w:rFonts w:ascii="Arial" w:hAnsi="Arial" w:cs="Arial"/>
        </w:rPr>
        <w:t>zamówienia</w:t>
      </w:r>
      <w:r w:rsidRPr="003869F2">
        <w:rPr>
          <w:rFonts w:ascii="Arial" w:hAnsi="Arial" w:cs="Arial"/>
        </w:rPr>
        <w:t xml:space="preserve">, gromadzonych przez inne instytucje zaangażowane w proces zarządzania i wdrażania </w:t>
      </w:r>
      <w:r w:rsidR="00C4799D">
        <w:rPr>
          <w:rFonts w:ascii="Arial" w:hAnsi="Arial" w:cs="Arial"/>
        </w:rPr>
        <w:t xml:space="preserve">programów operacyjnych w ramach polityki spójności w Polsce w perspektywie finansowej 2014-2020. </w:t>
      </w:r>
      <w:r w:rsidR="007B58BA" w:rsidRPr="003869F2">
        <w:rPr>
          <w:rFonts w:ascii="Humnst777BlkEU-Normal" w:hAnsi="Humnst777BlkEU-Normal" w:cs="Humnst777BlkEU-Normal"/>
          <w:color w:val="FFFFFF"/>
          <w:sz w:val="16"/>
          <w:szCs w:val="16"/>
        </w:rPr>
        <w:t>WA</w:t>
      </w:r>
    </w:p>
    <w:sectPr w:rsidR="00D65E62" w:rsidRPr="003869F2" w:rsidSect="002A43F1"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5D7F5" w14:textId="77777777" w:rsidR="002606CF" w:rsidRDefault="002606CF" w:rsidP="000B3143">
      <w:pPr>
        <w:spacing w:after="0" w:line="240" w:lineRule="auto"/>
      </w:pPr>
      <w:r>
        <w:separator/>
      </w:r>
    </w:p>
  </w:endnote>
  <w:endnote w:type="continuationSeparator" w:id="0">
    <w:p w14:paraId="59E51322" w14:textId="77777777" w:rsidR="002606CF" w:rsidRDefault="002606CF" w:rsidP="000B3143">
      <w:pPr>
        <w:spacing w:after="0" w:line="240" w:lineRule="auto"/>
      </w:pPr>
      <w:r>
        <w:continuationSeparator/>
      </w:r>
    </w:p>
  </w:endnote>
  <w:endnote w:type="continuationNotice" w:id="1">
    <w:p w14:paraId="7C3CB4E6" w14:textId="77777777" w:rsidR="002606CF" w:rsidRDefault="00260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nst777BlkEU-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89820"/>
      <w:docPartObj>
        <w:docPartGallery w:val="Page Numbers (Bottom of Page)"/>
        <w:docPartUnique/>
      </w:docPartObj>
    </w:sdtPr>
    <w:sdtEndPr/>
    <w:sdtContent>
      <w:p w14:paraId="705AD93D" w14:textId="77777777" w:rsidR="002012BF" w:rsidRDefault="002012BF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5278A3">
          <w:rPr>
            <w:rFonts w:ascii="Arial" w:hAnsi="Arial" w:cs="Arial"/>
            <w:noProof/>
          </w:rPr>
          <w:t>2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684CF5C4" w14:textId="77777777" w:rsidR="002012BF" w:rsidRDefault="002012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05391"/>
      <w:docPartObj>
        <w:docPartGallery w:val="Page Numbers (Bottom of Page)"/>
        <w:docPartUnique/>
      </w:docPartObj>
    </w:sdtPr>
    <w:sdtEndPr/>
    <w:sdtContent>
      <w:p w14:paraId="16C9FCDC" w14:textId="77777777" w:rsidR="002012BF" w:rsidRDefault="002012BF" w:rsidP="00541FE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5278A3">
          <w:rPr>
            <w:rFonts w:ascii="Arial" w:hAnsi="Arial" w:cs="Arial"/>
            <w:noProof/>
          </w:rPr>
          <w:t>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5DF63BBE" w14:textId="77777777" w:rsidR="002012BF" w:rsidRDefault="002012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CF24" w14:textId="77777777" w:rsidR="002606CF" w:rsidRDefault="002606CF" w:rsidP="000B3143">
      <w:pPr>
        <w:spacing w:after="0" w:line="240" w:lineRule="auto"/>
      </w:pPr>
      <w:r>
        <w:separator/>
      </w:r>
    </w:p>
  </w:footnote>
  <w:footnote w:type="continuationSeparator" w:id="0">
    <w:p w14:paraId="6547DC0C" w14:textId="77777777" w:rsidR="002606CF" w:rsidRDefault="002606CF" w:rsidP="000B3143">
      <w:pPr>
        <w:spacing w:after="0" w:line="240" w:lineRule="auto"/>
      </w:pPr>
      <w:r>
        <w:continuationSeparator/>
      </w:r>
    </w:p>
  </w:footnote>
  <w:footnote w:type="continuationNotice" w:id="1">
    <w:p w14:paraId="552CE5D1" w14:textId="77777777" w:rsidR="002606CF" w:rsidRDefault="002606CF">
      <w:pPr>
        <w:spacing w:after="0" w:line="240" w:lineRule="auto"/>
      </w:pPr>
    </w:p>
  </w:footnote>
  <w:footnote w:id="2">
    <w:p w14:paraId="14C86051" w14:textId="77777777" w:rsidR="002012BF" w:rsidRPr="004B42BD" w:rsidRDefault="002012BF" w:rsidP="00FD337B">
      <w:pPr>
        <w:pStyle w:val="Tekstprzypisudolnego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B42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42BD">
        <w:rPr>
          <w:rFonts w:ascii="Arial" w:hAnsi="Arial" w:cs="Arial"/>
          <w:sz w:val="18"/>
          <w:szCs w:val="18"/>
        </w:rPr>
        <w:t xml:space="preserve"> Zarówno w odniesieniu do środków Europejskiego Funduszu Społecznego (EFS), jak i Europejskiego Funduszu Rozwoju Regionalnego (EFRR).</w:t>
      </w:r>
    </w:p>
  </w:footnote>
  <w:footnote w:id="3">
    <w:p w14:paraId="4E0F61D0" w14:textId="5BADCC25" w:rsidR="009725C2" w:rsidRDefault="009725C2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Pr="009725C2">
        <w:t>nawiązaniu do Komunikatu Komisji Europejskiej "Pobudzanie wzrostu gospodarczego: zalecenia dla poszczególnych krajów na 2014 r. (Building growth: Country-specific recommendations 2014)"</w:t>
      </w:r>
      <w:r w:rsidR="00F22285">
        <w:t xml:space="preserve"> – Policy paper str. 168.</w:t>
      </w:r>
    </w:p>
  </w:footnote>
  <w:footnote w:id="4">
    <w:p w14:paraId="6623BBD8" w14:textId="77777777" w:rsidR="002012BF" w:rsidRPr="004B42BD" w:rsidRDefault="002012BF" w:rsidP="00E85ED5">
      <w:pPr>
        <w:pStyle w:val="Tekstprzypisudolneg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4B42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42BD">
        <w:rPr>
          <w:rFonts w:ascii="Arial" w:hAnsi="Arial" w:cs="Arial"/>
          <w:sz w:val="18"/>
          <w:szCs w:val="18"/>
        </w:rPr>
        <w:t xml:space="preserve"> Projekty dokumentów KE wśród kryteriów oceny tzw. europejskiej wartości dodanej wymieniają w szczególności: realizację zobowiązań traktatowych, spełnianie warunków dobra publicznego o wymiarze europejskim, dostarczanie korzyści skali, subsydiarność, powiązanie z korzyściami z integracji europejskiej i spełnianie europejskich wartości, tj. pokój, demokracja i praworządność. </w:t>
      </w:r>
      <w:r w:rsidRPr="004B42BD">
        <w:rPr>
          <w:rFonts w:ascii="Arial" w:hAnsi="Arial" w:cs="Arial"/>
          <w:sz w:val="18"/>
          <w:szCs w:val="18"/>
          <w:u w:val="single"/>
        </w:rPr>
        <w:t>Wykonawca, w uzgodnieniu z Zamawiającym, może zaproponować alternatywną interpretację pojęcia europejskiej wartości dodanej</w:t>
      </w:r>
      <w:r w:rsidRPr="004B42BD">
        <w:rPr>
          <w:rFonts w:ascii="Arial" w:hAnsi="Arial" w:cs="Arial"/>
          <w:sz w:val="18"/>
          <w:szCs w:val="18"/>
        </w:rPr>
        <w:t>.</w:t>
      </w:r>
    </w:p>
  </w:footnote>
  <w:footnote w:id="5">
    <w:p w14:paraId="03EA450F" w14:textId="77777777" w:rsidR="002012BF" w:rsidRPr="004B42BD" w:rsidRDefault="002012BF">
      <w:pPr>
        <w:pStyle w:val="Tekstprzypisudolnego"/>
      </w:pPr>
      <w:r w:rsidRPr="004B42BD">
        <w:rPr>
          <w:rStyle w:val="Odwoanieprzypisudolnego"/>
        </w:rPr>
        <w:footnoteRef/>
      </w:r>
      <w:r w:rsidRPr="004B42BD">
        <w:t xml:space="preserve"> Dokumenty dostępne</w:t>
      </w:r>
      <w:r w:rsidR="004B42BD" w:rsidRPr="004B42BD">
        <w:t xml:space="preserve"> tu:</w:t>
      </w:r>
      <w:r w:rsidRPr="004B42BD">
        <w:t xml:space="preserve"> </w:t>
      </w:r>
      <w:r w:rsidR="004B42BD" w:rsidRPr="004B42BD">
        <w:t>http://www.zdrowie.gov.pl/epublikacje.html</w:t>
      </w:r>
    </w:p>
  </w:footnote>
  <w:footnote w:id="6">
    <w:p w14:paraId="25908E88" w14:textId="357D8E2B" w:rsidR="00BC55F3" w:rsidRDefault="00BC55F3">
      <w:pPr>
        <w:pStyle w:val="Tekstprzypisudolnego"/>
      </w:pPr>
      <w:r>
        <w:rPr>
          <w:rStyle w:val="Odwoanieprzypisudolnego"/>
        </w:rPr>
        <w:footnoteRef/>
      </w:r>
      <w:r>
        <w:t xml:space="preserve"> Rekomendacj</w:t>
      </w:r>
      <w:r w:rsidR="00985533">
        <w:t>a nr 2</w:t>
      </w:r>
      <w:r>
        <w:t xml:space="preserve"> z badania ewaluacyjnego pn. „Ocena realizacji Planów działań w sektorze zdrowia” – I etap.</w:t>
      </w:r>
    </w:p>
  </w:footnote>
  <w:footnote w:id="7">
    <w:p w14:paraId="4838E73A" w14:textId="1E91D001" w:rsidR="003A487E" w:rsidRDefault="003A487E">
      <w:pPr>
        <w:pStyle w:val="Tekstprzypisudolnego"/>
      </w:pPr>
      <w:r>
        <w:rPr>
          <w:rStyle w:val="Odwoanieprzypisudolnego"/>
        </w:rPr>
        <w:footnoteRef/>
      </w:r>
      <w:r>
        <w:t xml:space="preserve"> Rekomendacja z badania ewaluacyjnego pn. „Ocena realizacji Planów działań w sektorze zdrowia” – II etap</w:t>
      </w:r>
      <w:r w:rsidR="00796101">
        <w:t>.</w:t>
      </w:r>
    </w:p>
  </w:footnote>
  <w:footnote w:id="8">
    <w:p w14:paraId="4D680007" w14:textId="77777777" w:rsidR="002333A9" w:rsidRPr="006366B6" w:rsidRDefault="002333A9" w:rsidP="002333A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42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42BD">
        <w:rPr>
          <w:rFonts w:ascii="Arial" w:hAnsi="Arial" w:cs="Arial"/>
          <w:sz w:val="18"/>
          <w:szCs w:val="18"/>
        </w:rPr>
        <w:t xml:space="preserve"> Osoby posiadające stopień naukowy doktora lub wyższy w zakresie zdrowia publicznego lub posiadające minimum </w:t>
      </w:r>
      <w:r w:rsidRPr="004B42BD">
        <w:rPr>
          <w:rFonts w:ascii="Arial" w:hAnsi="Arial" w:cs="Arial"/>
          <w:sz w:val="18"/>
          <w:szCs w:val="18"/>
        </w:rPr>
        <w:br/>
        <w:t>10 lat doświadczenia zawodowego w obszarze zdrowia publicznego</w:t>
      </w:r>
      <w:r w:rsidRPr="006366B6">
        <w:rPr>
          <w:rFonts w:ascii="Arial" w:hAnsi="Arial" w:cs="Arial"/>
          <w:sz w:val="18"/>
          <w:szCs w:val="18"/>
        </w:rPr>
        <w:t xml:space="preserve"> i/lub zarządzania w ochronie zdrowia i będące autorem/ współautorem minimum 3 publikacji z zakresu ochrony zdrowia.</w:t>
      </w:r>
    </w:p>
  </w:footnote>
  <w:footnote w:id="9">
    <w:p w14:paraId="29D5F37F" w14:textId="77777777" w:rsidR="002012BF" w:rsidRPr="006366B6" w:rsidRDefault="002012BF" w:rsidP="00B70442">
      <w:pPr>
        <w:pStyle w:val="Tekstprzypisudolnego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366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66B6">
        <w:rPr>
          <w:rFonts w:ascii="Arial" w:hAnsi="Arial" w:cs="Arial"/>
          <w:sz w:val="18"/>
          <w:szCs w:val="18"/>
        </w:rPr>
        <w:t xml:space="preserve"> W wyjątkowych sytuacjach Zamawiający może odstąpić od zgłoszonej uwagi jeżeli jej wprowadzenie przez wykonawcę okaże się niemożliwe, np. z powodu braku danych.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0503" w14:textId="215FAFCD" w:rsidR="002012BF" w:rsidRDefault="00BC1651">
    <w:pPr>
      <w:pStyle w:val="Nagwek"/>
    </w:pPr>
    <w:r w:rsidRPr="00BC1651">
      <w:rPr>
        <w:rFonts w:ascii="Arial" w:hAnsi="Arial" w:cs="Arial"/>
        <w:bCs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A02C5B" wp14:editId="16D25E60">
          <wp:simplePos x="0" y="0"/>
          <wp:positionH relativeFrom="column">
            <wp:posOffset>222885</wp:posOffset>
          </wp:positionH>
          <wp:positionV relativeFrom="paragraph">
            <wp:posOffset>-316865</wp:posOffset>
          </wp:positionV>
          <wp:extent cx="5526000" cy="76680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24C"/>
    <w:multiLevelType w:val="hybridMultilevel"/>
    <w:tmpl w:val="A662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F16"/>
    <w:multiLevelType w:val="hybridMultilevel"/>
    <w:tmpl w:val="9606E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D49"/>
    <w:multiLevelType w:val="hybridMultilevel"/>
    <w:tmpl w:val="4600CD14"/>
    <w:lvl w:ilvl="0" w:tplc="7E064E3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5D8"/>
    <w:multiLevelType w:val="hybridMultilevel"/>
    <w:tmpl w:val="5B065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69A4"/>
    <w:multiLevelType w:val="hybridMultilevel"/>
    <w:tmpl w:val="107CEC0A"/>
    <w:lvl w:ilvl="0" w:tplc="7848D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E2E5C"/>
    <w:multiLevelType w:val="hybridMultilevel"/>
    <w:tmpl w:val="75C474D0"/>
    <w:lvl w:ilvl="0" w:tplc="60E47B12">
      <w:start w:val="1"/>
      <w:numFmt w:val="upperRoman"/>
      <w:lvlText w:val="%1."/>
      <w:lvlJc w:val="left"/>
      <w:pPr>
        <w:ind w:left="1800" w:hanging="72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E199C"/>
    <w:multiLevelType w:val="hybridMultilevel"/>
    <w:tmpl w:val="996E9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375"/>
    <w:multiLevelType w:val="hybridMultilevel"/>
    <w:tmpl w:val="A78C5852"/>
    <w:lvl w:ilvl="0" w:tplc="5ECC2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35350A"/>
    <w:multiLevelType w:val="hybridMultilevel"/>
    <w:tmpl w:val="09F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14C3"/>
    <w:multiLevelType w:val="hybridMultilevel"/>
    <w:tmpl w:val="AB72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BC4"/>
    <w:multiLevelType w:val="hybridMultilevel"/>
    <w:tmpl w:val="27684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603"/>
    <w:multiLevelType w:val="hybridMultilevel"/>
    <w:tmpl w:val="2788D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B0CBD"/>
    <w:multiLevelType w:val="hybridMultilevel"/>
    <w:tmpl w:val="194CC962"/>
    <w:lvl w:ilvl="0" w:tplc="C486E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70FE8"/>
    <w:multiLevelType w:val="hybridMultilevel"/>
    <w:tmpl w:val="E87E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01425"/>
    <w:multiLevelType w:val="hybridMultilevel"/>
    <w:tmpl w:val="1BE0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0358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91B83"/>
    <w:multiLevelType w:val="hybridMultilevel"/>
    <w:tmpl w:val="647085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A0BDD"/>
    <w:multiLevelType w:val="hybridMultilevel"/>
    <w:tmpl w:val="8BBE7BDE"/>
    <w:lvl w:ilvl="0" w:tplc="81006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A7360"/>
    <w:multiLevelType w:val="hybridMultilevel"/>
    <w:tmpl w:val="FC96BE2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95E2F36"/>
    <w:multiLevelType w:val="hybridMultilevel"/>
    <w:tmpl w:val="47ECB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EAB3BA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D7831"/>
    <w:multiLevelType w:val="hybridMultilevel"/>
    <w:tmpl w:val="7BB690C8"/>
    <w:lvl w:ilvl="0" w:tplc="D4CE8B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20B"/>
    <w:multiLevelType w:val="hybridMultilevel"/>
    <w:tmpl w:val="BFE8C5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413"/>
    <w:multiLevelType w:val="hybridMultilevel"/>
    <w:tmpl w:val="01128F4C"/>
    <w:lvl w:ilvl="0" w:tplc="61A8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37F47"/>
    <w:multiLevelType w:val="hybridMultilevel"/>
    <w:tmpl w:val="35A6748E"/>
    <w:lvl w:ilvl="0" w:tplc="7848D7B8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E0DABE">
      <w:start w:val="1"/>
      <w:numFmt w:val="decimal"/>
      <w:lvlText w:val="%4."/>
      <w:lvlJc w:val="left"/>
      <w:pPr>
        <w:ind w:left="2520" w:firstLine="0"/>
      </w:pPr>
      <w:rPr>
        <w:rFonts w:ascii="Arial" w:eastAsiaTheme="minorHAnsi" w:hAnsi="Arial" w:cs="Arial" w:hint="default"/>
        <w:i w:val="0"/>
      </w:rPr>
    </w:lvl>
    <w:lvl w:ilvl="4" w:tplc="7848D7B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1441C"/>
    <w:multiLevelType w:val="hybridMultilevel"/>
    <w:tmpl w:val="1DCEC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560EF"/>
    <w:multiLevelType w:val="hybridMultilevel"/>
    <w:tmpl w:val="22D0D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06790"/>
    <w:multiLevelType w:val="hybridMultilevel"/>
    <w:tmpl w:val="B1C448B4"/>
    <w:lvl w:ilvl="0" w:tplc="7E064E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96BD7"/>
    <w:multiLevelType w:val="hybridMultilevel"/>
    <w:tmpl w:val="2DBAB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B1599"/>
    <w:multiLevelType w:val="hybridMultilevel"/>
    <w:tmpl w:val="A156D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344A0"/>
    <w:multiLevelType w:val="hybridMultilevel"/>
    <w:tmpl w:val="B79C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403C2"/>
    <w:multiLevelType w:val="hybridMultilevel"/>
    <w:tmpl w:val="8C76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6246BF"/>
    <w:multiLevelType w:val="hybridMultilevel"/>
    <w:tmpl w:val="8FDA4040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DF1B60"/>
    <w:multiLevelType w:val="hybridMultilevel"/>
    <w:tmpl w:val="E29A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514A07F6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7C01"/>
    <w:multiLevelType w:val="hybridMultilevel"/>
    <w:tmpl w:val="6C2A003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524E"/>
    <w:multiLevelType w:val="hybridMultilevel"/>
    <w:tmpl w:val="892A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E5929"/>
    <w:multiLevelType w:val="hybridMultilevel"/>
    <w:tmpl w:val="70EA4C58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74642"/>
    <w:multiLevelType w:val="hybridMultilevel"/>
    <w:tmpl w:val="307C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639B"/>
    <w:multiLevelType w:val="hybridMultilevel"/>
    <w:tmpl w:val="64323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48D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7848D7B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F23A2208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1FE7DDC"/>
    <w:multiLevelType w:val="hybridMultilevel"/>
    <w:tmpl w:val="E2EAE1FC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E0DABE">
      <w:start w:val="1"/>
      <w:numFmt w:val="decimal"/>
      <w:lvlText w:val="%4."/>
      <w:lvlJc w:val="left"/>
      <w:pPr>
        <w:ind w:left="2520" w:firstLine="0"/>
      </w:pPr>
      <w:rPr>
        <w:rFonts w:ascii="Arial" w:eastAsiaTheme="minorHAnsi" w:hAnsi="Arial" w:cs="Arial" w:hint="default"/>
        <w:i w:val="0"/>
      </w:rPr>
    </w:lvl>
    <w:lvl w:ilvl="4" w:tplc="733C618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D0359"/>
    <w:multiLevelType w:val="hybridMultilevel"/>
    <w:tmpl w:val="39307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D2314"/>
    <w:multiLevelType w:val="hybridMultilevel"/>
    <w:tmpl w:val="DCBCD0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B32C8"/>
    <w:multiLevelType w:val="hybridMultilevel"/>
    <w:tmpl w:val="B1661ACE"/>
    <w:lvl w:ilvl="0" w:tplc="B340358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02046"/>
    <w:multiLevelType w:val="hybridMultilevel"/>
    <w:tmpl w:val="B79C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83368"/>
    <w:multiLevelType w:val="hybridMultilevel"/>
    <w:tmpl w:val="A7F294B4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E0DABE">
      <w:start w:val="1"/>
      <w:numFmt w:val="decimal"/>
      <w:lvlText w:val="%4."/>
      <w:lvlJc w:val="left"/>
      <w:pPr>
        <w:ind w:left="2520" w:firstLine="0"/>
      </w:pPr>
      <w:rPr>
        <w:rFonts w:ascii="Arial" w:eastAsiaTheme="minorHAnsi" w:hAnsi="Arial" w:cs="Arial" w:hint="default"/>
        <w:i w:val="0"/>
      </w:rPr>
    </w:lvl>
    <w:lvl w:ilvl="4" w:tplc="7848D7B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20"/>
  </w:num>
  <w:num w:numId="4">
    <w:abstractNumId w:val="32"/>
  </w:num>
  <w:num w:numId="5">
    <w:abstractNumId w:val="15"/>
  </w:num>
  <w:num w:numId="6">
    <w:abstractNumId w:val="22"/>
  </w:num>
  <w:num w:numId="7">
    <w:abstractNumId w:val="2"/>
  </w:num>
  <w:num w:numId="8">
    <w:abstractNumId w:val="39"/>
  </w:num>
  <w:num w:numId="9">
    <w:abstractNumId w:val="1"/>
  </w:num>
  <w:num w:numId="10">
    <w:abstractNumId w:val="41"/>
  </w:num>
  <w:num w:numId="11">
    <w:abstractNumId w:val="17"/>
  </w:num>
  <w:num w:numId="12">
    <w:abstractNumId w:val="4"/>
  </w:num>
  <w:num w:numId="13">
    <w:abstractNumId w:val="13"/>
  </w:num>
  <w:num w:numId="14">
    <w:abstractNumId w:val="10"/>
  </w:num>
  <w:num w:numId="15">
    <w:abstractNumId w:val="38"/>
  </w:num>
  <w:num w:numId="16">
    <w:abstractNumId w:val="27"/>
  </w:num>
  <w:num w:numId="17">
    <w:abstractNumId w:val="34"/>
  </w:num>
  <w:num w:numId="18">
    <w:abstractNumId w:val="33"/>
  </w:num>
  <w:num w:numId="19">
    <w:abstractNumId w:val="8"/>
  </w:num>
  <w:num w:numId="20">
    <w:abstractNumId w:val="29"/>
  </w:num>
  <w:num w:numId="21">
    <w:abstractNumId w:val="44"/>
  </w:num>
  <w:num w:numId="22">
    <w:abstractNumId w:val="45"/>
  </w:num>
  <w:num w:numId="23">
    <w:abstractNumId w:val="14"/>
  </w:num>
  <w:num w:numId="24">
    <w:abstractNumId w:val="0"/>
  </w:num>
  <w:num w:numId="25">
    <w:abstractNumId w:val="9"/>
  </w:num>
  <w:num w:numId="26">
    <w:abstractNumId w:val="35"/>
  </w:num>
  <w:num w:numId="27">
    <w:abstractNumId w:val="30"/>
  </w:num>
  <w:num w:numId="28">
    <w:abstractNumId w:val="11"/>
  </w:num>
  <w:num w:numId="29">
    <w:abstractNumId w:val="21"/>
  </w:num>
  <w:num w:numId="30">
    <w:abstractNumId w:val="25"/>
  </w:num>
  <w:num w:numId="31">
    <w:abstractNumId w:val="46"/>
  </w:num>
  <w:num w:numId="32">
    <w:abstractNumId w:val="42"/>
  </w:num>
  <w:num w:numId="33">
    <w:abstractNumId w:val="26"/>
  </w:num>
  <w:num w:numId="34">
    <w:abstractNumId w:val="16"/>
  </w:num>
  <w:num w:numId="35">
    <w:abstractNumId w:val="31"/>
  </w:num>
  <w:num w:numId="36">
    <w:abstractNumId w:val="37"/>
  </w:num>
  <w:num w:numId="37">
    <w:abstractNumId w:val="6"/>
  </w:num>
  <w:num w:numId="38">
    <w:abstractNumId w:val="40"/>
  </w:num>
  <w:num w:numId="39">
    <w:abstractNumId w:val="7"/>
  </w:num>
  <w:num w:numId="40">
    <w:abstractNumId w:val="5"/>
  </w:num>
  <w:num w:numId="41">
    <w:abstractNumId w:val="18"/>
  </w:num>
  <w:num w:numId="42">
    <w:abstractNumId w:val="47"/>
  </w:num>
  <w:num w:numId="43">
    <w:abstractNumId w:val="23"/>
  </w:num>
  <w:num w:numId="44">
    <w:abstractNumId w:val="12"/>
  </w:num>
  <w:num w:numId="45">
    <w:abstractNumId w:val="19"/>
  </w:num>
  <w:num w:numId="46">
    <w:abstractNumId w:val="43"/>
  </w:num>
  <w:num w:numId="47">
    <w:abstractNumId w:val="28"/>
  </w:num>
  <w:num w:numId="4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7DF1"/>
    <w:rsid w:val="0000070B"/>
    <w:rsid w:val="000124E8"/>
    <w:rsid w:val="0001433A"/>
    <w:rsid w:val="0001629C"/>
    <w:rsid w:val="00017811"/>
    <w:rsid w:val="00020D56"/>
    <w:rsid w:val="000234C6"/>
    <w:rsid w:val="00030C68"/>
    <w:rsid w:val="00031D2B"/>
    <w:rsid w:val="00032D55"/>
    <w:rsid w:val="0003382F"/>
    <w:rsid w:val="00033D3A"/>
    <w:rsid w:val="00036D0F"/>
    <w:rsid w:val="00040E5A"/>
    <w:rsid w:val="00041F50"/>
    <w:rsid w:val="000425FA"/>
    <w:rsid w:val="00043170"/>
    <w:rsid w:val="0004469D"/>
    <w:rsid w:val="000453CC"/>
    <w:rsid w:val="0004678C"/>
    <w:rsid w:val="00050397"/>
    <w:rsid w:val="000506C1"/>
    <w:rsid w:val="00051538"/>
    <w:rsid w:val="00052792"/>
    <w:rsid w:val="00055029"/>
    <w:rsid w:val="00055C11"/>
    <w:rsid w:val="0005658F"/>
    <w:rsid w:val="00062C05"/>
    <w:rsid w:val="00062D0B"/>
    <w:rsid w:val="00073C65"/>
    <w:rsid w:val="00074262"/>
    <w:rsid w:val="0007612F"/>
    <w:rsid w:val="00080251"/>
    <w:rsid w:val="00082E9A"/>
    <w:rsid w:val="00085E2B"/>
    <w:rsid w:val="000867A2"/>
    <w:rsid w:val="00092F04"/>
    <w:rsid w:val="00094387"/>
    <w:rsid w:val="00094A16"/>
    <w:rsid w:val="00095508"/>
    <w:rsid w:val="00095ED5"/>
    <w:rsid w:val="000A0BE2"/>
    <w:rsid w:val="000A1CF1"/>
    <w:rsid w:val="000A4066"/>
    <w:rsid w:val="000A595F"/>
    <w:rsid w:val="000A5D36"/>
    <w:rsid w:val="000A732A"/>
    <w:rsid w:val="000B1275"/>
    <w:rsid w:val="000B1427"/>
    <w:rsid w:val="000B3143"/>
    <w:rsid w:val="000B3BCD"/>
    <w:rsid w:val="000B4D49"/>
    <w:rsid w:val="000B4E43"/>
    <w:rsid w:val="000B573D"/>
    <w:rsid w:val="000C1175"/>
    <w:rsid w:val="000C2745"/>
    <w:rsid w:val="000C2913"/>
    <w:rsid w:val="000C650C"/>
    <w:rsid w:val="000C6F50"/>
    <w:rsid w:val="000D1F9B"/>
    <w:rsid w:val="000D32FA"/>
    <w:rsid w:val="000D461B"/>
    <w:rsid w:val="000D513D"/>
    <w:rsid w:val="000D537D"/>
    <w:rsid w:val="000D708D"/>
    <w:rsid w:val="000E3617"/>
    <w:rsid w:val="000E4D74"/>
    <w:rsid w:val="000E55D3"/>
    <w:rsid w:val="000F0170"/>
    <w:rsid w:val="000F2BF6"/>
    <w:rsid w:val="000F2D7C"/>
    <w:rsid w:val="00100037"/>
    <w:rsid w:val="0010129F"/>
    <w:rsid w:val="0010419F"/>
    <w:rsid w:val="001066C0"/>
    <w:rsid w:val="00106CB0"/>
    <w:rsid w:val="00110294"/>
    <w:rsid w:val="001112E8"/>
    <w:rsid w:val="00111B50"/>
    <w:rsid w:val="00111C87"/>
    <w:rsid w:val="0011363F"/>
    <w:rsid w:val="00120247"/>
    <w:rsid w:val="001215C3"/>
    <w:rsid w:val="00121E6C"/>
    <w:rsid w:val="00124F8D"/>
    <w:rsid w:val="00135BCC"/>
    <w:rsid w:val="00137261"/>
    <w:rsid w:val="00137389"/>
    <w:rsid w:val="0014535F"/>
    <w:rsid w:val="001457D6"/>
    <w:rsid w:val="001457F7"/>
    <w:rsid w:val="0014584B"/>
    <w:rsid w:val="00151694"/>
    <w:rsid w:val="00152D94"/>
    <w:rsid w:val="00152F74"/>
    <w:rsid w:val="001541FB"/>
    <w:rsid w:val="00154E5C"/>
    <w:rsid w:val="00160825"/>
    <w:rsid w:val="00164943"/>
    <w:rsid w:val="00166287"/>
    <w:rsid w:val="00167DF1"/>
    <w:rsid w:val="00170297"/>
    <w:rsid w:val="00170624"/>
    <w:rsid w:val="00170923"/>
    <w:rsid w:val="00174C9A"/>
    <w:rsid w:val="001762A9"/>
    <w:rsid w:val="00181251"/>
    <w:rsid w:val="001864D4"/>
    <w:rsid w:val="00192E3C"/>
    <w:rsid w:val="00193190"/>
    <w:rsid w:val="0019424F"/>
    <w:rsid w:val="00195F3A"/>
    <w:rsid w:val="0019733C"/>
    <w:rsid w:val="001A27D0"/>
    <w:rsid w:val="001A3A58"/>
    <w:rsid w:val="001A593C"/>
    <w:rsid w:val="001A6BBF"/>
    <w:rsid w:val="001A7613"/>
    <w:rsid w:val="001B16D8"/>
    <w:rsid w:val="001B5A45"/>
    <w:rsid w:val="001B65DD"/>
    <w:rsid w:val="001C19AC"/>
    <w:rsid w:val="001C1E0A"/>
    <w:rsid w:val="001C6708"/>
    <w:rsid w:val="001C7C32"/>
    <w:rsid w:val="001D1310"/>
    <w:rsid w:val="001D15A0"/>
    <w:rsid w:val="001D3CB4"/>
    <w:rsid w:val="001D73BA"/>
    <w:rsid w:val="001D7E37"/>
    <w:rsid w:val="001E0138"/>
    <w:rsid w:val="001E42E5"/>
    <w:rsid w:val="001E4372"/>
    <w:rsid w:val="001E52B0"/>
    <w:rsid w:val="001E569C"/>
    <w:rsid w:val="001F43AE"/>
    <w:rsid w:val="001F6376"/>
    <w:rsid w:val="002003FD"/>
    <w:rsid w:val="00200ED7"/>
    <w:rsid w:val="002012BF"/>
    <w:rsid w:val="002013FF"/>
    <w:rsid w:val="002030D4"/>
    <w:rsid w:val="00204841"/>
    <w:rsid w:val="0020624B"/>
    <w:rsid w:val="00220707"/>
    <w:rsid w:val="00221C3C"/>
    <w:rsid w:val="0022660A"/>
    <w:rsid w:val="002313AC"/>
    <w:rsid w:val="002333A9"/>
    <w:rsid w:val="00236AFB"/>
    <w:rsid w:val="00237A45"/>
    <w:rsid w:val="00243B7D"/>
    <w:rsid w:val="0024428C"/>
    <w:rsid w:val="00253386"/>
    <w:rsid w:val="00253B2B"/>
    <w:rsid w:val="00253B38"/>
    <w:rsid w:val="0025457B"/>
    <w:rsid w:val="00255959"/>
    <w:rsid w:val="002572B5"/>
    <w:rsid w:val="002606CF"/>
    <w:rsid w:val="00264107"/>
    <w:rsid w:val="00266F5D"/>
    <w:rsid w:val="002678A4"/>
    <w:rsid w:val="00270A22"/>
    <w:rsid w:val="0027118D"/>
    <w:rsid w:val="00271607"/>
    <w:rsid w:val="00273E0C"/>
    <w:rsid w:val="0027518D"/>
    <w:rsid w:val="00275FA2"/>
    <w:rsid w:val="00276834"/>
    <w:rsid w:val="00276CDA"/>
    <w:rsid w:val="002813A6"/>
    <w:rsid w:val="002834E6"/>
    <w:rsid w:val="00283BD6"/>
    <w:rsid w:val="0028596E"/>
    <w:rsid w:val="00286BAF"/>
    <w:rsid w:val="00290A3F"/>
    <w:rsid w:val="00292B87"/>
    <w:rsid w:val="00293226"/>
    <w:rsid w:val="0029576D"/>
    <w:rsid w:val="002957D8"/>
    <w:rsid w:val="00296C6E"/>
    <w:rsid w:val="00297BF2"/>
    <w:rsid w:val="002A2EF6"/>
    <w:rsid w:val="002A43F1"/>
    <w:rsid w:val="002A51B2"/>
    <w:rsid w:val="002A67C1"/>
    <w:rsid w:val="002A704A"/>
    <w:rsid w:val="002B1152"/>
    <w:rsid w:val="002B1204"/>
    <w:rsid w:val="002B2004"/>
    <w:rsid w:val="002B49F7"/>
    <w:rsid w:val="002B5BEC"/>
    <w:rsid w:val="002B73BE"/>
    <w:rsid w:val="002C0A06"/>
    <w:rsid w:val="002C1DC3"/>
    <w:rsid w:val="002C7976"/>
    <w:rsid w:val="002D050D"/>
    <w:rsid w:val="002D19A5"/>
    <w:rsid w:val="002D51A9"/>
    <w:rsid w:val="002D6CC5"/>
    <w:rsid w:val="002E0090"/>
    <w:rsid w:val="002E1059"/>
    <w:rsid w:val="002E2D61"/>
    <w:rsid w:val="002E3D40"/>
    <w:rsid w:val="002E4F1B"/>
    <w:rsid w:val="002E582E"/>
    <w:rsid w:val="002E6E6A"/>
    <w:rsid w:val="002F02A9"/>
    <w:rsid w:val="002F3AA3"/>
    <w:rsid w:val="002F3F6C"/>
    <w:rsid w:val="002F4A02"/>
    <w:rsid w:val="002F4BC5"/>
    <w:rsid w:val="002F55FA"/>
    <w:rsid w:val="003029E7"/>
    <w:rsid w:val="00311C21"/>
    <w:rsid w:val="00323226"/>
    <w:rsid w:val="00325DCE"/>
    <w:rsid w:val="00333879"/>
    <w:rsid w:val="0033799C"/>
    <w:rsid w:val="003431FF"/>
    <w:rsid w:val="00343356"/>
    <w:rsid w:val="00343586"/>
    <w:rsid w:val="00343A91"/>
    <w:rsid w:val="0034413D"/>
    <w:rsid w:val="00344934"/>
    <w:rsid w:val="00345510"/>
    <w:rsid w:val="0034751A"/>
    <w:rsid w:val="00350502"/>
    <w:rsid w:val="003508E8"/>
    <w:rsid w:val="00352173"/>
    <w:rsid w:val="00354A51"/>
    <w:rsid w:val="00354DE0"/>
    <w:rsid w:val="00355756"/>
    <w:rsid w:val="0035619B"/>
    <w:rsid w:val="00360DC7"/>
    <w:rsid w:val="0036109B"/>
    <w:rsid w:val="00364916"/>
    <w:rsid w:val="003656BD"/>
    <w:rsid w:val="003703D0"/>
    <w:rsid w:val="00370BF2"/>
    <w:rsid w:val="00371C92"/>
    <w:rsid w:val="003721AB"/>
    <w:rsid w:val="0037390F"/>
    <w:rsid w:val="00373928"/>
    <w:rsid w:val="00374EDA"/>
    <w:rsid w:val="003756E4"/>
    <w:rsid w:val="00383A7E"/>
    <w:rsid w:val="00384C68"/>
    <w:rsid w:val="00386195"/>
    <w:rsid w:val="003869F2"/>
    <w:rsid w:val="003941CF"/>
    <w:rsid w:val="0039426F"/>
    <w:rsid w:val="003A01CF"/>
    <w:rsid w:val="003A139A"/>
    <w:rsid w:val="003A487E"/>
    <w:rsid w:val="003A5CF5"/>
    <w:rsid w:val="003A6F42"/>
    <w:rsid w:val="003B2269"/>
    <w:rsid w:val="003B28A7"/>
    <w:rsid w:val="003B5AB7"/>
    <w:rsid w:val="003B645C"/>
    <w:rsid w:val="003C2C6C"/>
    <w:rsid w:val="003C593D"/>
    <w:rsid w:val="003C650C"/>
    <w:rsid w:val="003C6986"/>
    <w:rsid w:val="003D3A83"/>
    <w:rsid w:val="003D7E75"/>
    <w:rsid w:val="003E21E2"/>
    <w:rsid w:val="003E552F"/>
    <w:rsid w:val="003E6E8A"/>
    <w:rsid w:val="003F25CD"/>
    <w:rsid w:val="003F580E"/>
    <w:rsid w:val="003F63D1"/>
    <w:rsid w:val="003F726A"/>
    <w:rsid w:val="003F793D"/>
    <w:rsid w:val="00400C6D"/>
    <w:rsid w:val="0040585D"/>
    <w:rsid w:val="00407FA2"/>
    <w:rsid w:val="00410DA3"/>
    <w:rsid w:val="00417E0A"/>
    <w:rsid w:val="00421D40"/>
    <w:rsid w:val="00425269"/>
    <w:rsid w:val="00426A4F"/>
    <w:rsid w:val="004306C3"/>
    <w:rsid w:val="00430958"/>
    <w:rsid w:val="00433B88"/>
    <w:rsid w:val="00433D6A"/>
    <w:rsid w:val="00433EBE"/>
    <w:rsid w:val="004348D6"/>
    <w:rsid w:val="00435F84"/>
    <w:rsid w:val="00436F60"/>
    <w:rsid w:val="00437B58"/>
    <w:rsid w:val="00442002"/>
    <w:rsid w:val="004432FF"/>
    <w:rsid w:val="00443B66"/>
    <w:rsid w:val="00443E2D"/>
    <w:rsid w:val="00447E12"/>
    <w:rsid w:val="0045088C"/>
    <w:rsid w:val="00451759"/>
    <w:rsid w:val="0045373C"/>
    <w:rsid w:val="00454DD0"/>
    <w:rsid w:val="00456BC7"/>
    <w:rsid w:val="00457471"/>
    <w:rsid w:val="00460781"/>
    <w:rsid w:val="004658F2"/>
    <w:rsid w:val="00467CA2"/>
    <w:rsid w:val="00473229"/>
    <w:rsid w:val="00473A9C"/>
    <w:rsid w:val="00474049"/>
    <w:rsid w:val="00474136"/>
    <w:rsid w:val="004777F7"/>
    <w:rsid w:val="00480099"/>
    <w:rsid w:val="00481E30"/>
    <w:rsid w:val="00483474"/>
    <w:rsid w:val="0048746A"/>
    <w:rsid w:val="00490A7D"/>
    <w:rsid w:val="004930E7"/>
    <w:rsid w:val="004A2062"/>
    <w:rsid w:val="004A273F"/>
    <w:rsid w:val="004A2F15"/>
    <w:rsid w:val="004A4F9E"/>
    <w:rsid w:val="004A54C0"/>
    <w:rsid w:val="004B22E9"/>
    <w:rsid w:val="004B3773"/>
    <w:rsid w:val="004B3BE0"/>
    <w:rsid w:val="004B42BD"/>
    <w:rsid w:val="004B592B"/>
    <w:rsid w:val="004B714F"/>
    <w:rsid w:val="004C481A"/>
    <w:rsid w:val="004C52E9"/>
    <w:rsid w:val="004C793A"/>
    <w:rsid w:val="004D005F"/>
    <w:rsid w:val="004E184B"/>
    <w:rsid w:val="004E1BA3"/>
    <w:rsid w:val="004F038C"/>
    <w:rsid w:val="004F2268"/>
    <w:rsid w:val="004F5143"/>
    <w:rsid w:val="004F65F5"/>
    <w:rsid w:val="004F6D35"/>
    <w:rsid w:val="0050029D"/>
    <w:rsid w:val="00501267"/>
    <w:rsid w:val="00501A33"/>
    <w:rsid w:val="0050482B"/>
    <w:rsid w:val="00504D83"/>
    <w:rsid w:val="00506B41"/>
    <w:rsid w:val="005077FE"/>
    <w:rsid w:val="00510EB0"/>
    <w:rsid w:val="00514B6F"/>
    <w:rsid w:val="00515E45"/>
    <w:rsid w:val="00516FA3"/>
    <w:rsid w:val="00522FB9"/>
    <w:rsid w:val="00525705"/>
    <w:rsid w:val="005278A3"/>
    <w:rsid w:val="005319E6"/>
    <w:rsid w:val="005324BD"/>
    <w:rsid w:val="0053283F"/>
    <w:rsid w:val="005355FB"/>
    <w:rsid w:val="00535CFB"/>
    <w:rsid w:val="00536B25"/>
    <w:rsid w:val="005405E8"/>
    <w:rsid w:val="00541FE5"/>
    <w:rsid w:val="005425F5"/>
    <w:rsid w:val="00544E7D"/>
    <w:rsid w:val="00545204"/>
    <w:rsid w:val="00555A2E"/>
    <w:rsid w:val="00561675"/>
    <w:rsid w:val="00561805"/>
    <w:rsid w:val="00562BA9"/>
    <w:rsid w:val="0056452B"/>
    <w:rsid w:val="00564CAD"/>
    <w:rsid w:val="00565E32"/>
    <w:rsid w:val="005663AB"/>
    <w:rsid w:val="005666A4"/>
    <w:rsid w:val="00570114"/>
    <w:rsid w:val="00571DCB"/>
    <w:rsid w:val="00572EB4"/>
    <w:rsid w:val="00575D31"/>
    <w:rsid w:val="00586AAB"/>
    <w:rsid w:val="00586ACA"/>
    <w:rsid w:val="00590701"/>
    <w:rsid w:val="00592171"/>
    <w:rsid w:val="0059244D"/>
    <w:rsid w:val="00592ABD"/>
    <w:rsid w:val="00597835"/>
    <w:rsid w:val="005A0089"/>
    <w:rsid w:val="005A094D"/>
    <w:rsid w:val="005A0C74"/>
    <w:rsid w:val="005A15FC"/>
    <w:rsid w:val="005A301D"/>
    <w:rsid w:val="005A3358"/>
    <w:rsid w:val="005A6584"/>
    <w:rsid w:val="005A7806"/>
    <w:rsid w:val="005B2F76"/>
    <w:rsid w:val="005B3997"/>
    <w:rsid w:val="005B3B98"/>
    <w:rsid w:val="005B3F2F"/>
    <w:rsid w:val="005C2637"/>
    <w:rsid w:val="005C289E"/>
    <w:rsid w:val="005C3936"/>
    <w:rsid w:val="005C3EAA"/>
    <w:rsid w:val="005C40B5"/>
    <w:rsid w:val="005D1456"/>
    <w:rsid w:val="005D181D"/>
    <w:rsid w:val="005D6142"/>
    <w:rsid w:val="005E3C78"/>
    <w:rsid w:val="005E450B"/>
    <w:rsid w:val="005E4DD7"/>
    <w:rsid w:val="005E565B"/>
    <w:rsid w:val="005E7789"/>
    <w:rsid w:val="005F76E1"/>
    <w:rsid w:val="00600C2C"/>
    <w:rsid w:val="0060166D"/>
    <w:rsid w:val="00604BB8"/>
    <w:rsid w:val="006055B7"/>
    <w:rsid w:val="00612E58"/>
    <w:rsid w:val="00614200"/>
    <w:rsid w:val="00614535"/>
    <w:rsid w:val="006156DF"/>
    <w:rsid w:val="00620F8D"/>
    <w:rsid w:val="0062217B"/>
    <w:rsid w:val="00622924"/>
    <w:rsid w:val="0062544B"/>
    <w:rsid w:val="00630FED"/>
    <w:rsid w:val="00632691"/>
    <w:rsid w:val="00633B4E"/>
    <w:rsid w:val="006349CE"/>
    <w:rsid w:val="0063532A"/>
    <w:rsid w:val="006366B6"/>
    <w:rsid w:val="006371EE"/>
    <w:rsid w:val="00645034"/>
    <w:rsid w:val="006471DD"/>
    <w:rsid w:val="00650623"/>
    <w:rsid w:val="006569EB"/>
    <w:rsid w:val="00660855"/>
    <w:rsid w:val="00661FE6"/>
    <w:rsid w:val="00664572"/>
    <w:rsid w:val="0066740A"/>
    <w:rsid w:val="006741E1"/>
    <w:rsid w:val="00677999"/>
    <w:rsid w:val="00682525"/>
    <w:rsid w:val="00684CA6"/>
    <w:rsid w:val="006861F7"/>
    <w:rsid w:val="00687957"/>
    <w:rsid w:val="006925D8"/>
    <w:rsid w:val="00694E9F"/>
    <w:rsid w:val="00695A98"/>
    <w:rsid w:val="0069735F"/>
    <w:rsid w:val="00697791"/>
    <w:rsid w:val="006A1FA2"/>
    <w:rsid w:val="006A216F"/>
    <w:rsid w:val="006A2D76"/>
    <w:rsid w:val="006A50A4"/>
    <w:rsid w:val="006A5F1D"/>
    <w:rsid w:val="006A7B75"/>
    <w:rsid w:val="006B2243"/>
    <w:rsid w:val="006B3287"/>
    <w:rsid w:val="006B3675"/>
    <w:rsid w:val="006B5F4E"/>
    <w:rsid w:val="006B648E"/>
    <w:rsid w:val="006C03A4"/>
    <w:rsid w:val="006C4C7D"/>
    <w:rsid w:val="006C65AC"/>
    <w:rsid w:val="006C6925"/>
    <w:rsid w:val="006C70E4"/>
    <w:rsid w:val="006D1AA9"/>
    <w:rsid w:val="006D2440"/>
    <w:rsid w:val="006D2D4E"/>
    <w:rsid w:val="006D3C2D"/>
    <w:rsid w:val="006D7CE4"/>
    <w:rsid w:val="006F10D5"/>
    <w:rsid w:val="006F3AB8"/>
    <w:rsid w:val="006F3D29"/>
    <w:rsid w:val="006F3D6A"/>
    <w:rsid w:val="006F64DD"/>
    <w:rsid w:val="006F6E70"/>
    <w:rsid w:val="006F711D"/>
    <w:rsid w:val="00701194"/>
    <w:rsid w:val="007027B5"/>
    <w:rsid w:val="00702BF7"/>
    <w:rsid w:val="00703544"/>
    <w:rsid w:val="00705487"/>
    <w:rsid w:val="00710462"/>
    <w:rsid w:val="007148C2"/>
    <w:rsid w:val="00714CB4"/>
    <w:rsid w:val="00720989"/>
    <w:rsid w:val="00724B0F"/>
    <w:rsid w:val="00725EA4"/>
    <w:rsid w:val="007355B7"/>
    <w:rsid w:val="0073722E"/>
    <w:rsid w:val="007407BE"/>
    <w:rsid w:val="007408D4"/>
    <w:rsid w:val="00753ACE"/>
    <w:rsid w:val="007614C3"/>
    <w:rsid w:val="0076420D"/>
    <w:rsid w:val="00773B87"/>
    <w:rsid w:val="0077733D"/>
    <w:rsid w:val="007808F4"/>
    <w:rsid w:val="00785016"/>
    <w:rsid w:val="00787A12"/>
    <w:rsid w:val="00790875"/>
    <w:rsid w:val="0079104F"/>
    <w:rsid w:val="00791339"/>
    <w:rsid w:val="00791494"/>
    <w:rsid w:val="007920F2"/>
    <w:rsid w:val="00793ED8"/>
    <w:rsid w:val="00796101"/>
    <w:rsid w:val="007A2EE4"/>
    <w:rsid w:val="007A2FA1"/>
    <w:rsid w:val="007A4379"/>
    <w:rsid w:val="007B0E65"/>
    <w:rsid w:val="007B15C9"/>
    <w:rsid w:val="007B1F5A"/>
    <w:rsid w:val="007B25E0"/>
    <w:rsid w:val="007B40CE"/>
    <w:rsid w:val="007B58BA"/>
    <w:rsid w:val="007B66FC"/>
    <w:rsid w:val="007B706D"/>
    <w:rsid w:val="007C02C4"/>
    <w:rsid w:val="007C7A58"/>
    <w:rsid w:val="007D404B"/>
    <w:rsid w:val="007D51DC"/>
    <w:rsid w:val="007D6DE7"/>
    <w:rsid w:val="007E01BA"/>
    <w:rsid w:val="007E20A3"/>
    <w:rsid w:val="007E27DA"/>
    <w:rsid w:val="007E2CC6"/>
    <w:rsid w:val="007E371A"/>
    <w:rsid w:val="007E560C"/>
    <w:rsid w:val="007E61EB"/>
    <w:rsid w:val="007E6B89"/>
    <w:rsid w:val="007E7C8B"/>
    <w:rsid w:val="007F11AA"/>
    <w:rsid w:val="007F39A9"/>
    <w:rsid w:val="008008BD"/>
    <w:rsid w:val="00800E8F"/>
    <w:rsid w:val="0080223A"/>
    <w:rsid w:val="00803D5D"/>
    <w:rsid w:val="0080524D"/>
    <w:rsid w:val="0080764A"/>
    <w:rsid w:val="00810FA1"/>
    <w:rsid w:val="008131A0"/>
    <w:rsid w:val="00815D4F"/>
    <w:rsid w:val="00820792"/>
    <w:rsid w:val="00820ED0"/>
    <w:rsid w:val="00823F55"/>
    <w:rsid w:val="00824DC2"/>
    <w:rsid w:val="008302CD"/>
    <w:rsid w:val="00832128"/>
    <w:rsid w:val="00837F85"/>
    <w:rsid w:val="008415CE"/>
    <w:rsid w:val="0084211E"/>
    <w:rsid w:val="008432F2"/>
    <w:rsid w:val="0084535A"/>
    <w:rsid w:val="00846700"/>
    <w:rsid w:val="00850CD4"/>
    <w:rsid w:val="008521DF"/>
    <w:rsid w:val="00855499"/>
    <w:rsid w:val="00855EC9"/>
    <w:rsid w:val="00857DF9"/>
    <w:rsid w:val="00857FF7"/>
    <w:rsid w:val="00860A4A"/>
    <w:rsid w:val="0086133D"/>
    <w:rsid w:val="00862A24"/>
    <w:rsid w:val="00862DF4"/>
    <w:rsid w:val="00865288"/>
    <w:rsid w:val="00865E21"/>
    <w:rsid w:val="00870309"/>
    <w:rsid w:val="008706AA"/>
    <w:rsid w:val="00873995"/>
    <w:rsid w:val="008764F4"/>
    <w:rsid w:val="00876C3E"/>
    <w:rsid w:val="0088584D"/>
    <w:rsid w:val="008861E8"/>
    <w:rsid w:val="0089052C"/>
    <w:rsid w:val="008941E8"/>
    <w:rsid w:val="008A492D"/>
    <w:rsid w:val="008A4A4B"/>
    <w:rsid w:val="008A4ECA"/>
    <w:rsid w:val="008A7E27"/>
    <w:rsid w:val="008B5452"/>
    <w:rsid w:val="008B5776"/>
    <w:rsid w:val="008B5C90"/>
    <w:rsid w:val="008C0104"/>
    <w:rsid w:val="008C161C"/>
    <w:rsid w:val="008C1AE4"/>
    <w:rsid w:val="008C1B2A"/>
    <w:rsid w:val="008C22D8"/>
    <w:rsid w:val="008C352B"/>
    <w:rsid w:val="008C5838"/>
    <w:rsid w:val="008C608A"/>
    <w:rsid w:val="008C6B3D"/>
    <w:rsid w:val="008C6B83"/>
    <w:rsid w:val="008C7D8F"/>
    <w:rsid w:val="008D4656"/>
    <w:rsid w:val="008D5A69"/>
    <w:rsid w:val="008D6103"/>
    <w:rsid w:val="008D6F0B"/>
    <w:rsid w:val="008E1156"/>
    <w:rsid w:val="008F20CA"/>
    <w:rsid w:val="008F27E7"/>
    <w:rsid w:val="008F344E"/>
    <w:rsid w:val="008F3788"/>
    <w:rsid w:val="008F4015"/>
    <w:rsid w:val="008F7514"/>
    <w:rsid w:val="00903B98"/>
    <w:rsid w:val="00906611"/>
    <w:rsid w:val="009127EB"/>
    <w:rsid w:val="0091516B"/>
    <w:rsid w:val="009171BE"/>
    <w:rsid w:val="00923849"/>
    <w:rsid w:val="00932B95"/>
    <w:rsid w:val="00933CF0"/>
    <w:rsid w:val="00936569"/>
    <w:rsid w:val="0094052D"/>
    <w:rsid w:val="0094289C"/>
    <w:rsid w:val="009428C2"/>
    <w:rsid w:val="00943536"/>
    <w:rsid w:val="009439B4"/>
    <w:rsid w:val="00950842"/>
    <w:rsid w:val="00951E29"/>
    <w:rsid w:val="0095236B"/>
    <w:rsid w:val="00953F5F"/>
    <w:rsid w:val="009548D5"/>
    <w:rsid w:val="00954A23"/>
    <w:rsid w:val="009626B9"/>
    <w:rsid w:val="009638D3"/>
    <w:rsid w:val="00965C6C"/>
    <w:rsid w:val="00966893"/>
    <w:rsid w:val="0096798A"/>
    <w:rsid w:val="009725C2"/>
    <w:rsid w:val="00973FC1"/>
    <w:rsid w:val="00974861"/>
    <w:rsid w:val="00976FC6"/>
    <w:rsid w:val="0098009D"/>
    <w:rsid w:val="00981D20"/>
    <w:rsid w:val="00983F98"/>
    <w:rsid w:val="00984F78"/>
    <w:rsid w:val="00985533"/>
    <w:rsid w:val="00986150"/>
    <w:rsid w:val="00992A81"/>
    <w:rsid w:val="00994306"/>
    <w:rsid w:val="009A13D2"/>
    <w:rsid w:val="009A16D2"/>
    <w:rsid w:val="009A2237"/>
    <w:rsid w:val="009A2B70"/>
    <w:rsid w:val="009A3E1C"/>
    <w:rsid w:val="009A46DB"/>
    <w:rsid w:val="009A4A3C"/>
    <w:rsid w:val="009A4F41"/>
    <w:rsid w:val="009A50BF"/>
    <w:rsid w:val="009A5A7B"/>
    <w:rsid w:val="009B1929"/>
    <w:rsid w:val="009B37F5"/>
    <w:rsid w:val="009B4FC1"/>
    <w:rsid w:val="009B5A60"/>
    <w:rsid w:val="009B7463"/>
    <w:rsid w:val="009D17AB"/>
    <w:rsid w:val="009D26DF"/>
    <w:rsid w:val="009D3025"/>
    <w:rsid w:val="009D382E"/>
    <w:rsid w:val="009E1396"/>
    <w:rsid w:val="009E1714"/>
    <w:rsid w:val="009E4617"/>
    <w:rsid w:val="009E5451"/>
    <w:rsid w:val="009F0093"/>
    <w:rsid w:val="009F0626"/>
    <w:rsid w:val="009F0FDA"/>
    <w:rsid w:val="009F18AC"/>
    <w:rsid w:val="009F30BE"/>
    <w:rsid w:val="009F434E"/>
    <w:rsid w:val="009F6017"/>
    <w:rsid w:val="00A03296"/>
    <w:rsid w:val="00A04254"/>
    <w:rsid w:val="00A14C38"/>
    <w:rsid w:val="00A15F30"/>
    <w:rsid w:val="00A16E2E"/>
    <w:rsid w:val="00A20473"/>
    <w:rsid w:val="00A223CA"/>
    <w:rsid w:val="00A2699B"/>
    <w:rsid w:val="00A26D40"/>
    <w:rsid w:val="00A31CE7"/>
    <w:rsid w:val="00A322BF"/>
    <w:rsid w:val="00A33DC3"/>
    <w:rsid w:val="00A34AA3"/>
    <w:rsid w:val="00A35A76"/>
    <w:rsid w:val="00A37D98"/>
    <w:rsid w:val="00A404D1"/>
    <w:rsid w:val="00A40823"/>
    <w:rsid w:val="00A423A3"/>
    <w:rsid w:val="00A42C97"/>
    <w:rsid w:val="00A43CE0"/>
    <w:rsid w:val="00A444C1"/>
    <w:rsid w:val="00A51B27"/>
    <w:rsid w:val="00A51D70"/>
    <w:rsid w:val="00A6114C"/>
    <w:rsid w:val="00A61F75"/>
    <w:rsid w:val="00A62485"/>
    <w:rsid w:val="00A63A50"/>
    <w:rsid w:val="00A63FE8"/>
    <w:rsid w:val="00A6473C"/>
    <w:rsid w:val="00A64B4A"/>
    <w:rsid w:val="00A65D3C"/>
    <w:rsid w:val="00A65D8A"/>
    <w:rsid w:val="00A65E08"/>
    <w:rsid w:val="00A669E9"/>
    <w:rsid w:val="00A70D9A"/>
    <w:rsid w:val="00A71423"/>
    <w:rsid w:val="00A75611"/>
    <w:rsid w:val="00A76C73"/>
    <w:rsid w:val="00A76DEB"/>
    <w:rsid w:val="00A81438"/>
    <w:rsid w:val="00A83152"/>
    <w:rsid w:val="00A83A25"/>
    <w:rsid w:val="00A930B6"/>
    <w:rsid w:val="00A95CE3"/>
    <w:rsid w:val="00A95F05"/>
    <w:rsid w:val="00AA177C"/>
    <w:rsid w:val="00AA508C"/>
    <w:rsid w:val="00AB0139"/>
    <w:rsid w:val="00AB1BC7"/>
    <w:rsid w:val="00AB471A"/>
    <w:rsid w:val="00AB4811"/>
    <w:rsid w:val="00AB7D91"/>
    <w:rsid w:val="00AC0BD7"/>
    <w:rsid w:val="00AC0C4D"/>
    <w:rsid w:val="00AC1930"/>
    <w:rsid w:val="00AC4970"/>
    <w:rsid w:val="00AC4DD1"/>
    <w:rsid w:val="00AC522C"/>
    <w:rsid w:val="00AC527A"/>
    <w:rsid w:val="00AC7CE6"/>
    <w:rsid w:val="00AD2149"/>
    <w:rsid w:val="00AD4EF7"/>
    <w:rsid w:val="00AD6C2C"/>
    <w:rsid w:val="00AD7A28"/>
    <w:rsid w:val="00AD7BDB"/>
    <w:rsid w:val="00AE101E"/>
    <w:rsid w:val="00AE58BC"/>
    <w:rsid w:val="00AF180C"/>
    <w:rsid w:val="00AF3670"/>
    <w:rsid w:val="00AF3D70"/>
    <w:rsid w:val="00AF75CD"/>
    <w:rsid w:val="00B01BCD"/>
    <w:rsid w:val="00B040CA"/>
    <w:rsid w:val="00B0453E"/>
    <w:rsid w:val="00B0627D"/>
    <w:rsid w:val="00B06541"/>
    <w:rsid w:val="00B067B3"/>
    <w:rsid w:val="00B06905"/>
    <w:rsid w:val="00B118E2"/>
    <w:rsid w:val="00B13825"/>
    <w:rsid w:val="00B1765E"/>
    <w:rsid w:val="00B20B52"/>
    <w:rsid w:val="00B23064"/>
    <w:rsid w:val="00B2395A"/>
    <w:rsid w:val="00B2483F"/>
    <w:rsid w:val="00B26A61"/>
    <w:rsid w:val="00B300AF"/>
    <w:rsid w:val="00B30B97"/>
    <w:rsid w:val="00B33D58"/>
    <w:rsid w:val="00B35E3D"/>
    <w:rsid w:val="00B43C4B"/>
    <w:rsid w:val="00B466DA"/>
    <w:rsid w:val="00B46DD3"/>
    <w:rsid w:val="00B47A6E"/>
    <w:rsid w:val="00B52AEE"/>
    <w:rsid w:val="00B5549D"/>
    <w:rsid w:val="00B56041"/>
    <w:rsid w:val="00B56C9B"/>
    <w:rsid w:val="00B576BA"/>
    <w:rsid w:val="00B57DD7"/>
    <w:rsid w:val="00B6418C"/>
    <w:rsid w:val="00B66F01"/>
    <w:rsid w:val="00B70442"/>
    <w:rsid w:val="00B70D71"/>
    <w:rsid w:val="00B73B2C"/>
    <w:rsid w:val="00B77CE7"/>
    <w:rsid w:val="00B814CA"/>
    <w:rsid w:val="00B83C98"/>
    <w:rsid w:val="00B93730"/>
    <w:rsid w:val="00B93B3A"/>
    <w:rsid w:val="00B9435B"/>
    <w:rsid w:val="00B94977"/>
    <w:rsid w:val="00B94CE3"/>
    <w:rsid w:val="00B95BA8"/>
    <w:rsid w:val="00BA1D1E"/>
    <w:rsid w:val="00BA2E85"/>
    <w:rsid w:val="00BA3F05"/>
    <w:rsid w:val="00BB229B"/>
    <w:rsid w:val="00BB3053"/>
    <w:rsid w:val="00BB394E"/>
    <w:rsid w:val="00BB5D32"/>
    <w:rsid w:val="00BB7DF9"/>
    <w:rsid w:val="00BC1651"/>
    <w:rsid w:val="00BC413C"/>
    <w:rsid w:val="00BC4FA0"/>
    <w:rsid w:val="00BC55F3"/>
    <w:rsid w:val="00BC58AB"/>
    <w:rsid w:val="00BC71EC"/>
    <w:rsid w:val="00BC7C95"/>
    <w:rsid w:val="00BD102B"/>
    <w:rsid w:val="00BD383A"/>
    <w:rsid w:val="00BD7F38"/>
    <w:rsid w:val="00BE2150"/>
    <w:rsid w:val="00BE233C"/>
    <w:rsid w:val="00BE433B"/>
    <w:rsid w:val="00BE4532"/>
    <w:rsid w:val="00BE4B63"/>
    <w:rsid w:val="00BE5C82"/>
    <w:rsid w:val="00BE72D8"/>
    <w:rsid w:val="00BE757C"/>
    <w:rsid w:val="00BF076A"/>
    <w:rsid w:val="00BF3D9E"/>
    <w:rsid w:val="00BF4210"/>
    <w:rsid w:val="00BF4D13"/>
    <w:rsid w:val="00BF656A"/>
    <w:rsid w:val="00BF7A75"/>
    <w:rsid w:val="00C041DE"/>
    <w:rsid w:val="00C0511B"/>
    <w:rsid w:val="00C05BAE"/>
    <w:rsid w:val="00C0618D"/>
    <w:rsid w:val="00C06194"/>
    <w:rsid w:val="00C121B7"/>
    <w:rsid w:val="00C13697"/>
    <w:rsid w:val="00C146E1"/>
    <w:rsid w:val="00C1556C"/>
    <w:rsid w:val="00C205D7"/>
    <w:rsid w:val="00C209B9"/>
    <w:rsid w:val="00C24CBF"/>
    <w:rsid w:val="00C24EE9"/>
    <w:rsid w:val="00C260D2"/>
    <w:rsid w:val="00C2670C"/>
    <w:rsid w:val="00C31C56"/>
    <w:rsid w:val="00C3209A"/>
    <w:rsid w:val="00C32AEF"/>
    <w:rsid w:val="00C4052F"/>
    <w:rsid w:val="00C410D1"/>
    <w:rsid w:val="00C41CB7"/>
    <w:rsid w:val="00C43C09"/>
    <w:rsid w:val="00C4799D"/>
    <w:rsid w:val="00C51773"/>
    <w:rsid w:val="00C557E4"/>
    <w:rsid w:val="00C60264"/>
    <w:rsid w:val="00C60F68"/>
    <w:rsid w:val="00C654EE"/>
    <w:rsid w:val="00C71646"/>
    <w:rsid w:val="00C726E7"/>
    <w:rsid w:val="00C73691"/>
    <w:rsid w:val="00C738F8"/>
    <w:rsid w:val="00C77E01"/>
    <w:rsid w:val="00C8261E"/>
    <w:rsid w:val="00C83283"/>
    <w:rsid w:val="00C87E13"/>
    <w:rsid w:val="00C91718"/>
    <w:rsid w:val="00C92127"/>
    <w:rsid w:val="00C955E7"/>
    <w:rsid w:val="00C96FD2"/>
    <w:rsid w:val="00CA4718"/>
    <w:rsid w:val="00CB1055"/>
    <w:rsid w:val="00CB1BF1"/>
    <w:rsid w:val="00CB1FC2"/>
    <w:rsid w:val="00CB6D37"/>
    <w:rsid w:val="00CC0CC3"/>
    <w:rsid w:val="00CC376A"/>
    <w:rsid w:val="00CC5160"/>
    <w:rsid w:val="00CD2849"/>
    <w:rsid w:val="00CD4098"/>
    <w:rsid w:val="00CE21FD"/>
    <w:rsid w:val="00CF0BCC"/>
    <w:rsid w:val="00CF6401"/>
    <w:rsid w:val="00CF6627"/>
    <w:rsid w:val="00CF7BD7"/>
    <w:rsid w:val="00D0055A"/>
    <w:rsid w:val="00D006F1"/>
    <w:rsid w:val="00D01FA6"/>
    <w:rsid w:val="00D06279"/>
    <w:rsid w:val="00D11755"/>
    <w:rsid w:val="00D12060"/>
    <w:rsid w:val="00D14847"/>
    <w:rsid w:val="00D14F45"/>
    <w:rsid w:val="00D1699D"/>
    <w:rsid w:val="00D16B69"/>
    <w:rsid w:val="00D22659"/>
    <w:rsid w:val="00D24063"/>
    <w:rsid w:val="00D2551E"/>
    <w:rsid w:val="00D26124"/>
    <w:rsid w:val="00D326C9"/>
    <w:rsid w:val="00D35397"/>
    <w:rsid w:val="00D3750A"/>
    <w:rsid w:val="00D37969"/>
    <w:rsid w:val="00D4070A"/>
    <w:rsid w:val="00D41A07"/>
    <w:rsid w:val="00D41C6E"/>
    <w:rsid w:val="00D44DF4"/>
    <w:rsid w:val="00D47BCA"/>
    <w:rsid w:val="00D51F2A"/>
    <w:rsid w:val="00D5276E"/>
    <w:rsid w:val="00D53CB9"/>
    <w:rsid w:val="00D55E59"/>
    <w:rsid w:val="00D60561"/>
    <w:rsid w:val="00D605D6"/>
    <w:rsid w:val="00D623CC"/>
    <w:rsid w:val="00D6264C"/>
    <w:rsid w:val="00D649FA"/>
    <w:rsid w:val="00D65E62"/>
    <w:rsid w:val="00D67F12"/>
    <w:rsid w:val="00D718B1"/>
    <w:rsid w:val="00D71AF9"/>
    <w:rsid w:val="00D753E4"/>
    <w:rsid w:val="00D75C22"/>
    <w:rsid w:val="00D75F84"/>
    <w:rsid w:val="00D77EB8"/>
    <w:rsid w:val="00D838AC"/>
    <w:rsid w:val="00D869F4"/>
    <w:rsid w:val="00D876E8"/>
    <w:rsid w:val="00D8785C"/>
    <w:rsid w:val="00D9212C"/>
    <w:rsid w:val="00D95295"/>
    <w:rsid w:val="00D97694"/>
    <w:rsid w:val="00DA0215"/>
    <w:rsid w:val="00DA403E"/>
    <w:rsid w:val="00DA4E23"/>
    <w:rsid w:val="00DB2265"/>
    <w:rsid w:val="00DB246E"/>
    <w:rsid w:val="00DC1D72"/>
    <w:rsid w:val="00DC2ED6"/>
    <w:rsid w:val="00DC3F67"/>
    <w:rsid w:val="00DC6E20"/>
    <w:rsid w:val="00DC770B"/>
    <w:rsid w:val="00DD350B"/>
    <w:rsid w:val="00DD52FF"/>
    <w:rsid w:val="00DE0EF5"/>
    <w:rsid w:val="00DE17E8"/>
    <w:rsid w:val="00DE51EF"/>
    <w:rsid w:val="00DE6CB2"/>
    <w:rsid w:val="00DE6F64"/>
    <w:rsid w:val="00DF5F45"/>
    <w:rsid w:val="00DF67E0"/>
    <w:rsid w:val="00E0076D"/>
    <w:rsid w:val="00E032CD"/>
    <w:rsid w:val="00E071F8"/>
    <w:rsid w:val="00E079EA"/>
    <w:rsid w:val="00E1006A"/>
    <w:rsid w:val="00E11E06"/>
    <w:rsid w:val="00E124E1"/>
    <w:rsid w:val="00E1460C"/>
    <w:rsid w:val="00E1494E"/>
    <w:rsid w:val="00E17B78"/>
    <w:rsid w:val="00E206F8"/>
    <w:rsid w:val="00E23BDE"/>
    <w:rsid w:val="00E25151"/>
    <w:rsid w:val="00E25DB9"/>
    <w:rsid w:val="00E26C18"/>
    <w:rsid w:val="00E27C59"/>
    <w:rsid w:val="00E328BA"/>
    <w:rsid w:val="00E41611"/>
    <w:rsid w:val="00E45199"/>
    <w:rsid w:val="00E454BB"/>
    <w:rsid w:val="00E470A9"/>
    <w:rsid w:val="00E53189"/>
    <w:rsid w:val="00E57C9A"/>
    <w:rsid w:val="00E61968"/>
    <w:rsid w:val="00E66BF0"/>
    <w:rsid w:val="00E67BEA"/>
    <w:rsid w:val="00E70AFE"/>
    <w:rsid w:val="00E732AA"/>
    <w:rsid w:val="00E73864"/>
    <w:rsid w:val="00E7584C"/>
    <w:rsid w:val="00E82E5C"/>
    <w:rsid w:val="00E83572"/>
    <w:rsid w:val="00E853AF"/>
    <w:rsid w:val="00E85BD4"/>
    <w:rsid w:val="00E85ED5"/>
    <w:rsid w:val="00E86891"/>
    <w:rsid w:val="00E86DD9"/>
    <w:rsid w:val="00E90A25"/>
    <w:rsid w:val="00E92060"/>
    <w:rsid w:val="00E92B3E"/>
    <w:rsid w:val="00E945AF"/>
    <w:rsid w:val="00E9659B"/>
    <w:rsid w:val="00E96A8B"/>
    <w:rsid w:val="00E96ED8"/>
    <w:rsid w:val="00EA0283"/>
    <w:rsid w:val="00EA1FDA"/>
    <w:rsid w:val="00EA2A61"/>
    <w:rsid w:val="00EA4ABD"/>
    <w:rsid w:val="00EA52CB"/>
    <w:rsid w:val="00EA6FBC"/>
    <w:rsid w:val="00EB1B0C"/>
    <w:rsid w:val="00EB213C"/>
    <w:rsid w:val="00EB3689"/>
    <w:rsid w:val="00EB3E18"/>
    <w:rsid w:val="00EB6E04"/>
    <w:rsid w:val="00EB7FCA"/>
    <w:rsid w:val="00EC00D0"/>
    <w:rsid w:val="00EC03C4"/>
    <w:rsid w:val="00EC2362"/>
    <w:rsid w:val="00EC55CE"/>
    <w:rsid w:val="00EC66D3"/>
    <w:rsid w:val="00EC73DF"/>
    <w:rsid w:val="00ED201A"/>
    <w:rsid w:val="00ED2665"/>
    <w:rsid w:val="00ED659F"/>
    <w:rsid w:val="00EE13D9"/>
    <w:rsid w:val="00EE3676"/>
    <w:rsid w:val="00EF14A4"/>
    <w:rsid w:val="00EF476B"/>
    <w:rsid w:val="00EF7D1E"/>
    <w:rsid w:val="00EF7FA3"/>
    <w:rsid w:val="00F01890"/>
    <w:rsid w:val="00F022F3"/>
    <w:rsid w:val="00F0260A"/>
    <w:rsid w:val="00F02813"/>
    <w:rsid w:val="00F04DD3"/>
    <w:rsid w:val="00F05AA1"/>
    <w:rsid w:val="00F0684C"/>
    <w:rsid w:val="00F070EE"/>
    <w:rsid w:val="00F0716E"/>
    <w:rsid w:val="00F074A8"/>
    <w:rsid w:val="00F1296D"/>
    <w:rsid w:val="00F15EAA"/>
    <w:rsid w:val="00F17F03"/>
    <w:rsid w:val="00F20E3C"/>
    <w:rsid w:val="00F22285"/>
    <w:rsid w:val="00F24AFA"/>
    <w:rsid w:val="00F31B1E"/>
    <w:rsid w:val="00F31DA1"/>
    <w:rsid w:val="00F32914"/>
    <w:rsid w:val="00F36409"/>
    <w:rsid w:val="00F36502"/>
    <w:rsid w:val="00F403A5"/>
    <w:rsid w:val="00F40A38"/>
    <w:rsid w:val="00F50052"/>
    <w:rsid w:val="00F53471"/>
    <w:rsid w:val="00F535E9"/>
    <w:rsid w:val="00F57B77"/>
    <w:rsid w:val="00F60032"/>
    <w:rsid w:val="00F60CDA"/>
    <w:rsid w:val="00F61763"/>
    <w:rsid w:val="00F649E9"/>
    <w:rsid w:val="00F655E8"/>
    <w:rsid w:val="00F713FC"/>
    <w:rsid w:val="00F75733"/>
    <w:rsid w:val="00F80663"/>
    <w:rsid w:val="00F84B4C"/>
    <w:rsid w:val="00F8559F"/>
    <w:rsid w:val="00F9199D"/>
    <w:rsid w:val="00F92380"/>
    <w:rsid w:val="00F94142"/>
    <w:rsid w:val="00F94145"/>
    <w:rsid w:val="00F950F9"/>
    <w:rsid w:val="00F96BC3"/>
    <w:rsid w:val="00FA02A6"/>
    <w:rsid w:val="00FA075D"/>
    <w:rsid w:val="00FA133C"/>
    <w:rsid w:val="00FA1532"/>
    <w:rsid w:val="00FA532A"/>
    <w:rsid w:val="00FA700E"/>
    <w:rsid w:val="00FB0204"/>
    <w:rsid w:val="00FB0FBD"/>
    <w:rsid w:val="00FB17C7"/>
    <w:rsid w:val="00FB398E"/>
    <w:rsid w:val="00FB3A13"/>
    <w:rsid w:val="00FB6697"/>
    <w:rsid w:val="00FB74D6"/>
    <w:rsid w:val="00FC09E3"/>
    <w:rsid w:val="00FC4AA5"/>
    <w:rsid w:val="00FC52D3"/>
    <w:rsid w:val="00FC6D2A"/>
    <w:rsid w:val="00FC7148"/>
    <w:rsid w:val="00FD2835"/>
    <w:rsid w:val="00FD337B"/>
    <w:rsid w:val="00FD4105"/>
    <w:rsid w:val="00FD71C0"/>
    <w:rsid w:val="00FE1833"/>
    <w:rsid w:val="00FE2EBB"/>
    <w:rsid w:val="00FE3787"/>
    <w:rsid w:val="00FE5D73"/>
    <w:rsid w:val="00FF3BB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0B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5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10"/>
      </w:numPr>
      <w:spacing w:before="480" w:after="0" w:line="276" w:lineRule="auto"/>
      <w:jc w:val="both"/>
      <w:outlineLvl w:val="0"/>
    </w:pPr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10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10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10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10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10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10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C1930"/>
    <w:pPr>
      <w:ind w:left="720"/>
      <w:contextualSpacing/>
    </w:pPr>
  </w:style>
  <w:style w:type="table" w:styleId="Tabela-Siatka">
    <w:name w:val="Table Grid"/>
    <w:basedOn w:val="Standardowy"/>
    <w:uiPriority w:val="59"/>
    <w:rsid w:val="004C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unhideWhenUsed/>
    <w:rsid w:val="000B3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customStyle="1" w:styleId="Tabelasiatki6kolorowaakcent62">
    <w:name w:val="Tabela siatki 6 — kolorowa — akcent 62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080251"/>
  </w:style>
  <w:style w:type="character" w:styleId="Wyrnienieintensywne">
    <w:name w:val="Intense Emphasis"/>
    <w:basedOn w:val="Domylnaczcionkaakapitu"/>
    <w:uiPriority w:val="21"/>
    <w:qFormat/>
    <w:rsid w:val="00A75611"/>
    <w:rPr>
      <w:i/>
      <w:iCs/>
      <w:color w:val="5B9BD5" w:themeColor="accent1"/>
    </w:rPr>
  </w:style>
  <w:style w:type="table" w:customStyle="1" w:styleId="Tabelasiatki6kolorowaakcent12">
    <w:name w:val="Tabela siatki 6 — kolorowa — akcent 12"/>
    <w:basedOn w:val="Standardowy"/>
    <w:uiPriority w:val="51"/>
    <w:rsid w:val="00A756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620">
    <w:name w:val="Tabela siatki 6 — kolorowa — akcent 62"/>
    <w:basedOn w:val="Standardowy"/>
    <w:uiPriority w:val="51"/>
    <w:rsid w:val="009626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120">
    <w:name w:val="Tabela siatki 6 — kolorowa — akcent 12"/>
    <w:basedOn w:val="Standardowy"/>
    <w:uiPriority w:val="51"/>
    <w:rsid w:val="009626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C6B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zypisok">
    <w:name w:val="przypis_ok"/>
    <w:basedOn w:val="Normalny"/>
    <w:uiPriority w:val="99"/>
    <w:rsid w:val="009A16D2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703D0"/>
    <w:pPr>
      <w:spacing w:after="0" w:line="240" w:lineRule="auto"/>
    </w:pPr>
  </w:style>
  <w:style w:type="paragraph" w:styleId="Lista3">
    <w:name w:val="List 3"/>
    <w:basedOn w:val="Normalny"/>
    <w:uiPriority w:val="99"/>
    <w:unhideWhenUsed/>
    <w:rsid w:val="001D1310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D1310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D1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drowie.gov.pl/ks/strona-805-uchwaly_i_protokoly_k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owie.gov.pl/ks/strona-805-uchwaly_i_protokoly_k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pz.mz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72F2-DADA-45A7-9E71-D40C3F49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3190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ZCZEGÓŁOWY OPIS PRZEDMIOTU ZAMÓWIENIA NA WYKONANIE Ekspertyzy PN</vt:lpstr>
    </vt:vector>
  </TitlesOfParts>
  <Company/>
  <LinksUpToDate>false</LinksUpToDate>
  <CharactersWithSpaces>22290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ZCZEGÓŁOWY OPIS PRZEDMIOTU ZAMÓWIENIA NA WYKONANIE Ekspertyzy PN</dc:title>
  <dc:creator/>
  <cp:lastModifiedBy/>
  <cp:revision>1</cp:revision>
  <dcterms:created xsi:type="dcterms:W3CDTF">2018-11-16T07:44:00Z</dcterms:created>
  <dcterms:modified xsi:type="dcterms:W3CDTF">2018-11-16T07:44:00Z</dcterms:modified>
</cp:coreProperties>
</file>