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07B" w:rsidRDefault="003738BE" w:rsidP="0012707B">
      <w:pPr>
        <w:spacing w:line="360" w:lineRule="auto"/>
        <w:jc w:val="center"/>
        <w:rPr>
          <w:rFonts w:ascii="Arial" w:hAnsi="Arial" w:cs="Arial"/>
          <w:b/>
        </w:rPr>
      </w:pPr>
      <w:r w:rsidRPr="00CF652B">
        <w:rPr>
          <w:rFonts w:ascii="Arial" w:hAnsi="Arial" w:cs="Arial"/>
          <w:b/>
        </w:rPr>
        <w:t xml:space="preserve">Raport z konsultacji publicznych </w:t>
      </w:r>
      <w:r w:rsidR="007E39EB">
        <w:rPr>
          <w:rFonts w:ascii="Arial" w:hAnsi="Arial" w:cs="Arial"/>
          <w:b/>
        </w:rPr>
        <w:t>i</w:t>
      </w:r>
      <w:r w:rsidR="00801905">
        <w:rPr>
          <w:rFonts w:ascii="Arial" w:hAnsi="Arial" w:cs="Arial"/>
          <w:b/>
        </w:rPr>
        <w:t xml:space="preserve"> opiniowania</w:t>
      </w:r>
    </w:p>
    <w:p w:rsidR="00A64797" w:rsidRDefault="00A64797" w:rsidP="0012707B">
      <w:pPr>
        <w:spacing w:line="360" w:lineRule="auto"/>
        <w:jc w:val="center"/>
        <w:rPr>
          <w:rFonts w:ascii="Arial" w:hAnsi="Arial" w:cs="Arial"/>
          <w:b/>
        </w:rPr>
      </w:pPr>
      <w:r>
        <w:rPr>
          <w:rFonts w:ascii="Arial" w:hAnsi="Arial" w:cs="Arial"/>
          <w:b/>
        </w:rPr>
        <w:t xml:space="preserve">projektu rozporządzenia Ministra zdrowia w sprawie ramowych procedur przyjmowania, obsługi zgłoszeń alarmowych i powiadomień o zdarzeniach oraz dysponowania zespołów ratownictwa medycznego przez dyspozytora medycznego </w:t>
      </w:r>
    </w:p>
    <w:p w:rsidR="003738BE" w:rsidRPr="00CF652B" w:rsidRDefault="00A64797" w:rsidP="00A65D26">
      <w:pPr>
        <w:spacing w:after="120" w:line="360" w:lineRule="auto"/>
        <w:jc w:val="both"/>
        <w:rPr>
          <w:rFonts w:ascii="Arial" w:hAnsi="Arial" w:cs="Arial"/>
        </w:rPr>
      </w:pPr>
      <w:r>
        <w:rPr>
          <w:rFonts w:ascii="Arial" w:hAnsi="Arial" w:cs="Arial"/>
        </w:rPr>
        <w:t xml:space="preserve">Zgodnie z § 51 </w:t>
      </w:r>
      <w:r w:rsidR="002A2E58" w:rsidRPr="00CF652B">
        <w:rPr>
          <w:rFonts w:ascii="Arial" w:hAnsi="Arial" w:cs="Arial"/>
        </w:rPr>
        <w:t xml:space="preserve">uchwały nr 190 Rady Ministrów z dnia 29 października 2013 r. – Regulamin pracy Rady Ministrów (M.P. </w:t>
      </w:r>
      <w:r w:rsidR="00CF652B" w:rsidRPr="00CF652B">
        <w:rPr>
          <w:rFonts w:ascii="Arial" w:hAnsi="Arial" w:cs="Arial"/>
        </w:rPr>
        <w:t>z 2016 r. poz. 1006, z późn. zm.</w:t>
      </w:r>
      <w:r w:rsidR="002A2E58" w:rsidRPr="00CF652B">
        <w:rPr>
          <w:rFonts w:ascii="Arial" w:hAnsi="Arial" w:cs="Arial"/>
        </w:rPr>
        <w:t>) oraz z</w:t>
      </w:r>
      <w:r w:rsidR="0014616A">
        <w:rPr>
          <w:rFonts w:ascii="Arial" w:hAnsi="Arial" w:cs="Arial"/>
        </w:rPr>
        <w:t>godnie z art. 5 ustawy z </w:t>
      </w:r>
      <w:r w:rsidR="003738BE" w:rsidRPr="00CF652B">
        <w:rPr>
          <w:rFonts w:ascii="Arial" w:hAnsi="Arial" w:cs="Arial"/>
        </w:rPr>
        <w:t>dnia 7 lipca 2005 r. o działalności lobbingowej w procesie stanowieni</w:t>
      </w:r>
      <w:r w:rsidR="00A65D26">
        <w:rPr>
          <w:rFonts w:ascii="Arial" w:hAnsi="Arial" w:cs="Arial"/>
        </w:rPr>
        <w:t>a prawa (Dz. </w:t>
      </w:r>
      <w:r w:rsidR="003738BE" w:rsidRPr="00CF652B">
        <w:rPr>
          <w:rFonts w:ascii="Arial" w:hAnsi="Arial" w:cs="Arial"/>
        </w:rPr>
        <w:t xml:space="preserve">U. </w:t>
      </w:r>
      <w:r w:rsidR="002A2E58" w:rsidRPr="00CF652B">
        <w:rPr>
          <w:rFonts w:ascii="Arial" w:hAnsi="Arial" w:cs="Arial"/>
        </w:rPr>
        <w:t>z 2017 r. poz. 248</w:t>
      </w:r>
      <w:r w:rsidR="003738BE" w:rsidRPr="00CF652B">
        <w:rPr>
          <w:rFonts w:ascii="Arial" w:hAnsi="Arial" w:cs="Arial"/>
        </w:rPr>
        <w:t xml:space="preserve">), z chwilą skierowania projektu </w:t>
      </w:r>
      <w:r w:rsidR="002916DC">
        <w:rPr>
          <w:rFonts w:ascii="Arial" w:hAnsi="Arial" w:cs="Arial"/>
        </w:rPr>
        <w:t>r</w:t>
      </w:r>
      <w:r w:rsidR="00D43F9B" w:rsidRPr="00D43F9B">
        <w:rPr>
          <w:rFonts w:ascii="Arial" w:hAnsi="Arial" w:cs="Arial"/>
        </w:rPr>
        <w:t>o</w:t>
      </w:r>
      <w:r w:rsidR="007E78CF">
        <w:rPr>
          <w:rFonts w:ascii="Arial" w:hAnsi="Arial" w:cs="Arial"/>
        </w:rPr>
        <w:t xml:space="preserve">zporządzenie Ministra Zdrowia </w:t>
      </w:r>
      <w:r w:rsidR="007E78CF" w:rsidRPr="007E78CF">
        <w:rPr>
          <w:rFonts w:ascii="Arial" w:hAnsi="Arial" w:cs="Arial"/>
        </w:rPr>
        <w:t>w sprawie ramowych procedur przyjmowania, obsługi zgłosze</w:t>
      </w:r>
      <w:r w:rsidR="0014616A">
        <w:rPr>
          <w:rFonts w:ascii="Arial" w:hAnsi="Arial" w:cs="Arial"/>
        </w:rPr>
        <w:t>ń alarmowych i powiadomień o </w:t>
      </w:r>
      <w:r w:rsidR="007E78CF" w:rsidRPr="007E78CF">
        <w:rPr>
          <w:rFonts w:ascii="Arial" w:hAnsi="Arial" w:cs="Arial"/>
        </w:rPr>
        <w:t xml:space="preserve">zdarzeniach oraz dysponowania zespołów ratownictwa medycznego przez dyspozytora medycznego </w:t>
      </w:r>
      <w:r w:rsidR="0052510B">
        <w:rPr>
          <w:rFonts w:ascii="Arial" w:hAnsi="Arial" w:cs="Arial"/>
        </w:rPr>
        <w:t xml:space="preserve">do </w:t>
      </w:r>
      <w:r w:rsidR="003738BE" w:rsidRPr="00CF652B">
        <w:rPr>
          <w:rFonts w:ascii="Arial" w:hAnsi="Arial" w:cs="Arial"/>
        </w:rPr>
        <w:t xml:space="preserve">konsultacji publicznych oraz opiniowania, ww. projekt </w:t>
      </w:r>
      <w:r w:rsidR="006B53CB" w:rsidRPr="00CF652B">
        <w:rPr>
          <w:rFonts w:ascii="Arial" w:hAnsi="Arial" w:cs="Arial"/>
        </w:rPr>
        <w:t>rozporządzenia</w:t>
      </w:r>
      <w:r w:rsidR="003738BE" w:rsidRPr="00CF652B">
        <w:rPr>
          <w:rFonts w:ascii="Arial" w:hAnsi="Arial" w:cs="Arial"/>
        </w:rPr>
        <w:t xml:space="preserve"> został zamieszczony </w:t>
      </w:r>
      <w:r w:rsidR="00CF652B" w:rsidRPr="00CF652B">
        <w:rPr>
          <w:rFonts w:ascii="Arial" w:hAnsi="Arial" w:cs="Arial"/>
          <w:color w:val="000000"/>
          <w:lang w:eastAsia="pl-PL"/>
        </w:rPr>
        <w:t xml:space="preserve">w </w:t>
      </w:r>
      <w:r w:rsidR="0052510B">
        <w:rPr>
          <w:rFonts w:ascii="Arial" w:hAnsi="Arial" w:cs="Arial"/>
          <w:color w:val="000000"/>
          <w:lang w:eastAsia="pl-PL"/>
        </w:rPr>
        <w:t xml:space="preserve">internetowym </w:t>
      </w:r>
      <w:r w:rsidR="00CF652B" w:rsidRPr="00CF652B">
        <w:rPr>
          <w:rFonts w:ascii="Arial" w:hAnsi="Arial" w:cs="Arial"/>
          <w:color w:val="000000"/>
          <w:lang w:eastAsia="pl-PL"/>
        </w:rPr>
        <w:t xml:space="preserve">serwisie Rządowy Proces Legislacyjny </w:t>
      </w:r>
      <w:r w:rsidR="002A2E58" w:rsidRPr="00CF652B">
        <w:rPr>
          <w:rFonts w:ascii="Arial" w:hAnsi="Arial" w:cs="Arial"/>
        </w:rPr>
        <w:t>Rządowego Centrum Legislacji</w:t>
      </w:r>
      <w:r w:rsidR="003738BE" w:rsidRPr="00CF652B">
        <w:rPr>
          <w:rFonts w:ascii="Arial" w:hAnsi="Arial" w:cs="Arial"/>
        </w:rPr>
        <w:t>. W trybie</w:t>
      </w:r>
      <w:r w:rsidR="002A2E58" w:rsidRPr="00CF652B">
        <w:rPr>
          <w:rFonts w:ascii="Arial" w:hAnsi="Arial" w:cs="Arial"/>
        </w:rPr>
        <w:t xml:space="preserve"> ustawy </w:t>
      </w:r>
      <w:r w:rsidR="00CF652B" w:rsidRPr="00CF652B">
        <w:rPr>
          <w:rFonts w:ascii="Arial" w:hAnsi="Arial" w:cs="Arial"/>
        </w:rPr>
        <w:t xml:space="preserve">z dnia 7 lipca 2005 r. </w:t>
      </w:r>
      <w:r w:rsidR="00A65D26">
        <w:rPr>
          <w:rFonts w:ascii="Arial" w:hAnsi="Arial" w:cs="Arial"/>
        </w:rPr>
        <w:t>o </w:t>
      </w:r>
      <w:r w:rsidR="002A2E58" w:rsidRPr="00CF652B">
        <w:rPr>
          <w:rFonts w:ascii="Arial" w:hAnsi="Arial" w:cs="Arial"/>
        </w:rPr>
        <w:t>działalności lobbingowej</w:t>
      </w:r>
      <w:r w:rsidR="006B5AB3">
        <w:rPr>
          <w:rFonts w:ascii="Arial" w:hAnsi="Arial" w:cs="Arial"/>
        </w:rPr>
        <w:t xml:space="preserve"> żaden z </w:t>
      </w:r>
      <w:r w:rsidR="003738BE" w:rsidRPr="00CF652B">
        <w:rPr>
          <w:rFonts w:ascii="Arial" w:hAnsi="Arial" w:cs="Arial"/>
        </w:rPr>
        <w:t>podmiotów nie zgłosił zainteresowania pracami nad projektem rozporządzenia.</w:t>
      </w:r>
    </w:p>
    <w:p w:rsidR="007E78CF" w:rsidRPr="004818B5" w:rsidRDefault="003738BE" w:rsidP="007E78CF">
      <w:pPr>
        <w:pStyle w:val="Stopka"/>
        <w:tabs>
          <w:tab w:val="left" w:pos="708"/>
        </w:tabs>
        <w:spacing w:after="120" w:line="360" w:lineRule="auto"/>
        <w:jc w:val="both"/>
        <w:rPr>
          <w:rFonts w:ascii="Arial" w:hAnsi="Arial" w:cs="Arial"/>
        </w:rPr>
      </w:pPr>
      <w:r w:rsidRPr="004818B5">
        <w:rPr>
          <w:rFonts w:ascii="Arial" w:hAnsi="Arial" w:cs="Arial"/>
        </w:rPr>
        <w:t xml:space="preserve">Projekt </w:t>
      </w:r>
      <w:r w:rsidR="006B53CB" w:rsidRPr="004818B5">
        <w:rPr>
          <w:rFonts w:ascii="Arial" w:hAnsi="Arial" w:cs="Arial"/>
        </w:rPr>
        <w:t>rozporządzenia</w:t>
      </w:r>
      <w:r w:rsidR="007E78CF" w:rsidRPr="004818B5">
        <w:rPr>
          <w:rFonts w:ascii="Arial" w:hAnsi="Arial" w:cs="Arial"/>
        </w:rPr>
        <w:t xml:space="preserve"> pismem z dnia 17 grudnia </w:t>
      </w:r>
      <w:r w:rsidR="006B53CB" w:rsidRPr="004818B5">
        <w:rPr>
          <w:rFonts w:ascii="Arial" w:hAnsi="Arial" w:cs="Arial"/>
        </w:rPr>
        <w:t>2018</w:t>
      </w:r>
      <w:r w:rsidR="00375546" w:rsidRPr="004818B5">
        <w:rPr>
          <w:rFonts w:ascii="Arial" w:hAnsi="Arial" w:cs="Arial"/>
        </w:rPr>
        <w:t xml:space="preserve"> </w:t>
      </w:r>
      <w:r w:rsidRPr="004818B5">
        <w:rPr>
          <w:rFonts w:ascii="Arial" w:hAnsi="Arial" w:cs="Arial"/>
        </w:rPr>
        <w:t xml:space="preserve">r. </w:t>
      </w:r>
      <w:r w:rsidR="0012707B" w:rsidRPr="004818B5">
        <w:rPr>
          <w:rFonts w:ascii="Arial" w:hAnsi="Arial" w:cs="Arial"/>
        </w:rPr>
        <w:t xml:space="preserve">został </w:t>
      </w:r>
      <w:r w:rsidRPr="004818B5">
        <w:rPr>
          <w:rFonts w:ascii="Arial" w:hAnsi="Arial" w:cs="Arial"/>
        </w:rPr>
        <w:t>przekazany do konsultacji</w:t>
      </w:r>
      <w:r w:rsidR="00CF652B" w:rsidRPr="004818B5">
        <w:rPr>
          <w:rFonts w:ascii="Arial" w:hAnsi="Arial" w:cs="Arial"/>
        </w:rPr>
        <w:t xml:space="preserve"> publicznych</w:t>
      </w:r>
      <w:r w:rsidR="005B73FC" w:rsidRPr="004818B5">
        <w:rPr>
          <w:rFonts w:ascii="Arial" w:hAnsi="Arial" w:cs="Arial"/>
        </w:rPr>
        <w:t xml:space="preserve"> </w:t>
      </w:r>
      <w:r w:rsidR="00CF652B" w:rsidRPr="004818B5">
        <w:rPr>
          <w:rFonts w:ascii="Arial" w:hAnsi="Arial" w:cs="Arial"/>
        </w:rPr>
        <w:t xml:space="preserve">i opiniowania </w:t>
      </w:r>
      <w:r w:rsidR="005B73FC" w:rsidRPr="004818B5">
        <w:rPr>
          <w:rFonts w:ascii="Arial" w:hAnsi="Arial" w:cs="Arial"/>
        </w:rPr>
        <w:t xml:space="preserve">(w terminie </w:t>
      </w:r>
      <w:r w:rsidR="007E78CF" w:rsidRPr="004818B5">
        <w:rPr>
          <w:rFonts w:ascii="Arial" w:hAnsi="Arial" w:cs="Arial"/>
        </w:rPr>
        <w:t>do dnia 7 stycznia 2019</w:t>
      </w:r>
      <w:r w:rsidR="002A2E58" w:rsidRPr="004818B5">
        <w:rPr>
          <w:rFonts w:ascii="Arial" w:hAnsi="Arial" w:cs="Arial"/>
        </w:rPr>
        <w:t xml:space="preserve"> r</w:t>
      </w:r>
      <w:r w:rsidRPr="004818B5">
        <w:rPr>
          <w:rFonts w:ascii="Arial" w:hAnsi="Arial" w:cs="Arial"/>
        </w:rPr>
        <w:t>.</w:t>
      </w:r>
      <w:r w:rsidR="005B73FC" w:rsidRPr="004818B5">
        <w:rPr>
          <w:rFonts w:ascii="Arial" w:hAnsi="Arial" w:cs="Arial"/>
        </w:rPr>
        <w:t>)</w:t>
      </w:r>
      <w:r w:rsidR="00CF652B" w:rsidRPr="004818B5">
        <w:rPr>
          <w:rFonts w:ascii="Arial" w:hAnsi="Arial" w:cs="Arial"/>
        </w:rPr>
        <w:t xml:space="preserve"> </w:t>
      </w:r>
      <w:r w:rsidR="005B73FC" w:rsidRPr="004818B5">
        <w:rPr>
          <w:rFonts w:ascii="Arial" w:hAnsi="Arial" w:cs="Arial"/>
        </w:rPr>
        <w:t>przez</w:t>
      </w:r>
      <w:r w:rsidRPr="004818B5">
        <w:rPr>
          <w:rFonts w:ascii="Arial" w:hAnsi="Arial" w:cs="Arial"/>
        </w:rPr>
        <w:t>:</w:t>
      </w:r>
      <w:r w:rsidR="007E78CF" w:rsidRPr="004818B5">
        <w:rPr>
          <w:rFonts w:ascii="Arial" w:hAnsi="Arial" w:cs="Arial"/>
        </w:rPr>
        <w:t xml:space="preserve"> Prezesa Narodowego Funduszu Zdrowia, Radę Dialogu Społecznego, Rzecznika Praw Pacjenta, Naczelną Izbę Lekarską, Naczelną Izbę Pielęgniarek i Położnych, Naczelną Izbę Aptekarską, Krajową Izbę Diagnostów Laboratoryjnych, Krajowa Izbę Fizjoterapeutów, Ogólnopolski Związek Zawodowy Lekarzy, Ogólnopolski Związek Zawodowy Pielęgniarek i Położnych, Ogólnopolski Związek Zawodowy Położnych, Federację Związków Pracowników Ochrony Zdrowia, Ogólnopolskie Porozumienie Związków Zawodowych, NSZZ Solidarność, NSZZ „Solidarność 80”, Ogólnopolski Związek Zawodowy Ratowników Medycznych, Forum Związków Zawodowych, Pracodawców Rzeczypospolitej, Konsultanta Krajowego w dziedzinie chirurgii dziecięcej, Konsultanta Krajowego w dziedzinie medycyny ratunkowej, Konsultanta Krajowego w</w:t>
      </w:r>
      <w:r w:rsidR="0014616A">
        <w:rPr>
          <w:rFonts w:ascii="Arial" w:hAnsi="Arial" w:cs="Arial"/>
        </w:rPr>
        <w:t> </w:t>
      </w:r>
      <w:r w:rsidR="007E78CF" w:rsidRPr="004818B5">
        <w:rPr>
          <w:rFonts w:ascii="Arial" w:hAnsi="Arial" w:cs="Arial"/>
        </w:rPr>
        <w:t xml:space="preserve">dziedzinie pielęgniarstwa ratunkowego, Porozumienie Zielonogórskie Federację Związków Pracodawców Ochrony Zdrowia, Związek Pracodawców Ratownictwa Medycznego SP ZOZ, Lotnicze Pogotowie Ratunkowe, Wodne Ochotnicze Pogotowie Ratunkowe, Górskie Ochotnicze Pogotowie Ratunkowe, Tatrzańskie Ochotnicze Pogotowie Ratunkowe, Związek Ochotniczych Straży Pożarnych, Forum Rozwoju Ratownictwa Medycznego, Polską Radę Ratowników Medycznych, Polskie Towarzystwo Ratowników Medycznych, Stowarzyszenie Pacjentów </w:t>
      </w:r>
      <w:proofErr w:type="spellStart"/>
      <w:r w:rsidR="007E78CF" w:rsidRPr="004818B5">
        <w:rPr>
          <w:rFonts w:ascii="Arial" w:hAnsi="Arial" w:cs="Arial"/>
        </w:rPr>
        <w:t>Primum</w:t>
      </w:r>
      <w:proofErr w:type="spellEnd"/>
      <w:r w:rsidR="007E78CF" w:rsidRPr="004818B5">
        <w:rPr>
          <w:rFonts w:ascii="Arial" w:hAnsi="Arial" w:cs="Arial"/>
        </w:rPr>
        <w:t xml:space="preserve"> Non </w:t>
      </w:r>
      <w:proofErr w:type="spellStart"/>
      <w:r w:rsidR="007E78CF" w:rsidRPr="004818B5">
        <w:rPr>
          <w:rFonts w:ascii="Arial" w:hAnsi="Arial" w:cs="Arial"/>
        </w:rPr>
        <w:t>Nocere</w:t>
      </w:r>
      <w:proofErr w:type="spellEnd"/>
      <w:r w:rsidR="007E78CF" w:rsidRPr="004818B5">
        <w:rPr>
          <w:rFonts w:ascii="Arial" w:hAnsi="Arial" w:cs="Arial"/>
        </w:rPr>
        <w:t xml:space="preserve">, Instytut Praw Pacjenta i Edukacji Zdrowotnej, Stowarzyszenie „Dla dobra pacjenta”, Federację Pacjentów Polskich, Polskie Towarzystwo Medycyny Stanów Nagłych i Katastrof, Polskie Towarzystwo Medycyny Ratunkowej, Polską Radę Resuscytacji, Polskie Towarzystwo Ratownictwa Medycznego, Polskie Towarzystwo Pielęgniarstwa Ratunkowego, Polskie Stowarzyszenie Ratowników Medycznych, Krajowy Związek </w:t>
      </w:r>
      <w:r w:rsidR="007E78CF" w:rsidRPr="004818B5">
        <w:rPr>
          <w:rFonts w:ascii="Arial" w:hAnsi="Arial" w:cs="Arial"/>
        </w:rPr>
        <w:lastRenderedPageBreak/>
        <w:t xml:space="preserve">Zawodowy Pracowników Ratownictwa Medycznego, Stowarzyszenie Zawodowe Ratowników Medycznych, Stowarzyszenie Ratowników Medycznych Pomorza Zachodniego, Polskie Towarzystwo Ratowników Medycznych, Ogólnopolskie Towarzystwo Ratowników Medycznych, Polski Związek Ratowników Medycznych, Radę Działalności Pożytku Publicznego, Komisję Wspólną Rządu i Samorządu Terytorialnego, Związek Rzemiosła Polskiego, Związek Pracodawców – Business Centre </w:t>
      </w:r>
      <w:r w:rsidR="0014616A">
        <w:rPr>
          <w:rFonts w:ascii="Arial" w:hAnsi="Arial" w:cs="Arial"/>
        </w:rPr>
        <w:t>Club, Związek Przedsiębiorców i </w:t>
      </w:r>
      <w:r w:rsidR="007E78CF" w:rsidRPr="004818B5">
        <w:rPr>
          <w:rFonts w:ascii="Arial" w:hAnsi="Arial" w:cs="Arial"/>
        </w:rPr>
        <w:t>Pracodawców oraz Konfederację Lewiatan.</w:t>
      </w:r>
    </w:p>
    <w:p w:rsidR="005F1285" w:rsidRDefault="003738BE" w:rsidP="004818B5">
      <w:pPr>
        <w:pStyle w:val="Stopka"/>
        <w:tabs>
          <w:tab w:val="left" w:pos="708"/>
        </w:tabs>
        <w:spacing w:after="120" w:line="360" w:lineRule="auto"/>
        <w:jc w:val="both"/>
        <w:rPr>
          <w:rFonts w:ascii="Arial" w:hAnsi="Arial" w:cs="Arial"/>
        </w:rPr>
      </w:pPr>
      <w:r w:rsidRPr="00CF652B">
        <w:rPr>
          <w:rFonts w:ascii="Arial" w:hAnsi="Arial" w:cs="Arial"/>
        </w:rPr>
        <w:t>W ramach</w:t>
      </w:r>
      <w:r w:rsidR="00CF652B">
        <w:rPr>
          <w:rFonts w:ascii="Arial" w:hAnsi="Arial" w:cs="Arial"/>
        </w:rPr>
        <w:t xml:space="preserve"> opiniowania i</w:t>
      </w:r>
      <w:r w:rsidRPr="00CF652B">
        <w:rPr>
          <w:rFonts w:ascii="Arial" w:hAnsi="Arial" w:cs="Arial"/>
        </w:rPr>
        <w:t xml:space="preserve"> konsultacji </w:t>
      </w:r>
      <w:r w:rsidR="00CF652B">
        <w:rPr>
          <w:rFonts w:ascii="Arial" w:hAnsi="Arial" w:cs="Arial"/>
        </w:rPr>
        <w:t xml:space="preserve">publicznych </w:t>
      </w:r>
      <w:r w:rsidRPr="00CF652B">
        <w:rPr>
          <w:rFonts w:ascii="Arial" w:hAnsi="Arial" w:cs="Arial"/>
        </w:rPr>
        <w:t xml:space="preserve">uwagi do </w:t>
      </w:r>
      <w:r w:rsidR="0052510B">
        <w:rPr>
          <w:rFonts w:ascii="Arial" w:hAnsi="Arial" w:cs="Arial"/>
        </w:rPr>
        <w:t>projektu rozporządzenia</w:t>
      </w:r>
      <w:r w:rsidR="005762C1">
        <w:rPr>
          <w:rFonts w:ascii="Arial" w:hAnsi="Arial" w:cs="Arial"/>
        </w:rPr>
        <w:t xml:space="preserve"> zgłosili: </w:t>
      </w:r>
      <w:r w:rsidR="004818B5" w:rsidRPr="004818B5">
        <w:rPr>
          <w:rFonts w:ascii="Arial" w:hAnsi="Arial" w:cs="Arial"/>
        </w:rPr>
        <w:t>Polskie Tow</w:t>
      </w:r>
      <w:r w:rsidR="004818B5">
        <w:rPr>
          <w:rFonts w:ascii="Arial" w:hAnsi="Arial" w:cs="Arial"/>
        </w:rPr>
        <w:t xml:space="preserve">arzystwo Ratowników Medycznych, </w:t>
      </w:r>
      <w:r w:rsidR="004818B5" w:rsidRPr="004818B5">
        <w:rPr>
          <w:rFonts w:ascii="Arial" w:hAnsi="Arial" w:cs="Arial"/>
        </w:rPr>
        <w:t xml:space="preserve">Związek Pracodawców </w:t>
      </w:r>
      <w:r w:rsidR="004818B5">
        <w:rPr>
          <w:rFonts w:ascii="Arial" w:hAnsi="Arial" w:cs="Arial"/>
        </w:rPr>
        <w:t xml:space="preserve">Ratownictwa Medycznego SP ZOZ, </w:t>
      </w:r>
      <w:r w:rsidR="004818B5" w:rsidRPr="004818B5">
        <w:rPr>
          <w:rFonts w:ascii="Arial" w:hAnsi="Arial" w:cs="Arial"/>
        </w:rPr>
        <w:t>Naczelna Rada Lekarska, Tatrzańskie Ochotnic</w:t>
      </w:r>
      <w:r w:rsidR="004818B5">
        <w:rPr>
          <w:rFonts w:ascii="Arial" w:hAnsi="Arial" w:cs="Arial"/>
        </w:rPr>
        <w:t xml:space="preserve">ze Pogotowie Ratunkowe (TOPR), </w:t>
      </w:r>
      <w:r w:rsidR="004818B5" w:rsidRPr="004818B5">
        <w:rPr>
          <w:rFonts w:ascii="Arial" w:hAnsi="Arial" w:cs="Arial"/>
        </w:rPr>
        <w:t xml:space="preserve">Polskie Towarzystwo Ratowników </w:t>
      </w:r>
      <w:r w:rsidR="004818B5">
        <w:rPr>
          <w:rFonts w:ascii="Arial" w:hAnsi="Arial" w:cs="Arial"/>
        </w:rPr>
        <w:t xml:space="preserve">Medycznych, </w:t>
      </w:r>
      <w:r w:rsidR="004818B5" w:rsidRPr="004818B5">
        <w:rPr>
          <w:rFonts w:ascii="Arial" w:hAnsi="Arial" w:cs="Arial"/>
        </w:rPr>
        <w:t xml:space="preserve">Stowarzyszenie Ratowników </w:t>
      </w:r>
      <w:r w:rsidR="004818B5">
        <w:rPr>
          <w:rFonts w:ascii="Arial" w:hAnsi="Arial" w:cs="Arial"/>
        </w:rPr>
        <w:t xml:space="preserve">Medycznych Pomorza Zachodniego, </w:t>
      </w:r>
      <w:r w:rsidR="004818B5" w:rsidRPr="004818B5">
        <w:rPr>
          <w:rFonts w:ascii="Arial" w:hAnsi="Arial" w:cs="Arial"/>
        </w:rPr>
        <w:t>K</w:t>
      </w:r>
      <w:r w:rsidR="004818B5">
        <w:rPr>
          <w:rFonts w:ascii="Arial" w:hAnsi="Arial" w:cs="Arial"/>
        </w:rPr>
        <w:t xml:space="preserve">rakowskie Pogotowie Ratunkowe,  </w:t>
      </w:r>
      <w:r w:rsidR="004818B5" w:rsidRPr="004818B5">
        <w:rPr>
          <w:rFonts w:ascii="Arial" w:hAnsi="Arial" w:cs="Arial"/>
        </w:rPr>
        <w:t>Wojewódzka Stacja R</w:t>
      </w:r>
      <w:r w:rsidR="004818B5">
        <w:rPr>
          <w:rFonts w:ascii="Arial" w:hAnsi="Arial" w:cs="Arial"/>
        </w:rPr>
        <w:t xml:space="preserve">atownictwa Medycznego w Łodzi, </w:t>
      </w:r>
      <w:r w:rsidR="004818B5" w:rsidRPr="004818B5">
        <w:rPr>
          <w:rFonts w:ascii="Arial" w:hAnsi="Arial" w:cs="Arial"/>
        </w:rPr>
        <w:t xml:space="preserve">Wojewódzka Stacja </w:t>
      </w:r>
      <w:r w:rsidR="004818B5">
        <w:rPr>
          <w:rFonts w:ascii="Arial" w:hAnsi="Arial" w:cs="Arial"/>
        </w:rPr>
        <w:t xml:space="preserve">Pogotowia Ratunkowego Olsztyn, </w:t>
      </w:r>
      <w:r w:rsidR="004818B5" w:rsidRPr="004818B5">
        <w:rPr>
          <w:rFonts w:ascii="Arial" w:hAnsi="Arial" w:cs="Arial"/>
        </w:rPr>
        <w:t>Śląsk</w:t>
      </w:r>
      <w:r w:rsidR="00B979A2">
        <w:rPr>
          <w:rFonts w:ascii="Arial" w:hAnsi="Arial" w:cs="Arial"/>
        </w:rPr>
        <w:t>i Urząd Wojewódzki w Katowicach.</w:t>
      </w:r>
    </w:p>
    <w:p w:rsidR="00B979A2" w:rsidRDefault="009F0954" w:rsidP="004818B5">
      <w:pPr>
        <w:pStyle w:val="Stopka"/>
        <w:tabs>
          <w:tab w:val="left" w:pos="708"/>
        </w:tabs>
        <w:spacing w:after="120" w:line="360" w:lineRule="auto"/>
        <w:jc w:val="both"/>
        <w:rPr>
          <w:rFonts w:ascii="Arial" w:hAnsi="Arial" w:cs="Arial"/>
        </w:rPr>
      </w:pPr>
      <w:r>
        <w:rPr>
          <w:rFonts w:ascii="Arial" w:hAnsi="Arial" w:cs="Arial"/>
        </w:rPr>
        <w:t>Projekt rozporządzenia</w:t>
      </w:r>
      <w:r w:rsidR="00B979A2">
        <w:rPr>
          <w:rFonts w:ascii="Arial" w:hAnsi="Arial" w:cs="Arial"/>
        </w:rPr>
        <w:t xml:space="preserve"> w dniu 13 lutego 2019 r. </w:t>
      </w:r>
      <w:r>
        <w:rPr>
          <w:rFonts w:ascii="Arial" w:hAnsi="Arial" w:cs="Arial"/>
        </w:rPr>
        <w:t xml:space="preserve">został zaakceptowany </w:t>
      </w:r>
      <w:r w:rsidR="00B979A2">
        <w:rPr>
          <w:rFonts w:ascii="Arial" w:hAnsi="Arial" w:cs="Arial"/>
        </w:rPr>
        <w:t>przez Komisję Wspólną Rządu i Samorządu Terytorialnego.</w:t>
      </w:r>
    </w:p>
    <w:p w:rsidR="004818B5" w:rsidRPr="00CF652B" w:rsidRDefault="004818B5" w:rsidP="004818B5">
      <w:pPr>
        <w:pStyle w:val="Stopka"/>
        <w:tabs>
          <w:tab w:val="left" w:pos="708"/>
        </w:tabs>
        <w:spacing w:after="120" w:line="360" w:lineRule="auto"/>
        <w:jc w:val="both"/>
        <w:rPr>
          <w:rFonts w:ascii="Arial" w:hAnsi="Arial" w:cs="Arial"/>
        </w:rPr>
      </w:pPr>
      <w:bookmarkStart w:id="0" w:name="_GoBack"/>
      <w:bookmarkEnd w:id="0"/>
    </w:p>
    <w:sectPr w:rsidR="004818B5" w:rsidRPr="00CF652B" w:rsidSect="00EC6DD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563" w:rsidRDefault="00792563" w:rsidP="001A4C8D">
      <w:pPr>
        <w:spacing w:after="0" w:line="240" w:lineRule="auto"/>
      </w:pPr>
      <w:r>
        <w:separator/>
      </w:r>
    </w:p>
  </w:endnote>
  <w:endnote w:type="continuationSeparator" w:id="0">
    <w:p w:rsidR="00792563" w:rsidRDefault="00792563" w:rsidP="001A4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558925"/>
      <w:docPartObj>
        <w:docPartGallery w:val="Page Numbers (Bottom of Page)"/>
        <w:docPartUnique/>
      </w:docPartObj>
    </w:sdtPr>
    <w:sdtEndPr/>
    <w:sdtContent>
      <w:p w:rsidR="00CF652B" w:rsidRDefault="00CF652B">
        <w:pPr>
          <w:pStyle w:val="Stopka"/>
          <w:jc w:val="center"/>
        </w:pPr>
        <w:r>
          <w:fldChar w:fldCharType="begin"/>
        </w:r>
        <w:r>
          <w:instrText>PAGE   \* MERGEFORMAT</w:instrText>
        </w:r>
        <w:r>
          <w:fldChar w:fldCharType="separate"/>
        </w:r>
        <w:r w:rsidR="00801905">
          <w:rPr>
            <w:noProof/>
          </w:rPr>
          <w:t>2</w:t>
        </w:r>
        <w:r>
          <w:fldChar w:fldCharType="end"/>
        </w:r>
      </w:p>
    </w:sdtContent>
  </w:sdt>
  <w:p w:rsidR="00CF652B" w:rsidRDefault="00CF65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563" w:rsidRDefault="00792563" w:rsidP="001A4C8D">
      <w:pPr>
        <w:spacing w:after="0" w:line="240" w:lineRule="auto"/>
      </w:pPr>
      <w:r>
        <w:separator/>
      </w:r>
    </w:p>
  </w:footnote>
  <w:footnote w:type="continuationSeparator" w:id="0">
    <w:p w:rsidR="00792563" w:rsidRDefault="00792563" w:rsidP="001A4C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550EF"/>
    <w:multiLevelType w:val="hybridMultilevel"/>
    <w:tmpl w:val="AE6CFCC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 w15:restartNumberingAfterBreak="0">
    <w:nsid w:val="20D82B97"/>
    <w:multiLevelType w:val="hybridMultilevel"/>
    <w:tmpl w:val="CB70012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29903558"/>
    <w:multiLevelType w:val="hybridMultilevel"/>
    <w:tmpl w:val="5A9EC84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35F9517C"/>
    <w:multiLevelType w:val="hybridMultilevel"/>
    <w:tmpl w:val="706A2BA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05F02B1"/>
    <w:multiLevelType w:val="hybridMultilevel"/>
    <w:tmpl w:val="D396D49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2BD7C32"/>
    <w:multiLevelType w:val="hybridMultilevel"/>
    <w:tmpl w:val="64C0AC74"/>
    <w:lvl w:ilvl="0" w:tplc="C64A8B8E">
      <w:start w:val="1"/>
      <w:numFmt w:val="decimal"/>
      <w:suff w:val="space"/>
      <w:lvlText w:val="%1)"/>
      <w:lvlJc w:val="left"/>
      <w:pPr>
        <w:ind w:left="397" w:hanging="284"/>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3"/>
  </w:num>
  <w:num w:numId="4">
    <w:abstractNumId w:val="4"/>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145"/>
    <w:rsid w:val="00002056"/>
    <w:rsid w:val="00017C6E"/>
    <w:rsid w:val="00021D94"/>
    <w:rsid w:val="00023E24"/>
    <w:rsid w:val="000316F6"/>
    <w:rsid w:val="00032DB6"/>
    <w:rsid w:val="000346EF"/>
    <w:rsid w:val="00034FF8"/>
    <w:rsid w:val="000462E8"/>
    <w:rsid w:val="000618A4"/>
    <w:rsid w:val="00063BA8"/>
    <w:rsid w:val="0006782D"/>
    <w:rsid w:val="00072131"/>
    <w:rsid w:val="000A0CED"/>
    <w:rsid w:val="000D0C9F"/>
    <w:rsid w:val="000D41E0"/>
    <w:rsid w:val="000D4A39"/>
    <w:rsid w:val="000E0313"/>
    <w:rsid w:val="000E4C95"/>
    <w:rsid w:val="000F4F62"/>
    <w:rsid w:val="000F7721"/>
    <w:rsid w:val="00111CDB"/>
    <w:rsid w:val="00116BBC"/>
    <w:rsid w:val="00120D26"/>
    <w:rsid w:val="0012707B"/>
    <w:rsid w:val="001339D7"/>
    <w:rsid w:val="001352A3"/>
    <w:rsid w:val="00140B1E"/>
    <w:rsid w:val="0014616A"/>
    <w:rsid w:val="0014626F"/>
    <w:rsid w:val="001474CD"/>
    <w:rsid w:val="001529A8"/>
    <w:rsid w:val="00161758"/>
    <w:rsid w:val="001641DE"/>
    <w:rsid w:val="00167A4C"/>
    <w:rsid w:val="001875B3"/>
    <w:rsid w:val="001A309C"/>
    <w:rsid w:val="001A4C8D"/>
    <w:rsid w:val="001B1825"/>
    <w:rsid w:val="001C196C"/>
    <w:rsid w:val="001E0903"/>
    <w:rsid w:val="001E20D2"/>
    <w:rsid w:val="001F0908"/>
    <w:rsid w:val="00207255"/>
    <w:rsid w:val="0021158E"/>
    <w:rsid w:val="002202FE"/>
    <w:rsid w:val="00220420"/>
    <w:rsid w:val="002364AA"/>
    <w:rsid w:val="00241373"/>
    <w:rsid w:val="002458DC"/>
    <w:rsid w:val="0025164B"/>
    <w:rsid w:val="00260C9C"/>
    <w:rsid w:val="00270B96"/>
    <w:rsid w:val="00274653"/>
    <w:rsid w:val="00282F4F"/>
    <w:rsid w:val="002916DC"/>
    <w:rsid w:val="002962CF"/>
    <w:rsid w:val="002A2E58"/>
    <w:rsid w:val="002A6793"/>
    <w:rsid w:val="002C6313"/>
    <w:rsid w:val="002D074B"/>
    <w:rsid w:val="002D1A47"/>
    <w:rsid w:val="002D2EBA"/>
    <w:rsid w:val="002F4CBA"/>
    <w:rsid w:val="002F6CBE"/>
    <w:rsid w:val="003014BC"/>
    <w:rsid w:val="003027B8"/>
    <w:rsid w:val="00314E44"/>
    <w:rsid w:val="00323F17"/>
    <w:rsid w:val="00330113"/>
    <w:rsid w:val="00334EBE"/>
    <w:rsid w:val="00336FD3"/>
    <w:rsid w:val="00342BAE"/>
    <w:rsid w:val="00347CD7"/>
    <w:rsid w:val="003576D3"/>
    <w:rsid w:val="00357F06"/>
    <w:rsid w:val="00362257"/>
    <w:rsid w:val="00363F4B"/>
    <w:rsid w:val="00372E87"/>
    <w:rsid w:val="003738BE"/>
    <w:rsid w:val="00375546"/>
    <w:rsid w:val="0037756C"/>
    <w:rsid w:val="0038452A"/>
    <w:rsid w:val="00386A27"/>
    <w:rsid w:val="003A3039"/>
    <w:rsid w:val="003B3868"/>
    <w:rsid w:val="003D063E"/>
    <w:rsid w:val="003D526F"/>
    <w:rsid w:val="003E49C8"/>
    <w:rsid w:val="003F5810"/>
    <w:rsid w:val="004037B9"/>
    <w:rsid w:val="0040471F"/>
    <w:rsid w:val="00411B2B"/>
    <w:rsid w:val="00411E63"/>
    <w:rsid w:val="0043443A"/>
    <w:rsid w:val="004461B2"/>
    <w:rsid w:val="004628C7"/>
    <w:rsid w:val="00470932"/>
    <w:rsid w:val="004777C4"/>
    <w:rsid w:val="004818B5"/>
    <w:rsid w:val="004C1A29"/>
    <w:rsid w:val="004E654C"/>
    <w:rsid w:val="004F3AD6"/>
    <w:rsid w:val="00504889"/>
    <w:rsid w:val="0051054A"/>
    <w:rsid w:val="00523FD7"/>
    <w:rsid w:val="0052510B"/>
    <w:rsid w:val="005300DD"/>
    <w:rsid w:val="00534E87"/>
    <w:rsid w:val="00550074"/>
    <w:rsid w:val="00551028"/>
    <w:rsid w:val="005566CB"/>
    <w:rsid w:val="00557EB7"/>
    <w:rsid w:val="00560B0E"/>
    <w:rsid w:val="00566DAD"/>
    <w:rsid w:val="005762C1"/>
    <w:rsid w:val="005801DA"/>
    <w:rsid w:val="00595327"/>
    <w:rsid w:val="005A66D6"/>
    <w:rsid w:val="005B73FC"/>
    <w:rsid w:val="005C2227"/>
    <w:rsid w:val="005C2258"/>
    <w:rsid w:val="005C6BBC"/>
    <w:rsid w:val="005D0C83"/>
    <w:rsid w:val="005D6F22"/>
    <w:rsid w:val="005F1285"/>
    <w:rsid w:val="005F1B6D"/>
    <w:rsid w:val="005F1BBF"/>
    <w:rsid w:val="005F466C"/>
    <w:rsid w:val="00600E94"/>
    <w:rsid w:val="006012F7"/>
    <w:rsid w:val="00602068"/>
    <w:rsid w:val="006062BB"/>
    <w:rsid w:val="00611FBA"/>
    <w:rsid w:val="0062287F"/>
    <w:rsid w:val="00622D14"/>
    <w:rsid w:val="00627AF7"/>
    <w:rsid w:val="0063345B"/>
    <w:rsid w:val="006474DD"/>
    <w:rsid w:val="00650EBB"/>
    <w:rsid w:val="006579EB"/>
    <w:rsid w:val="00663994"/>
    <w:rsid w:val="006914C7"/>
    <w:rsid w:val="006A0AB0"/>
    <w:rsid w:val="006B28D0"/>
    <w:rsid w:val="006B53CB"/>
    <w:rsid w:val="006B5AB3"/>
    <w:rsid w:val="006B78AE"/>
    <w:rsid w:val="006D0823"/>
    <w:rsid w:val="006E22AF"/>
    <w:rsid w:val="006E4C16"/>
    <w:rsid w:val="006E55D4"/>
    <w:rsid w:val="006F28C0"/>
    <w:rsid w:val="006F5C3E"/>
    <w:rsid w:val="0070311D"/>
    <w:rsid w:val="007065EE"/>
    <w:rsid w:val="00717DCA"/>
    <w:rsid w:val="0073245F"/>
    <w:rsid w:val="00740DD2"/>
    <w:rsid w:val="00760B1F"/>
    <w:rsid w:val="007619A4"/>
    <w:rsid w:val="007771AA"/>
    <w:rsid w:val="00792563"/>
    <w:rsid w:val="007A0D97"/>
    <w:rsid w:val="007A3DC7"/>
    <w:rsid w:val="007A7E47"/>
    <w:rsid w:val="007B5458"/>
    <w:rsid w:val="007B7430"/>
    <w:rsid w:val="007D0013"/>
    <w:rsid w:val="007D4795"/>
    <w:rsid w:val="007D4C0F"/>
    <w:rsid w:val="007E2E4F"/>
    <w:rsid w:val="007E39EB"/>
    <w:rsid w:val="007E78CF"/>
    <w:rsid w:val="00800C84"/>
    <w:rsid w:val="00801905"/>
    <w:rsid w:val="008024A9"/>
    <w:rsid w:val="00813ADF"/>
    <w:rsid w:val="00816C81"/>
    <w:rsid w:val="008276FB"/>
    <w:rsid w:val="00832D3A"/>
    <w:rsid w:val="0083336A"/>
    <w:rsid w:val="008532DA"/>
    <w:rsid w:val="00864BC7"/>
    <w:rsid w:val="00887BA9"/>
    <w:rsid w:val="008A275C"/>
    <w:rsid w:val="008A6221"/>
    <w:rsid w:val="008B1E58"/>
    <w:rsid w:val="008B5DE1"/>
    <w:rsid w:val="008C39C2"/>
    <w:rsid w:val="008E3BA7"/>
    <w:rsid w:val="008F3282"/>
    <w:rsid w:val="008F5634"/>
    <w:rsid w:val="008F71F7"/>
    <w:rsid w:val="00905B85"/>
    <w:rsid w:val="00910DA8"/>
    <w:rsid w:val="009412A8"/>
    <w:rsid w:val="00947308"/>
    <w:rsid w:val="00952CC2"/>
    <w:rsid w:val="00982594"/>
    <w:rsid w:val="0099608C"/>
    <w:rsid w:val="009B751E"/>
    <w:rsid w:val="009E4F98"/>
    <w:rsid w:val="009E625F"/>
    <w:rsid w:val="009F0954"/>
    <w:rsid w:val="00A0189C"/>
    <w:rsid w:val="00A06CB6"/>
    <w:rsid w:val="00A13BEE"/>
    <w:rsid w:val="00A1548D"/>
    <w:rsid w:val="00A40BCB"/>
    <w:rsid w:val="00A44BBC"/>
    <w:rsid w:val="00A47AD6"/>
    <w:rsid w:val="00A5220F"/>
    <w:rsid w:val="00A53821"/>
    <w:rsid w:val="00A64797"/>
    <w:rsid w:val="00A65D26"/>
    <w:rsid w:val="00A87799"/>
    <w:rsid w:val="00AC2A3C"/>
    <w:rsid w:val="00AC3145"/>
    <w:rsid w:val="00AC4576"/>
    <w:rsid w:val="00AC735A"/>
    <w:rsid w:val="00AD453F"/>
    <w:rsid w:val="00AD49FD"/>
    <w:rsid w:val="00AD6343"/>
    <w:rsid w:val="00AD79C6"/>
    <w:rsid w:val="00AF23F0"/>
    <w:rsid w:val="00AF351B"/>
    <w:rsid w:val="00AF4380"/>
    <w:rsid w:val="00B072A7"/>
    <w:rsid w:val="00B228CF"/>
    <w:rsid w:val="00B24B46"/>
    <w:rsid w:val="00B26222"/>
    <w:rsid w:val="00B35102"/>
    <w:rsid w:val="00B3523E"/>
    <w:rsid w:val="00B43949"/>
    <w:rsid w:val="00B5033F"/>
    <w:rsid w:val="00B53655"/>
    <w:rsid w:val="00B57659"/>
    <w:rsid w:val="00B62B16"/>
    <w:rsid w:val="00B93619"/>
    <w:rsid w:val="00B95AFC"/>
    <w:rsid w:val="00B979A2"/>
    <w:rsid w:val="00BA027A"/>
    <w:rsid w:val="00BA1B12"/>
    <w:rsid w:val="00BC7A40"/>
    <w:rsid w:val="00BD420A"/>
    <w:rsid w:val="00BD672C"/>
    <w:rsid w:val="00BE080A"/>
    <w:rsid w:val="00BE1916"/>
    <w:rsid w:val="00BE2608"/>
    <w:rsid w:val="00BE3FC0"/>
    <w:rsid w:val="00BF65C1"/>
    <w:rsid w:val="00C045DB"/>
    <w:rsid w:val="00C2102F"/>
    <w:rsid w:val="00C32657"/>
    <w:rsid w:val="00C4312B"/>
    <w:rsid w:val="00C57F49"/>
    <w:rsid w:val="00C82D8C"/>
    <w:rsid w:val="00C83640"/>
    <w:rsid w:val="00C87C2B"/>
    <w:rsid w:val="00C91079"/>
    <w:rsid w:val="00C93CC6"/>
    <w:rsid w:val="00CA2AB2"/>
    <w:rsid w:val="00CD4665"/>
    <w:rsid w:val="00CD7178"/>
    <w:rsid w:val="00CF0B93"/>
    <w:rsid w:val="00CF1CBF"/>
    <w:rsid w:val="00CF3034"/>
    <w:rsid w:val="00CF3CF6"/>
    <w:rsid w:val="00CF50B4"/>
    <w:rsid w:val="00CF652B"/>
    <w:rsid w:val="00CF6B8E"/>
    <w:rsid w:val="00D04897"/>
    <w:rsid w:val="00D21893"/>
    <w:rsid w:val="00D26443"/>
    <w:rsid w:val="00D340CE"/>
    <w:rsid w:val="00D43F9B"/>
    <w:rsid w:val="00D45490"/>
    <w:rsid w:val="00D53775"/>
    <w:rsid w:val="00D57769"/>
    <w:rsid w:val="00D6177F"/>
    <w:rsid w:val="00D67151"/>
    <w:rsid w:val="00DA1580"/>
    <w:rsid w:val="00DB4956"/>
    <w:rsid w:val="00DF2115"/>
    <w:rsid w:val="00DF6F7B"/>
    <w:rsid w:val="00E0028F"/>
    <w:rsid w:val="00E018BB"/>
    <w:rsid w:val="00E02FC3"/>
    <w:rsid w:val="00E107C1"/>
    <w:rsid w:val="00E361E8"/>
    <w:rsid w:val="00E65001"/>
    <w:rsid w:val="00E66665"/>
    <w:rsid w:val="00E66CEF"/>
    <w:rsid w:val="00E77C8C"/>
    <w:rsid w:val="00E8631E"/>
    <w:rsid w:val="00E973C1"/>
    <w:rsid w:val="00EC6DD5"/>
    <w:rsid w:val="00ED71A8"/>
    <w:rsid w:val="00EE2830"/>
    <w:rsid w:val="00EF0D3A"/>
    <w:rsid w:val="00EF7816"/>
    <w:rsid w:val="00F07FA7"/>
    <w:rsid w:val="00F1370B"/>
    <w:rsid w:val="00F163D5"/>
    <w:rsid w:val="00F219CD"/>
    <w:rsid w:val="00F343AE"/>
    <w:rsid w:val="00F560D4"/>
    <w:rsid w:val="00F82E24"/>
    <w:rsid w:val="00F84557"/>
    <w:rsid w:val="00F852C2"/>
    <w:rsid w:val="00FB16EB"/>
    <w:rsid w:val="00FB6F95"/>
    <w:rsid w:val="00FC0575"/>
    <w:rsid w:val="00FD5F88"/>
    <w:rsid w:val="00FE15D6"/>
    <w:rsid w:val="00FF3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8ECA737-0A58-4DA1-B787-D052DB41E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6DD5"/>
    <w:pPr>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4E654C"/>
    <w:pPr>
      <w:ind w:left="720"/>
      <w:contextualSpacing/>
    </w:pPr>
  </w:style>
  <w:style w:type="paragraph" w:styleId="Tekstdymka">
    <w:name w:val="Balloon Text"/>
    <w:basedOn w:val="Normalny"/>
    <w:link w:val="TekstdymkaZnak"/>
    <w:uiPriority w:val="99"/>
    <w:semiHidden/>
    <w:rsid w:val="004E65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4E654C"/>
    <w:rPr>
      <w:rFonts w:ascii="Segoe UI" w:hAnsi="Segoe UI" w:cs="Segoe UI"/>
      <w:sz w:val="18"/>
      <w:szCs w:val="18"/>
    </w:rPr>
  </w:style>
  <w:style w:type="paragraph" w:styleId="Stopka">
    <w:name w:val="footer"/>
    <w:basedOn w:val="Normalny"/>
    <w:link w:val="StopkaZnak"/>
    <w:uiPriority w:val="99"/>
    <w:rsid w:val="00A44BBC"/>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A44BBC"/>
    <w:rPr>
      <w:rFonts w:ascii="Calibri" w:eastAsia="Times New Roman" w:hAnsi="Calibri" w:cs="Times New Roman"/>
    </w:rPr>
  </w:style>
  <w:style w:type="paragraph" w:customStyle="1" w:styleId="adresat">
    <w:name w:val="adresat"/>
    <w:basedOn w:val="Normalny"/>
    <w:link w:val="adresatZnak"/>
    <w:uiPriority w:val="99"/>
    <w:rsid w:val="007D4C0F"/>
    <w:pPr>
      <w:spacing w:after="120" w:line="360" w:lineRule="auto"/>
    </w:pPr>
  </w:style>
  <w:style w:type="character" w:customStyle="1" w:styleId="adresatZnak">
    <w:name w:val="adresat Znak"/>
    <w:basedOn w:val="Domylnaczcionkaakapitu"/>
    <w:link w:val="adresat"/>
    <w:uiPriority w:val="99"/>
    <w:locked/>
    <w:rsid w:val="007D4C0F"/>
    <w:rPr>
      <w:rFonts w:ascii="Calibri" w:eastAsia="Times New Roman" w:hAnsi="Calibri" w:cs="Times New Roman"/>
    </w:rPr>
  </w:style>
  <w:style w:type="character" w:styleId="Odwoaniedokomentarza">
    <w:name w:val="annotation reference"/>
    <w:basedOn w:val="Domylnaczcionkaakapitu"/>
    <w:uiPriority w:val="99"/>
    <w:semiHidden/>
    <w:rsid w:val="005566CB"/>
    <w:rPr>
      <w:rFonts w:cs="Times New Roman"/>
      <w:sz w:val="16"/>
      <w:szCs w:val="16"/>
    </w:rPr>
  </w:style>
  <w:style w:type="paragraph" w:styleId="Tekstkomentarza">
    <w:name w:val="annotation text"/>
    <w:basedOn w:val="Normalny"/>
    <w:link w:val="TekstkomentarzaZnak"/>
    <w:uiPriority w:val="99"/>
    <w:semiHidden/>
    <w:rsid w:val="005566CB"/>
    <w:rPr>
      <w:sz w:val="20"/>
      <w:szCs w:val="20"/>
    </w:rPr>
  </w:style>
  <w:style w:type="character" w:customStyle="1" w:styleId="TekstkomentarzaZnak">
    <w:name w:val="Tekst komentarza Znak"/>
    <w:basedOn w:val="Domylnaczcionkaakapitu"/>
    <w:link w:val="Tekstkomentarza"/>
    <w:uiPriority w:val="99"/>
    <w:semiHidden/>
    <w:rsid w:val="00AB7BE3"/>
    <w:rPr>
      <w:sz w:val="20"/>
      <w:szCs w:val="20"/>
      <w:lang w:eastAsia="en-US"/>
    </w:rPr>
  </w:style>
  <w:style w:type="paragraph" w:styleId="Tematkomentarza">
    <w:name w:val="annotation subject"/>
    <w:basedOn w:val="Tekstkomentarza"/>
    <w:next w:val="Tekstkomentarza"/>
    <w:link w:val="TematkomentarzaZnak"/>
    <w:uiPriority w:val="99"/>
    <w:semiHidden/>
    <w:rsid w:val="005566CB"/>
    <w:rPr>
      <w:b/>
      <w:bCs/>
    </w:rPr>
  </w:style>
  <w:style w:type="character" w:customStyle="1" w:styleId="TematkomentarzaZnak">
    <w:name w:val="Temat komentarza Znak"/>
    <w:basedOn w:val="TekstkomentarzaZnak"/>
    <w:link w:val="Tematkomentarza"/>
    <w:uiPriority w:val="99"/>
    <w:semiHidden/>
    <w:rsid w:val="00AB7BE3"/>
    <w:rPr>
      <w:b/>
      <w:bCs/>
      <w:sz w:val="20"/>
      <w:szCs w:val="20"/>
      <w:lang w:eastAsia="en-US"/>
    </w:rPr>
  </w:style>
  <w:style w:type="paragraph" w:styleId="Tekstprzypisukocowego">
    <w:name w:val="endnote text"/>
    <w:basedOn w:val="Normalny"/>
    <w:link w:val="TekstprzypisukocowegoZnak"/>
    <w:uiPriority w:val="99"/>
    <w:semiHidden/>
    <w:unhideWhenUsed/>
    <w:rsid w:val="001A4C8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4C8D"/>
    <w:rPr>
      <w:sz w:val="20"/>
      <w:szCs w:val="20"/>
      <w:lang w:eastAsia="en-US"/>
    </w:rPr>
  </w:style>
  <w:style w:type="character" w:styleId="Odwoanieprzypisukocowego">
    <w:name w:val="endnote reference"/>
    <w:basedOn w:val="Domylnaczcionkaakapitu"/>
    <w:uiPriority w:val="99"/>
    <w:semiHidden/>
    <w:unhideWhenUsed/>
    <w:rsid w:val="001A4C8D"/>
    <w:rPr>
      <w:vertAlign w:val="superscript"/>
    </w:rPr>
  </w:style>
  <w:style w:type="paragraph" w:styleId="Nagwek">
    <w:name w:val="header"/>
    <w:basedOn w:val="Normalny"/>
    <w:link w:val="NagwekZnak"/>
    <w:uiPriority w:val="99"/>
    <w:unhideWhenUsed/>
    <w:rsid w:val="00CF65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652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2C185-88E6-419D-9D75-EA65A1AB0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588</Words>
  <Characters>3530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Raport z konsultacji publicznych oraz opiniowania projektu rozporządzenia Ministra Zdrowia w sprawie centrum urazowego dla dzieci</vt:lpstr>
    </vt:vector>
  </TitlesOfParts>
  <Company>Microsoft</Company>
  <LinksUpToDate>false</LinksUpToDate>
  <CharactersWithSpaces>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z konsultacji publicznych oraz opiniowania projektu rozporządzenia Ministra Zdrowia w sprawie centrum urazowego dla dzieci</dc:title>
  <dc:creator>t.mazurek</dc:creator>
  <cp:lastModifiedBy>Grabowska Magdalena</cp:lastModifiedBy>
  <cp:revision>3</cp:revision>
  <cp:lastPrinted>2015-12-28T10:07:00Z</cp:lastPrinted>
  <dcterms:created xsi:type="dcterms:W3CDTF">2019-02-26T08:12:00Z</dcterms:created>
  <dcterms:modified xsi:type="dcterms:W3CDTF">2019-03-14T09:44:00Z</dcterms:modified>
</cp:coreProperties>
</file>