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9BB9" w14:textId="77777777" w:rsidR="007A0A3D" w:rsidRPr="00556773" w:rsidRDefault="00A1534B" w:rsidP="008927DE">
      <w:pPr>
        <w:jc w:val="center"/>
        <w:outlineLvl w:val="0"/>
      </w:pPr>
      <w:r w:rsidRPr="00556773">
        <w:t xml:space="preserve">Raport </w:t>
      </w:r>
      <w:r w:rsidR="009D3D41" w:rsidRPr="00556773">
        <w:t>końcowy z realizacji projektu</w:t>
      </w:r>
      <w:r w:rsidR="00CA79E4" w:rsidRPr="00556773">
        <w:t xml:space="preserve"> informatycznego</w:t>
      </w:r>
    </w:p>
    <w:tbl>
      <w:tblPr>
        <w:tblStyle w:val="Tabela-Siatka"/>
        <w:tblpPr w:leftFromText="141" w:rightFromText="141" w:vertAnchor="text" w:tblpY="1"/>
        <w:tblOverlap w:val="never"/>
        <w:tblW w:w="9311" w:type="dxa"/>
        <w:tblLayout w:type="fixed"/>
        <w:tblLook w:val="04A0" w:firstRow="1" w:lastRow="0" w:firstColumn="1" w:lastColumn="0" w:noHBand="0" w:noVBand="1"/>
      </w:tblPr>
      <w:tblGrid>
        <w:gridCol w:w="491"/>
        <w:gridCol w:w="1651"/>
        <w:gridCol w:w="7169"/>
      </w:tblGrid>
      <w:tr w:rsidR="007A0A3D" w:rsidRPr="00556773" w14:paraId="2E0D79E4" w14:textId="77777777" w:rsidTr="005D1CF1">
        <w:trPr>
          <w:trHeight w:val="146"/>
        </w:trPr>
        <w:tc>
          <w:tcPr>
            <w:tcW w:w="491" w:type="dxa"/>
          </w:tcPr>
          <w:p w14:paraId="70DCCBF1" w14:textId="77777777" w:rsidR="007A0A3D" w:rsidRPr="00556773" w:rsidRDefault="007A0A3D" w:rsidP="00333A2D">
            <w:pPr>
              <w:jc w:val="center"/>
              <w:rPr>
                <w:b/>
                <w:sz w:val="18"/>
                <w:szCs w:val="20"/>
              </w:rPr>
            </w:pPr>
            <w:r w:rsidRPr="00556773">
              <w:rPr>
                <w:b/>
                <w:sz w:val="18"/>
                <w:szCs w:val="20"/>
              </w:rPr>
              <w:t>Lp.</w:t>
            </w:r>
          </w:p>
        </w:tc>
        <w:tc>
          <w:tcPr>
            <w:tcW w:w="1651" w:type="dxa"/>
          </w:tcPr>
          <w:p w14:paraId="6188BE2E" w14:textId="77777777" w:rsidR="007A0A3D" w:rsidRPr="00556773" w:rsidRDefault="007A0A3D" w:rsidP="00333A2D">
            <w:pPr>
              <w:jc w:val="center"/>
              <w:rPr>
                <w:b/>
                <w:sz w:val="18"/>
                <w:szCs w:val="20"/>
              </w:rPr>
            </w:pPr>
            <w:r w:rsidRPr="00556773">
              <w:rPr>
                <w:b/>
                <w:sz w:val="18"/>
                <w:szCs w:val="20"/>
              </w:rPr>
              <w:t>Wyszczególnienie</w:t>
            </w:r>
          </w:p>
        </w:tc>
        <w:tc>
          <w:tcPr>
            <w:tcW w:w="7169" w:type="dxa"/>
          </w:tcPr>
          <w:p w14:paraId="55F4DEA0" w14:textId="77777777" w:rsidR="007A0A3D" w:rsidRPr="00556773" w:rsidRDefault="007A0A3D" w:rsidP="00333A2D">
            <w:pPr>
              <w:jc w:val="center"/>
              <w:rPr>
                <w:b/>
                <w:sz w:val="18"/>
                <w:szCs w:val="20"/>
              </w:rPr>
            </w:pPr>
            <w:r w:rsidRPr="00556773">
              <w:rPr>
                <w:b/>
                <w:sz w:val="18"/>
                <w:szCs w:val="20"/>
              </w:rPr>
              <w:t>Opis</w:t>
            </w:r>
          </w:p>
        </w:tc>
      </w:tr>
      <w:tr w:rsidR="007A0A3D" w:rsidRPr="00556773" w14:paraId="39E2FFC4" w14:textId="77777777" w:rsidTr="005D1CF1">
        <w:trPr>
          <w:trHeight w:val="146"/>
        </w:trPr>
        <w:tc>
          <w:tcPr>
            <w:tcW w:w="491" w:type="dxa"/>
          </w:tcPr>
          <w:p w14:paraId="5609EA88" w14:textId="77777777" w:rsidR="007A0A3D" w:rsidRPr="00556773" w:rsidRDefault="007A0A3D" w:rsidP="00333A2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1651" w:type="dxa"/>
          </w:tcPr>
          <w:p w14:paraId="557740EA" w14:textId="77777777" w:rsidR="007A0A3D" w:rsidRPr="00556773" w:rsidRDefault="007A0A3D" w:rsidP="00333A2D">
            <w:pPr>
              <w:rPr>
                <w:sz w:val="18"/>
                <w:szCs w:val="20"/>
              </w:rPr>
            </w:pPr>
            <w:r w:rsidRPr="00556773">
              <w:rPr>
                <w:sz w:val="18"/>
                <w:szCs w:val="20"/>
              </w:rPr>
              <w:t>Tytuł projektu</w:t>
            </w:r>
          </w:p>
        </w:tc>
        <w:tc>
          <w:tcPr>
            <w:tcW w:w="7169" w:type="dxa"/>
          </w:tcPr>
          <w:p w14:paraId="5B024538" w14:textId="77777777" w:rsidR="00F06782" w:rsidRPr="00556773" w:rsidRDefault="00F06782" w:rsidP="00333A2D">
            <w:pPr>
              <w:jc w:val="both"/>
              <w:rPr>
                <w:b/>
                <w:sz w:val="18"/>
                <w:szCs w:val="20"/>
              </w:rPr>
            </w:pPr>
            <w:r w:rsidRPr="00556773">
              <w:rPr>
                <w:b/>
                <w:sz w:val="18"/>
                <w:szCs w:val="20"/>
              </w:rPr>
              <w:t>ZSIN – Budowa Zintegrowanego Systemu Informacji o Nieruchomościach – Faza II</w:t>
            </w:r>
          </w:p>
          <w:p w14:paraId="01266AFC" w14:textId="77777777" w:rsidR="007A0A3D" w:rsidRPr="00556773" w:rsidRDefault="007A0A3D" w:rsidP="00333A2D">
            <w:pPr>
              <w:jc w:val="both"/>
              <w:rPr>
                <w:i/>
                <w:sz w:val="18"/>
                <w:szCs w:val="20"/>
              </w:rPr>
            </w:pPr>
          </w:p>
        </w:tc>
      </w:tr>
      <w:tr w:rsidR="007A0A3D" w:rsidRPr="00556773" w14:paraId="58005C50" w14:textId="77777777" w:rsidTr="005D1CF1">
        <w:trPr>
          <w:trHeight w:val="270"/>
        </w:trPr>
        <w:tc>
          <w:tcPr>
            <w:tcW w:w="491" w:type="dxa"/>
          </w:tcPr>
          <w:p w14:paraId="547AE136" w14:textId="77777777" w:rsidR="007A0A3D" w:rsidRPr="00556773" w:rsidRDefault="007A0A3D" w:rsidP="00333A2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1651" w:type="dxa"/>
          </w:tcPr>
          <w:p w14:paraId="091EC636" w14:textId="77777777" w:rsidR="007A0A3D" w:rsidRPr="00556773" w:rsidRDefault="007A0A3D" w:rsidP="00333A2D">
            <w:pPr>
              <w:rPr>
                <w:sz w:val="18"/>
                <w:szCs w:val="20"/>
              </w:rPr>
            </w:pPr>
            <w:r w:rsidRPr="00556773">
              <w:rPr>
                <w:sz w:val="18"/>
                <w:szCs w:val="20"/>
              </w:rPr>
              <w:t xml:space="preserve">Beneficjent projektu </w:t>
            </w:r>
          </w:p>
        </w:tc>
        <w:tc>
          <w:tcPr>
            <w:tcW w:w="7169" w:type="dxa"/>
          </w:tcPr>
          <w:p w14:paraId="7CA6C72D" w14:textId="77777777" w:rsidR="001B68D0" w:rsidRPr="00556773" w:rsidRDefault="001B68D0" w:rsidP="00333A2D">
            <w:pPr>
              <w:jc w:val="both"/>
              <w:rPr>
                <w:i/>
                <w:sz w:val="18"/>
                <w:szCs w:val="20"/>
              </w:rPr>
            </w:pPr>
            <w:r w:rsidRPr="00556773">
              <w:rPr>
                <w:sz w:val="18"/>
                <w:szCs w:val="18"/>
              </w:rPr>
              <w:t>Główn</w:t>
            </w:r>
            <w:r w:rsidR="007227B5" w:rsidRPr="00556773">
              <w:rPr>
                <w:sz w:val="18"/>
                <w:szCs w:val="18"/>
              </w:rPr>
              <w:t xml:space="preserve">y </w:t>
            </w:r>
            <w:r w:rsidRPr="00556773">
              <w:rPr>
                <w:sz w:val="18"/>
                <w:szCs w:val="18"/>
              </w:rPr>
              <w:t>Urz</w:t>
            </w:r>
            <w:r w:rsidR="007227B5" w:rsidRPr="00556773">
              <w:rPr>
                <w:sz w:val="18"/>
                <w:szCs w:val="18"/>
              </w:rPr>
              <w:t xml:space="preserve">ąd </w:t>
            </w:r>
            <w:r w:rsidRPr="00556773">
              <w:rPr>
                <w:sz w:val="18"/>
                <w:szCs w:val="18"/>
              </w:rPr>
              <w:t>Geodezji i Kartografii</w:t>
            </w:r>
          </w:p>
          <w:p w14:paraId="25340714" w14:textId="77777777" w:rsidR="001C611C" w:rsidRPr="00556773" w:rsidRDefault="001C611C" w:rsidP="00333A2D">
            <w:pPr>
              <w:jc w:val="both"/>
              <w:rPr>
                <w:i/>
                <w:sz w:val="18"/>
                <w:szCs w:val="20"/>
              </w:rPr>
            </w:pPr>
          </w:p>
        </w:tc>
      </w:tr>
      <w:tr w:rsidR="007A0A3D" w:rsidRPr="00556773" w14:paraId="0875675E" w14:textId="77777777" w:rsidTr="005D1CF1">
        <w:trPr>
          <w:trHeight w:val="146"/>
        </w:trPr>
        <w:tc>
          <w:tcPr>
            <w:tcW w:w="491" w:type="dxa"/>
          </w:tcPr>
          <w:p w14:paraId="20E23EEF" w14:textId="77777777" w:rsidR="007A0A3D" w:rsidRPr="00556773" w:rsidRDefault="007A0A3D" w:rsidP="00333A2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1651" w:type="dxa"/>
          </w:tcPr>
          <w:p w14:paraId="22951072" w14:textId="77777777" w:rsidR="007A0A3D" w:rsidRPr="00556773" w:rsidRDefault="007A0A3D" w:rsidP="00333A2D">
            <w:pPr>
              <w:rPr>
                <w:sz w:val="18"/>
                <w:szCs w:val="20"/>
              </w:rPr>
            </w:pPr>
            <w:r w:rsidRPr="00556773">
              <w:rPr>
                <w:sz w:val="18"/>
                <w:szCs w:val="20"/>
              </w:rPr>
              <w:t xml:space="preserve">Partnerzy </w:t>
            </w:r>
          </w:p>
        </w:tc>
        <w:tc>
          <w:tcPr>
            <w:tcW w:w="7169" w:type="dxa"/>
          </w:tcPr>
          <w:p w14:paraId="4BA4B30A" w14:textId="77777777" w:rsidR="007A0A3D" w:rsidRPr="00556773" w:rsidRDefault="007227B5" w:rsidP="007227B5">
            <w:pPr>
              <w:jc w:val="both"/>
              <w:rPr>
                <w:sz w:val="18"/>
                <w:szCs w:val="20"/>
              </w:rPr>
            </w:pPr>
            <w:r w:rsidRPr="00556773">
              <w:rPr>
                <w:sz w:val="18"/>
                <w:szCs w:val="20"/>
              </w:rPr>
              <w:t>Nie dotyczy</w:t>
            </w:r>
            <w:r w:rsidR="00A1534B" w:rsidRPr="00556773">
              <w:rPr>
                <w:sz w:val="18"/>
                <w:szCs w:val="20"/>
              </w:rPr>
              <w:t xml:space="preserve"> </w:t>
            </w:r>
          </w:p>
        </w:tc>
      </w:tr>
      <w:tr w:rsidR="003B107D" w:rsidRPr="00556773" w14:paraId="5B789341" w14:textId="77777777" w:rsidTr="005D1CF1">
        <w:trPr>
          <w:trHeight w:val="146"/>
        </w:trPr>
        <w:tc>
          <w:tcPr>
            <w:tcW w:w="491" w:type="dxa"/>
          </w:tcPr>
          <w:p w14:paraId="1B0B47BC" w14:textId="77777777" w:rsidR="003B107D" w:rsidRPr="00556773" w:rsidRDefault="003B107D" w:rsidP="00333A2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1651" w:type="dxa"/>
          </w:tcPr>
          <w:p w14:paraId="1ACBAED2" w14:textId="77777777" w:rsidR="003B107D" w:rsidRPr="00556773" w:rsidRDefault="005A4344" w:rsidP="00333A2D">
            <w:pPr>
              <w:jc w:val="both"/>
              <w:rPr>
                <w:sz w:val="18"/>
                <w:szCs w:val="20"/>
              </w:rPr>
            </w:pPr>
            <w:r w:rsidRPr="00556773">
              <w:rPr>
                <w:sz w:val="18"/>
                <w:szCs w:val="20"/>
              </w:rPr>
              <w:t>Postęp finansowy</w:t>
            </w:r>
          </w:p>
        </w:tc>
        <w:tc>
          <w:tcPr>
            <w:tcW w:w="7169" w:type="dxa"/>
          </w:tcPr>
          <w:p w14:paraId="1AE51EA4" w14:textId="6F76F8C2" w:rsidR="007D76D4" w:rsidRPr="00556773" w:rsidRDefault="005443E1" w:rsidP="005443E1">
            <w:pPr>
              <w:spacing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56773">
              <w:rPr>
                <w:rFonts w:cstheme="minorHAnsi"/>
                <w:b/>
                <w:sz w:val="18"/>
                <w:szCs w:val="18"/>
              </w:rPr>
              <w:t>Wartość pierwotna Projektu</w:t>
            </w:r>
            <w:r w:rsidR="007D76D4" w:rsidRPr="00556773">
              <w:rPr>
                <w:rFonts w:cstheme="minorHAnsi"/>
                <w:b/>
                <w:sz w:val="18"/>
                <w:szCs w:val="18"/>
              </w:rPr>
              <w:t xml:space="preserve">: 152 953 000,00 </w:t>
            </w:r>
            <w:r w:rsidRPr="00556773">
              <w:rPr>
                <w:rFonts w:cstheme="minorHAnsi"/>
                <w:b/>
                <w:sz w:val="18"/>
                <w:szCs w:val="18"/>
              </w:rPr>
              <w:t>zł.</w:t>
            </w:r>
          </w:p>
          <w:p w14:paraId="62D53991" w14:textId="5B26D1D6" w:rsidR="007D76D4" w:rsidRPr="00556773" w:rsidRDefault="005443E1" w:rsidP="005443E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56773">
              <w:rPr>
                <w:rFonts w:cstheme="minorHAnsi"/>
                <w:b/>
                <w:sz w:val="18"/>
                <w:szCs w:val="18"/>
              </w:rPr>
              <w:t>Wartość projektu wynikająca z zawartego w dniu 18.05.2018 r. Aneksu nr 2 do Porozumienia o dofinansowanie Projektu:</w:t>
            </w:r>
            <w:r w:rsidR="007D76D4" w:rsidRPr="00556773">
              <w:rPr>
                <w:rFonts w:cstheme="minorHAnsi"/>
                <w:b/>
                <w:sz w:val="18"/>
                <w:szCs w:val="18"/>
              </w:rPr>
              <w:t xml:space="preserve"> 92 862 033,64 </w:t>
            </w:r>
            <w:r w:rsidRPr="00556773">
              <w:rPr>
                <w:rFonts w:cstheme="minorHAnsi"/>
                <w:b/>
                <w:sz w:val="18"/>
                <w:szCs w:val="18"/>
              </w:rPr>
              <w:t>zł.</w:t>
            </w:r>
          </w:p>
          <w:p w14:paraId="25AC9B05" w14:textId="03043A98" w:rsidR="005443E1" w:rsidRPr="00556773" w:rsidRDefault="005443E1" w:rsidP="004502F2">
            <w:pPr>
              <w:spacing w:after="60"/>
              <w:jc w:val="both"/>
            </w:pPr>
            <w:r w:rsidRPr="00556773">
              <w:rPr>
                <w:sz w:val="18"/>
                <w:szCs w:val="20"/>
              </w:rPr>
              <w:t>W stosunku do pierwotnie zaplanowanego zakresu Projektu dokonano, zgodnie z Aneksem nr 2 do Porozumienia o dofinansowanie, zmniejszenia zakresu rzeczowego Projektu w zakresie pozyskania danych. Przyczyny zmniejszenia zakresu Projektu to pojawienie się zagadnień związanych z opóźnieniami w realizacji umów dotyczących danych przestrzennych poziomu powiatowego objętych realizacją Projektu. Wynikało to z faktu, iż liczba potencjalnych Wykonawców umów była bardzo ograniczona z powodu ogłoszenia licznych postępowań o zamówienie publiczne obejmujących prace z dziedziny geodezji i kartografii w ramach Regionalnych Programów Operacyjnych, czego skutkiem był również znaczny wzrost cen za realizację podobnych usług. Ponadto Zamawiający zaobserwował, że nasycenie rynku robotami geodezyjnymi i kumulacja u jednego Wykonawcy dużej ilości umów ze zbliżonymi terminami ich realizacji, miało wpływ na jakość realizowanego opracowania i skutkowało niskim poziomem jakości danych przekazywanych przez Wykonawców do kontroli w zakresie umów już zawartych w ramach Projektu.</w:t>
            </w:r>
            <w:r w:rsidR="004502F2" w:rsidRPr="00556773">
              <w:t xml:space="preserve"> </w:t>
            </w:r>
          </w:p>
          <w:p w14:paraId="290E4E29" w14:textId="288D897D" w:rsidR="007D76D4" w:rsidRPr="00556773" w:rsidRDefault="007D76D4" w:rsidP="004502F2">
            <w:pPr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56773">
              <w:rPr>
                <w:rFonts w:cstheme="minorHAnsi"/>
                <w:b/>
                <w:sz w:val="18"/>
                <w:szCs w:val="18"/>
              </w:rPr>
              <w:t>Faktyczny kosz</w:t>
            </w:r>
            <w:r w:rsidR="004502F2" w:rsidRPr="00556773">
              <w:rPr>
                <w:rFonts w:cstheme="minorHAnsi"/>
                <w:b/>
                <w:sz w:val="18"/>
                <w:szCs w:val="18"/>
              </w:rPr>
              <w:t>t</w:t>
            </w:r>
            <w:r w:rsidRPr="00556773">
              <w:rPr>
                <w:rFonts w:cstheme="minorHAnsi"/>
                <w:b/>
                <w:sz w:val="18"/>
                <w:szCs w:val="18"/>
              </w:rPr>
              <w:t xml:space="preserve"> projektu: 67</w:t>
            </w:r>
            <w:r w:rsidR="004502F2" w:rsidRPr="00556773">
              <w:rPr>
                <w:rFonts w:cstheme="minorHAnsi"/>
                <w:b/>
                <w:sz w:val="18"/>
                <w:szCs w:val="18"/>
              </w:rPr>
              <w:t> 776 623</w:t>
            </w:r>
            <w:r w:rsidRPr="00556773">
              <w:rPr>
                <w:rFonts w:cstheme="minorHAnsi"/>
                <w:b/>
                <w:sz w:val="18"/>
                <w:szCs w:val="18"/>
              </w:rPr>
              <w:t>,</w:t>
            </w:r>
            <w:r w:rsidR="004502F2" w:rsidRPr="00556773">
              <w:rPr>
                <w:rFonts w:cstheme="minorHAnsi"/>
                <w:b/>
                <w:sz w:val="18"/>
                <w:szCs w:val="18"/>
              </w:rPr>
              <w:t>68</w:t>
            </w:r>
            <w:r w:rsidRPr="0055677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502F2" w:rsidRPr="00556773">
              <w:rPr>
                <w:rFonts w:cstheme="minorHAnsi"/>
                <w:b/>
                <w:sz w:val="18"/>
                <w:szCs w:val="18"/>
              </w:rPr>
              <w:t>zł.</w:t>
            </w:r>
          </w:p>
          <w:p w14:paraId="24D9569C" w14:textId="2ACF3190" w:rsidR="007D76D4" w:rsidRPr="00556773" w:rsidRDefault="007D76D4" w:rsidP="007D76D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56773">
              <w:rPr>
                <w:rFonts w:cstheme="minorHAnsi"/>
                <w:b/>
                <w:sz w:val="18"/>
                <w:szCs w:val="18"/>
              </w:rPr>
              <w:t>Wartość naliczonych korekt finansowych: 1 495 311,83</w:t>
            </w:r>
            <w:r w:rsidR="00402D77" w:rsidRPr="00556773">
              <w:rPr>
                <w:rFonts w:cstheme="minorHAnsi"/>
                <w:b/>
                <w:sz w:val="18"/>
                <w:szCs w:val="18"/>
              </w:rPr>
              <w:t xml:space="preserve"> zł.</w:t>
            </w:r>
            <w:r w:rsidRPr="00556773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D4E1C6A" w14:textId="7A2FFE66" w:rsidR="00402D77" w:rsidRPr="00556773" w:rsidRDefault="00402D77" w:rsidP="00402D77">
            <w:pPr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Korekty finansowe zostały naliczone Wykonawcom produktów umów na ,,Dostosowanie baz danych EGiB do wymagań zintegrowanego systemu informacji o nieruchomościach”, z tytułu opóźnień w przekazywaniu przez Wykonawców produktów ww. umów, jak również z uwagi na niezadowalającą jakość tych produktów.</w:t>
            </w:r>
          </w:p>
          <w:p w14:paraId="28A4EA99" w14:textId="77777777" w:rsidR="00402D77" w:rsidRPr="00556773" w:rsidRDefault="00402D77" w:rsidP="00402D77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Ponadto korekty finansowe zostały naliczone z tytułu częściowych odstąpień od umów.</w:t>
            </w:r>
          </w:p>
          <w:p w14:paraId="1BC2A764" w14:textId="19E3B8AB" w:rsidR="00402D77" w:rsidRPr="00556773" w:rsidRDefault="00402D77" w:rsidP="00402D77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56773">
              <w:rPr>
                <w:rFonts w:cstheme="minorHAnsi"/>
                <w:b/>
                <w:sz w:val="18"/>
                <w:szCs w:val="18"/>
              </w:rPr>
              <w:t>Wartość odchyleń: 25 085 409,96 zł.</w:t>
            </w:r>
          </w:p>
          <w:p w14:paraId="018C3FB7" w14:textId="77777777" w:rsidR="00402D77" w:rsidRPr="00556773" w:rsidRDefault="00402D77" w:rsidP="00402D77">
            <w:pPr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Na powstanie ww. odchyleń wpływ miały takie czynniki jak:</w:t>
            </w:r>
          </w:p>
          <w:p w14:paraId="7C74EE7F" w14:textId="2AC11AD6" w:rsidR="00402D77" w:rsidRPr="00556773" w:rsidRDefault="00402D77" w:rsidP="00402D77">
            <w:pPr>
              <w:pStyle w:val="Akapitzlist"/>
              <w:numPr>
                <w:ilvl w:val="0"/>
                <w:numId w:val="34"/>
              </w:numPr>
              <w:ind w:left="176" w:hanging="176"/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niska jakość produktów przekazywanych do weryfikacji w ramach umów na ,,Dostosowanie baz danych EGiB do wymagań zintegrowanego systemu informacji o nieruchomościach”, czego skutkiem było podjęcie radykalnych działań polegających na odstąpieniu przez Zamawiającego z winy Wykonawcy, od realizacji w części kilku umów;</w:t>
            </w:r>
          </w:p>
          <w:p w14:paraId="2CEE85FC" w14:textId="77777777" w:rsidR="00402D77" w:rsidRPr="00556773" w:rsidRDefault="00402D77" w:rsidP="00402D77">
            <w:pPr>
              <w:pStyle w:val="Akapitzlist"/>
              <w:numPr>
                <w:ilvl w:val="0"/>
                <w:numId w:val="34"/>
              </w:numPr>
              <w:ind w:left="176" w:hanging="176"/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 xml:space="preserve">niższe wydatkowanie środków na „Usługi doradcze i wsparcie techniczne” </w:t>
            </w:r>
            <w:r w:rsidRPr="00556773">
              <w:rPr>
                <w:rFonts w:cstheme="minorHAnsi"/>
                <w:sz w:val="18"/>
                <w:szCs w:val="18"/>
              </w:rPr>
              <w:br/>
              <w:t>z uwagi na fakt, że Beneficjent korzystał z usług wsparcia w mniejszym zakresie niż wcześniej zaplanował;</w:t>
            </w:r>
          </w:p>
          <w:p w14:paraId="1810B6FD" w14:textId="26ECD52E" w:rsidR="00402D77" w:rsidRPr="00556773" w:rsidRDefault="00402D77" w:rsidP="00402D77">
            <w:pPr>
              <w:pStyle w:val="Akapitzlist"/>
              <w:numPr>
                <w:ilvl w:val="0"/>
                <w:numId w:val="34"/>
              </w:numPr>
              <w:ind w:left="176" w:hanging="176"/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niższe wydatkowanie środków na wynagrodzenia zespołu projektowego ZSIN-Faza II;</w:t>
            </w:r>
          </w:p>
          <w:p w14:paraId="5448BD09" w14:textId="77777777" w:rsidR="00402D77" w:rsidRPr="00556773" w:rsidRDefault="00402D77" w:rsidP="00402D77">
            <w:pPr>
              <w:pStyle w:val="Akapitzlist"/>
              <w:numPr>
                <w:ilvl w:val="0"/>
                <w:numId w:val="34"/>
              </w:numPr>
              <w:ind w:left="176" w:hanging="176"/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 xml:space="preserve">oszacowanie wartości przedmiotu zamówienia na kwotę wyższą niż wartość podpisanej umowy z Wykonawcą na „Dostawę infrastruktury wraz ze wsparciem technicznym”; </w:t>
            </w:r>
          </w:p>
          <w:p w14:paraId="0588D3CC" w14:textId="7B2AFCA6" w:rsidR="00402D77" w:rsidRPr="00556773" w:rsidRDefault="00402D77" w:rsidP="00402D77">
            <w:pPr>
              <w:pStyle w:val="Akapitzlist"/>
              <w:numPr>
                <w:ilvl w:val="0"/>
                <w:numId w:val="34"/>
              </w:numPr>
              <w:spacing w:after="60"/>
              <w:ind w:left="176" w:hanging="176"/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 xml:space="preserve">naliczenie korekt finansowych Wykonawcom produktów umów na ,,Dostosowanie baz danych EGiB do wymagań zintegrowanego systemu informacji o nieruchomościach”, z tytułu opóźnień w przekazywaniu przez Wykonawców produktów ww. umów, jak również z uwagi na niezadowalającą jakość tych produktów. </w:t>
            </w:r>
          </w:p>
          <w:p w14:paraId="23FDD246" w14:textId="5743A02F" w:rsidR="003B107D" w:rsidRPr="004279EA" w:rsidRDefault="007D76D4" w:rsidP="004279E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56773">
              <w:rPr>
                <w:rFonts w:cstheme="minorHAnsi"/>
                <w:b/>
                <w:sz w:val="18"/>
                <w:szCs w:val="18"/>
              </w:rPr>
              <w:t>Osiągn</w:t>
            </w:r>
            <w:r w:rsidR="00E763AA" w:rsidRPr="00556773">
              <w:rPr>
                <w:rFonts w:cstheme="minorHAnsi"/>
                <w:b/>
                <w:sz w:val="18"/>
                <w:szCs w:val="18"/>
              </w:rPr>
              <w:t xml:space="preserve">ięty poziom certyfikacji </w:t>
            </w:r>
            <w:r w:rsidR="00B10C07" w:rsidRPr="00556773">
              <w:rPr>
                <w:rFonts w:cstheme="minorHAnsi"/>
                <w:b/>
                <w:sz w:val="18"/>
                <w:szCs w:val="18"/>
              </w:rPr>
              <w:t>na dzień złożenia raportu</w:t>
            </w:r>
            <w:r w:rsidR="00E763AA" w:rsidRPr="00556773">
              <w:rPr>
                <w:rFonts w:cstheme="minorHAnsi"/>
                <w:b/>
                <w:sz w:val="18"/>
                <w:szCs w:val="18"/>
              </w:rPr>
              <w:t>– 54,30</w:t>
            </w:r>
            <w:r w:rsidRPr="00556773">
              <w:rPr>
                <w:rFonts w:cstheme="minorHAnsi"/>
                <w:b/>
                <w:sz w:val="18"/>
                <w:szCs w:val="18"/>
              </w:rPr>
              <w:t xml:space="preserve"> %.</w:t>
            </w:r>
          </w:p>
        </w:tc>
      </w:tr>
      <w:tr w:rsidR="007A0A3D" w:rsidRPr="00556773" w14:paraId="48D0EB31" w14:textId="77777777" w:rsidTr="005D1CF1">
        <w:trPr>
          <w:trHeight w:val="5406"/>
        </w:trPr>
        <w:tc>
          <w:tcPr>
            <w:tcW w:w="491" w:type="dxa"/>
          </w:tcPr>
          <w:p w14:paraId="3BB61DEC" w14:textId="77777777" w:rsidR="007A0A3D" w:rsidRPr="00556773" w:rsidRDefault="007A0A3D" w:rsidP="00333A2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1651" w:type="dxa"/>
          </w:tcPr>
          <w:p w14:paraId="54A6C37F" w14:textId="77777777" w:rsidR="007A0A3D" w:rsidRPr="00556773" w:rsidRDefault="005A4344" w:rsidP="00333A2D">
            <w:pPr>
              <w:rPr>
                <w:sz w:val="18"/>
                <w:szCs w:val="20"/>
              </w:rPr>
            </w:pPr>
            <w:r w:rsidRPr="00556773">
              <w:rPr>
                <w:sz w:val="18"/>
                <w:szCs w:val="20"/>
              </w:rPr>
              <w:t>Postęp rzeczowy</w:t>
            </w:r>
          </w:p>
        </w:tc>
        <w:tc>
          <w:tcPr>
            <w:tcW w:w="7169" w:type="dxa"/>
          </w:tcPr>
          <w:p w14:paraId="1D6B7E18" w14:textId="77777777" w:rsidR="00794B37" w:rsidRPr="00556773" w:rsidRDefault="00794B37" w:rsidP="00794B37">
            <w:pPr>
              <w:spacing w:after="60"/>
              <w:rPr>
                <w:b/>
                <w:sz w:val="18"/>
                <w:szCs w:val="18"/>
              </w:rPr>
            </w:pPr>
            <w:bookmarkStart w:id="0" w:name="_Toc455749156"/>
            <w:r w:rsidRPr="00556773">
              <w:rPr>
                <w:b/>
                <w:sz w:val="18"/>
                <w:szCs w:val="18"/>
              </w:rPr>
              <w:t>Status realizacji zadań:</w:t>
            </w:r>
          </w:p>
          <w:tbl>
            <w:tblPr>
              <w:tblStyle w:val="Tabela-Siatka"/>
              <w:tblW w:w="8497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1552"/>
              <w:gridCol w:w="1275"/>
              <w:gridCol w:w="1134"/>
              <w:gridCol w:w="1134"/>
              <w:gridCol w:w="993"/>
              <w:gridCol w:w="2409"/>
            </w:tblGrid>
            <w:tr w:rsidR="00D374E7" w:rsidRPr="00556773" w14:paraId="1F2FE599" w14:textId="77777777" w:rsidTr="00D147E2">
              <w:trPr>
                <w:trHeight w:val="146"/>
              </w:trPr>
              <w:tc>
                <w:tcPr>
                  <w:tcW w:w="1552" w:type="dxa"/>
                </w:tcPr>
                <w:p w14:paraId="63E855A7" w14:textId="77777777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b/>
                      <w:sz w:val="14"/>
                      <w:szCs w:val="14"/>
                    </w:rPr>
                  </w:pPr>
                  <w:r w:rsidRPr="00D147E2">
                    <w:rPr>
                      <w:b/>
                      <w:sz w:val="14"/>
                      <w:szCs w:val="14"/>
                    </w:rPr>
                    <w:t xml:space="preserve">Nazwa zadania </w:t>
                  </w:r>
                </w:p>
              </w:tc>
              <w:tc>
                <w:tcPr>
                  <w:tcW w:w="1275" w:type="dxa"/>
                </w:tcPr>
                <w:p w14:paraId="632ACC38" w14:textId="77777777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b/>
                      <w:sz w:val="14"/>
                      <w:szCs w:val="14"/>
                    </w:rPr>
                  </w:pPr>
                  <w:r w:rsidRPr="00D147E2">
                    <w:rPr>
                      <w:b/>
                      <w:sz w:val="14"/>
                      <w:szCs w:val="14"/>
                    </w:rPr>
                    <w:t>Wartość pierwotna zadania [w zł]</w:t>
                  </w:r>
                </w:p>
              </w:tc>
              <w:tc>
                <w:tcPr>
                  <w:tcW w:w="1134" w:type="dxa"/>
                </w:tcPr>
                <w:p w14:paraId="7BE97767" w14:textId="77777777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b/>
                      <w:sz w:val="14"/>
                      <w:szCs w:val="14"/>
                    </w:rPr>
                  </w:pPr>
                  <w:r w:rsidRPr="00D147E2">
                    <w:rPr>
                      <w:b/>
                      <w:sz w:val="14"/>
                      <w:szCs w:val="14"/>
                    </w:rPr>
                    <w:t>Wartość zadania</w:t>
                  </w:r>
                  <w:r w:rsidRPr="00D147E2">
                    <w:rPr>
                      <w:rFonts w:cstheme="minorHAnsi"/>
                      <w:b/>
                      <w:sz w:val="14"/>
                      <w:szCs w:val="14"/>
                    </w:rPr>
                    <w:t xml:space="preserve"> po zawarciu Aneksu nr 2 do Porozumienia o dofinansowanie Projektu [w zł]</w:t>
                  </w:r>
                </w:p>
              </w:tc>
              <w:tc>
                <w:tcPr>
                  <w:tcW w:w="1134" w:type="dxa"/>
                </w:tcPr>
                <w:p w14:paraId="46969C4F" w14:textId="77777777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b/>
                      <w:sz w:val="14"/>
                      <w:szCs w:val="14"/>
                    </w:rPr>
                  </w:pPr>
                  <w:r w:rsidRPr="00D147E2">
                    <w:rPr>
                      <w:b/>
                      <w:sz w:val="14"/>
                      <w:szCs w:val="14"/>
                    </w:rPr>
                    <w:t>Wartość odchyleń [w zł]</w:t>
                  </w:r>
                </w:p>
              </w:tc>
              <w:tc>
                <w:tcPr>
                  <w:tcW w:w="993" w:type="dxa"/>
                </w:tcPr>
                <w:p w14:paraId="070B4C8F" w14:textId="6EB85A50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b/>
                      <w:sz w:val="14"/>
                      <w:szCs w:val="14"/>
                    </w:rPr>
                  </w:pPr>
                  <w:r w:rsidRPr="00D147E2">
                    <w:rPr>
                      <w:b/>
                      <w:sz w:val="14"/>
                      <w:szCs w:val="14"/>
                    </w:rPr>
                    <w:t>Zakres rzeczowy odchyleń</w:t>
                  </w:r>
                </w:p>
              </w:tc>
              <w:tc>
                <w:tcPr>
                  <w:tcW w:w="2409" w:type="dxa"/>
                </w:tcPr>
                <w:p w14:paraId="1AF76023" w14:textId="74269411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b/>
                      <w:sz w:val="14"/>
                      <w:szCs w:val="14"/>
                    </w:rPr>
                  </w:pPr>
                  <w:r w:rsidRPr="00D147E2">
                    <w:rPr>
                      <w:b/>
                      <w:sz w:val="14"/>
                      <w:szCs w:val="14"/>
                    </w:rPr>
                    <w:t>Status</w:t>
                  </w:r>
                </w:p>
              </w:tc>
            </w:tr>
            <w:tr w:rsidR="00D374E7" w:rsidRPr="00556773" w14:paraId="46003113" w14:textId="77777777" w:rsidTr="00D147E2">
              <w:trPr>
                <w:trHeight w:val="146"/>
              </w:trPr>
              <w:tc>
                <w:tcPr>
                  <w:tcW w:w="1552" w:type="dxa"/>
                </w:tcPr>
                <w:p w14:paraId="0B87F1FB" w14:textId="5421C032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Wytworzenie e-usług</w:t>
                  </w:r>
                </w:p>
              </w:tc>
              <w:tc>
                <w:tcPr>
                  <w:tcW w:w="1275" w:type="dxa"/>
                </w:tcPr>
                <w:p w14:paraId="795AE406" w14:textId="1E1FA96F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 xml:space="preserve">  12 000 000,00 </w:t>
                  </w:r>
                </w:p>
              </w:tc>
              <w:tc>
                <w:tcPr>
                  <w:tcW w:w="1134" w:type="dxa"/>
                </w:tcPr>
                <w:p w14:paraId="2EEAC313" w14:textId="07E4EB4E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rFonts w:cstheme="minorHAnsi"/>
                      <w:sz w:val="14"/>
                      <w:szCs w:val="14"/>
                    </w:rPr>
                    <w:t xml:space="preserve">  10 882 997,75</w:t>
                  </w:r>
                </w:p>
              </w:tc>
              <w:tc>
                <w:tcPr>
                  <w:tcW w:w="1134" w:type="dxa"/>
                </w:tcPr>
                <w:p w14:paraId="7F4A8458" w14:textId="01311DF2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 xml:space="preserve">  </w:t>
                  </w:r>
                  <w:bookmarkStart w:id="1" w:name="_GoBack"/>
                  <w:bookmarkEnd w:id="1"/>
                  <w:r w:rsidRPr="00D147E2">
                    <w:rPr>
                      <w:sz w:val="14"/>
                      <w:szCs w:val="14"/>
                    </w:rPr>
                    <w:t>2 726 575,93</w:t>
                  </w:r>
                </w:p>
              </w:tc>
              <w:tc>
                <w:tcPr>
                  <w:tcW w:w="993" w:type="dxa"/>
                </w:tcPr>
                <w:p w14:paraId="6C3AD17F" w14:textId="1E6EC4BE" w:rsidR="004C3B2A" w:rsidRPr="00D147E2" w:rsidRDefault="00D147E2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b</w:t>
                  </w:r>
                  <w:r w:rsidR="00CD24CA" w:rsidRPr="00D147E2">
                    <w:rPr>
                      <w:sz w:val="14"/>
                      <w:szCs w:val="14"/>
                    </w:rPr>
                    <w:t>rak</w:t>
                  </w:r>
                </w:p>
                <w:p w14:paraId="1D662D9D" w14:textId="77777777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09" w:type="dxa"/>
                </w:tcPr>
                <w:p w14:paraId="2FF4EB77" w14:textId="77777777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 xml:space="preserve">Zadanie </w:t>
                  </w:r>
                </w:p>
                <w:p w14:paraId="68C41901" w14:textId="61F9F08C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zrealizowane</w:t>
                  </w:r>
                </w:p>
              </w:tc>
            </w:tr>
            <w:tr w:rsidR="00D374E7" w:rsidRPr="00556773" w14:paraId="613D73A7" w14:textId="77777777" w:rsidTr="00D147E2">
              <w:trPr>
                <w:trHeight w:val="146"/>
              </w:trPr>
              <w:tc>
                <w:tcPr>
                  <w:tcW w:w="1552" w:type="dxa"/>
                </w:tcPr>
                <w:p w14:paraId="10678D75" w14:textId="5535C21F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Dostosowanie i kontrola danych ewidencji gruntów i budynków</w:t>
                  </w:r>
                </w:p>
              </w:tc>
              <w:tc>
                <w:tcPr>
                  <w:tcW w:w="1275" w:type="dxa"/>
                </w:tcPr>
                <w:p w14:paraId="6FAA7607" w14:textId="1329C6F8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 xml:space="preserve">128 898 000,00 </w:t>
                  </w:r>
                </w:p>
              </w:tc>
              <w:tc>
                <w:tcPr>
                  <w:tcW w:w="1134" w:type="dxa"/>
                </w:tcPr>
                <w:p w14:paraId="797ED10B" w14:textId="07FE8FCE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rFonts w:cstheme="minorHAnsi"/>
                      <w:sz w:val="14"/>
                      <w:szCs w:val="14"/>
                    </w:rPr>
                    <w:t xml:space="preserve">  72 713 671,07</w:t>
                  </w:r>
                </w:p>
              </w:tc>
              <w:tc>
                <w:tcPr>
                  <w:tcW w:w="1134" w:type="dxa"/>
                </w:tcPr>
                <w:p w14:paraId="11267F6C" w14:textId="1984F7FB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18 619 335,78</w:t>
                  </w:r>
                </w:p>
              </w:tc>
              <w:tc>
                <w:tcPr>
                  <w:tcW w:w="993" w:type="dxa"/>
                </w:tcPr>
                <w:p w14:paraId="57EB50E3" w14:textId="77777777" w:rsidR="004C3B2A" w:rsidRPr="00D147E2" w:rsidRDefault="004C3B2A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Zakres rzeczowy w tym zadaniu został zmniejszony  w wyniku podpisania Aneksu nr 2 do Porozumienia o dofinansowanie.  Konieczność ograniczenia zakresu rzeczowego projektu, polegała na zmniejszeniu liczby powiatów ze 102 do 66, w których miało być wykonane zadanie polegające na  dostosowaniu i kontroli  danych EGiB. Ograniczeniem obszarowym w tym zadaniu zostało objętych 36 powiatów, które przewidziane były do realizacji w ostatnich transzach, tj. III i IV zamówienia publicznego na to zadanie. Rezygnacja z III i IV transzy spowodowana była przede wszystkim opóźnieniami w realizacji przez Wykonawców umów, z poprzednich transz, m.in. w związku z nasyceniem krajowego rynku zapotrzebowaniem na podobne prace geodezyjne i związanym z tym zjawiskiem  zaobserwowanym niskim poziomem jakości danych przekazywanych przez Wykonawców do kontroli z transz poprzednich, jak też wzrostem cen usług w tym zakresie i brakiem ofert Wykonawców.</w:t>
                  </w:r>
                </w:p>
                <w:p w14:paraId="707D0D11" w14:textId="77777777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409" w:type="dxa"/>
                </w:tcPr>
                <w:p w14:paraId="4C8E0D2A" w14:textId="77777777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Zadanie</w:t>
                  </w:r>
                </w:p>
                <w:p w14:paraId="0CF2FF6B" w14:textId="6C1085A1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zrealizowane</w:t>
                  </w:r>
                </w:p>
              </w:tc>
            </w:tr>
            <w:tr w:rsidR="004C3B2A" w:rsidRPr="00556773" w14:paraId="4883D189" w14:textId="77777777" w:rsidTr="00D147E2">
              <w:trPr>
                <w:trHeight w:val="146"/>
              </w:trPr>
              <w:tc>
                <w:tcPr>
                  <w:tcW w:w="1552" w:type="dxa"/>
                </w:tcPr>
                <w:p w14:paraId="0D8AA7F6" w14:textId="6BEBB068" w:rsidR="004C3B2A" w:rsidRPr="00D147E2" w:rsidRDefault="004C3B2A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Usługi doradcze i wsparcie techniczne</w:t>
                  </w:r>
                </w:p>
              </w:tc>
              <w:tc>
                <w:tcPr>
                  <w:tcW w:w="1275" w:type="dxa"/>
                </w:tcPr>
                <w:p w14:paraId="1B5A3720" w14:textId="3FB3C06C" w:rsidR="004C3B2A" w:rsidRPr="00D147E2" w:rsidRDefault="004C3B2A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 xml:space="preserve">    5 000 000,00 </w:t>
                  </w:r>
                </w:p>
              </w:tc>
              <w:tc>
                <w:tcPr>
                  <w:tcW w:w="1134" w:type="dxa"/>
                </w:tcPr>
                <w:p w14:paraId="6F018749" w14:textId="4BDF9007" w:rsidR="004C3B2A" w:rsidRPr="00D147E2" w:rsidRDefault="004C3B2A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rFonts w:cstheme="minorHAnsi"/>
                      <w:sz w:val="14"/>
                      <w:szCs w:val="14"/>
                    </w:rPr>
                    <w:t xml:space="preserve">    3 075 024,60 </w:t>
                  </w:r>
                </w:p>
              </w:tc>
              <w:tc>
                <w:tcPr>
                  <w:tcW w:w="1134" w:type="dxa"/>
                </w:tcPr>
                <w:p w14:paraId="28AFF25C" w14:textId="30EEFD92" w:rsidR="004C3B2A" w:rsidRPr="00D147E2" w:rsidRDefault="004C3B2A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 xml:space="preserve">  1 850 549,39</w:t>
                  </w:r>
                </w:p>
              </w:tc>
              <w:tc>
                <w:tcPr>
                  <w:tcW w:w="993" w:type="dxa"/>
                </w:tcPr>
                <w:p w14:paraId="167F69EB" w14:textId="14E8A772" w:rsidR="004C3B2A" w:rsidRPr="00D147E2" w:rsidRDefault="00D147E2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b</w:t>
                  </w:r>
                  <w:r w:rsidR="004C3B2A" w:rsidRPr="00D147E2">
                    <w:rPr>
                      <w:sz w:val="14"/>
                      <w:szCs w:val="14"/>
                    </w:rPr>
                    <w:t xml:space="preserve">rak </w:t>
                  </w:r>
                </w:p>
              </w:tc>
              <w:tc>
                <w:tcPr>
                  <w:tcW w:w="2409" w:type="dxa"/>
                </w:tcPr>
                <w:p w14:paraId="7870220F" w14:textId="77777777" w:rsidR="004C3B2A" w:rsidRPr="00D147E2" w:rsidRDefault="004C3B2A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Zadanie</w:t>
                  </w:r>
                </w:p>
                <w:p w14:paraId="00F16A33" w14:textId="23D4D71B" w:rsidR="004C3B2A" w:rsidRPr="00D147E2" w:rsidRDefault="004C3B2A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zrealizowane</w:t>
                  </w:r>
                </w:p>
              </w:tc>
            </w:tr>
            <w:tr w:rsidR="004C3B2A" w:rsidRPr="00556773" w14:paraId="12510859" w14:textId="77777777" w:rsidTr="00D147E2">
              <w:trPr>
                <w:trHeight w:val="146"/>
              </w:trPr>
              <w:tc>
                <w:tcPr>
                  <w:tcW w:w="1552" w:type="dxa"/>
                </w:tcPr>
                <w:p w14:paraId="040A58A7" w14:textId="3BD312C8" w:rsidR="004C3B2A" w:rsidRPr="00D147E2" w:rsidRDefault="004C3B2A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 xml:space="preserve">Promocja projektu </w:t>
                  </w:r>
                </w:p>
              </w:tc>
              <w:tc>
                <w:tcPr>
                  <w:tcW w:w="1275" w:type="dxa"/>
                </w:tcPr>
                <w:p w14:paraId="1BF7C27B" w14:textId="6DE9B271" w:rsidR="004C3B2A" w:rsidRPr="00D147E2" w:rsidRDefault="004C3B2A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 xml:space="preserve">    1 400 000,00 </w:t>
                  </w:r>
                </w:p>
              </w:tc>
              <w:tc>
                <w:tcPr>
                  <w:tcW w:w="1134" w:type="dxa"/>
                </w:tcPr>
                <w:p w14:paraId="0AECAAEC" w14:textId="5AA52D3D" w:rsidR="004C3B2A" w:rsidRPr="00D147E2" w:rsidRDefault="004C3B2A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rFonts w:cstheme="minorHAnsi"/>
                      <w:sz w:val="14"/>
                      <w:szCs w:val="14"/>
                    </w:rPr>
                    <w:t xml:space="preserve">       535 340,22 </w:t>
                  </w:r>
                </w:p>
              </w:tc>
              <w:tc>
                <w:tcPr>
                  <w:tcW w:w="1134" w:type="dxa"/>
                </w:tcPr>
                <w:p w14:paraId="3465E917" w14:textId="5B8289A7" w:rsidR="004C3B2A" w:rsidRPr="00D147E2" w:rsidRDefault="004C3B2A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 xml:space="preserve">          4 626,82 </w:t>
                  </w:r>
                </w:p>
              </w:tc>
              <w:tc>
                <w:tcPr>
                  <w:tcW w:w="993" w:type="dxa"/>
                </w:tcPr>
                <w:p w14:paraId="2C77CBA2" w14:textId="6FA9DE47" w:rsidR="004C3B2A" w:rsidRPr="00D147E2" w:rsidRDefault="00D147E2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b</w:t>
                  </w:r>
                  <w:r w:rsidR="004C3B2A" w:rsidRPr="00D147E2">
                    <w:rPr>
                      <w:sz w:val="14"/>
                      <w:szCs w:val="14"/>
                    </w:rPr>
                    <w:t>rak</w:t>
                  </w:r>
                </w:p>
              </w:tc>
              <w:tc>
                <w:tcPr>
                  <w:tcW w:w="2409" w:type="dxa"/>
                </w:tcPr>
                <w:p w14:paraId="374CE7B3" w14:textId="77777777" w:rsidR="004C3B2A" w:rsidRPr="00D147E2" w:rsidRDefault="004C3B2A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Zadanie</w:t>
                  </w:r>
                </w:p>
                <w:p w14:paraId="44ABEA87" w14:textId="19BD9B53" w:rsidR="004C3B2A" w:rsidRPr="00D147E2" w:rsidRDefault="004C3B2A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zrealizowane</w:t>
                  </w:r>
                </w:p>
              </w:tc>
            </w:tr>
            <w:tr w:rsidR="00D374E7" w:rsidRPr="00556773" w14:paraId="0FBF6DAC" w14:textId="77777777" w:rsidTr="00D147E2">
              <w:trPr>
                <w:trHeight w:val="146"/>
              </w:trPr>
              <w:tc>
                <w:tcPr>
                  <w:tcW w:w="1552" w:type="dxa"/>
                </w:tcPr>
                <w:p w14:paraId="49BA06DD" w14:textId="53B282FA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Zarządzanie projektem, przygotowanie i przeprowadzenie przetargów, koszty ogólne</w:t>
                  </w:r>
                </w:p>
              </w:tc>
              <w:tc>
                <w:tcPr>
                  <w:tcW w:w="1275" w:type="dxa"/>
                </w:tcPr>
                <w:p w14:paraId="00A61F89" w14:textId="396F96A2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 xml:space="preserve">    5 655 000,00 </w:t>
                  </w:r>
                </w:p>
              </w:tc>
              <w:tc>
                <w:tcPr>
                  <w:tcW w:w="1134" w:type="dxa"/>
                </w:tcPr>
                <w:p w14:paraId="001476AF" w14:textId="0DC56F0E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rFonts w:cstheme="minorHAnsi"/>
                      <w:sz w:val="14"/>
                      <w:szCs w:val="14"/>
                    </w:rPr>
                    <w:t xml:space="preserve">    5 655 000,00 </w:t>
                  </w:r>
                </w:p>
              </w:tc>
              <w:tc>
                <w:tcPr>
                  <w:tcW w:w="1134" w:type="dxa"/>
                </w:tcPr>
                <w:p w14:paraId="2C19B5A0" w14:textId="39E7ADAD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 xml:space="preserve">   1 884 322,04</w:t>
                  </w:r>
                </w:p>
              </w:tc>
              <w:tc>
                <w:tcPr>
                  <w:tcW w:w="993" w:type="dxa"/>
                </w:tcPr>
                <w:p w14:paraId="459171AD" w14:textId="2086112C" w:rsidR="00D374E7" w:rsidRPr="00D147E2" w:rsidRDefault="00D147E2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b</w:t>
                  </w:r>
                  <w:r w:rsidR="00C25A69" w:rsidRPr="00D147E2">
                    <w:rPr>
                      <w:sz w:val="14"/>
                      <w:szCs w:val="14"/>
                    </w:rPr>
                    <w:t>rak</w:t>
                  </w:r>
                </w:p>
              </w:tc>
              <w:tc>
                <w:tcPr>
                  <w:tcW w:w="2409" w:type="dxa"/>
                </w:tcPr>
                <w:p w14:paraId="19FC7A59" w14:textId="77777777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 xml:space="preserve">Zadanie </w:t>
                  </w:r>
                </w:p>
                <w:p w14:paraId="715973E1" w14:textId="05EE6ED8" w:rsidR="00D374E7" w:rsidRPr="00D147E2" w:rsidRDefault="00D374E7" w:rsidP="00D147E2">
                  <w:pPr>
                    <w:framePr w:hSpace="141" w:wrap="around" w:vAnchor="text" w:hAnchor="text" w:y="1"/>
                    <w:suppressOverlap/>
                    <w:rPr>
                      <w:sz w:val="14"/>
                      <w:szCs w:val="14"/>
                    </w:rPr>
                  </w:pPr>
                  <w:r w:rsidRPr="00D147E2">
                    <w:rPr>
                      <w:sz w:val="14"/>
                      <w:szCs w:val="14"/>
                    </w:rPr>
                    <w:t>zrealizowane</w:t>
                  </w:r>
                </w:p>
              </w:tc>
            </w:tr>
          </w:tbl>
          <w:p w14:paraId="433475E2" w14:textId="3CE6BB8E" w:rsidR="002C0226" w:rsidRPr="00556773" w:rsidRDefault="00F05A87" w:rsidP="00C27859">
            <w:pPr>
              <w:spacing w:before="60" w:after="60"/>
              <w:rPr>
                <w:sz w:val="18"/>
                <w:szCs w:val="18"/>
              </w:rPr>
            </w:pPr>
            <w:r w:rsidRPr="00556773">
              <w:rPr>
                <w:b/>
                <w:sz w:val="18"/>
                <w:szCs w:val="18"/>
              </w:rPr>
              <w:t>Stan realizacji kamieni milowych</w:t>
            </w:r>
          </w:p>
          <w:tbl>
            <w:tblPr>
              <w:tblW w:w="74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4"/>
              <w:gridCol w:w="1450"/>
              <w:gridCol w:w="2081"/>
            </w:tblGrid>
            <w:tr w:rsidR="002C0226" w:rsidRPr="00556773" w14:paraId="06FD2921" w14:textId="77777777" w:rsidTr="00EF24FE">
              <w:trPr>
                <w:trHeight w:val="146"/>
                <w:tblHeader/>
                <w:jc w:val="center"/>
              </w:trPr>
              <w:tc>
                <w:tcPr>
                  <w:tcW w:w="39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31E44F" w14:textId="3FFFEB00" w:rsidR="002C0226" w:rsidRPr="00556773" w:rsidRDefault="002C0226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56773">
                    <w:rPr>
                      <w:b/>
                      <w:sz w:val="18"/>
                      <w:szCs w:val="18"/>
                    </w:rPr>
                    <w:t>Nazwa</w:t>
                  </w:r>
                </w:p>
              </w:tc>
              <w:tc>
                <w:tcPr>
                  <w:tcW w:w="14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1064C4" w14:textId="77777777" w:rsidR="002C0226" w:rsidRPr="00556773" w:rsidRDefault="002C0226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56773">
                    <w:rPr>
                      <w:b/>
                      <w:sz w:val="18"/>
                      <w:szCs w:val="18"/>
                    </w:rPr>
                    <w:t>Planowana data wykonania</w:t>
                  </w:r>
                </w:p>
              </w:tc>
              <w:tc>
                <w:tcPr>
                  <w:tcW w:w="20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F6AAA3" w14:textId="77777777" w:rsidR="002C0226" w:rsidRPr="00556773" w:rsidRDefault="002C0226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556773">
                    <w:rPr>
                      <w:b/>
                      <w:sz w:val="18"/>
                      <w:szCs w:val="18"/>
                    </w:rPr>
                    <w:t>Rzeczywista data wykonania</w:t>
                  </w:r>
                </w:p>
              </w:tc>
            </w:tr>
            <w:tr w:rsidR="002C0226" w:rsidRPr="00556773" w14:paraId="3481B743" w14:textId="77777777" w:rsidTr="00EF24FE">
              <w:trPr>
                <w:trHeight w:val="146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391F787B" w14:textId="219ADD1E" w:rsidR="002C0226" w:rsidRPr="00556773" w:rsidRDefault="00C2785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b/>
                      <w:sz w:val="18"/>
                      <w:szCs w:val="18"/>
                    </w:rPr>
                  </w:pPr>
                  <w:r w:rsidRPr="00556773">
                    <w:rPr>
                      <w:b/>
                      <w:sz w:val="18"/>
                      <w:szCs w:val="18"/>
                    </w:rPr>
                    <w:t>Zadanie 1:</w:t>
                  </w:r>
                  <w:r w:rsidR="002C0226" w:rsidRPr="00556773">
                    <w:rPr>
                      <w:b/>
                      <w:sz w:val="18"/>
                      <w:szCs w:val="18"/>
                    </w:rPr>
                    <w:t xml:space="preserve"> Wytworzenie e-usług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075DE7F2" w14:textId="77777777" w:rsidR="002C0226" w:rsidRPr="00556773" w:rsidRDefault="002C0226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3897D98D" w14:textId="77777777" w:rsidR="002C0226" w:rsidRPr="00556773" w:rsidRDefault="002C0226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D936C7" w:rsidRPr="00556773" w14:paraId="3114E45E" w14:textId="77777777" w:rsidTr="00EF24FE">
              <w:trPr>
                <w:trHeight w:val="146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6F60524A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Ogłoszenie postępowania na wytworzenie e-usług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5D41CFA0" w14:textId="52FB4D01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2016-04-29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40C718F2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2016-12-01</w:t>
                  </w:r>
                </w:p>
              </w:tc>
            </w:tr>
            <w:tr w:rsidR="00D936C7" w:rsidRPr="00556773" w14:paraId="517B8538" w14:textId="77777777" w:rsidTr="00EF24FE">
              <w:trPr>
                <w:trHeight w:val="146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0989A592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Podpisanie umowy z Wykonawcą na wytworzenie e-usług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00A18718" w14:textId="7B8FD2F6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2016-10-31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4FC847E9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2017-06-08</w:t>
                  </w:r>
                </w:p>
              </w:tc>
            </w:tr>
            <w:tr w:rsidR="00D936C7" w:rsidRPr="00556773" w14:paraId="16F80468" w14:textId="77777777" w:rsidTr="00EF24FE">
              <w:trPr>
                <w:trHeight w:val="146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0AB296E7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Akceptacja projektu wytworzenia e-usług (projekt funkcjonalny, projekt techniczny)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0053E26E" w14:textId="1B046F03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2017-05-15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2D224684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2017-10-06</w:t>
                  </w:r>
                </w:p>
              </w:tc>
            </w:tr>
            <w:tr w:rsidR="00D936C7" w:rsidRPr="00556773" w14:paraId="1FD02746" w14:textId="77777777" w:rsidTr="00EF24FE">
              <w:trPr>
                <w:trHeight w:val="146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43CDD276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Uruchomienie środowiska testowego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4A0FDA0D" w14:textId="14237A78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2017-06-16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5D2CEEC0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2018-05-30</w:t>
                  </w:r>
                </w:p>
              </w:tc>
            </w:tr>
            <w:tr w:rsidR="00D936C7" w:rsidRPr="00556773" w14:paraId="148C3B10" w14:textId="77777777" w:rsidTr="00EF24FE">
              <w:trPr>
                <w:trHeight w:val="146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0F7F7502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Zakończenie testów prototypu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27B899A1" w14:textId="0DC6106F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2017-07-10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6FEA8F66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2018-06-29</w:t>
                  </w:r>
                </w:p>
              </w:tc>
            </w:tr>
            <w:tr w:rsidR="00D936C7" w:rsidRPr="00556773" w14:paraId="458EE8E1" w14:textId="77777777" w:rsidTr="00EF24FE">
              <w:trPr>
                <w:trHeight w:val="146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62C283CA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Odbiór prototypu na środowisku testowym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5B46D850" w14:textId="056E8277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2017-07-24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47E55F89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2018-06-29</w:t>
                  </w:r>
                </w:p>
              </w:tc>
            </w:tr>
            <w:tr w:rsidR="00D936C7" w:rsidRPr="00556773" w14:paraId="0D30E44A" w14:textId="77777777" w:rsidTr="00EF24FE">
              <w:trPr>
                <w:trHeight w:val="637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1688DEFA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Zakończenie budowy systemu (wytworzenia e-usług)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1BDECB21" w14:textId="5E55C21B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2018-04-30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4D236E34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  <w:p w14:paraId="6347AA17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2018-10-31</w:t>
                  </w:r>
                </w:p>
                <w:p w14:paraId="4F550F18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D936C7" w:rsidRPr="00556773" w14:paraId="3B0DA054" w14:textId="77777777" w:rsidTr="00EF24FE">
              <w:trPr>
                <w:trHeight w:val="663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27B292D2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Zakończenie testów (w tym testy dopuszczeniowe, akceptacyjne, penetracyjne oraz bezpieczeństwa) wraz z przekazaniem raportu z testów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08B75503" w14:textId="64793612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2018-04-30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7C451BF1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  <w:p w14:paraId="024DF42D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2018-10-31</w:t>
                  </w:r>
                </w:p>
                <w:p w14:paraId="039D0D23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D936C7" w:rsidRPr="00556773" w14:paraId="580DDCC9" w14:textId="77777777" w:rsidTr="00EF24FE">
              <w:trPr>
                <w:trHeight w:val="333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14CC9239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Opracowana dokumentacja powykonawcza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0712457D" w14:textId="301DFFCC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2018-05-30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63008966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  <w:p w14:paraId="26A408B7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2018-10-31</w:t>
                  </w:r>
                </w:p>
                <w:p w14:paraId="7DEF1537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D936C7" w:rsidRPr="00556773" w14:paraId="57BD41CC" w14:textId="77777777" w:rsidTr="00EF24FE">
              <w:trPr>
                <w:trHeight w:val="146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26DBE3F6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Odebranie systemu i uruchomienie produkcyjne w tym odbiór dokumentacji powykonawczej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5CC51F25" w14:textId="6A10EBB5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2018-05-30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1148B2EC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  <w:p w14:paraId="2D04D177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2018-10-31</w:t>
                  </w:r>
                </w:p>
                <w:p w14:paraId="2CE491E1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D936C7" w:rsidRPr="00556773" w14:paraId="1F8C6B29" w14:textId="77777777" w:rsidTr="00EF24FE">
              <w:trPr>
                <w:trHeight w:val="504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12921FE1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Odbiór umowy na Wykonanie e-usług w tym odbiór szkoleń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0ADDBC61" w14:textId="262F737E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2018-07-31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77908D35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  <w:p w14:paraId="7F861E64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2018-11-06</w:t>
                  </w:r>
                </w:p>
                <w:p w14:paraId="5748D125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D936C7" w:rsidRPr="00556773" w14:paraId="1C95C1FE" w14:textId="77777777" w:rsidTr="00EF24FE">
              <w:trPr>
                <w:trHeight w:val="146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68F7BAE4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Ogłoszenie postępowania na infrastrukturę sprzętową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02C9A31C" w14:textId="579D2F5C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2016-03-03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0C831A54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2017-03-22</w:t>
                  </w:r>
                </w:p>
              </w:tc>
            </w:tr>
            <w:tr w:rsidR="00D936C7" w:rsidRPr="00556773" w14:paraId="481E29FB" w14:textId="77777777" w:rsidTr="00EF24FE">
              <w:trPr>
                <w:trHeight w:val="146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383FDD98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Podpisanie umowy z Wykonawcą na infrastrukturę sprzętową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0524E0E2" w14:textId="191C3459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2016-06-22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72D3F300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2018-08-22</w:t>
                  </w:r>
                </w:p>
              </w:tc>
            </w:tr>
            <w:tr w:rsidR="00D936C7" w:rsidRPr="00556773" w14:paraId="73B90CD3" w14:textId="77777777" w:rsidTr="00EF24FE">
              <w:trPr>
                <w:trHeight w:val="146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483D5A13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Odebranie i skonfigurowanie infrastruktury sprzętowo-programowej (środowisko zapasowe w tym uruchomienie środowiska przetwarzania danych oraz dokonanie prac optymalizacyjnych min. w zakresie rozwiązań chmury obliczeniowej)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74B56736" w14:textId="442ED056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2017-08-30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6E457A6D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  <w:p w14:paraId="7A769284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2018-10-31</w:t>
                  </w:r>
                </w:p>
                <w:p w14:paraId="31DFD9F3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D936C7" w:rsidRPr="00556773" w14:paraId="05DB7196" w14:textId="77777777" w:rsidTr="00EF24FE">
              <w:trPr>
                <w:trHeight w:val="665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1D2DFAC8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Odebranie i skonfigurowanie infrastruktury sprzętowo-programowej dedykowanej dla Projektu ZSIN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07FA9583" w14:textId="17EEA5DE" w:rsidR="00D936C7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2017-11-30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334687AD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  <w:p w14:paraId="33CFBD75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2018-10-31</w:t>
                  </w:r>
                </w:p>
                <w:p w14:paraId="43A40187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D936C7" w:rsidRPr="00556773" w14:paraId="60DFC6D9" w14:textId="77777777" w:rsidTr="00EF24FE">
              <w:trPr>
                <w:trHeight w:val="422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4EA13D4A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Odbiór umowy na dostarczenie infrastruktury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1AB929C2" w14:textId="09EB036A" w:rsidR="00D936C7" w:rsidRPr="0018706C" w:rsidRDefault="0018706C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2017-11-30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4C83C434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  <w:p w14:paraId="760AD8BA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2018-10-31</w:t>
                  </w:r>
                </w:p>
                <w:p w14:paraId="19294F9C" w14:textId="77777777" w:rsidR="00D936C7" w:rsidRPr="00556773" w:rsidRDefault="00D936C7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C0226" w:rsidRPr="00556773" w14:paraId="35CF5026" w14:textId="77777777" w:rsidTr="00EF24FE">
              <w:trPr>
                <w:trHeight w:val="208"/>
                <w:jc w:val="center"/>
              </w:trPr>
              <w:tc>
                <w:tcPr>
                  <w:tcW w:w="7445" w:type="dxa"/>
                  <w:gridSpan w:val="3"/>
                  <w:shd w:val="clear" w:color="auto" w:fill="auto"/>
                  <w:vAlign w:val="center"/>
                </w:tcPr>
                <w:p w14:paraId="03DC4EFF" w14:textId="594B5EC0" w:rsidR="002C0226" w:rsidRPr="00556773" w:rsidRDefault="00C2785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b/>
                      <w:sz w:val="18"/>
                      <w:szCs w:val="18"/>
                    </w:rPr>
                  </w:pPr>
                  <w:r w:rsidRPr="00556773">
                    <w:rPr>
                      <w:b/>
                      <w:sz w:val="18"/>
                      <w:szCs w:val="18"/>
                    </w:rPr>
                    <w:t>Zadanie 2:</w:t>
                  </w:r>
                  <w:r w:rsidR="002C0226" w:rsidRPr="00556773">
                    <w:rPr>
                      <w:b/>
                      <w:sz w:val="18"/>
                      <w:szCs w:val="18"/>
                    </w:rPr>
                    <w:t xml:space="preserve"> Dostosowanie i kontrola danych ewidencji gruntów i budynków</w:t>
                  </w:r>
                </w:p>
              </w:tc>
            </w:tr>
            <w:tr w:rsidR="00714D29" w:rsidRPr="00556773" w14:paraId="45EA3A36" w14:textId="77777777" w:rsidTr="00EF24FE">
              <w:trPr>
                <w:trHeight w:val="443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6D428E87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Ogłoszenie postępowania na dostosowanie EGiB i kontrolę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2D62D13F" w14:textId="3ED3F560" w:rsidR="00714D29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2016-01-04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43022FA2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2017-04-04</w:t>
                  </w:r>
                </w:p>
              </w:tc>
            </w:tr>
            <w:tr w:rsidR="00714D29" w:rsidRPr="00556773" w14:paraId="169DEA4F" w14:textId="77777777" w:rsidTr="00EF24FE">
              <w:trPr>
                <w:trHeight w:val="443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45C7F3B9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 xml:space="preserve">Podpisanie umów z Wykonawcami na dostosowanie EGiB i kontrolę 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22DDCC56" w14:textId="395DFD81" w:rsidR="00714D29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2016-06-06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31F4C7B3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2017-07-28</w:t>
                  </w:r>
                </w:p>
              </w:tc>
            </w:tr>
            <w:tr w:rsidR="00714D29" w:rsidRPr="00556773" w14:paraId="634EC0F7" w14:textId="77777777" w:rsidTr="00EF24FE">
              <w:trPr>
                <w:trHeight w:val="665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433288BA" w14:textId="1ECD6E00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Odbiór dostosowania ewidencji gruntów i budynków</w:t>
                  </w:r>
                  <w:r w:rsidRPr="00556773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04B431F9" w14:textId="65D31F1E" w:rsidR="00714D29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2018-02-28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0FEDCE3D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  <w:p w14:paraId="310DB727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2018-11-08</w:t>
                  </w:r>
                </w:p>
                <w:p w14:paraId="76382776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714D29" w:rsidRPr="00556773" w14:paraId="02E78044" w14:textId="77777777" w:rsidTr="00EF24FE">
              <w:trPr>
                <w:trHeight w:val="665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5F4DC189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Odbiór kontroli modernizacji ewidencji gruntów i budynków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45067DA2" w14:textId="34E135A6" w:rsidR="00714D29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2018-02-28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250E9A07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  <w:p w14:paraId="3C37C0C8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2018-10-30</w:t>
                  </w:r>
                </w:p>
                <w:p w14:paraId="41EB8203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2C0226" w:rsidRPr="00556773" w14:paraId="0752637A" w14:textId="77777777" w:rsidTr="00EF24FE">
              <w:trPr>
                <w:trHeight w:val="208"/>
                <w:jc w:val="center"/>
              </w:trPr>
              <w:tc>
                <w:tcPr>
                  <w:tcW w:w="7445" w:type="dxa"/>
                  <w:gridSpan w:val="3"/>
                  <w:shd w:val="clear" w:color="auto" w:fill="auto"/>
                  <w:vAlign w:val="center"/>
                </w:tcPr>
                <w:p w14:paraId="063055A6" w14:textId="5F17709A" w:rsidR="002C0226" w:rsidRPr="00556773" w:rsidRDefault="00C2785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b/>
                      <w:sz w:val="18"/>
                      <w:szCs w:val="18"/>
                    </w:rPr>
                  </w:pPr>
                  <w:r w:rsidRPr="00556773">
                    <w:rPr>
                      <w:b/>
                      <w:sz w:val="18"/>
                      <w:szCs w:val="18"/>
                    </w:rPr>
                    <w:t>Zadanie 3:</w:t>
                  </w:r>
                  <w:r w:rsidR="002C0226" w:rsidRPr="00556773">
                    <w:rPr>
                      <w:b/>
                      <w:sz w:val="18"/>
                      <w:szCs w:val="18"/>
                    </w:rPr>
                    <w:t xml:space="preserve"> Usługi doradcze i wsparcie techniczne</w:t>
                  </w:r>
                </w:p>
              </w:tc>
            </w:tr>
            <w:tr w:rsidR="00714D29" w:rsidRPr="00556773" w14:paraId="2D9AC7F4" w14:textId="77777777" w:rsidTr="00EF24FE">
              <w:trPr>
                <w:trHeight w:val="443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7EBF0331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Ogłoszenie postępowania na usługi doradcze i wsparcie techniczne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00EA757B" w14:textId="688631F3" w:rsidR="00714D29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2015-11-02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3DA993E0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2016-01-19</w:t>
                  </w:r>
                </w:p>
              </w:tc>
            </w:tr>
            <w:tr w:rsidR="00714D29" w:rsidRPr="00556773" w14:paraId="1D36BC13" w14:textId="77777777" w:rsidTr="00EF24FE">
              <w:trPr>
                <w:trHeight w:val="443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25F596D6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Podpisanie umowy na usługi doradcze i wsparcie techniczne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59A85640" w14:textId="3A99AF27" w:rsidR="00714D29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2016-03-31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2A01AC2B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2016-07-20</w:t>
                  </w:r>
                </w:p>
              </w:tc>
            </w:tr>
            <w:tr w:rsidR="00714D29" w:rsidRPr="00556773" w14:paraId="1C384B4B" w14:textId="77777777" w:rsidTr="00EF24FE">
              <w:trPr>
                <w:trHeight w:val="443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57D9DF32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Zakończenie realizacji usług doradczych i wsparcia technicznego</w:t>
                  </w:r>
                </w:p>
              </w:tc>
              <w:tc>
                <w:tcPr>
                  <w:tcW w:w="1450" w:type="dxa"/>
                  <w:shd w:val="clear" w:color="auto" w:fill="auto"/>
                  <w:vAlign w:val="center"/>
                </w:tcPr>
                <w:p w14:paraId="5C546724" w14:textId="7717D653" w:rsidR="00714D29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2018-08-29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4545CB9D" w14:textId="77777777" w:rsidR="00EF24FE" w:rsidRDefault="00EF24FE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  <w:p w14:paraId="4E8DBFF2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2018-10-31</w:t>
                  </w:r>
                </w:p>
                <w:p w14:paraId="2F098B78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2C0226" w:rsidRPr="00556773" w14:paraId="30A7545E" w14:textId="77777777" w:rsidTr="00EF24FE">
              <w:trPr>
                <w:trHeight w:val="208"/>
                <w:jc w:val="center"/>
              </w:trPr>
              <w:tc>
                <w:tcPr>
                  <w:tcW w:w="7445" w:type="dxa"/>
                  <w:gridSpan w:val="3"/>
                  <w:shd w:val="clear" w:color="auto" w:fill="auto"/>
                  <w:vAlign w:val="center"/>
                </w:tcPr>
                <w:p w14:paraId="36AD47C6" w14:textId="3128B138" w:rsidR="002C0226" w:rsidRPr="00556773" w:rsidRDefault="00C2785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b/>
                      <w:sz w:val="18"/>
                      <w:szCs w:val="18"/>
                    </w:rPr>
                  </w:pPr>
                  <w:r w:rsidRPr="00556773">
                    <w:rPr>
                      <w:b/>
                      <w:sz w:val="18"/>
                      <w:szCs w:val="18"/>
                    </w:rPr>
                    <w:t xml:space="preserve">Zadanie </w:t>
                  </w:r>
                  <w:r w:rsidR="002C0226" w:rsidRPr="00556773">
                    <w:rPr>
                      <w:b/>
                      <w:sz w:val="18"/>
                      <w:szCs w:val="18"/>
                    </w:rPr>
                    <w:t>4</w:t>
                  </w:r>
                  <w:r w:rsidRPr="00556773">
                    <w:rPr>
                      <w:b/>
                      <w:sz w:val="18"/>
                      <w:szCs w:val="18"/>
                    </w:rPr>
                    <w:t>:</w:t>
                  </w:r>
                  <w:r w:rsidR="002C0226" w:rsidRPr="00556773">
                    <w:rPr>
                      <w:b/>
                      <w:sz w:val="18"/>
                      <w:szCs w:val="18"/>
                    </w:rPr>
                    <w:t xml:space="preserve"> Promocja projektu</w:t>
                  </w:r>
                </w:p>
              </w:tc>
            </w:tr>
            <w:tr w:rsidR="00714D29" w:rsidRPr="00556773" w14:paraId="5BB4E43E" w14:textId="77777777" w:rsidTr="00EF24FE">
              <w:trPr>
                <w:trHeight w:val="208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1E5C6108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Ogłoszenie postępowania na promocję projektu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5903434D" w14:textId="7F372498" w:rsidR="00714D29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2016-04-14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6D39C12E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2017-03-22</w:t>
                  </w:r>
                </w:p>
              </w:tc>
            </w:tr>
            <w:tr w:rsidR="00714D29" w:rsidRPr="00556773" w14:paraId="379F2ED1" w14:textId="77777777" w:rsidTr="00EF24FE">
              <w:trPr>
                <w:trHeight w:val="208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45A4F2F8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Podpisanie umowy na promocję projektu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6409E2C4" w14:textId="0183DBF3" w:rsidR="00714D29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2016-08-03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6A4D6EC3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2017-09-15</w:t>
                  </w:r>
                </w:p>
              </w:tc>
            </w:tr>
            <w:tr w:rsidR="00714D29" w:rsidRPr="00556773" w14:paraId="703A5D4F" w14:textId="77777777" w:rsidTr="00EF24FE">
              <w:trPr>
                <w:trHeight w:val="208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70D3EB0E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Zakończenie realizacji usług promocji projektu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0CED5DD8" w14:textId="70E75E41" w:rsidR="00714D29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2018-08-29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0935CE5C" w14:textId="77777777" w:rsidR="00714D29" w:rsidRPr="00556773" w:rsidRDefault="00714D2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2018-08-28</w:t>
                  </w:r>
                </w:p>
              </w:tc>
            </w:tr>
            <w:tr w:rsidR="002C0226" w:rsidRPr="00556773" w14:paraId="3AA8F056" w14:textId="77777777" w:rsidTr="00EF24FE">
              <w:trPr>
                <w:trHeight w:val="208"/>
                <w:jc w:val="center"/>
              </w:trPr>
              <w:tc>
                <w:tcPr>
                  <w:tcW w:w="7445" w:type="dxa"/>
                  <w:gridSpan w:val="3"/>
                  <w:shd w:val="clear" w:color="auto" w:fill="auto"/>
                  <w:vAlign w:val="center"/>
                </w:tcPr>
                <w:p w14:paraId="0A1AA141" w14:textId="30FABB10" w:rsidR="002C0226" w:rsidRPr="00556773" w:rsidRDefault="00C2785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b/>
                      <w:sz w:val="18"/>
                      <w:szCs w:val="18"/>
                    </w:rPr>
                  </w:pPr>
                  <w:r w:rsidRPr="00556773">
                    <w:rPr>
                      <w:b/>
                      <w:sz w:val="18"/>
                      <w:szCs w:val="18"/>
                    </w:rPr>
                    <w:t>Zadanie 5:</w:t>
                  </w:r>
                  <w:r w:rsidR="002C0226" w:rsidRPr="00556773">
                    <w:rPr>
                      <w:b/>
                      <w:sz w:val="18"/>
                      <w:szCs w:val="18"/>
                    </w:rPr>
                    <w:t xml:space="preserve"> Zarządzanie projektem</w:t>
                  </w:r>
                </w:p>
              </w:tc>
            </w:tr>
            <w:tr w:rsidR="003022AE" w:rsidRPr="00556773" w14:paraId="39460D6B" w14:textId="77777777" w:rsidTr="00EF24FE">
              <w:trPr>
                <w:trHeight w:val="208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7E18F625" w14:textId="77777777" w:rsidR="003022AE" w:rsidRPr="00556773" w:rsidRDefault="003022AE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Zamknięcie Etapu zarządczego nr 1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1EA7E0A8" w14:textId="6F5DB942" w:rsidR="003022AE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2016-10-31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29624035" w14:textId="77777777" w:rsidR="003022AE" w:rsidRPr="00556773" w:rsidRDefault="003022AE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2017-09-30</w:t>
                  </w:r>
                </w:p>
              </w:tc>
            </w:tr>
            <w:tr w:rsidR="003022AE" w:rsidRPr="00556773" w14:paraId="77A8E260" w14:textId="77777777" w:rsidTr="00EF24FE">
              <w:trPr>
                <w:trHeight w:val="385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4F7D8562" w14:textId="77777777" w:rsidR="003022AE" w:rsidRPr="00556773" w:rsidRDefault="003022AE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Zamknięcie Etapu zarządczego nr 2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2353147D" w14:textId="77777777" w:rsidR="00EF24FE" w:rsidRDefault="00EF24FE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  <w:p w14:paraId="1D72CD55" w14:textId="79990060" w:rsidR="003022AE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2018-02-28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583BE95A" w14:textId="77777777" w:rsidR="003022AE" w:rsidRPr="00556773" w:rsidRDefault="003022AE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  <w:p w14:paraId="0D7419BC" w14:textId="77777777" w:rsidR="003022AE" w:rsidRPr="00556773" w:rsidRDefault="003022AE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2018-11-08</w:t>
                  </w:r>
                </w:p>
                <w:p w14:paraId="3A0BF453" w14:textId="77777777" w:rsidR="003022AE" w:rsidRPr="00556773" w:rsidRDefault="003022AE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3022AE" w:rsidRPr="00556773" w14:paraId="723A5EA8" w14:textId="77777777" w:rsidTr="00EF24FE">
              <w:trPr>
                <w:trHeight w:val="410"/>
                <w:jc w:val="center"/>
              </w:trPr>
              <w:tc>
                <w:tcPr>
                  <w:tcW w:w="3914" w:type="dxa"/>
                  <w:shd w:val="clear" w:color="auto" w:fill="auto"/>
                  <w:vAlign w:val="center"/>
                </w:tcPr>
                <w:p w14:paraId="25016EFE" w14:textId="77777777" w:rsidR="003022AE" w:rsidRPr="00556773" w:rsidRDefault="003022AE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Rozliczenie i przygotowanie zamknięcia projektu (zamknięcie Etapu zarządczego nr 3)</w:t>
                  </w:r>
                </w:p>
              </w:tc>
              <w:tc>
                <w:tcPr>
                  <w:tcW w:w="1450" w:type="dxa"/>
                  <w:shd w:val="clear" w:color="auto" w:fill="auto"/>
                </w:tcPr>
                <w:p w14:paraId="62C7BAB8" w14:textId="77777777" w:rsidR="00EF24FE" w:rsidRDefault="00EF24FE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  <w:p w14:paraId="55B19C5D" w14:textId="19C87015" w:rsidR="00E129D9" w:rsidRPr="0018706C" w:rsidRDefault="00E129D9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2018-09-28</w:t>
                  </w:r>
                </w:p>
                <w:p w14:paraId="42A3D0C3" w14:textId="77777777" w:rsidR="003022AE" w:rsidRPr="003022AE" w:rsidRDefault="003022AE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 w14:paraId="218C9EDC" w14:textId="77777777" w:rsidR="003022AE" w:rsidRPr="00556773" w:rsidRDefault="003022AE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  <w:p w14:paraId="2AB7257B" w14:textId="77777777" w:rsidR="003022AE" w:rsidRPr="00556773" w:rsidRDefault="003022AE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556773">
                    <w:rPr>
                      <w:sz w:val="18"/>
                      <w:szCs w:val="18"/>
                    </w:rPr>
                    <w:t>2018-11-15</w:t>
                  </w:r>
                </w:p>
                <w:p w14:paraId="4F25A511" w14:textId="77777777" w:rsidR="003022AE" w:rsidRPr="00556773" w:rsidRDefault="003022AE" w:rsidP="00D147E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</w:tbl>
          <w:bookmarkEnd w:id="0"/>
          <w:p w14:paraId="54AE9682" w14:textId="13C3589C" w:rsidR="002450C4" w:rsidRPr="004279EA" w:rsidRDefault="00BB3F17" w:rsidP="004279EA">
            <w:pPr>
              <w:jc w:val="both"/>
              <w:rPr>
                <w:sz w:val="16"/>
                <w:szCs w:val="16"/>
              </w:rPr>
            </w:pPr>
            <w:r w:rsidRPr="00556773">
              <w:rPr>
                <w:b/>
                <w:sz w:val="20"/>
                <w:szCs w:val="20"/>
              </w:rPr>
              <w:t xml:space="preserve">* </w:t>
            </w:r>
            <w:r w:rsidRPr="00556773">
              <w:rPr>
                <w:sz w:val="16"/>
                <w:szCs w:val="16"/>
              </w:rPr>
              <w:t xml:space="preserve">Etapy techniczne związane ściśle z dostosowaniem EGiB zostały zakończone w terminie realizacji Projektu. Z uwagi na niską jakość danych i związaną z tym przedłużającą się kontrolą danych, zakończenie części etapów technicznych dotyczących procedury administracyjnej i technologicznej planowane jest do końca </w:t>
            </w:r>
            <w:r w:rsidR="004F00A1" w:rsidRPr="00556773">
              <w:rPr>
                <w:sz w:val="16"/>
                <w:szCs w:val="16"/>
              </w:rPr>
              <w:t xml:space="preserve">I kwartału </w:t>
            </w:r>
            <w:r w:rsidRPr="00556773">
              <w:rPr>
                <w:sz w:val="16"/>
                <w:szCs w:val="16"/>
              </w:rPr>
              <w:t>201</w:t>
            </w:r>
            <w:r w:rsidR="004F00A1" w:rsidRPr="00556773">
              <w:rPr>
                <w:sz w:val="16"/>
                <w:szCs w:val="16"/>
              </w:rPr>
              <w:t>9</w:t>
            </w:r>
            <w:r w:rsidRPr="00556773">
              <w:rPr>
                <w:sz w:val="16"/>
                <w:szCs w:val="16"/>
              </w:rPr>
              <w:t xml:space="preserve"> r. ze środków własnych Beneficjenta. Zakończenie tych etapów po terminie realizacji Projektu nie będzie miało wpływu na osiągnięcie wskaźników rezultatu.</w:t>
            </w:r>
          </w:p>
        </w:tc>
      </w:tr>
      <w:tr w:rsidR="004D135D" w:rsidRPr="00556773" w14:paraId="1CB3C30F" w14:textId="77777777" w:rsidTr="005D1CF1">
        <w:trPr>
          <w:trHeight w:val="3590"/>
        </w:trPr>
        <w:tc>
          <w:tcPr>
            <w:tcW w:w="491" w:type="dxa"/>
          </w:tcPr>
          <w:p w14:paraId="11DB9B35" w14:textId="77777777" w:rsidR="004D135D" w:rsidRPr="00556773" w:rsidRDefault="004D135D" w:rsidP="00333A2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1651" w:type="dxa"/>
          </w:tcPr>
          <w:p w14:paraId="30DE0304" w14:textId="77777777" w:rsidR="004D135D" w:rsidRPr="00556773" w:rsidRDefault="004D135D" w:rsidP="00333A2D">
            <w:pPr>
              <w:rPr>
                <w:sz w:val="18"/>
                <w:szCs w:val="20"/>
              </w:rPr>
            </w:pPr>
            <w:r w:rsidRPr="00556773">
              <w:rPr>
                <w:sz w:val="18"/>
                <w:szCs w:val="20"/>
              </w:rPr>
              <w:t>E-usługi dla obywateli i przedsiębiorców</w:t>
            </w:r>
          </w:p>
        </w:tc>
        <w:tc>
          <w:tcPr>
            <w:tcW w:w="7169" w:type="dxa"/>
          </w:tcPr>
          <w:p w14:paraId="50268439" w14:textId="77777777" w:rsidR="003B3BC7" w:rsidRPr="00556773" w:rsidRDefault="003B3BC7" w:rsidP="00333A2D">
            <w:pPr>
              <w:jc w:val="both"/>
              <w:rPr>
                <w:sz w:val="18"/>
                <w:szCs w:val="20"/>
              </w:rPr>
            </w:pPr>
            <w:r w:rsidRPr="00556773">
              <w:rPr>
                <w:sz w:val="18"/>
                <w:szCs w:val="20"/>
              </w:rPr>
              <w:t>Usługi zrealizowane w projekcie:</w:t>
            </w:r>
          </w:p>
          <w:p w14:paraId="70AB5B64" w14:textId="7ED18850" w:rsidR="003B3BC7" w:rsidRPr="00556773" w:rsidRDefault="003B3BC7" w:rsidP="00333A2D">
            <w:pPr>
              <w:pStyle w:val="Akapitzlist"/>
              <w:numPr>
                <w:ilvl w:val="0"/>
                <w:numId w:val="11"/>
              </w:numPr>
              <w:ind w:left="147" w:hanging="142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b/>
                <w:bCs/>
                <w:sz w:val="18"/>
                <w:szCs w:val="20"/>
              </w:rPr>
              <w:t>Usługa publikacji informacji o średnich cenach transakcyjnych (nowa usługa)</w:t>
            </w:r>
            <w:r w:rsidRPr="00556773">
              <w:rPr>
                <w:bCs/>
                <w:sz w:val="18"/>
                <w:szCs w:val="20"/>
              </w:rPr>
              <w:t xml:space="preserve"> – docelowy poziom dojrzałości – 4. Usługa zapewni publik. informacji na temat średnich cen transakcyjnych nieruchomości jako opracowań tematycznych w postaci map cyfrowych opracowywanych na podstawie RCiWN, danych statyst</w:t>
            </w:r>
            <w:r w:rsidR="004F00A1" w:rsidRPr="00556773">
              <w:rPr>
                <w:bCs/>
                <w:sz w:val="18"/>
                <w:szCs w:val="20"/>
              </w:rPr>
              <w:t>ycznych</w:t>
            </w:r>
            <w:r w:rsidRPr="00556773">
              <w:rPr>
                <w:bCs/>
                <w:sz w:val="18"/>
                <w:szCs w:val="20"/>
              </w:rPr>
              <w:t xml:space="preserve"> oraz PZGiK. </w:t>
            </w:r>
          </w:p>
          <w:p w14:paraId="78DDFF9D" w14:textId="71F0985B" w:rsidR="003B3BC7" w:rsidRPr="00556773" w:rsidRDefault="003B3BC7" w:rsidP="00333A2D">
            <w:pPr>
              <w:pStyle w:val="Akapitzlist"/>
              <w:ind w:left="147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bCs/>
                <w:sz w:val="18"/>
                <w:szCs w:val="20"/>
              </w:rPr>
              <w:t xml:space="preserve">Grupy </w:t>
            </w:r>
            <w:r w:rsidR="00076344" w:rsidRPr="00556773">
              <w:rPr>
                <w:bCs/>
                <w:sz w:val="18"/>
                <w:szCs w:val="20"/>
              </w:rPr>
              <w:t>odbiorców</w:t>
            </w:r>
            <w:r w:rsidRPr="00556773">
              <w:rPr>
                <w:bCs/>
                <w:sz w:val="18"/>
                <w:szCs w:val="20"/>
              </w:rPr>
              <w:t>:</w:t>
            </w:r>
          </w:p>
          <w:p w14:paraId="77A426A3" w14:textId="59FCF081" w:rsidR="003B3BC7" w:rsidRPr="00556773" w:rsidRDefault="003B3BC7" w:rsidP="00076344">
            <w:pPr>
              <w:pStyle w:val="Akapitzlist"/>
              <w:numPr>
                <w:ilvl w:val="0"/>
                <w:numId w:val="35"/>
              </w:numPr>
              <w:ind w:left="459" w:hanging="284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bCs/>
                <w:sz w:val="18"/>
                <w:szCs w:val="20"/>
              </w:rPr>
              <w:t>administracja publiczna: podmioty włączone do ZSIN, administracja skarbowa – dedykowany kanał dostępu: System ZSIN</w:t>
            </w:r>
            <w:r w:rsidR="00076344" w:rsidRPr="00556773">
              <w:rPr>
                <w:bCs/>
                <w:sz w:val="18"/>
                <w:szCs w:val="20"/>
              </w:rPr>
              <w:t>;</w:t>
            </w:r>
          </w:p>
          <w:p w14:paraId="6F6B3E1D" w14:textId="77777777" w:rsidR="003B3BC7" w:rsidRPr="00556773" w:rsidRDefault="003B3BC7" w:rsidP="00076344">
            <w:pPr>
              <w:pStyle w:val="Akapitzlist"/>
              <w:numPr>
                <w:ilvl w:val="0"/>
                <w:numId w:val="35"/>
              </w:numPr>
              <w:ind w:left="459" w:hanging="284"/>
              <w:jc w:val="both"/>
              <w:rPr>
                <w:sz w:val="18"/>
              </w:rPr>
            </w:pPr>
            <w:r w:rsidRPr="00556773">
              <w:rPr>
                <w:bCs/>
                <w:sz w:val="18"/>
                <w:szCs w:val="20"/>
              </w:rPr>
              <w:t xml:space="preserve">obywatele, </w:t>
            </w:r>
            <w:r w:rsidRPr="00556773">
              <w:rPr>
                <w:sz w:val="18"/>
              </w:rPr>
              <w:t xml:space="preserve">przedsiębiorcy, w tym w szczególności rzeczoznawcy majątkowi, banki, administracja publiczna i pozostałe podmioty – </w:t>
            </w:r>
            <w:r w:rsidRPr="00556773">
              <w:rPr>
                <w:bCs/>
                <w:sz w:val="18"/>
                <w:szCs w:val="20"/>
              </w:rPr>
              <w:t xml:space="preserve">dedykowany kanał dostępu: </w:t>
            </w:r>
            <w:r w:rsidRPr="00556773">
              <w:rPr>
                <w:sz w:val="18"/>
              </w:rPr>
              <w:t>Portal Geoportal.</w:t>
            </w:r>
          </w:p>
          <w:p w14:paraId="003AC4F7" w14:textId="77777777" w:rsidR="003B3BC7" w:rsidRPr="00556773" w:rsidRDefault="003B3BC7" w:rsidP="00333A2D">
            <w:pPr>
              <w:pStyle w:val="Akapitzlist"/>
              <w:numPr>
                <w:ilvl w:val="0"/>
                <w:numId w:val="11"/>
              </w:numPr>
              <w:ind w:left="147" w:hanging="142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b/>
                <w:bCs/>
                <w:sz w:val="18"/>
                <w:szCs w:val="20"/>
              </w:rPr>
              <w:t xml:space="preserve">Usługa oceny integralności i spójności danych ewidencji gruntów i budynków (rozwijana usługa) </w:t>
            </w:r>
            <w:r w:rsidRPr="00556773">
              <w:rPr>
                <w:bCs/>
                <w:sz w:val="18"/>
                <w:szCs w:val="20"/>
              </w:rPr>
              <w:t>– docelowy poziom dojrzałości – 4. Usługa umożliwi ocenę integralności i spójności danych EGiB poprzez udostępnianie statystyk jakościowych i ilościowych w postaci raportów i map na podstawie zadanych przez użytkownika kryteriów.</w:t>
            </w:r>
          </w:p>
          <w:p w14:paraId="69A2F6E5" w14:textId="5D1C4A77" w:rsidR="003B3BC7" w:rsidRPr="00556773" w:rsidRDefault="003B3BC7" w:rsidP="00333A2D">
            <w:pPr>
              <w:pStyle w:val="Akapitzlist"/>
              <w:ind w:left="147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bCs/>
                <w:sz w:val="18"/>
                <w:szCs w:val="20"/>
              </w:rPr>
              <w:t xml:space="preserve">Grupy </w:t>
            </w:r>
            <w:r w:rsidR="00076344" w:rsidRPr="00556773">
              <w:rPr>
                <w:bCs/>
                <w:sz w:val="18"/>
                <w:szCs w:val="20"/>
              </w:rPr>
              <w:t>odbiorców</w:t>
            </w:r>
            <w:r w:rsidRPr="00556773">
              <w:rPr>
                <w:bCs/>
                <w:sz w:val="18"/>
                <w:szCs w:val="20"/>
              </w:rPr>
              <w:t>:</w:t>
            </w:r>
          </w:p>
          <w:p w14:paraId="2BE68DC1" w14:textId="51821B14" w:rsidR="003B3BC7" w:rsidRPr="00556773" w:rsidRDefault="003B3BC7" w:rsidP="00076344">
            <w:pPr>
              <w:pStyle w:val="Akapitzlist"/>
              <w:numPr>
                <w:ilvl w:val="0"/>
                <w:numId w:val="36"/>
              </w:numPr>
              <w:ind w:left="459" w:hanging="284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sz w:val="18"/>
              </w:rPr>
              <w:t>administracja publiczna: WINGiK, starostwa powiatowe</w:t>
            </w:r>
            <w:r w:rsidRPr="00556773">
              <w:rPr>
                <w:bCs/>
                <w:sz w:val="18"/>
                <w:szCs w:val="20"/>
              </w:rPr>
              <w:t xml:space="preserve"> – dedykowany kanał dostępu: System ZSIN</w:t>
            </w:r>
            <w:r w:rsidR="00076344" w:rsidRPr="00556773">
              <w:rPr>
                <w:bCs/>
                <w:sz w:val="18"/>
                <w:szCs w:val="20"/>
              </w:rPr>
              <w:t>;</w:t>
            </w:r>
          </w:p>
          <w:p w14:paraId="46D8EFD1" w14:textId="77777777" w:rsidR="003B3BC7" w:rsidRPr="00556773" w:rsidRDefault="003B3BC7" w:rsidP="00076344">
            <w:pPr>
              <w:pStyle w:val="Akapitzlist"/>
              <w:numPr>
                <w:ilvl w:val="0"/>
                <w:numId w:val="36"/>
              </w:numPr>
              <w:ind w:left="459" w:hanging="284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sz w:val="18"/>
              </w:rPr>
              <w:t xml:space="preserve">administracja </w:t>
            </w:r>
            <w:r w:rsidRPr="00556773">
              <w:rPr>
                <w:bCs/>
                <w:sz w:val="18"/>
                <w:szCs w:val="20"/>
              </w:rPr>
              <w:t xml:space="preserve">publiczna </w:t>
            </w:r>
            <w:r w:rsidRPr="00556773">
              <w:rPr>
                <w:sz w:val="18"/>
              </w:rPr>
              <w:t xml:space="preserve">(starostwa powiatowe), przedsiębiorcy, w szczególności Wykonawcy prac geod.  – </w:t>
            </w:r>
            <w:r w:rsidRPr="00556773">
              <w:rPr>
                <w:bCs/>
                <w:sz w:val="18"/>
                <w:szCs w:val="20"/>
              </w:rPr>
              <w:t xml:space="preserve">dedykowany kanał dostępu: </w:t>
            </w:r>
            <w:r w:rsidRPr="00556773">
              <w:rPr>
                <w:sz w:val="18"/>
              </w:rPr>
              <w:t>Narzędzie do kontroli danych EGiB.</w:t>
            </w:r>
          </w:p>
          <w:p w14:paraId="0B750271" w14:textId="77777777" w:rsidR="003B3BC7" w:rsidRPr="00556773" w:rsidRDefault="003B3BC7" w:rsidP="00333A2D">
            <w:pPr>
              <w:pStyle w:val="Akapitzlist"/>
              <w:numPr>
                <w:ilvl w:val="0"/>
                <w:numId w:val="11"/>
              </w:numPr>
              <w:ind w:left="147" w:hanging="142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b/>
                <w:bCs/>
                <w:sz w:val="18"/>
                <w:szCs w:val="20"/>
              </w:rPr>
              <w:t xml:space="preserve">Usługa przetwarzania danych przestrzennych ze zbiorów danych z Centralnego Repozytorium w połączeniu z danymi rejestrów mających znaczenie dla innych rejestrów publicznych włączonych do ZSIN (rozwijana usługa) </w:t>
            </w:r>
            <w:r w:rsidRPr="00556773">
              <w:rPr>
                <w:bCs/>
                <w:sz w:val="18"/>
                <w:szCs w:val="20"/>
              </w:rPr>
              <w:t>– docelowy poziom dojrzałości – 4. Usługa umożliwi przetwarzanie danych z Centralnego Repozytorium (CR) i wypełni wymagania ustawy Pgik art. 24b ust. 1 pkt. 7. W szczególności usługa umożliwi wykonanie analizy przestrzennej na potrzeby podmiotów włączonych do ZSIN w oparciu o dane z CR, pozostałe dane PZGiK, dane innych rejestr. włączonych do ZSIN oraz dane rejestr. mających znaczenie dla innych rejestr. publiczna włączonych do ZSIN.</w:t>
            </w:r>
          </w:p>
          <w:p w14:paraId="22EB508A" w14:textId="69ADA0D2" w:rsidR="003B3BC7" w:rsidRPr="00556773" w:rsidRDefault="003B3BC7" w:rsidP="00333A2D">
            <w:pPr>
              <w:pStyle w:val="Akapitzlist"/>
              <w:ind w:left="147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bCs/>
                <w:sz w:val="18"/>
                <w:szCs w:val="20"/>
              </w:rPr>
              <w:t>Grupy o</w:t>
            </w:r>
            <w:r w:rsidR="00076344" w:rsidRPr="00556773">
              <w:rPr>
                <w:bCs/>
                <w:sz w:val="18"/>
                <w:szCs w:val="20"/>
              </w:rPr>
              <w:t>d</w:t>
            </w:r>
            <w:r w:rsidRPr="00556773">
              <w:rPr>
                <w:bCs/>
                <w:sz w:val="18"/>
                <w:szCs w:val="20"/>
              </w:rPr>
              <w:t>biorców:</w:t>
            </w:r>
          </w:p>
          <w:p w14:paraId="387D8D68" w14:textId="770B1BBC" w:rsidR="003B3BC7" w:rsidRPr="00556773" w:rsidRDefault="003B3BC7" w:rsidP="00076344">
            <w:pPr>
              <w:pStyle w:val="Akapitzlist"/>
              <w:numPr>
                <w:ilvl w:val="0"/>
                <w:numId w:val="37"/>
              </w:numPr>
              <w:ind w:left="459" w:hanging="284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sz w:val="18"/>
              </w:rPr>
              <w:t xml:space="preserve">administracja publiczna: podmioty włączone do ZSIN </w:t>
            </w:r>
            <w:r w:rsidRPr="00556773">
              <w:rPr>
                <w:bCs/>
                <w:sz w:val="18"/>
                <w:szCs w:val="20"/>
              </w:rPr>
              <w:t>– dedykowany kanał dostępu: System ZSIN</w:t>
            </w:r>
            <w:r w:rsidR="00076344" w:rsidRPr="00556773">
              <w:rPr>
                <w:bCs/>
                <w:sz w:val="18"/>
                <w:szCs w:val="20"/>
              </w:rPr>
              <w:t>;</w:t>
            </w:r>
          </w:p>
          <w:p w14:paraId="43A6AF5D" w14:textId="77777777" w:rsidR="003B3BC7" w:rsidRPr="00556773" w:rsidRDefault="003B3BC7" w:rsidP="00076344">
            <w:pPr>
              <w:pStyle w:val="Akapitzlist"/>
              <w:numPr>
                <w:ilvl w:val="0"/>
                <w:numId w:val="37"/>
              </w:numPr>
              <w:ind w:left="459" w:hanging="284"/>
              <w:jc w:val="both"/>
              <w:rPr>
                <w:sz w:val="18"/>
              </w:rPr>
            </w:pPr>
            <w:r w:rsidRPr="00556773">
              <w:rPr>
                <w:sz w:val="18"/>
              </w:rPr>
              <w:t>administracja publiczna (pozostałe podmioty), przedsiębiorcy, w szczególności rzeczoznawcy majątkowi, banki oraz obywatele, w tym studenci – dedykowany kanał dostępu: Portal Geoportal.</w:t>
            </w:r>
          </w:p>
          <w:p w14:paraId="6CA261CB" w14:textId="77777777" w:rsidR="003B3BC7" w:rsidRPr="00556773" w:rsidRDefault="003B3BC7" w:rsidP="00333A2D">
            <w:pPr>
              <w:pStyle w:val="Akapitzlist"/>
              <w:numPr>
                <w:ilvl w:val="0"/>
                <w:numId w:val="11"/>
              </w:numPr>
              <w:ind w:left="147" w:hanging="142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b/>
                <w:bCs/>
                <w:sz w:val="18"/>
                <w:szCs w:val="20"/>
              </w:rPr>
              <w:t>Usługa przekazywania wybranych informacji pochodzących z aktów notarialnych za pośrednictwem zestandaryzowanych dokumentów elektronicznych do rejestrów włączonych do ZSIN (nowa usługa)</w:t>
            </w:r>
            <w:r w:rsidRPr="00556773">
              <w:rPr>
                <w:bCs/>
                <w:sz w:val="18"/>
                <w:szCs w:val="20"/>
              </w:rPr>
              <w:t xml:space="preserve"> – docelowy poziom dojrzałości – 3.  Usługa wspiera przekazywanie wybranych informacji z aktów notarialnych do starostwa i urzędu skarbowego. Usługa wspiera automatyzację procesów aktualizacji rejestr. włączonych do ZSIN oraz elektroniczne transakcje kupna/sprzedaży nieruchomości. Usługa zostanie zrealizowana jako pilotaż.</w:t>
            </w:r>
          </w:p>
          <w:p w14:paraId="2C8E8EE0" w14:textId="0600861F" w:rsidR="003B3BC7" w:rsidRPr="00556773" w:rsidRDefault="003B3BC7" w:rsidP="00333A2D">
            <w:pPr>
              <w:pStyle w:val="Akapitzlist"/>
              <w:ind w:left="147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bCs/>
                <w:sz w:val="18"/>
                <w:szCs w:val="20"/>
              </w:rPr>
              <w:t xml:space="preserve">Grupy </w:t>
            </w:r>
            <w:r w:rsidR="00076344" w:rsidRPr="00556773">
              <w:rPr>
                <w:bCs/>
                <w:sz w:val="18"/>
                <w:szCs w:val="20"/>
              </w:rPr>
              <w:t>odbiorców</w:t>
            </w:r>
            <w:r w:rsidRPr="00556773">
              <w:rPr>
                <w:bCs/>
                <w:sz w:val="18"/>
                <w:szCs w:val="20"/>
              </w:rPr>
              <w:t>:</w:t>
            </w:r>
          </w:p>
          <w:p w14:paraId="740BF107" w14:textId="77777777" w:rsidR="003B3BC7" w:rsidRPr="00556773" w:rsidRDefault="004F00A1" w:rsidP="00076344">
            <w:pPr>
              <w:pStyle w:val="Akapitzlist"/>
              <w:numPr>
                <w:ilvl w:val="0"/>
                <w:numId w:val="38"/>
              </w:numPr>
              <w:ind w:left="459" w:hanging="284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sz w:val="18"/>
              </w:rPr>
              <w:t>N</w:t>
            </w:r>
            <w:r w:rsidR="003B3BC7" w:rsidRPr="00556773">
              <w:rPr>
                <w:sz w:val="18"/>
              </w:rPr>
              <w:t>otariusze</w:t>
            </w:r>
            <w:r w:rsidRPr="00556773">
              <w:rPr>
                <w:sz w:val="18"/>
              </w:rPr>
              <w:t xml:space="preserve"> </w:t>
            </w:r>
            <w:r w:rsidR="003B3BC7" w:rsidRPr="00556773">
              <w:rPr>
                <w:bCs/>
                <w:sz w:val="18"/>
                <w:szCs w:val="20"/>
              </w:rPr>
              <w:t>– dedykowany kanał dostępu: System ZSIN.</w:t>
            </w:r>
          </w:p>
          <w:p w14:paraId="092A8897" w14:textId="3344EE0E" w:rsidR="003B3BC7" w:rsidRPr="00556773" w:rsidRDefault="003B3BC7" w:rsidP="004372F6">
            <w:pPr>
              <w:pStyle w:val="Akapitzlist"/>
              <w:numPr>
                <w:ilvl w:val="0"/>
                <w:numId w:val="11"/>
              </w:numPr>
              <w:ind w:left="147" w:hanging="142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b/>
                <w:bCs/>
                <w:sz w:val="18"/>
                <w:szCs w:val="20"/>
              </w:rPr>
              <w:t>Usługa harmonizacji rejestrów publicznych mających znaczenie dla rejestrów włączonych do ZSIN (rozwijana usługa)</w:t>
            </w:r>
            <w:r w:rsidRPr="00556773">
              <w:rPr>
                <w:bCs/>
                <w:sz w:val="18"/>
                <w:szCs w:val="20"/>
              </w:rPr>
              <w:t xml:space="preserve"> </w:t>
            </w:r>
            <w:r w:rsidR="0026238C" w:rsidRPr="00556773">
              <w:rPr>
                <w:bCs/>
                <w:sz w:val="18"/>
                <w:szCs w:val="20"/>
              </w:rPr>
              <w:t xml:space="preserve">– docelowy poziom dojrzałości – 4. </w:t>
            </w:r>
            <w:r w:rsidRPr="00556773">
              <w:rPr>
                <w:bCs/>
                <w:sz w:val="18"/>
                <w:szCs w:val="20"/>
              </w:rPr>
              <w:t>Usługa umożliwi przekazywanie w formie dok. elektronicz. zawiadomień o zmianach danych w poszczególnych rejestr. publicz. , mających znaczenie dla innych rejestr. publicz. włączonych do ZSIN. W efekcie usługa wesprze automatyzację i optymalizację integracji i harmonizacji rejestr. publicz. włączonych do ZSIN z innymi rejestr</w:t>
            </w:r>
            <w:r w:rsidR="004F00A1" w:rsidRPr="00556773">
              <w:rPr>
                <w:bCs/>
                <w:sz w:val="18"/>
                <w:szCs w:val="20"/>
              </w:rPr>
              <w:t xml:space="preserve">ami </w:t>
            </w:r>
            <w:r w:rsidRPr="00556773">
              <w:rPr>
                <w:bCs/>
                <w:sz w:val="18"/>
                <w:szCs w:val="20"/>
              </w:rPr>
              <w:t>publicz</w:t>
            </w:r>
            <w:r w:rsidR="004F00A1" w:rsidRPr="00556773">
              <w:rPr>
                <w:bCs/>
                <w:sz w:val="18"/>
                <w:szCs w:val="20"/>
              </w:rPr>
              <w:t xml:space="preserve">ymi </w:t>
            </w:r>
            <w:r w:rsidRPr="00556773">
              <w:rPr>
                <w:bCs/>
                <w:sz w:val="18"/>
                <w:szCs w:val="20"/>
              </w:rPr>
              <w:t>mającymi znaczenie dla ww. rejestr. Usługa umożliwi również przeglądanie danych z innych rejestr. w celu weryfikacji poprawności danych.</w:t>
            </w:r>
          </w:p>
          <w:p w14:paraId="3FC6C3D3" w14:textId="68FE326E" w:rsidR="003B3BC7" w:rsidRPr="00556773" w:rsidRDefault="003B3BC7" w:rsidP="004372F6">
            <w:pPr>
              <w:pStyle w:val="Akapitzlist"/>
              <w:ind w:left="147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bCs/>
                <w:sz w:val="18"/>
                <w:szCs w:val="20"/>
              </w:rPr>
              <w:t xml:space="preserve">Grupy </w:t>
            </w:r>
            <w:r w:rsidR="00076344" w:rsidRPr="00556773">
              <w:rPr>
                <w:bCs/>
                <w:sz w:val="18"/>
                <w:szCs w:val="20"/>
              </w:rPr>
              <w:t>odbiorców</w:t>
            </w:r>
            <w:r w:rsidRPr="00556773">
              <w:rPr>
                <w:bCs/>
                <w:sz w:val="18"/>
                <w:szCs w:val="20"/>
              </w:rPr>
              <w:t>:</w:t>
            </w:r>
          </w:p>
          <w:p w14:paraId="47534D9E" w14:textId="3787931E" w:rsidR="00FD05BC" w:rsidRPr="00556773" w:rsidRDefault="00AE10C9" w:rsidP="004372F6">
            <w:pPr>
              <w:pStyle w:val="Akapitzlist"/>
              <w:numPr>
                <w:ilvl w:val="0"/>
                <w:numId w:val="39"/>
              </w:numPr>
              <w:ind w:left="459" w:hanging="284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sz w:val="18"/>
              </w:rPr>
              <w:t>administracja publiczna: dysponenci rejestr. włączonych do ZSIN</w:t>
            </w:r>
            <w:r w:rsidR="00076344" w:rsidRPr="00556773">
              <w:rPr>
                <w:sz w:val="18"/>
              </w:rPr>
              <w:t>;</w:t>
            </w:r>
          </w:p>
          <w:p w14:paraId="61D589AD" w14:textId="324B8AC6" w:rsidR="00FD05BC" w:rsidRPr="00556773" w:rsidRDefault="0026238C" w:rsidP="004372F6">
            <w:pPr>
              <w:pStyle w:val="Akapitzlist"/>
              <w:numPr>
                <w:ilvl w:val="0"/>
                <w:numId w:val="39"/>
              </w:numPr>
              <w:ind w:left="460" w:hanging="284"/>
              <w:jc w:val="both"/>
              <w:rPr>
                <w:bCs/>
                <w:sz w:val="18"/>
                <w:szCs w:val="20"/>
              </w:rPr>
            </w:pPr>
            <w:r w:rsidRPr="00556773">
              <w:rPr>
                <w:sz w:val="18"/>
              </w:rPr>
              <w:t>a</w:t>
            </w:r>
            <w:r w:rsidR="00AE10C9" w:rsidRPr="00556773">
              <w:rPr>
                <w:sz w:val="18"/>
              </w:rPr>
              <w:t xml:space="preserve">dministracja skarbowa </w:t>
            </w:r>
            <w:r w:rsidR="00AE10C9" w:rsidRPr="00556773">
              <w:rPr>
                <w:bCs/>
                <w:sz w:val="18"/>
                <w:szCs w:val="20"/>
              </w:rPr>
              <w:t>– dedykowany kanał dostępu: System ZSIN.</w:t>
            </w:r>
          </w:p>
          <w:p w14:paraId="1ED64222" w14:textId="764800AC" w:rsidR="004D135D" w:rsidRPr="004A2AA4" w:rsidRDefault="003B3BC7" w:rsidP="004A2AA4">
            <w:pPr>
              <w:jc w:val="both"/>
              <w:rPr>
                <w:sz w:val="18"/>
              </w:rPr>
            </w:pPr>
            <w:r w:rsidRPr="00556773">
              <w:rPr>
                <w:sz w:val="18"/>
              </w:rPr>
              <w:t>Sposób elektronicznej identyfikacji użytkowników w e-usługach: Projekt ZSIN –</w:t>
            </w:r>
            <w:r w:rsidR="00794B37" w:rsidRPr="00556773">
              <w:rPr>
                <w:sz w:val="18"/>
              </w:rPr>
              <w:t xml:space="preserve"> </w:t>
            </w:r>
            <w:r w:rsidRPr="00556773">
              <w:rPr>
                <w:sz w:val="18"/>
              </w:rPr>
              <w:t xml:space="preserve">Faza II zakłada wykorzystanie metod uwierzytelniania w oparciu o Szynę usług Geoportal i CR Użytkowników (Repozytorium Tożsamości) oraz Centrum Certyfikacji ZSIN. </w:t>
            </w:r>
          </w:p>
        </w:tc>
      </w:tr>
      <w:tr w:rsidR="00920CE8" w:rsidRPr="00556773" w14:paraId="7B23822F" w14:textId="77777777" w:rsidTr="005D1CF1">
        <w:trPr>
          <w:trHeight w:val="3355"/>
        </w:trPr>
        <w:tc>
          <w:tcPr>
            <w:tcW w:w="491" w:type="dxa"/>
          </w:tcPr>
          <w:p w14:paraId="374ECC79" w14:textId="77777777" w:rsidR="00920CE8" w:rsidRPr="00556773" w:rsidRDefault="00920CE8" w:rsidP="00333A2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1651" w:type="dxa"/>
          </w:tcPr>
          <w:p w14:paraId="6507165F" w14:textId="77777777" w:rsidR="00920CE8" w:rsidRPr="00556773" w:rsidRDefault="00920CE8" w:rsidP="00333A2D">
            <w:pPr>
              <w:rPr>
                <w:sz w:val="18"/>
                <w:szCs w:val="20"/>
              </w:rPr>
            </w:pPr>
            <w:r w:rsidRPr="00556773">
              <w:rPr>
                <w:sz w:val="18"/>
                <w:szCs w:val="20"/>
              </w:rPr>
              <w:t>Postęp w realizacji strategicznych celów Państwa</w:t>
            </w:r>
          </w:p>
        </w:tc>
        <w:tc>
          <w:tcPr>
            <w:tcW w:w="7169" w:type="dxa"/>
          </w:tcPr>
          <w:p w14:paraId="51A852B1" w14:textId="77777777" w:rsidR="00E24E18" w:rsidRPr="00556773" w:rsidRDefault="00E24E18" w:rsidP="00E24E18">
            <w:pPr>
              <w:pStyle w:val="Nagwek2"/>
              <w:numPr>
                <w:ilvl w:val="0"/>
                <w:numId w:val="0"/>
              </w:numPr>
              <w:spacing w:before="0" w:line="240" w:lineRule="auto"/>
              <w:outlineLvl w:val="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67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Przegląd realizacji wskaźników Produktu:</w:t>
            </w:r>
          </w:p>
          <w:p w14:paraId="4179371A" w14:textId="77777777" w:rsidR="00E24E18" w:rsidRPr="00556773" w:rsidRDefault="00E24E18" w:rsidP="00E24E18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  <w:spacing w:line="259" w:lineRule="auto"/>
              <w:ind w:left="0" w:firstLine="0"/>
              <w:contextualSpacing w:val="0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 xml:space="preserve"> Liczba udostępnionych usług wewnątrzadministracyjnych - zrealizowano (4/4). </w:t>
            </w:r>
            <w:r w:rsidRPr="00556773">
              <w:rPr>
                <w:rFonts w:cstheme="minorHAnsi"/>
                <w:b/>
                <w:sz w:val="18"/>
                <w:szCs w:val="18"/>
              </w:rPr>
              <w:t xml:space="preserve">2. </w:t>
            </w:r>
            <w:r w:rsidRPr="00556773">
              <w:rPr>
                <w:rFonts w:cstheme="minorHAnsi"/>
                <w:sz w:val="18"/>
                <w:szCs w:val="18"/>
              </w:rPr>
              <w:t>Liczba usług publicznych udostępnionych on-line o stopniu dojrzałości 3</w:t>
            </w:r>
            <w:r w:rsidRPr="0055677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56773">
              <w:rPr>
                <w:rFonts w:cstheme="minorHAnsi"/>
                <w:sz w:val="18"/>
                <w:szCs w:val="18"/>
              </w:rPr>
              <w:t xml:space="preserve">- zrealizowano (1/1). </w:t>
            </w:r>
            <w:r w:rsidRPr="00556773">
              <w:rPr>
                <w:rFonts w:cstheme="minorHAnsi"/>
                <w:b/>
                <w:sz w:val="18"/>
                <w:szCs w:val="18"/>
              </w:rPr>
              <w:t xml:space="preserve">3. </w:t>
            </w:r>
            <w:r w:rsidRPr="00556773">
              <w:rPr>
                <w:rFonts w:cstheme="minorHAnsi"/>
                <w:sz w:val="18"/>
                <w:szCs w:val="18"/>
              </w:rPr>
              <w:t xml:space="preserve">Liczba usług publicznych udostępnionych on-line o stopniu dojrzałości co najmniej 4 - zrealizowano (3/3). </w:t>
            </w:r>
            <w:r w:rsidRPr="00556773">
              <w:rPr>
                <w:rFonts w:cstheme="minorHAnsi"/>
                <w:b/>
                <w:sz w:val="18"/>
                <w:szCs w:val="18"/>
              </w:rPr>
              <w:t xml:space="preserve">4. </w:t>
            </w:r>
            <w:r w:rsidRPr="00556773">
              <w:rPr>
                <w:rFonts w:cstheme="minorHAnsi"/>
                <w:sz w:val="18"/>
                <w:szCs w:val="18"/>
              </w:rPr>
              <w:t>Liczba uruchomionych systemów teleinformatycznych w podmiotach wykonujących zadania publiczne - z</w:t>
            </w:r>
            <w:r w:rsidRPr="00556773">
              <w:rPr>
                <w:rFonts w:cstheme="minorHAnsi"/>
                <w:bCs/>
                <w:sz w:val="18"/>
                <w:szCs w:val="18"/>
              </w:rPr>
              <w:t>realizowano (1/1)</w:t>
            </w:r>
            <w:r w:rsidRPr="00556773">
              <w:rPr>
                <w:rFonts w:cstheme="minorHAnsi"/>
                <w:b/>
                <w:bCs/>
                <w:sz w:val="18"/>
                <w:szCs w:val="18"/>
              </w:rPr>
              <w:t xml:space="preserve">. 5. </w:t>
            </w:r>
            <w:r w:rsidRPr="00556773">
              <w:rPr>
                <w:rFonts w:cstheme="minorHAnsi"/>
                <w:sz w:val="18"/>
                <w:szCs w:val="18"/>
              </w:rPr>
              <w:t xml:space="preserve">Liczba pracowników podmiotów wykonujących zadania publiczne nie będących pracownikami IT, objętych wsparciem szkoleniowym – zrealizowano (517 osób/380). </w:t>
            </w:r>
            <w:r w:rsidRPr="00556773">
              <w:rPr>
                <w:rFonts w:cstheme="minorHAnsi"/>
                <w:b/>
                <w:sz w:val="18"/>
                <w:szCs w:val="18"/>
              </w:rPr>
              <w:t>6.</w:t>
            </w:r>
            <w:r w:rsidRPr="00556773">
              <w:rPr>
                <w:rFonts w:cstheme="minorHAnsi"/>
                <w:sz w:val="18"/>
                <w:szCs w:val="18"/>
              </w:rPr>
              <w:t xml:space="preserve"> Liczba rejestrów publicznych o poprawionej interoperacyjności – zrealizowano (3/3). </w:t>
            </w:r>
            <w:r w:rsidRPr="00556773">
              <w:rPr>
                <w:rFonts w:cstheme="minorHAnsi"/>
                <w:b/>
                <w:sz w:val="18"/>
                <w:szCs w:val="18"/>
              </w:rPr>
              <w:t>7.</w:t>
            </w:r>
            <w:r w:rsidRPr="00556773">
              <w:rPr>
                <w:rFonts w:cstheme="minorHAnsi"/>
                <w:sz w:val="18"/>
                <w:szCs w:val="18"/>
              </w:rPr>
              <w:t xml:space="preserve"> Liczba pracowników podmiotów wykonujących zadania publiczne nie będących pracownikami IT, objętych wsparciem szkoleniowym – kobiety - zrealizowano (362/228). </w:t>
            </w:r>
            <w:r w:rsidRPr="00556773">
              <w:rPr>
                <w:rFonts w:cstheme="minorHAnsi"/>
                <w:b/>
                <w:sz w:val="18"/>
                <w:szCs w:val="18"/>
              </w:rPr>
              <w:t>8.</w:t>
            </w:r>
            <w:r w:rsidRPr="00556773">
              <w:rPr>
                <w:rFonts w:cstheme="minorHAnsi"/>
                <w:sz w:val="18"/>
                <w:szCs w:val="18"/>
              </w:rPr>
              <w:t xml:space="preserve"> Liczba pracowników podmiotów wykonujących zadania publiczne nie będących pracownikami IT, objętych wsparciem szkoleniowym – mężczyźni – zrealizowano (155/152). </w:t>
            </w:r>
          </w:p>
          <w:p w14:paraId="6243C260" w14:textId="77777777" w:rsidR="00E24E18" w:rsidRPr="00556773" w:rsidRDefault="00E24E18" w:rsidP="00E24E18">
            <w:pPr>
              <w:pStyle w:val="Nagwek2"/>
              <w:numPr>
                <w:ilvl w:val="0"/>
                <w:numId w:val="0"/>
              </w:numPr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5567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Przegląd realizacji wskaźników rezultatu: </w:t>
            </w:r>
            <w:r w:rsidRPr="00556773"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</w:rPr>
              <w:t>1.</w:t>
            </w:r>
            <w:r w:rsidRPr="005567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u w:val="single"/>
              </w:rPr>
              <w:t xml:space="preserve"> Liczba jednostek sektora publicznego korzystających z utworzonych aplikacji lub usług teleinformatycznych</w:t>
            </w:r>
            <w:r w:rsidRPr="005567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- weryfikacja liczby powiatów i sądów korzystających z ZSIN, na podstawie raportów systemowych w terminie 12 miesięcy od zakończenia Projektu. </w:t>
            </w:r>
            <w:r w:rsidRPr="00556773"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</w:rPr>
              <w:t>2.</w:t>
            </w:r>
            <w:r w:rsidRPr="005567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u w:val="single"/>
              </w:rPr>
              <w:t xml:space="preserve"> Liczba użytkowników instytucjonalnych udostępnionych rejestrów publicznych</w:t>
            </w:r>
            <w:r w:rsidRPr="005567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- weryfikacja liczby sądów, dla których po stronie ZSIN stworzono warunki do korzystania z zintegrowanych danych EGiB na podstawie raportów systemowych w terminie 12 miesięcy od zakończenia Projektu. </w:t>
            </w:r>
            <w:r w:rsidRPr="00556773"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</w:rPr>
              <w:t>3.</w:t>
            </w:r>
            <w:r w:rsidRPr="005567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u w:val="single"/>
              </w:rPr>
              <w:t xml:space="preserve"> Liczby użytkowników udostępnionej usługi publikacji informacji o średnich cenach transakcyjnych</w:t>
            </w:r>
            <w:r w:rsidRPr="00556773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- weryfikacja liczby użytkowników korzystających z usługi publikacji informacji o średnich cenach transakcyjnych na podstawie raportów systemowych w terminie 12 miesięcy od zakończenia Projektu.</w:t>
            </w:r>
          </w:p>
          <w:p w14:paraId="795F78F3" w14:textId="5C99BDC8" w:rsidR="00F04E9D" w:rsidRPr="00556773" w:rsidRDefault="00F04E9D" w:rsidP="00F04E9D">
            <w:pPr>
              <w:rPr>
                <w:b/>
                <w:sz w:val="18"/>
                <w:szCs w:val="18"/>
              </w:rPr>
            </w:pPr>
            <w:r w:rsidRPr="00556773">
              <w:rPr>
                <w:rFonts w:ascii="Calibri" w:hAnsi="Calibri"/>
                <w:sz w:val="18"/>
                <w:szCs w:val="18"/>
              </w:rPr>
              <w:t xml:space="preserve">Projekt wpisuje się w cele dokumentów strategicznych i kierunkowych dotyczących okresu programowania UE na lata 2014 – 2020. W odniesieniu do zrealizowanego Projektu będą to: Program Operacyjny Polska Cyfrowa (POPC) oraz Program Zintegrowanej Informatyzacji Państwa (PZIP), realizujące na poziomie operacyjnym założenia strategii przyjęte na lata 2014 – 2020. Projekt zgodny jest z celami głównymi POPC i przyczyni się do rozwoju dwóch kluczowych podobszarów POPC: e-usług oraz poprawy dostępu do informacji sektora publicznego i możliwości ich ponownego wykorzystania. Ponadto wpisuje się wprost w cele szczegółowe drugiej osi priorytetowej POPC: E-Administracja i otwarty rząd. </w:t>
            </w:r>
            <w:r w:rsidRPr="00556773">
              <w:rPr>
                <w:rStyle w:val="Pogrubienie"/>
                <w:rFonts w:ascii="Calibri" w:hAnsi="Calibri"/>
                <w:sz w:val="18"/>
                <w:szCs w:val="18"/>
              </w:rPr>
              <w:t>Cel szczegółowy 2: Podniesienie dostępności i jakości e-usług publicznych</w:t>
            </w:r>
            <w:r w:rsidRPr="0055677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556773">
              <w:rPr>
                <w:rFonts w:ascii="Calibri" w:hAnsi="Calibri"/>
                <w:sz w:val="18"/>
                <w:szCs w:val="18"/>
              </w:rPr>
              <w:t xml:space="preserve">rozumianych jako poszerzenie zakresu spraw, które obywatele i przedsiębiorcy mogą załatwić drogą elektroniczną. Będzie się to odbywać poprzez elektronizację nowych usług oraz poprawę funkcjonalności oraz e-dojrzałości istniejących usług. W ramach realizacji </w:t>
            </w:r>
            <w:r w:rsidRPr="00556773">
              <w:rPr>
                <w:rFonts w:ascii="Calibri" w:hAnsi="Calibri"/>
                <w:b/>
                <w:sz w:val="18"/>
                <w:szCs w:val="18"/>
              </w:rPr>
              <w:t>celu szczegółowego 2</w:t>
            </w:r>
            <w:r w:rsidRPr="00556773">
              <w:rPr>
                <w:rFonts w:ascii="Calibri" w:hAnsi="Calibri"/>
                <w:sz w:val="18"/>
                <w:szCs w:val="18"/>
              </w:rPr>
              <w:t xml:space="preserve"> istotne znaczenie będą miały również działania zapewniające interoperacyjność rejestrów publicznych oraz bezpieczeństwo systemów teleinformatycznych. W dokumencie PZIP, Projekt wymieniany jest wprost jako przykładowy projekt przewidujący ponad resortowy model współpracy pomiędzy jednostkami administracji publicznej. Realizacja Projektu przyczyni się bezpośrednio do zwiększenia podaży usług elektronicznych administracji publicznej, w zakresie usług wykorzystujących dane przestrzenne. Dodatkowo, poprzez współpracę z szerokim gronem interesariuszy, będzie wpływać na stronę podażową, przyczyniając się do poziomu wykorzystania tychże usług. Planowany projekt, poprzez udostępnienie innowacyjnych usług elektronicznych wytworzonych w oparciu o zintegrowane dane Centralnego Repozytorium i dane geoprzestrzenne administracji rządowej i samorządowej oraz zapewnienie efektywnego dostępu do przetworzonej zgodnie z potrzebami użytkowników informacji geoprzestrzennej, wpisuje się w realizację ww. celu strategicznego.</w:t>
            </w:r>
          </w:p>
          <w:p w14:paraId="1C90D40C" w14:textId="3C188E80" w:rsidR="00920CE8" w:rsidRPr="004A2AA4" w:rsidRDefault="00462D01" w:rsidP="004A2AA4">
            <w:r w:rsidRPr="00556773">
              <w:rPr>
                <w:sz w:val="18"/>
                <w:szCs w:val="20"/>
              </w:rPr>
              <w:t>Pomiar wpływu zrealizowanego Projektu na wskazany cel strategiczny odbywać się będzie za  pośrednictwem narzędzi monitorowania wykorzystania usług.</w:t>
            </w:r>
            <w:r w:rsidR="00632AA0" w:rsidRPr="00556773">
              <w:rPr>
                <w:i/>
                <w:sz w:val="18"/>
                <w:szCs w:val="20"/>
              </w:rPr>
              <w:t xml:space="preserve"> </w:t>
            </w:r>
          </w:p>
        </w:tc>
      </w:tr>
      <w:tr w:rsidR="007A0A3D" w:rsidRPr="00556773" w14:paraId="688452D6" w14:textId="77777777" w:rsidTr="00766A2D">
        <w:trPr>
          <w:trHeight w:val="1975"/>
        </w:trPr>
        <w:tc>
          <w:tcPr>
            <w:tcW w:w="491" w:type="dxa"/>
          </w:tcPr>
          <w:p w14:paraId="1C463D43" w14:textId="77777777" w:rsidR="007A0A3D" w:rsidRPr="00556773" w:rsidRDefault="007A0A3D" w:rsidP="00333A2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1651" w:type="dxa"/>
          </w:tcPr>
          <w:p w14:paraId="4DA8F44D" w14:textId="77777777" w:rsidR="007A0A3D" w:rsidRPr="00556773" w:rsidRDefault="005D4188" w:rsidP="00333A2D">
            <w:pPr>
              <w:rPr>
                <w:sz w:val="18"/>
                <w:szCs w:val="20"/>
              </w:rPr>
            </w:pPr>
            <w:r w:rsidRPr="00556773">
              <w:rPr>
                <w:sz w:val="18"/>
                <w:szCs w:val="20"/>
              </w:rPr>
              <w:t>Ryzyka i problemy</w:t>
            </w:r>
          </w:p>
        </w:tc>
        <w:tc>
          <w:tcPr>
            <w:tcW w:w="7169" w:type="dxa"/>
          </w:tcPr>
          <w:p w14:paraId="33D3DD0C" w14:textId="6C541E05" w:rsidR="00C733A3" w:rsidRPr="00556773" w:rsidRDefault="00016C35" w:rsidP="00E24E18">
            <w:pPr>
              <w:jc w:val="both"/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</w:pPr>
            <w:r w:rsidRPr="00556773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 xml:space="preserve">Najważniejsze ryzyka i problemy </w:t>
            </w:r>
            <w:r w:rsidR="00076F53" w:rsidRPr="00556773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 xml:space="preserve">które wystąpiły w </w:t>
            </w:r>
            <w:r w:rsidRPr="00556773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projek</w:t>
            </w:r>
            <w:r w:rsidR="00076F53" w:rsidRPr="00556773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cie</w:t>
            </w:r>
            <w:r w:rsidRPr="00556773">
              <w:rPr>
                <w:rStyle w:val="Pogrubienie"/>
                <w:rFonts w:cstheme="minorHAnsi"/>
                <w:b w:val="0"/>
                <w:bCs w:val="0"/>
                <w:sz w:val="18"/>
                <w:szCs w:val="18"/>
              </w:rPr>
              <w:t>:</w:t>
            </w:r>
          </w:p>
          <w:p w14:paraId="38CF7037" w14:textId="6FC73874" w:rsidR="00A907BE" w:rsidRPr="00556773" w:rsidRDefault="00A907BE" w:rsidP="00E24E18">
            <w:pPr>
              <w:pStyle w:val="Akapitzlist"/>
              <w:numPr>
                <w:ilvl w:val="0"/>
                <w:numId w:val="8"/>
              </w:numPr>
              <w:ind w:left="268" w:hanging="268"/>
              <w:contextualSpacing w:val="0"/>
              <w:jc w:val="both"/>
              <w:rPr>
                <w:rStyle w:val="Pogrubienie"/>
                <w:rFonts w:cstheme="minorHAnsi"/>
                <w:b w:val="0"/>
                <w:sz w:val="18"/>
                <w:szCs w:val="18"/>
              </w:rPr>
            </w:pP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>Ryzyko związane z brakiem możliwości przeprowadzenia kontroli danych ZSIN, z uwagi na brak ogłoszenia zamówienia publicznego na to zadanie.</w:t>
            </w:r>
          </w:p>
          <w:p w14:paraId="48CDAD01" w14:textId="54C293ED" w:rsidR="00A907BE" w:rsidRPr="00556773" w:rsidRDefault="00A907BE" w:rsidP="00E24E18">
            <w:pPr>
              <w:pStyle w:val="Akapitzlist"/>
              <w:ind w:left="268"/>
              <w:jc w:val="both"/>
              <w:rPr>
                <w:rStyle w:val="Pogrubienie"/>
                <w:rFonts w:cstheme="minorHAnsi"/>
                <w:b w:val="0"/>
                <w:sz w:val="18"/>
                <w:szCs w:val="18"/>
              </w:rPr>
            </w:pP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>Podjęte działania naprawcze: 1. Weryfikacja we własnym zakresie przekazanych produktów wytworzonych w ramach podpisanych umów na dostosowanie danych w zakresie transzy I. 2.Uruchomienie zamówienia uzupełniającego dla Weryfikatora z projektu ZSIN – Faza I.</w:t>
            </w:r>
          </w:p>
          <w:p w14:paraId="16EDBBAC" w14:textId="31C2959D" w:rsidR="00B65FD7" w:rsidRPr="00556773" w:rsidRDefault="00C733A3" w:rsidP="00E24E18">
            <w:pPr>
              <w:pStyle w:val="Akapitzlist"/>
              <w:numPr>
                <w:ilvl w:val="0"/>
                <w:numId w:val="8"/>
              </w:numPr>
              <w:ind w:left="289" w:hanging="284"/>
              <w:contextualSpacing w:val="0"/>
              <w:jc w:val="both"/>
              <w:rPr>
                <w:rStyle w:val="Pogrubienie"/>
                <w:rFonts w:cstheme="minorHAnsi"/>
                <w:b w:val="0"/>
                <w:sz w:val="18"/>
                <w:szCs w:val="18"/>
              </w:rPr>
            </w:pP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>W związku z opóźnieniami w ogłoszeniu Transzy II jak również  z uwagi na wydłużające się procedury przetargowe związane z wykorzystywaniem przez Wykonawców pełnej ścieżki środków ochrony prawnej, z wyjaśnianiem i uzupełnianiem dokumentacji przez Wykonawców oraz koniecznością wykonania przed podpisaniem umów kontroli uprzedniej przez Prezesa UZP. zamówienia na dostosowanie baz danych EGiB i przyjętym Planem naprawczym, wystąpiło ryzyko wykonania wszystkich etapów technicznych związanych z pracami modernizacyjnymi w terminie zakończenia projektu.</w:t>
            </w:r>
          </w:p>
          <w:p w14:paraId="33DFC1B2" w14:textId="388B0BB5" w:rsidR="00B65FD7" w:rsidRPr="00556773" w:rsidRDefault="00B65FD7" w:rsidP="00E24E18">
            <w:pPr>
              <w:pStyle w:val="Akapitzlist"/>
              <w:ind w:left="289"/>
              <w:jc w:val="both"/>
              <w:rPr>
                <w:rStyle w:val="Pogrubienie"/>
                <w:rFonts w:cstheme="minorHAnsi"/>
                <w:b w:val="0"/>
                <w:sz w:val="18"/>
                <w:szCs w:val="18"/>
              </w:rPr>
            </w:pP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Podjęte działania: </w:t>
            </w:r>
            <w:r w:rsidRPr="00556773">
              <w:rPr>
                <w:sz w:val="18"/>
                <w:szCs w:val="18"/>
              </w:rPr>
              <w:t xml:space="preserve"> </w:t>
            </w: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Z uwagi na powstałe ryzyko, </w:t>
            </w:r>
            <w:r w:rsidR="00A70F07"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część etapów technicznych umów z Transzy II dotyczących </w:t>
            </w: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>wyłożeni</w:t>
            </w:r>
            <w:r w:rsidR="00A70F07"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>a</w:t>
            </w: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 projektu operatu opisowo-kartograficznego oraz zasileni</w:t>
            </w:r>
            <w:r w:rsidR="00A70F07"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>a</w:t>
            </w: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 systemu teleinformatycznego funkcjonującego w JST wykonane zostały poza projektem w IV kw. 2018 r. bądź zostaną wykonane w I kw. 2019 r. </w:t>
            </w:r>
          </w:p>
          <w:p w14:paraId="2445C07F" w14:textId="22F68C66" w:rsidR="00CF3016" w:rsidRPr="00556773" w:rsidRDefault="00CF3016" w:rsidP="00E24E18">
            <w:pPr>
              <w:pStyle w:val="Akapitzlist"/>
              <w:numPr>
                <w:ilvl w:val="0"/>
                <w:numId w:val="8"/>
              </w:numPr>
              <w:ind w:left="289" w:hanging="284"/>
              <w:contextualSpacing w:val="0"/>
              <w:jc w:val="both"/>
              <w:rPr>
                <w:rStyle w:val="Pogrubienie"/>
                <w:rFonts w:cstheme="minorHAnsi"/>
                <w:b w:val="0"/>
                <w:sz w:val="18"/>
                <w:szCs w:val="18"/>
              </w:rPr>
            </w:pP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>W związku z opóźnieniami w ogłoszeniu Transzy III i koniecznością uruchomienia Transzy IV dla powiatów, dla których nie było ofert w Transzy III zamówienia na dostosowanie baz danych EGiB i przyjętym Planem naprawczym, wystąpiło ryzyko wykonania wszystkich etapów technicznych związanych z pracami modernizacyjnymi w terminie zakończenia projektu.</w:t>
            </w:r>
          </w:p>
          <w:p w14:paraId="79843C64" w14:textId="578F7C6C" w:rsidR="00CF3016" w:rsidRPr="00556773" w:rsidRDefault="00CF3016" w:rsidP="00E24E18">
            <w:pPr>
              <w:pStyle w:val="Akapitzlist"/>
              <w:ind w:left="289"/>
              <w:contextualSpacing w:val="0"/>
              <w:jc w:val="both"/>
              <w:rPr>
                <w:rStyle w:val="Pogrubienie"/>
                <w:rFonts w:cstheme="minorHAnsi"/>
                <w:b w:val="0"/>
                <w:sz w:val="18"/>
                <w:szCs w:val="18"/>
              </w:rPr>
            </w:pP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Podjęte działania naprawcze: </w:t>
            </w:r>
            <w:r w:rsidRPr="00556773">
              <w:rPr>
                <w:sz w:val="18"/>
                <w:szCs w:val="18"/>
              </w:rPr>
              <w:t xml:space="preserve"> </w:t>
            </w: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>Zgłoszono zagadnienie projektowe odnoszące się do konieczności ograniczenia zakresu rzeczowego projektu, które polegałoby na zmniejszeniu liczby powiatów, w których wykonywane byłyby zadania związane z dostosowaniem baz danych EGiB do wymagań zintegrowanego systemu informacji o nieruchomościach, tj. zrezygnowano by z zawarcia umów w ramach III i IV transzy postępowań na dostosowanie danych. Jako przeciwdziałanie dla zagadnienia opracowano warianty dalszej realizacji Projektu. Opis wariantów został przekazany w dniu 8.11.2017 r. pismem do CPPC.  W wyniku ustaleń związanych z zagadnieniem w dniu 29.11.2017 r. przekazano do CPPC komplet dokumentów do ponownej oceny projektu uwzględniający Wariant I. W dniu 15.02.2018 r. wpłynęło do GUGiK pismo CPPC z informacją, że wnioskowane w ramach złożonego planu naprawczego zmiany oceniono pozytywnie. W dniu 23.02.2018 r. GUGiK przekazał do CPPC wymagane do aneksów dokumenty.</w:t>
            </w:r>
            <w:r w:rsidR="00F757A2"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  W dniu 18.05.2018 zawarto Aneks nr 2 do Porozumienia o dofinansowanie.</w:t>
            </w:r>
          </w:p>
          <w:p w14:paraId="749B449A" w14:textId="77777777" w:rsidR="00040AB6" w:rsidRPr="00556773" w:rsidRDefault="00C733A3" w:rsidP="00E24E18">
            <w:pPr>
              <w:pStyle w:val="Akapitzlist"/>
              <w:numPr>
                <w:ilvl w:val="0"/>
                <w:numId w:val="8"/>
              </w:numPr>
              <w:ind w:left="289" w:hanging="284"/>
              <w:contextualSpacing w:val="0"/>
              <w:jc w:val="both"/>
              <w:rPr>
                <w:rStyle w:val="Pogrubienie"/>
                <w:rFonts w:cstheme="minorHAnsi"/>
                <w:b w:val="0"/>
                <w:sz w:val="18"/>
                <w:szCs w:val="18"/>
              </w:rPr>
            </w:pP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Ze względu na niski poziom jakości danych przekazywanych do kontroli przez Wykonawców umów dotyczących dostosowania danych w ramach projektu ZSIN Faza II istnieje zagrożenie w wydatkowaniu środków projektowych na to zadanie. </w:t>
            </w:r>
          </w:p>
          <w:p w14:paraId="0B54D778" w14:textId="03A3C2C2" w:rsidR="00C733A3" w:rsidRPr="00556773" w:rsidRDefault="00040AB6" w:rsidP="00E24E18">
            <w:pPr>
              <w:pStyle w:val="Akapitzlist"/>
              <w:ind w:left="289"/>
              <w:contextualSpacing w:val="0"/>
              <w:jc w:val="both"/>
              <w:rPr>
                <w:rStyle w:val="Pogrubienie"/>
                <w:rFonts w:cstheme="minorHAnsi"/>
                <w:b w:val="0"/>
                <w:sz w:val="18"/>
                <w:szCs w:val="18"/>
              </w:rPr>
            </w:pP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Podjęte działania: </w:t>
            </w:r>
            <w:r w:rsidRPr="00556773">
              <w:rPr>
                <w:sz w:val="18"/>
                <w:szCs w:val="18"/>
              </w:rPr>
              <w:t xml:space="preserve"> </w:t>
            </w: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1. Stosowanie procedur kontroli jakości produktów. </w:t>
            </w:r>
            <w:r w:rsidRPr="00556773">
              <w:rPr>
                <w:sz w:val="18"/>
                <w:szCs w:val="18"/>
              </w:rPr>
              <w:t xml:space="preserve"> </w:t>
            </w:r>
            <w:r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2. Monitorowanie postępu prac w ramach umów na dostosowanie danych. 3. Bieżąca współpraca z wykonawcami umów na dostosowanie danych. </w:t>
            </w:r>
            <w:r w:rsidR="00C733A3" w:rsidRPr="00556773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 </w:t>
            </w:r>
          </w:p>
          <w:p w14:paraId="2E14A17F" w14:textId="795D9D86" w:rsidR="007A0A3D" w:rsidRPr="004A2AA4" w:rsidRDefault="005B16B5" w:rsidP="00E24E18">
            <w:pPr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>Głównym problemem który wystąpił w projekcie</w:t>
            </w:r>
            <w:r w:rsidR="0061690A" w:rsidRPr="00556773">
              <w:rPr>
                <w:sz w:val="18"/>
                <w:szCs w:val="18"/>
              </w:rPr>
              <w:t xml:space="preserve"> w związku ze zmaterializowaniem się </w:t>
            </w:r>
            <w:r w:rsidRPr="00556773">
              <w:rPr>
                <w:sz w:val="18"/>
                <w:szCs w:val="18"/>
              </w:rPr>
              <w:t>ryzyka projektowego był</w:t>
            </w:r>
            <w:r w:rsidR="0061690A" w:rsidRPr="00556773">
              <w:rPr>
                <w:sz w:val="18"/>
                <w:szCs w:val="18"/>
              </w:rPr>
              <w:t xml:space="preserve"> </w:t>
            </w:r>
            <w:r w:rsidRPr="00556773">
              <w:rPr>
                <w:sz w:val="18"/>
                <w:szCs w:val="18"/>
              </w:rPr>
              <w:t>brak możliwości sfinansowania</w:t>
            </w:r>
            <w:r w:rsidR="0061690A" w:rsidRPr="00556773">
              <w:rPr>
                <w:sz w:val="18"/>
                <w:szCs w:val="18"/>
              </w:rPr>
              <w:t xml:space="preserve"> z budżetu projektu </w:t>
            </w:r>
            <w:r w:rsidRPr="00556773">
              <w:rPr>
                <w:sz w:val="18"/>
                <w:szCs w:val="18"/>
              </w:rPr>
              <w:t>niektórych etapów</w:t>
            </w:r>
            <w:r w:rsidR="0061690A" w:rsidRPr="00556773">
              <w:rPr>
                <w:sz w:val="18"/>
                <w:szCs w:val="18"/>
              </w:rPr>
              <w:t xml:space="preserve"> prac dotyczących zadania polegającego na dostosowaniu danych ewidencji gruntów i budynków. Jednak pomimo tych trudności, wszystkie e</w:t>
            </w:r>
            <w:r w:rsidR="00394109" w:rsidRPr="00556773">
              <w:rPr>
                <w:sz w:val="18"/>
                <w:szCs w:val="18"/>
              </w:rPr>
              <w:t xml:space="preserve">tapy techniczne związane ściśle z dostosowaniem EGiB zostały zakończone w terminie realizacji Projektu. </w:t>
            </w:r>
            <w:r w:rsidR="0061690A" w:rsidRPr="00556773">
              <w:rPr>
                <w:sz w:val="18"/>
                <w:szCs w:val="18"/>
              </w:rPr>
              <w:t xml:space="preserve">Natomiast z </w:t>
            </w:r>
            <w:r w:rsidR="00394109" w:rsidRPr="00556773">
              <w:rPr>
                <w:sz w:val="18"/>
                <w:szCs w:val="18"/>
              </w:rPr>
              <w:t xml:space="preserve">uwagi na niską jakość danych i związaną z tym przedłużającą się kontrolą danych, zakończenie części etapów technicznych dotyczących procedury administracyjnej i technologicznej </w:t>
            </w:r>
            <w:r w:rsidR="0061690A" w:rsidRPr="00556773">
              <w:rPr>
                <w:sz w:val="18"/>
                <w:szCs w:val="18"/>
              </w:rPr>
              <w:t>za</w:t>
            </w:r>
            <w:r w:rsidR="00394109" w:rsidRPr="00556773">
              <w:rPr>
                <w:sz w:val="18"/>
                <w:szCs w:val="18"/>
              </w:rPr>
              <w:t xml:space="preserve">planowane </w:t>
            </w:r>
            <w:r w:rsidR="0061690A" w:rsidRPr="00556773">
              <w:rPr>
                <w:sz w:val="18"/>
                <w:szCs w:val="18"/>
              </w:rPr>
              <w:t>zostało</w:t>
            </w:r>
            <w:r w:rsidR="00844E65" w:rsidRPr="00556773">
              <w:rPr>
                <w:sz w:val="18"/>
                <w:szCs w:val="18"/>
              </w:rPr>
              <w:t xml:space="preserve"> </w:t>
            </w:r>
            <w:r w:rsidR="00394109" w:rsidRPr="00556773">
              <w:rPr>
                <w:sz w:val="18"/>
                <w:szCs w:val="18"/>
              </w:rPr>
              <w:t>do końca I kwartału 2019 r. ze środków własnych Beneficjenta. Zakończenie tych etapów po terminie realizacji Projektu nie będzie miało wpływu na osiągnięcie wskaźników rezultatu.</w:t>
            </w:r>
          </w:p>
        </w:tc>
      </w:tr>
      <w:tr w:rsidR="00813FEF" w:rsidRPr="00556773" w14:paraId="34EA9533" w14:textId="77777777" w:rsidTr="00766A2D">
        <w:trPr>
          <w:trHeight w:val="1549"/>
        </w:trPr>
        <w:tc>
          <w:tcPr>
            <w:tcW w:w="491" w:type="dxa"/>
          </w:tcPr>
          <w:p w14:paraId="376AC372" w14:textId="77777777" w:rsidR="00813FEF" w:rsidRPr="00556773" w:rsidRDefault="00813FEF" w:rsidP="00333A2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1651" w:type="dxa"/>
          </w:tcPr>
          <w:p w14:paraId="15D8AEE1" w14:textId="77777777" w:rsidR="00813FEF" w:rsidRPr="00556773" w:rsidRDefault="009D3D41" w:rsidP="00333A2D">
            <w:pPr>
              <w:rPr>
                <w:sz w:val="18"/>
                <w:szCs w:val="20"/>
              </w:rPr>
            </w:pPr>
            <w:r w:rsidRPr="00556773">
              <w:rPr>
                <w:sz w:val="18"/>
                <w:szCs w:val="20"/>
              </w:rPr>
              <w:t>U</w:t>
            </w:r>
            <w:r w:rsidR="00813FEF" w:rsidRPr="00556773">
              <w:rPr>
                <w:sz w:val="18"/>
                <w:szCs w:val="20"/>
              </w:rPr>
              <w:t xml:space="preserve">zyskane korzyści </w:t>
            </w:r>
          </w:p>
        </w:tc>
        <w:tc>
          <w:tcPr>
            <w:tcW w:w="7169" w:type="dxa"/>
          </w:tcPr>
          <w:p w14:paraId="34B9A5A3" w14:textId="43E8F8E4" w:rsidR="00D563B2" w:rsidRPr="00556773" w:rsidRDefault="00B32855" w:rsidP="00333A2D">
            <w:pPr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Z</w:t>
            </w:r>
            <w:r w:rsidR="00D563B2" w:rsidRPr="00556773">
              <w:rPr>
                <w:rFonts w:cstheme="minorHAnsi"/>
                <w:sz w:val="18"/>
                <w:szCs w:val="18"/>
              </w:rPr>
              <w:t>mniejszenie pracochłonności wykonywania zadań na skutek usprawnienia procesów biznesowych oraz wykorzystania innowacyjnych technologii, wspiera</w:t>
            </w:r>
            <w:r w:rsidR="00AE6036" w:rsidRPr="00556773">
              <w:rPr>
                <w:rFonts w:cstheme="minorHAnsi"/>
                <w:sz w:val="18"/>
                <w:szCs w:val="18"/>
              </w:rPr>
              <w:t xml:space="preserve">jących </w:t>
            </w:r>
            <w:r w:rsidR="00D563B2" w:rsidRPr="00556773">
              <w:rPr>
                <w:rFonts w:cstheme="minorHAnsi"/>
                <w:sz w:val="18"/>
                <w:szCs w:val="18"/>
              </w:rPr>
              <w:t>strategię rozwoju społeczeństwa informacyjnego.</w:t>
            </w:r>
          </w:p>
          <w:p w14:paraId="5BA10FDA" w14:textId="77777777" w:rsidR="00F13407" w:rsidRPr="00556773" w:rsidRDefault="00D563B2" w:rsidP="00333A2D">
            <w:pPr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W ramach korzyści społecznych Projektu wyróżniono pięć podstawowych grup dla kluczowych Interesariuszy Projektu:</w:t>
            </w:r>
            <w:r w:rsidR="00AE6036" w:rsidRPr="0055677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FAFD044" w14:textId="20799A1F" w:rsidR="00F13407" w:rsidRPr="00556773" w:rsidRDefault="00D563B2" w:rsidP="00F13407">
            <w:pPr>
              <w:pStyle w:val="Akapitzlist"/>
              <w:numPr>
                <w:ilvl w:val="1"/>
                <w:numId w:val="41"/>
              </w:numPr>
              <w:ind w:left="268" w:hanging="268"/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usprawnienie procesów wymiany informacji pomiędzy rejestrami publicznymi;</w:t>
            </w:r>
            <w:r w:rsidR="00AE6036" w:rsidRPr="0055677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7D46A88" w14:textId="1889ADBD" w:rsidR="00F13407" w:rsidRPr="00556773" w:rsidRDefault="00D563B2" w:rsidP="00F13407">
            <w:pPr>
              <w:pStyle w:val="Akapitzlist"/>
              <w:numPr>
                <w:ilvl w:val="1"/>
                <w:numId w:val="41"/>
              </w:numPr>
              <w:ind w:left="268" w:hanging="268"/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poprawa stopnia zadowolenia społeczeństwa z usług publicznych;</w:t>
            </w:r>
            <w:r w:rsidR="00AE6036" w:rsidRPr="0055677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F9926BF" w14:textId="117A3932" w:rsidR="00F13407" w:rsidRPr="00556773" w:rsidRDefault="00D563B2" w:rsidP="00F13407">
            <w:pPr>
              <w:pStyle w:val="Akapitzlist"/>
              <w:numPr>
                <w:ilvl w:val="1"/>
                <w:numId w:val="41"/>
              </w:numPr>
              <w:ind w:left="268" w:hanging="268"/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poprawa wizerunku rejestrów publicznych jako rzetelnego źródła danych;</w:t>
            </w:r>
            <w:r w:rsidR="00AE6036" w:rsidRPr="0055677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010A8EA" w14:textId="0B99AF36" w:rsidR="00F13407" w:rsidRPr="00556773" w:rsidRDefault="00D563B2" w:rsidP="00F13407">
            <w:pPr>
              <w:pStyle w:val="Akapitzlist"/>
              <w:numPr>
                <w:ilvl w:val="1"/>
                <w:numId w:val="41"/>
              </w:numPr>
              <w:ind w:left="268" w:hanging="268"/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wzrost jakości i wiarygodności danych;</w:t>
            </w:r>
            <w:r w:rsidR="00AE6036" w:rsidRPr="0055677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84BBFBB" w14:textId="05BD8ACD" w:rsidR="00D563B2" w:rsidRPr="00556773" w:rsidRDefault="00D563B2" w:rsidP="00F13407">
            <w:pPr>
              <w:pStyle w:val="Akapitzlist"/>
              <w:numPr>
                <w:ilvl w:val="1"/>
                <w:numId w:val="41"/>
              </w:numPr>
              <w:ind w:left="268" w:hanging="268"/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zwiększenie efektywności działania jednostek administracji publicznej.</w:t>
            </w:r>
          </w:p>
          <w:p w14:paraId="34814305" w14:textId="4305C7BF" w:rsidR="00D563B2" w:rsidRPr="00556773" w:rsidRDefault="00D563B2" w:rsidP="00F13407">
            <w:pPr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556773">
              <w:rPr>
                <w:rFonts w:cstheme="minorHAnsi"/>
                <w:sz w:val="18"/>
                <w:szCs w:val="18"/>
              </w:rPr>
              <w:t>Korzyści</w:t>
            </w:r>
            <w:r w:rsidR="00CD5C73" w:rsidRPr="00556773">
              <w:rPr>
                <w:rFonts w:cstheme="minorHAnsi"/>
                <w:sz w:val="18"/>
                <w:szCs w:val="18"/>
              </w:rPr>
              <w:t xml:space="preserve"> po stronie </w:t>
            </w:r>
            <w:r w:rsidR="00CD5C73" w:rsidRPr="00556773">
              <w:rPr>
                <w:rFonts w:cstheme="minorHAnsi"/>
                <w:sz w:val="18"/>
                <w:szCs w:val="18"/>
                <w:u w:val="single"/>
              </w:rPr>
              <w:t>osób korzystających z rejestrów publicznych włączonych do ZSIN</w:t>
            </w:r>
            <w:r w:rsidR="00CD5C73" w:rsidRPr="00556773">
              <w:rPr>
                <w:rFonts w:cstheme="minorHAnsi"/>
                <w:sz w:val="18"/>
                <w:szCs w:val="18"/>
              </w:rPr>
              <w:t xml:space="preserve"> </w:t>
            </w:r>
            <w:r w:rsidRPr="00556773">
              <w:rPr>
                <w:rFonts w:cstheme="minorHAnsi"/>
                <w:sz w:val="18"/>
                <w:szCs w:val="18"/>
              </w:rPr>
              <w:t xml:space="preserve"> związane są z możliwością dostępu do informacji z rejestrów zewnętrznych powiązanych z </w:t>
            </w:r>
            <w:r w:rsidR="00AE6036" w:rsidRPr="00556773">
              <w:rPr>
                <w:rFonts w:cstheme="minorHAnsi"/>
                <w:sz w:val="18"/>
                <w:szCs w:val="18"/>
              </w:rPr>
              <w:t>ZSIN</w:t>
            </w:r>
            <w:r w:rsidRPr="00556773">
              <w:rPr>
                <w:rFonts w:cstheme="minorHAnsi"/>
                <w:sz w:val="18"/>
                <w:szCs w:val="18"/>
              </w:rPr>
              <w:t xml:space="preserve">, automatyzacją niektórych czynności związanych z ich prowadzeniem, usprawnieniem procesów pozyskiwania danych niezbędnych do </w:t>
            </w:r>
            <w:r w:rsidR="00AE6036" w:rsidRPr="00556773">
              <w:rPr>
                <w:rFonts w:cstheme="minorHAnsi"/>
                <w:sz w:val="18"/>
                <w:szCs w:val="18"/>
              </w:rPr>
              <w:t xml:space="preserve">ich </w:t>
            </w:r>
            <w:r w:rsidRPr="00556773">
              <w:rPr>
                <w:rFonts w:cstheme="minorHAnsi"/>
                <w:sz w:val="18"/>
                <w:szCs w:val="18"/>
              </w:rPr>
              <w:t>aktualizacji</w:t>
            </w:r>
            <w:r w:rsidR="00AE6036" w:rsidRPr="00556773">
              <w:rPr>
                <w:rFonts w:cstheme="minorHAnsi"/>
                <w:sz w:val="18"/>
                <w:szCs w:val="18"/>
              </w:rPr>
              <w:t xml:space="preserve"> </w:t>
            </w:r>
            <w:r w:rsidRPr="00556773">
              <w:rPr>
                <w:rFonts w:cstheme="minorHAnsi"/>
                <w:sz w:val="18"/>
                <w:szCs w:val="18"/>
              </w:rPr>
              <w:t xml:space="preserve">i tym samym ujednoliceniem prowadzenia systemu informacji o nieruchomościach. </w:t>
            </w:r>
          </w:p>
          <w:p w14:paraId="5DF4E8C9" w14:textId="74FF68E6" w:rsidR="00D563B2" w:rsidRPr="00556773" w:rsidRDefault="00D563B2" w:rsidP="00B10C07">
            <w:pPr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Korzyści</w:t>
            </w:r>
            <w:r w:rsidR="00CD5C73" w:rsidRPr="00556773">
              <w:rPr>
                <w:rFonts w:cstheme="minorHAnsi"/>
                <w:sz w:val="18"/>
                <w:szCs w:val="18"/>
              </w:rPr>
              <w:t xml:space="preserve"> po stronie </w:t>
            </w:r>
            <w:r w:rsidR="00CD5C73" w:rsidRPr="00556773">
              <w:rPr>
                <w:rFonts w:cstheme="minorHAnsi"/>
                <w:sz w:val="18"/>
                <w:szCs w:val="18"/>
                <w:u w:val="single"/>
              </w:rPr>
              <w:t>urzędów świadczących usługi udostępniania danych</w:t>
            </w:r>
            <w:r w:rsidR="00CD5C73" w:rsidRPr="00556773">
              <w:rPr>
                <w:rFonts w:cstheme="minorHAnsi"/>
                <w:sz w:val="18"/>
                <w:szCs w:val="18"/>
              </w:rPr>
              <w:t xml:space="preserve"> </w:t>
            </w:r>
            <w:r w:rsidRPr="00556773">
              <w:rPr>
                <w:rFonts w:cstheme="minorHAnsi"/>
                <w:sz w:val="18"/>
                <w:szCs w:val="18"/>
              </w:rPr>
              <w:t>związane są przede wszystkim ze standaryzacją przekazywania informacji z rejestrów publicznych, zautomatyzowan</w:t>
            </w:r>
            <w:r w:rsidR="00FC282D" w:rsidRPr="00556773">
              <w:rPr>
                <w:rFonts w:cstheme="minorHAnsi"/>
                <w:sz w:val="18"/>
                <w:szCs w:val="18"/>
              </w:rPr>
              <w:t xml:space="preserve">ia ich </w:t>
            </w:r>
            <w:r w:rsidRPr="00556773">
              <w:rPr>
                <w:rFonts w:cstheme="minorHAnsi"/>
                <w:sz w:val="18"/>
                <w:szCs w:val="18"/>
              </w:rPr>
              <w:t xml:space="preserve">aktualizacji i udostępniania z wykorzystaniem  usług elektronicznych. </w:t>
            </w:r>
            <w:r w:rsidR="00CD5C73" w:rsidRPr="00556773">
              <w:rPr>
                <w:rFonts w:cstheme="minorHAnsi"/>
                <w:sz w:val="18"/>
                <w:szCs w:val="18"/>
              </w:rPr>
              <w:t>Z</w:t>
            </w:r>
            <w:r w:rsidRPr="00556773">
              <w:rPr>
                <w:rFonts w:cstheme="minorHAnsi"/>
                <w:sz w:val="18"/>
                <w:szCs w:val="18"/>
              </w:rPr>
              <w:t>mniejsz</w:t>
            </w:r>
            <w:r w:rsidR="00CD5C73" w:rsidRPr="00556773">
              <w:rPr>
                <w:rFonts w:cstheme="minorHAnsi"/>
                <w:sz w:val="18"/>
                <w:szCs w:val="18"/>
              </w:rPr>
              <w:t xml:space="preserve">a to pracochłonność </w:t>
            </w:r>
            <w:r w:rsidRPr="00556773">
              <w:rPr>
                <w:rFonts w:cstheme="minorHAnsi"/>
                <w:sz w:val="18"/>
                <w:szCs w:val="18"/>
              </w:rPr>
              <w:t>przy tworzeniu i utrzymaniu rejestrów</w:t>
            </w:r>
            <w:r w:rsidR="00FC282D" w:rsidRPr="00556773">
              <w:rPr>
                <w:rFonts w:cstheme="minorHAnsi"/>
                <w:sz w:val="18"/>
                <w:szCs w:val="18"/>
              </w:rPr>
              <w:t xml:space="preserve"> </w:t>
            </w:r>
            <w:r w:rsidRPr="00556773">
              <w:rPr>
                <w:rFonts w:cstheme="minorHAnsi"/>
                <w:sz w:val="18"/>
                <w:szCs w:val="18"/>
              </w:rPr>
              <w:t>powiązanych z nieruchomościami</w:t>
            </w:r>
            <w:r w:rsidR="00FC282D" w:rsidRPr="00556773">
              <w:rPr>
                <w:rFonts w:cstheme="minorHAnsi"/>
                <w:sz w:val="18"/>
                <w:szCs w:val="18"/>
              </w:rPr>
              <w:t>,</w:t>
            </w:r>
            <w:r w:rsidRPr="00556773">
              <w:rPr>
                <w:rFonts w:cstheme="minorHAnsi"/>
                <w:sz w:val="18"/>
                <w:szCs w:val="18"/>
              </w:rPr>
              <w:t xml:space="preserve"> a także usprawni</w:t>
            </w:r>
            <w:r w:rsidR="00CD5C73" w:rsidRPr="00556773">
              <w:rPr>
                <w:rFonts w:cstheme="minorHAnsi"/>
                <w:sz w:val="18"/>
                <w:szCs w:val="18"/>
              </w:rPr>
              <w:t xml:space="preserve">a </w:t>
            </w:r>
            <w:r w:rsidR="00F13407" w:rsidRPr="00556773">
              <w:rPr>
                <w:rFonts w:cstheme="minorHAnsi"/>
                <w:sz w:val="18"/>
                <w:szCs w:val="18"/>
              </w:rPr>
              <w:t>proces wymiany</w:t>
            </w:r>
            <w:r w:rsidRPr="00556773">
              <w:rPr>
                <w:rFonts w:cstheme="minorHAnsi"/>
                <w:sz w:val="18"/>
                <w:szCs w:val="18"/>
              </w:rPr>
              <w:t xml:space="preserve"> informacji pomiędzy </w:t>
            </w:r>
            <w:r w:rsidR="00CD5C73" w:rsidRPr="00556773">
              <w:rPr>
                <w:rFonts w:cstheme="minorHAnsi"/>
                <w:sz w:val="18"/>
                <w:szCs w:val="18"/>
              </w:rPr>
              <w:t xml:space="preserve">tymi </w:t>
            </w:r>
            <w:r w:rsidRPr="00556773">
              <w:rPr>
                <w:rFonts w:cstheme="minorHAnsi"/>
                <w:sz w:val="18"/>
                <w:szCs w:val="18"/>
              </w:rPr>
              <w:t>rejestrami</w:t>
            </w:r>
            <w:r w:rsidR="00CD5C73" w:rsidRPr="00556773">
              <w:rPr>
                <w:rFonts w:cstheme="minorHAnsi"/>
                <w:sz w:val="18"/>
                <w:szCs w:val="18"/>
              </w:rPr>
              <w:t xml:space="preserve"> (</w:t>
            </w:r>
            <w:r w:rsidRPr="00556773">
              <w:rPr>
                <w:rFonts w:cstheme="minorHAnsi"/>
                <w:sz w:val="18"/>
                <w:szCs w:val="18"/>
              </w:rPr>
              <w:t>popraw</w:t>
            </w:r>
            <w:r w:rsidR="00FC282D" w:rsidRPr="00556773">
              <w:rPr>
                <w:rFonts w:cstheme="minorHAnsi"/>
                <w:sz w:val="18"/>
                <w:szCs w:val="18"/>
              </w:rPr>
              <w:t xml:space="preserve">a </w:t>
            </w:r>
            <w:r w:rsidRPr="00556773">
              <w:rPr>
                <w:rFonts w:cstheme="minorHAnsi"/>
                <w:sz w:val="18"/>
                <w:szCs w:val="18"/>
              </w:rPr>
              <w:t>stopnia zadowolenia społeczeństwa z usług publicznych</w:t>
            </w:r>
            <w:r w:rsidR="00FC282D" w:rsidRPr="00556773">
              <w:rPr>
                <w:rFonts w:cstheme="minorHAnsi"/>
                <w:sz w:val="18"/>
                <w:szCs w:val="18"/>
              </w:rPr>
              <w:t>)</w:t>
            </w:r>
            <w:r w:rsidRPr="00556773">
              <w:rPr>
                <w:rFonts w:cstheme="minorHAnsi"/>
                <w:sz w:val="18"/>
                <w:szCs w:val="18"/>
              </w:rPr>
              <w:t xml:space="preserve">.  </w:t>
            </w:r>
          </w:p>
          <w:p w14:paraId="68244997" w14:textId="31DEC3DA" w:rsidR="00C92811" w:rsidRPr="00556773" w:rsidRDefault="00C92811" w:rsidP="00333A2D">
            <w:pPr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Wskaźniki rezultatu bezpośredniego Projektu:</w:t>
            </w:r>
            <w:r w:rsidR="00CD5C73" w:rsidRPr="0055677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3280A1C" w14:textId="556833E5" w:rsidR="00C92811" w:rsidRPr="00556773" w:rsidRDefault="00C92811" w:rsidP="00F30C9A">
            <w:pPr>
              <w:pStyle w:val="Akapitzlist"/>
              <w:numPr>
                <w:ilvl w:val="0"/>
                <w:numId w:val="42"/>
              </w:numPr>
              <w:ind w:left="268" w:hanging="268"/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 xml:space="preserve">Liczba jednostek sektora publicznego korzystających z utworzonych aplikacji lub usług teleinformatycznych </w:t>
            </w:r>
            <w:r w:rsidRPr="00556773">
              <w:rPr>
                <w:rFonts w:cstheme="minorHAnsi"/>
                <w:bCs/>
                <w:sz w:val="18"/>
                <w:szCs w:val="18"/>
              </w:rPr>
              <w:t>–</w:t>
            </w:r>
            <w:r w:rsidRPr="00556773">
              <w:rPr>
                <w:rFonts w:cstheme="minorHAnsi"/>
                <w:sz w:val="18"/>
                <w:szCs w:val="18"/>
              </w:rPr>
              <w:t xml:space="preserve"> </w:t>
            </w:r>
            <w:r w:rsidRPr="00556773">
              <w:rPr>
                <w:rFonts w:cstheme="minorHAnsi"/>
                <w:bCs/>
                <w:sz w:val="18"/>
                <w:szCs w:val="18"/>
              </w:rPr>
              <w:t>Wartość docelowa</w:t>
            </w:r>
            <w:r w:rsidRPr="0055677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30C9A" w:rsidRPr="00556773">
              <w:rPr>
                <w:rFonts w:cstheme="minorHAnsi"/>
                <w:bCs/>
                <w:sz w:val="18"/>
                <w:szCs w:val="18"/>
              </w:rPr>
              <w:t>–</w:t>
            </w:r>
            <w:r w:rsidRPr="0055677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56773">
              <w:rPr>
                <w:rFonts w:cstheme="minorHAnsi"/>
                <w:sz w:val="18"/>
                <w:szCs w:val="18"/>
              </w:rPr>
              <w:t>204</w:t>
            </w:r>
            <w:r w:rsidR="001F4866" w:rsidRPr="00556773">
              <w:rPr>
                <w:rFonts w:cstheme="minorHAnsi"/>
                <w:sz w:val="18"/>
                <w:szCs w:val="18"/>
              </w:rPr>
              <w:t xml:space="preserve"> szt.</w:t>
            </w:r>
          </w:p>
          <w:p w14:paraId="4218AF5C" w14:textId="427B7774" w:rsidR="00C92811" w:rsidRPr="00556773" w:rsidRDefault="00C92811" w:rsidP="00F30C9A">
            <w:pPr>
              <w:pStyle w:val="Akapitzlist"/>
              <w:numPr>
                <w:ilvl w:val="0"/>
                <w:numId w:val="42"/>
              </w:numPr>
              <w:ind w:left="268" w:hanging="268"/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 xml:space="preserve">Liczba użytkowników instytucjonalnych udostępnionych rejestrów publicznych </w:t>
            </w:r>
            <w:r w:rsidR="00F30C9A" w:rsidRPr="00556773">
              <w:rPr>
                <w:rFonts w:cstheme="minorHAnsi"/>
                <w:bCs/>
                <w:sz w:val="18"/>
                <w:szCs w:val="18"/>
              </w:rPr>
              <w:t>–</w:t>
            </w:r>
            <w:r w:rsidRPr="0055677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56773">
              <w:rPr>
                <w:rFonts w:cstheme="minorHAnsi"/>
                <w:bCs/>
                <w:sz w:val="18"/>
                <w:szCs w:val="18"/>
              </w:rPr>
              <w:t>Wartość docelowa</w:t>
            </w:r>
            <w:r w:rsidRPr="0055677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30C9A" w:rsidRPr="00556773">
              <w:rPr>
                <w:rFonts w:cstheme="minorHAnsi"/>
                <w:bCs/>
                <w:sz w:val="18"/>
                <w:szCs w:val="18"/>
              </w:rPr>
              <w:t>–</w:t>
            </w:r>
            <w:r w:rsidRPr="0055677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56773">
              <w:rPr>
                <w:rFonts w:cstheme="minorHAnsi"/>
                <w:sz w:val="18"/>
                <w:szCs w:val="18"/>
              </w:rPr>
              <w:t>102</w:t>
            </w:r>
            <w:r w:rsidR="001F4866" w:rsidRPr="00556773">
              <w:rPr>
                <w:rFonts w:cstheme="minorHAnsi"/>
                <w:sz w:val="18"/>
                <w:szCs w:val="18"/>
              </w:rPr>
              <w:t xml:space="preserve"> osoby</w:t>
            </w:r>
            <w:r w:rsidR="00F30C9A" w:rsidRPr="00556773">
              <w:rPr>
                <w:rFonts w:cstheme="minorHAnsi"/>
                <w:sz w:val="18"/>
                <w:szCs w:val="18"/>
              </w:rPr>
              <w:t>.</w:t>
            </w:r>
          </w:p>
          <w:p w14:paraId="480C386F" w14:textId="4B7D1B26" w:rsidR="00C92811" w:rsidRPr="00556773" w:rsidRDefault="00C92811" w:rsidP="00F30C9A">
            <w:pPr>
              <w:pStyle w:val="Akapitzlist"/>
              <w:numPr>
                <w:ilvl w:val="0"/>
                <w:numId w:val="42"/>
              </w:numPr>
              <w:spacing w:after="60"/>
              <w:ind w:left="266" w:hanging="266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 w:rsidRPr="00556773">
              <w:rPr>
                <w:rFonts w:cstheme="minorHAnsi"/>
                <w:sz w:val="18"/>
                <w:szCs w:val="18"/>
              </w:rPr>
              <w:t>Liczb</w:t>
            </w:r>
            <w:r w:rsidR="00F30C9A" w:rsidRPr="00556773">
              <w:rPr>
                <w:rFonts w:cstheme="minorHAnsi"/>
                <w:sz w:val="18"/>
                <w:szCs w:val="18"/>
              </w:rPr>
              <w:t>a</w:t>
            </w:r>
            <w:r w:rsidRPr="00556773">
              <w:rPr>
                <w:rFonts w:cstheme="minorHAnsi"/>
                <w:sz w:val="18"/>
                <w:szCs w:val="18"/>
              </w:rPr>
              <w:t xml:space="preserve"> użytkowników udostępnionej usługi publikacji informacji o średnich cenach transakcyjnych </w:t>
            </w:r>
            <w:r w:rsidR="00F30C9A" w:rsidRPr="00556773">
              <w:rPr>
                <w:rFonts w:cstheme="minorHAnsi"/>
                <w:bCs/>
                <w:sz w:val="18"/>
                <w:szCs w:val="18"/>
              </w:rPr>
              <w:t>–</w:t>
            </w:r>
            <w:r w:rsidRPr="0055677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56773">
              <w:rPr>
                <w:rFonts w:cstheme="minorHAnsi"/>
                <w:bCs/>
                <w:sz w:val="18"/>
                <w:szCs w:val="18"/>
              </w:rPr>
              <w:t>Wartość docelowa</w:t>
            </w:r>
            <w:r w:rsidRPr="0055677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30C9A" w:rsidRPr="00556773">
              <w:rPr>
                <w:rFonts w:cstheme="minorHAnsi"/>
                <w:bCs/>
                <w:sz w:val="18"/>
                <w:szCs w:val="18"/>
              </w:rPr>
              <w:t>–</w:t>
            </w:r>
            <w:r w:rsidRPr="0055677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56773">
              <w:rPr>
                <w:rFonts w:cstheme="minorHAnsi"/>
                <w:sz w:val="18"/>
                <w:szCs w:val="18"/>
              </w:rPr>
              <w:t>10</w:t>
            </w:r>
            <w:r w:rsidR="001F4866" w:rsidRPr="00556773">
              <w:rPr>
                <w:rFonts w:cstheme="minorHAnsi"/>
                <w:sz w:val="18"/>
                <w:szCs w:val="18"/>
              </w:rPr>
              <w:t> </w:t>
            </w:r>
            <w:r w:rsidRPr="00556773">
              <w:rPr>
                <w:rFonts w:cstheme="minorHAnsi"/>
                <w:sz w:val="18"/>
                <w:szCs w:val="18"/>
              </w:rPr>
              <w:t>000</w:t>
            </w:r>
            <w:r w:rsidR="001F4866" w:rsidRPr="00556773">
              <w:rPr>
                <w:rFonts w:cstheme="minorHAnsi"/>
                <w:sz w:val="18"/>
                <w:szCs w:val="18"/>
              </w:rPr>
              <w:t xml:space="preserve"> osób</w:t>
            </w:r>
            <w:r w:rsidR="00F30C9A" w:rsidRPr="00556773">
              <w:rPr>
                <w:rFonts w:cstheme="minorHAnsi"/>
                <w:sz w:val="18"/>
                <w:szCs w:val="18"/>
              </w:rPr>
              <w:t>.</w:t>
            </w:r>
          </w:p>
          <w:p w14:paraId="20A2F952" w14:textId="4E3F6670" w:rsidR="00D02E96" w:rsidRPr="00556773" w:rsidRDefault="00D02E96" w:rsidP="00333A2D">
            <w:pPr>
              <w:jc w:val="both"/>
              <w:rPr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Celem Projektu była poprawa stopnia cyfryzacji administracji</w:t>
            </w:r>
            <w:r w:rsidR="00CD5C73" w:rsidRPr="00556773">
              <w:rPr>
                <w:rFonts w:cstheme="minorHAnsi"/>
                <w:sz w:val="18"/>
                <w:szCs w:val="18"/>
              </w:rPr>
              <w:t xml:space="preserve"> </w:t>
            </w:r>
            <w:r w:rsidRPr="00556773">
              <w:rPr>
                <w:rFonts w:cstheme="minorHAnsi"/>
                <w:sz w:val="18"/>
                <w:szCs w:val="18"/>
              </w:rPr>
              <w:t xml:space="preserve">oraz zwiększenie </w:t>
            </w:r>
            <w:r w:rsidR="00CD5C73" w:rsidRPr="00556773">
              <w:rPr>
                <w:rFonts w:cstheme="minorHAnsi"/>
                <w:sz w:val="18"/>
                <w:szCs w:val="18"/>
              </w:rPr>
              <w:t xml:space="preserve">przez nią </w:t>
            </w:r>
            <w:r w:rsidRPr="00556773">
              <w:rPr>
                <w:rFonts w:cstheme="minorHAnsi"/>
                <w:sz w:val="18"/>
                <w:szCs w:val="18"/>
              </w:rPr>
              <w:t>wachlarza usług</w:t>
            </w:r>
            <w:r w:rsidR="00CD5C73" w:rsidRPr="00556773">
              <w:rPr>
                <w:rFonts w:cstheme="minorHAnsi"/>
                <w:sz w:val="18"/>
                <w:szCs w:val="18"/>
              </w:rPr>
              <w:t xml:space="preserve">. </w:t>
            </w:r>
            <w:r w:rsidRPr="00556773">
              <w:rPr>
                <w:rFonts w:cstheme="minorHAnsi"/>
                <w:sz w:val="18"/>
                <w:szCs w:val="18"/>
              </w:rPr>
              <w:t xml:space="preserve">ZSIN przyczynił się również do podwyższenia jakości i wiarygodności danych gromadzonych w rejestrach, obniżenia kosztów </w:t>
            </w:r>
            <w:r w:rsidR="00F84A68" w:rsidRPr="00556773">
              <w:rPr>
                <w:rFonts w:cstheme="minorHAnsi"/>
                <w:sz w:val="18"/>
                <w:szCs w:val="18"/>
              </w:rPr>
              <w:t xml:space="preserve">ich </w:t>
            </w:r>
            <w:r w:rsidRPr="00556773">
              <w:rPr>
                <w:rFonts w:cstheme="minorHAnsi"/>
                <w:sz w:val="18"/>
                <w:szCs w:val="18"/>
              </w:rPr>
              <w:t xml:space="preserve">prowadzenia, a także podniesienia poziomu usług dla obywateli i przedsiębiorców w procesach związanych z udostępnianiem wypisów i wyrysów z EGiB. </w:t>
            </w:r>
            <w:r w:rsidRPr="00556773">
              <w:rPr>
                <w:sz w:val="18"/>
                <w:szCs w:val="18"/>
              </w:rPr>
              <w:t>ZSIN</w:t>
            </w:r>
            <w:r w:rsidR="00576AF0" w:rsidRPr="00556773">
              <w:rPr>
                <w:sz w:val="18"/>
                <w:szCs w:val="18"/>
              </w:rPr>
              <w:t xml:space="preserve"> </w:t>
            </w:r>
            <w:r w:rsidRPr="00556773">
              <w:rPr>
                <w:sz w:val="18"/>
                <w:szCs w:val="18"/>
              </w:rPr>
              <w:t>umożliwił przetwarzanie danych przestrzennych ze zbiorów z C</w:t>
            </w:r>
            <w:r w:rsidR="00576AF0" w:rsidRPr="00556773">
              <w:rPr>
                <w:sz w:val="18"/>
                <w:szCs w:val="18"/>
              </w:rPr>
              <w:t>R ZSIN</w:t>
            </w:r>
            <w:r w:rsidRPr="00556773">
              <w:rPr>
                <w:sz w:val="18"/>
                <w:szCs w:val="18"/>
              </w:rPr>
              <w:t xml:space="preserve"> w połączeniu z danymi z innych rejestrów</w:t>
            </w:r>
            <w:r w:rsidR="00576AF0" w:rsidRPr="00556773">
              <w:rPr>
                <w:sz w:val="18"/>
                <w:szCs w:val="18"/>
              </w:rPr>
              <w:t xml:space="preserve"> </w:t>
            </w:r>
            <w:r w:rsidRPr="00556773">
              <w:rPr>
                <w:sz w:val="18"/>
                <w:szCs w:val="18"/>
              </w:rPr>
              <w:t>włączonych do ZSIN – w szczególności CRFOP, CBDoZ, EMUiA,</w:t>
            </w:r>
            <w:r w:rsidR="00576AF0" w:rsidRPr="00556773">
              <w:rPr>
                <w:sz w:val="18"/>
                <w:szCs w:val="18"/>
              </w:rPr>
              <w:t xml:space="preserve"> </w:t>
            </w:r>
            <w:r w:rsidRPr="00556773">
              <w:rPr>
                <w:sz w:val="18"/>
                <w:szCs w:val="18"/>
              </w:rPr>
              <w:t xml:space="preserve">MPZP. </w:t>
            </w:r>
            <w:r w:rsidR="007B07FC" w:rsidRPr="00556773">
              <w:rPr>
                <w:sz w:val="18"/>
                <w:szCs w:val="18"/>
              </w:rPr>
              <w:t xml:space="preserve"> S</w:t>
            </w:r>
            <w:r w:rsidRPr="00556773">
              <w:rPr>
                <w:sz w:val="18"/>
                <w:szCs w:val="18"/>
              </w:rPr>
              <w:t xml:space="preserve">pełnił </w:t>
            </w:r>
            <w:r w:rsidR="007B07FC" w:rsidRPr="00556773">
              <w:rPr>
                <w:sz w:val="18"/>
                <w:szCs w:val="18"/>
              </w:rPr>
              <w:t xml:space="preserve">również </w:t>
            </w:r>
            <w:r w:rsidRPr="00556773">
              <w:rPr>
                <w:sz w:val="18"/>
                <w:szCs w:val="18"/>
              </w:rPr>
              <w:t>wymaganie związane z publikacją informacji na temat średnich cen transakcyjnych nieruchomości</w:t>
            </w:r>
            <w:r w:rsidR="007B07FC" w:rsidRPr="00556773">
              <w:rPr>
                <w:sz w:val="18"/>
                <w:szCs w:val="18"/>
              </w:rPr>
              <w:t xml:space="preserve"> (</w:t>
            </w:r>
            <w:r w:rsidR="001F79A3" w:rsidRPr="00556773">
              <w:rPr>
                <w:sz w:val="18"/>
                <w:szCs w:val="18"/>
              </w:rPr>
              <w:t>cyfrow</w:t>
            </w:r>
            <w:r w:rsidR="007B07FC" w:rsidRPr="00556773">
              <w:rPr>
                <w:sz w:val="18"/>
                <w:szCs w:val="18"/>
              </w:rPr>
              <w:t xml:space="preserve">e </w:t>
            </w:r>
            <w:r w:rsidR="001F79A3" w:rsidRPr="00556773">
              <w:rPr>
                <w:sz w:val="18"/>
                <w:szCs w:val="18"/>
              </w:rPr>
              <w:t>map</w:t>
            </w:r>
            <w:r w:rsidR="007B07FC" w:rsidRPr="00556773">
              <w:rPr>
                <w:sz w:val="18"/>
                <w:szCs w:val="18"/>
              </w:rPr>
              <w:t xml:space="preserve">y </w:t>
            </w:r>
            <w:r w:rsidRPr="00556773">
              <w:rPr>
                <w:sz w:val="18"/>
                <w:szCs w:val="18"/>
              </w:rPr>
              <w:t>tematyczn</w:t>
            </w:r>
            <w:r w:rsidR="007B07FC" w:rsidRPr="00556773">
              <w:rPr>
                <w:sz w:val="18"/>
                <w:szCs w:val="18"/>
              </w:rPr>
              <w:t>e)</w:t>
            </w:r>
            <w:r w:rsidR="001F79A3" w:rsidRPr="00556773">
              <w:rPr>
                <w:sz w:val="18"/>
                <w:szCs w:val="18"/>
              </w:rPr>
              <w:t>U</w:t>
            </w:r>
            <w:r w:rsidRPr="00556773">
              <w:rPr>
                <w:sz w:val="18"/>
                <w:szCs w:val="18"/>
              </w:rPr>
              <w:t>sługa pozwala na przeglądanie map opracowanych na podstawie kryteriów zadanych przez użytkownika ZSIN</w:t>
            </w:r>
            <w:r w:rsidR="007B07FC" w:rsidRPr="00556773">
              <w:rPr>
                <w:sz w:val="18"/>
                <w:szCs w:val="18"/>
              </w:rPr>
              <w:t xml:space="preserve">. </w:t>
            </w:r>
            <w:r w:rsidRPr="00556773">
              <w:rPr>
                <w:sz w:val="18"/>
                <w:szCs w:val="18"/>
              </w:rPr>
              <w:t>Usługa</w:t>
            </w:r>
            <w:r w:rsidR="007B07FC" w:rsidRPr="00556773">
              <w:rPr>
                <w:sz w:val="18"/>
                <w:szCs w:val="18"/>
              </w:rPr>
              <w:t xml:space="preserve"> </w:t>
            </w:r>
            <w:r w:rsidRPr="00556773">
              <w:rPr>
                <w:sz w:val="18"/>
                <w:szCs w:val="18"/>
              </w:rPr>
              <w:t>może być źródłem wiedzy do obrotu nieruchomościami</w:t>
            </w:r>
            <w:r w:rsidR="007B07FC" w:rsidRPr="00556773">
              <w:rPr>
                <w:sz w:val="18"/>
                <w:szCs w:val="18"/>
              </w:rPr>
              <w:t xml:space="preserve">. </w:t>
            </w:r>
            <w:r w:rsidRPr="00556773">
              <w:rPr>
                <w:sz w:val="18"/>
                <w:szCs w:val="18"/>
              </w:rPr>
              <w:t xml:space="preserve">ZSIN umożliwia również realizację przekazywania wybranych informacji z aktów notarialnych za pośrednictwem zestandaryzowanych formularzy elektronicznych do rejestrów włączonych do ZSIN, starostw i urzędów </w:t>
            </w:r>
            <w:r w:rsidR="00E8696A" w:rsidRPr="00556773">
              <w:rPr>
                <w:sz w:val="18"/>
                <w:szCs w:val="18"/>
              </w:rPr>
              <w:t>skarbowych. Stworzono</w:t>
            </w:r>
            <w:r w:rsidRPr="00556773">
              <w:rPr>
                <w:sz w:val="18"/>
                <w:szCs w:val="18"/>
              </w:rPr>
              <w:t xml:space="preserve"> warunki techniczne do wykonania harmonizacji rejestrów publicznych mających znaczenie dla rejestrów włączonych do ZSIN. Ponadto istnieje możliwość przeglądania danych z harmonizowanych rejestrów, czy generowania i przekazywania dysponentom danych zawiadomień o zmianach dokonywanych w rejestrach mających znaczenie dla rejestrów włączonych do ZSIN</w:t>
            </w:r>
            <w:r w:rsidR="00E87B82" w:rsidRPr="00556773">
              <w:rPr>
                <w:sz w:val="18"/>
                <w:szCs w:val="18"/>
              </w:rPr>
              <w:t xml:space="preserve"> (</w:t>
            </w:r>
            <w:r w:rsidRPr="00556773">
              <w:rPr>
                <w:sz w:val="18"/>
                <w:szCs w:val="18"/>
              </w:rPr>
              <w:t>wzrost użyteczności danych dla Interesariuszy</w:t>
            </w:r>
            <w:r w:rsidR="00F5048D" w:rsidRPr="00556773">
              <w:rPr>
                <w:sz w:val="18"/>
                <w:szCs w:val="18"/>
              </w:rPr>
              <w:t xml:space="preserve"> - </w:t>
            </w:r>
            <w:r w:rsidRPr="00556773">
              <w:rPr>
                <w:sz w:val="18"/>
                <w:szCs w:val="18"/>
              </w:rPr>
              <w:t>np. ARiMR wykorzystuje informacje z EGiB dotyczące relacji działek z formami ochrony przyrody</w:t>
            </w:r>
            <w:r w:rsidR="00F5048D" w:rsidRPr="00556773">
              <w:rPr>
                <w:sz w:val="18"/>
                <w:szCs w:val="18"/>
              </w:rPr>
              <w:t xml:space="preserve">). </w:t>
            </w:r>
            <w:r w:rsidR="00AB7F7F" w:rsidRPr="00556773">
              <w:rPr>
                <w:sz w:val="18"/>
                <w:szCs w:val="18"/>
              </w:rPr>
              <w:t xml:space="preserve"> </w:t>
            </w:r>
            <w:r w:rsidRPr="00556773">
              <w:rPr>
                <w:sz w:val="18"/>
                <w:szCs w:val="18"/>
              </w:rPr>
              <w:t xml:space="preserve"> </w:t>
            </w:r>
          </w:p>
          <w:p w14:paraId="27438945" w14:textId="5C3AA41E" w:rsidR="00D02E96" w:rsidRPr="00556773" w:rsidRDefault="00D02E96" w:rsidP="00333A2D">
            <w:pPr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>W ramach Projektu została zrealizowana usługa umożliwiająca sporządzanie raportów i map tematycznych zawierających dane ilościowe i jakościowe odnoszące się do danych z C</w:t>
            </w:r>
            <w:r w:rsidR="00AB7F7F" w:rsidRPr="00556773">
              <w:rPr>
                <w:sz w:val="18"/>
                <w:szCs w:val="18"/>
              </w:rPr>
              <w:t xml:space="preserve">R ZSIN </w:t>
            </w:r>
            <w:r w:rsidRPr="00556773">
              <w:rPr>
                <w:sz w:val="18"/>
                <w:szCs w:val="18"/>
              </w:rPr>
              <w:t>i danych EGiB</w:t>
            </w:r>
            <w:r w:rsidR="00AB7F7F" w:rsidRPr="00556773">
              <w:rPr>
                <w:sz w:val="18"/>
                <w:szCs w:val="18"/>
              </w:rPr>
              <w:t>.</w:t>
            </w:r>
            <w:r w:rsidR="00E114C3" w:rsidRPr="00556773">
              <w:rPr>
                <w:sz w:val="18"/>
                <w:szCs w:val="18"/>
              </w:rPr>
              <w:t xml:space="preserve"> </w:t>
            </w:r>
            <w:r w:rsidRPr="00556773">
              <w:rPr>
                <w:sz w:val="18"/>
                <w:szCs w:val="18"/>
              </w:rPr>
              <w:t>Usługa umożliwia również udostępnianie informacji na temat integralności i spójności danych EGiB</w:t>
            </w:r>
            <w:r w:rsidR="00AB7F7F" w:rsidRPr="00556773">
              <w:rPr>
                <w:sz w:val="18"/>
                <w:szCs w:val="18"/>
              </w:rPr>
              <w:t xml:space="preserve">. </w:t>
            </w:r>
            <w:r w:rsidRPr="00556773">
              <w:rPr>
                <w:sz w:val="18"/>
                <w:szCs w:val="18"/>
              </w:rPr>
              <w:t xml:space="preserve"> </w:t>
            </w:r>
          </w:p>
          <w:p w14:paraId="64F5E4AC" w14:textId="77777777" w:rsidR="00D02E96" w:rsidRPr="00556773" w:rsidRDefault="00D02E96" w:rsidP="00333A2D">
            <w:pPr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 xml:space="preserve">Zrealizowane usługi na 4. poziomie dojrzałości przyczyniły się do dokonywania wszystkich czynności niezbędnych do załatwienia danej sprawy urzędowej zdalnie i elektronicznie. </w:t>
            </w:r>
          </w:p>
          <w:p w14:paraId="49168FBA" w14:textId="1195CF2A" w:rsidR="00DA3BF2" w:rsidRPr="00556773" w:rsidRDefault="00DA3BF2" w:rsidP="00DA3BF2">
            <w:pPr>
              <w:spacing w:after="60"/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>Faktyczne wykorzystanie usług ZSIN będzie mierzone za pomocą narzędzi monitorowania dostępnych dla systemów informacyjnych GUGiK oraz na podstawie faktycznie utworzonych kont dla organizacji/jednostek do systemu ZSIN uwzględniając monitorowanie:</w:t>
            </w:r>
          </w:p>
          <w:p w14:paraId="0194B9FA" w14:textId="77777777" w:rsidR="00DA3BF2" w:rsidRPr="00556773" w:rsidRDefault="00DA3BF2" w:rsidP="00DA3BF2">
            <w:pPr>
              <w:pStyle w:val="Akapitzlist"/>
              <w:numPr>
                <w:ilvl w:val="0"/>
                <w:numId w:val="45"/>
              </w:numPr>
              <w:spacing w:after="60"/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>dostępność usług oraz interfejsów dla wszystkich interesariuszy,</w:t>
            </w:r>
          </w:p>
          <w:p w14:paraId="41AF5269" w14:textId="77777777" w:rsidR="00DA3BF2" w:rsidRPr="00556773" w:rsidRDefault="00DA3BF2" w:rsidP="00DA3BF2">
            <w:pPr>
              <w:pStyle w:val="Akapitzlist"/>
              <w:numPr>
                <w:ilvl w:val="0"/>
                <w:numId w:val="45"/>
              </w:numPr>
              <w:spacing w:after="60"/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>ciągłość działania, poziom dostępności usług dla wszystkich kanałów dostępu, w tym poziom dostępu interfejsów usług sieciowych,</w:t>
            </w:r>
          </w:p>
          <w:p w14:paraId="6C87E860" w14:textId="52E3605D" w:rsidR="00813FEF" w:rsidRPr="00766A2D" w:rsidRDefault="00DA3BF2" w:rsidP="00766A2D">
            <w:pPr>
              <w:pStyle w:val="Akapitzlist"/>
              <w:numPr>
                <w:ilvl w:val="0"/>
                <w:numId w:val="45"/>
              </w:numPr>
              <w:ind w:left="714" w:hanging="357"/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>powszechność wykorzystania usług rozumiana jako liczba wywołań e-usług przez odbiorców usług.</w:t>
            </w:r>
          </w:p>
        </w:tc>
      </w:tr>
      <w:tr w:rsidR="00F82254" w:rsidRPr="00556773" w14:paraId="0C741282" w14:textId="77777777" w:rsidTr="00766A2D">
        <w:trPr>
          <w:trHeight w:val="273"/>
        </w:trPr>
        <w:tc>
          <w:tcPr>
            <w:tcW w:w="491" w:type="dxa"/>
          </w:tcPr>
          <w:p w14:paraId="266A95C7" w14:textId="77777777" w:rsidR="00F82254" w:rsidRPr="00556773" w:rsidRDefault="00F82254" w:rsidP="00333A2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1651" w:type="dxa"/>
          </w:tcPr>
          <w:p w14:paraId="6200BB5F" w14:textId="77777777" w:rsidR="00F82254" w:rsidRPr="00556773" w:rsidRDefault="00F82254" w:rsidP="007C0BBF">
            <w:pPr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>E-usługi i rejestry z jakimi zintegrował się wytworzony system w ramach realizacji projektu</w:t>
            </w:r>
          </w:p>
        </w:tc>
        <w:tc>
          <w:tcPr>
            <w:tcW w:w="7169" w:type="dxa"/>
          </w:tcPr>
          <w:p w14:paraId="078EF5D9" w14:textId="77777777" w:rsidR="00462014" w:rsidRPr="00556773" w:rsidRDefault="0084712C" w:rsidP="00B10C07">
            <w:pPr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 xml:space="preserve">Podstawowymi założeniami Projektu było usprawnienie procesów związanych z prowadzeniem i udostępnianiem informacji z rejestrów publicznych dotyczących nieruchomości, poprawienie </w:t>
            </w:r>
            <w:r w:rsidR="00E114C3" w:rsidRPr="00556773">
              <w:rPr>
                <w:rFonts w:cstheme="minorHAnsi"/>
                <w:sz w:val="18"/>
                <w:szCs w:val="18"/>
              </w:rPr>
              <w:t>j</w:t>
            </w:r>
            <w:r w:rsidRPr="00556773">
              <w:rPr>
                <w:rFonts w:cstheme="minorHAnsi"/>
                <w:sz w:val="18"/>
                <w:szCs w:val="18"/>
              </w:rPr>
              <w:t>akości i wiarygodności</w:t>
            </w:r>
            <w:r w:rsidR="00480AD7" w:rsidRPr="00556773">
              <w:rPr>
                <w:rFonts w:cstheme="minorHAnsi"/>
                <w:sz w:val="18"/>
                <w:szCs w:val="18"/>
              </w:rPr>
              <w:t xml:space="preserve"> danych</w:t>
            </w:r>
            <w:r w:rsidRPr="00556773">
              <w:rPr>
                <w:rFonts w:cstheme="minorHAnsi"/>
                <w:sz w:val="18"/>
                <w:szCs w:val="18"/>
              </w:rPr>
              <w:t xml:space="preserve">, obniżenie kosztów prowadzenia </w:t>
            </w:r>
            <w:r w:rsidR="00480AD7" w:rsidRPr="00556773">
              <w:rPr>
                <w:rFonts w:cstheme="minorHAnsi"/>
                <w:sz w:val="18"/>
                <w:szCs w:val="18"/>
              </w:rPr>
              <w:t xml:space="preserve">rejestrów </w:t>
            </w:r>
            <w:r w:rsidRPr="00556773">
              <w:rPr>
                <w:rFonts w:cstheme="minorHAnsi"/>
                <w:sz w:val="18"/>
                <w:szCs w:val="18"/>
              </w:rPr>
              <w:t>oraz podniesienie poziomu obsługi obywateli i przedsiębiorców w procesach dotyczących udostępniania wypisów i wyrysów z EGiB</w:t>
            </w:r>
            <w:r w:rsidR="00480AD7" w:rsidRPr="00556773">
              <w:rPr>
                <w:rFonts w:cstheme="minorHAnsi"/>
                <w:sz w:val="18"/>
                <w:szCs w:val="18"/>
              </w:rPr>
              <w:t xml:space="preserve">. </w:t>
            </w:r>
            <w:r w:rsidR="007C0BBF" w:rsidRPr="00556773">
              <w:rPr>
                <w:rFonts w:cstheme="minorHAnsi"/>
                <w:sz w:val="18"/>
                <w:szCs w:val="18"/>
              </w:rPr>
              <w:t>Dokonano tego poprzez wyko</w:t>
            </w:r>
            <w:r w:rsidR="00041771" w:rsidRPr="00556773">
              <w:rPr>
                <w:rFonts w:cstheme="minorHAnsi"/>
                <w:sz w:val="18"/>
                <w:szCs w:val="18"/>
              </w:rPr>
              <w:t>n</w:t>
            </w:r>
            <w:r w:rsidR="007C0BBF" w:rsidRPr="00556773">
              <w:rPr>
                <w:rFonts w:cstheme="minorHAnsi"/>
                <w:sz w:val="18"/>
                <w:szCs w:val="18"/>
              </w:rPr>
              <w:t>a</w:t>
            </w:r>
            <w:r w:rsidR="00041771" w:rsidRPr="00556773">
              <w:rPr>
                <w:rFonts w:cstheme="minorHAnsi"/>
                <w:sz w:val="18"/>
                <w:szCs w:val="18"/>
              </w:rPr>
              <w:t>nie zaplanowanej integracji systemu ZSIN z kolejnymi rejestrami i zbiorami danych, których dysponentami są:</w:t>
            </w:r>
            <w:r w:rsidR="00480AD7" w:rsidRPr="0055677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EA0BC9A" w14:textId="127A2CB9" w:rsidR="009C4AB0" w:rsidRPr="00556773" w:rsidRDefault="00480AD7" w:rsidP="00462014">
            <w:pPr>
              <w:pStyle w:val="Akapitzlist"/>
              <w:numPr>
                <w:ilvl w:val="0"/>
                <w:numId w:val="44"/>
              </w:numPr>
              <w:ind w:left="268" w:hanging="268"/>
              <w:jc w:val="both"/>
            </w:pPr>
            <w:r w:rsidRPr="00556773">
              <w:rPr>
                <w:sz w:val="18"/>
                <w:szCs w:val="18"/>
              </w:rPr>
              <w:t>GDOŚ</w:t>
            </w:r>
            <w:r w:rsidRPr="00556773">
              <w:t xml:space="preserve"> </w:t>
            </w:r>
            <w:r w:rsidRPr="00556773">
              <w:rPr>
                <w:sz w:val="18"/>
                <w:szCs w:val="18"/>
              </w:rPr>
              <w:t xml:space="preserve">- </w:t>
            </w:r>
            <w:r w:rsidR="00F57694" w:rsidRPr="00556773">
              <w:rPr>
                <w:sz w:val="18"/>
                <w:szCs w:val="18"/>
              </w:rPr>
              <w:t xml:space="preserve">baza </w:t>
            </w:r>
            <w:r w:rsidR="00AE10C9" w:rsidRPr="00556773">
              <w:rPr>
                <w:sz w:val="18"/>
                <w:szCs w:val="18"/>
              </w:rPr>
              <w:t>CRFOP;</w:t>
            </w:r>
            <w:r w:rsidRPr="00556773">
              <w:t xml:space="preserve"> </w:t>
            </w:r>
          </w:p>
          <w:p w14:paraId="67D127D1" w14:textId="77777777" w:rsidR="009C4AB0" w:rsidRPr="00556773" w:rsidRDefault="00480AD7" w:rsidP="004D14CC">
            <w:pPr>
              <w:pStyle w:val="Akapitzlist"/>
              <w:numPr>
                <w:ilvl w:val="0"/>
                <w:numId w:val="44"/>
              </w:numPr>
              <w:ind w:left="268" w:hanging="268"/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 xml:space="preserve">NID - </w:t>
            </w:r>
            <w:r w:rsidR="00F57694" w:rsidRPr="00556773">
              <w:rPr>
                <w:sz w:val="18"/>
                <w:szCs w:val="18"/>
              </w:rPr>
              <w:t xml:space="preserve">baza </w:t>
            </w:r>
            <w:r w:rsidR="00AE10C9" w:rsidRPr="00556773">
              <w:rPr>
                <w:sz w:val="18"/>
                <w:szCs w:val="18"/>
              </w:rPr>
              <w:t>CBDoZ;</w:t>
            </w:r>
            <w:r w:rsidRPr="00556773">
              <w:rPr>
                <w:sz w:val="18"/>
                <w:szCs w:val="18"/>
              </w:rPr>
              <w:t xml:space="preserve"> </w:t>
            </w:r>
          </w:p>
          <w:p w14:paraId="7D62A340" w14:textId="77777777" w:rsidR="009C4AB0" w:rsidRPr="00556773" w:rsidRDefault="00480AD7" w:rsidP="004D14CC">
            <w:pPr>
              <w:pStyle w:val="Akapitzlist"/>
              <w:numPr>
                <w:ilvl w:val="0"/>
                <w:numId w:val="44"/>
              </w:numPr>
              <w:ind w:left="268" w:hanging="268"/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 xml:space="preserve">JST - </w:t>
            </w:r>
            <w:r w:rsidR="00AE10C9" w:rsidRPr="00556773">
              <w:rPr>
                <w:sz w:val="18"/>
                <w:szCs w:val="18"/>
              </w:rPr>
              <w:t>(gminy) odp</w:t>
            </w:r>
            <w:r w:rsidR="00F57694" w:rsidRPr="00556773">
              <w:rPr>
                <w:sz w:val="18"/>
                <w:szCs w:val="18"/>
              </w:rPr>
              <w:t>.</w:t>
            </w:r>
            <w:r w:rsidR="00AE10C9" w:rsidRPr="00556773">
              <w:rPr>
                <w:sz w:val="18"/>
                <w:szCs w:val="18"/>
              </w:rPr>
              <w:t xml:space="preserve"> za uchwalanie MPZP i prowadzenie</w:t>
            </w:r>
            <w:r w:rsidR="0098333A" w:rsidRPr="00556773">
              <w:rPr>
                <w:sz w:val="18"/>
                <w:szCs w:val="18"/>
              </w:rPr>
              <w:t xml:space="preserve"> </w:t>
            </w:r>
            <w:r w:rsidR="00291979" w:rsidRPr="00556773">
              <w:rPr>
                <w:sz w:val="18"/>
                <w:szCs w:val="18"/>
              </w:rPr>
              <w:t xml:space="preserve">tych planów </w:t>
            </w:r>
            <w:r w:rsidR="00AE10C9" w:rsidRPr="00556773">
              <w:rPr>
                <w:sz w:val="18"/>
                <w:szCs w:val="18"/>
              </w:rPr>
              <w:t xml:space="preserve">oraz </w:t>
            </w:r>
            <w:r w:rsidR="00AE10C9" w:rsidRPr="00556773">
              <w:rPr>
                <w:rFonts w:cstheme="minorHAnsi"/>
                <w:sz w:val="18"/>
                <w:szCs w:val="18"/>
              </w:rPr>
              <w:t>rejestru EMUiA, na podst</w:t>
            </w:r>
            <w:r w:rsidR="008D7328" w:rsidRPr="00556773">
              <w:rPr>
                <w:rFonts w:cstheme="minorHAnsi"/>
                <w:sz w:val="18"/>
                <w:szCs w:val="18"/>
              </w:rPr>
              <w:t>.</w:t>
            </w:r>
            <w:r w:rsidR="00AE10C9" w:rsidRPr="00556773">
              <w:rPr>
                <w:rFonts w:cstheme="minorHAnsi"/>
                <w:sz w:val="18"/>
                <w:szCs w:val="18"/>
              </w:rPr>
              <w:t xml:space="preserve"> którego aktualizowane s</w:t>
            </w:r>
            <w:r w:rsidR="00AE10C9" w:rsidRPr="00556773">
              <w:rPr>
                <w:rFonts w:cstheme="minorHAnsi" w:hint="eastAsia"/>
                <w:sz w:val="18"/>
                <w:szCs w:val="18"/>
              </w:rPr>
              <w:t>ą</w:t>
            </w:r>
            <w:r w:rsidR="00AE10C9" w:rsidRPr="00556773">
              <w:rPr>
                <w:rFonts w:cstheme="minorHAnsi"/>
                <w:sz w:val="18"/>
                <w:szCs w:val="18"/>
              </w:rPr>
              <w:t xml:space="preserve"> dane adresowe w rejestrze PRG.</w:t>
            </w:r>
            <w:r w:rsidRPr="0055677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B5015B9" w14:textId="4B6A051F" w:rsidR="00FD05BC" w:rsidRPr="00556773" w:rsidRDefault="00AE10C9" w:rsidP="004D14CC">
            <w:pPr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Dotychczasowy sposób prowadzenia rejestrów przyczynia się do rozbieżności informacji o nieruchomościach gromadzonych w EGiB i pozostałych rejestrach i zbiorach danych takich jak CBDoZ, CRFOP, EMUiA, MPZP. Dane te</w:t>
            </w:r>
            <w:r w:rsidR="00761C83" w:rsidRPr="00556773">
              <w:rPr>
                <w:rFonts w:cstheme="minorHAnsi"/>
                <w:sz w:val="18"/>
                <w:szCs w:val="18"/>
              </w:rPr>
              <w:t>,</w:t>
            </w:r>
            <w:r w:rsidRPr="00556773">
              <w:rPr>
                <w:rFonts w:cstheme="minorHAnsi"/>
                <w:sz w:val="18"/>
                <w:szCs w:val="18"/>
              </w:rPr>
              <w:t xml:space="preserve"> </w:t>
            </w:r>
            <w:r w:rsidR="00761C83" w:rsidRPr="00556773">
              <w:rPr>
                <w:rFonts w:cstheme="minorHAnsi"/>
                <w:sz w:val="18"/>
                <w:szCs w:val="18"/>
              </w:rPr>
              <w:t xml:space="preserve">często </w:t>
            </w:r>
            <w:r w:rsidRPr="00556773">
              <w:rPr>
                <w:rFonts w:cstheme="minorHAnsi"/>
                <w:sz w:val="18"/>
                <w:szCs w:val="18"/>
              </w:rPr>
              <w:t>są niespójne</w:t>
            </w:r>
            <w:r w:rsidR="00761C83" w:rsidRPr="00556773">
              <w:rPr>
                <w:rFonts w:cstheme="minorHAnsi"/>
                <w:sz w:val="18"/>
                <w:szCs w:val="18"/>
              </w:rPr>
              <w:t xml:space="preserve">. </w:t>
            </w:r>
            <w:r w:rsidRPr="00556773">
              <w:rPr>
                <w:rFonts w:cstheme="minorHAnsi"/>
                <w:sz w:val="18"/>
                <w:szCs w:val="18"/>
              </w:rPr>
              <w:t>Aby zniwelować powyższe problemy podjęto w projekcie dalsze rozwinięcie usług z zakresu:</w:t>
            </w:r>
            <w:bookmarkStart w:id="2" w:name="_Hlk501004819"/>
          </w:p>
          <w:p w14:paraId="1A5E2284" w14:textId="31C225C8" w:rsidR="00FD05BC" w:rsidRPr="00556773" w:rsidRDefault="00AE10C9" w:rsidP="004D14CC">
            <w:pPr>
              <w:pStyle w:val="SFTPodstawowy"/>
              <w:numPr>
                <w:ilvl w:val="0"/>
                <w:numId w:val="24"/>
              </w:numPr>
              <w:spacing w:after="0" w:line="240" w:lineRule="auto"/>
              <w:ind w:left="268" w:hanging="268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asciiTheme="minorHAnsi" w:hAnsiTheme="minorHAnsi" w:cstheme="minorHAnsi"/>
                <w:sz w:val="18"/>
                <w:szCs w:val="18"/>
              </w:rPr>
              <w:t>harmonizacji rejestrów publicznych mających znaczenie dla rejestrów włączonych do ZSIN</w:t>
            </w:r>
            <w:bookmarkEnd w:id="2"/>
            <w:r w:rsidR="002C6D15" w:rsidRPr="0055677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685F1B" w:rsidRPr="00556773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556773">
              <w:rPr>
                <w:rFonts w:asciiTheme="minorHAnsi" w:hAnsiTheme="minorHAnsi" w:cstheme="minorHAnsi"/>
                <w:sz w:val="18"/>
                <w:szCs w:val="18"/>
              </w:rPr>
              <w:t>ozszerz</w:t>
            </w:r>
            <w:r w:rsidR="002C6D15" w:rsidRPr="005567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556773">
              <w:rPr>
                <w:rFonts w:asciiTheme="minorHAnsi" w:hAnsiTheme="minorHAnsi" w:cstheme="minorHAnsi"/>
                <w:sz w:val="18"/>
                <w:szCs w:val="18"/>
              </w:rPr>
              <w:t xml:space="preserve">na usługa </w:t>
            </w:r>
            <w:r w:rsidR="00685F1B" w:rsidRPr="00556773">
              <w:rPr>
                <w:rFonts w:asciiTheme="minorHAnsi" w:hAnsiTheme="minorHAnsi" w:cstheme="minorHAnsi"/>
                <w:sz w:val="18"/>
                <w:szCs w:val="18"/>
              </w:rPr>
              <w:t>umożliwia</w:t>
            </w:r>
            <w:r w:rsidRPr="00556773">
              <w:rPr>
                <w:rFonts w:asciiTheme="minorHAnsi" w:hAnsiTheme="minorHAnsi" w:cstheme="minorHAnsi"/>
                <w:sz w:val="18"/>
                <w:szCs w:val="18"/>
              </w:rPr>
              <w:t xml:space="preserve"> przeglądanie danych z innych rejestrów w celu</w:t>
            </w:r>
            <w:r w:rsidR="000377F1" w:rsidRPr="00556773">
              <w:rPr>
                <w:rFonts w:asciiTheme="minorHAnsi" w:hAnsiTheme="minorHAnsi" w:cstheme="minorHAnsi"/>
                <w:sz w:val="18"/>
                <w:szCs w:val="18"/>
              </w:rPr>
              <w:t xml:space="preserve"> weryfikacji poprawności danych;</w:t>
            </w:r>
          </w:p>
          <w:p w14:paraId="56FB418F" w14:textId="77777777" w:rsidR="004D14CC" w:rsidRPr="00556773" w:rsidRDefault="00AE10C9" w:rsidP="004D14CC">
            <w:pPr>
              <w:pStyle w:val="Akapitzlist"/>
              <w:numPr>
                <w:ilvl w:val="0"/>
                <w:numId w:val="24"/>
              </w:numPr>
              <w:ind w:left="268" w:hanging="268"/>
              <w:jc w:val="both"/>
              <w:rPr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przetwarzania danych przestrzennych ze zbiorów danych z C</w:t>
            </w:r>
            <w:r w:rsidR="002C6D15" w:rsidRPr="00556773">
              <w:rPr>
                <w:rFonts w:cstheme="minorHAnsi"/>
                <w:sz w:val="18"/>
                <w:szCs w:val="18"/>
              </w:rPr>
              <w:t xml:space="preserve">R ZSIN </w:t>
            </w:r>
            <w:r w:rsidRPr="00556773">
              <w:rPr>
                <w:rFonts w:cstheme="minorHAnsi"/>
                <w:sz w:val="18"/>
                <w:szCs w:val="18"/>
              </w:rPr>
              <w:t>w połączeniu z danymi rejestrów mających</w:t>
            </w:r>
            <w:r w:rsidRPr="00556773">
              <w:rPr>
                <w:sz w:val="18"/>
                <w:szCs w:val="18"/>
              </w:rPr>
              <w:t xml:space="preserve"> znaczenie dla innych rejestrów publicznych włączonych do ZSIN</w:t>
            </w:r>
            <w:r w:rsidR="000377F1" w:rsidRPr="00556773">
              <w:rPr>
                <w:sz w:val="18"/>
                <w:szCs w:val="18"/>
              </w:rPr>
              <w:t>.</w:t>
            </w:r>
          </w:p>
          <w:p w14:paraId="5ACF7BE1" w14:textId="000EE1B8" w:rsidR="00FD05BC" w:rsidRPr="00556773" w:rsidRDefault="00AE10C9" w:rsidP="004D14CC">
            <w:pPr>
              <w:jc w:val="both"/>
              <w:rPr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  <w:lang w:eastAsia="pl-PL"/>
              </w:rPr>
              <w:t xml:space="preserve">Na potrzeby świadczenia usługi harmonizacji rejestrów publicznych mających znaczenie dla rejestrów włączonych do ZSIN, system </w:t>
            </w:r>
            <w:r w:rsidR="00451F05" w:rsidRPr="00556773">
              <w:rPr>
                <w:rFonts w:cstheme="minorHAnsi"/>
                <w:sz w:val="18"/>
                <w:szCs w:val="18"/>
                <w:lang w:eastAsia="pl-PL"/>
              </w:rPr>
              <w:t>został</w:t>
            </w:r>
            <w:r w:rsidRPr="00556773">
              <w:rPr>
                <w:rFonts w:cstheme="minorHAnsi"/>
                <w:sz w:val="18"/>
                <w:szCs w:val="18"/>
                <w:lang w:eastAsia="pl-PL"/>
              </w:rPr>
              <w:t xml:space="preserve"> rozbudowany poprzez włączenie</w:t>
            </w:r>
            <w:r w:rsidR="00493058" w:rsidRPr="00556773">
              <w:rPr>
                <w:rFonts w:cstheme="minorHAnsi"/>
                <w:sz w:val="18"/>
                <w:szCs w:val="18"/>
                <w:lang w:eastAsia="pl-PL"/>
              </w:rPr>
              <w:t xml:space="preserve"> następujących rejestrów</w:t>
            </w:r>
            <w:r w:rsidR="008D7328" w:rsidRPr="00556773">
              <w:rPr>
                <w:rFonts w:cstheme="minorHAnsi"/>
                <w:sz w:val="18"/>
                <w:szCs w:val="18"/>
                <w:lang w:eastAsia="pl-PL"/>
              </w:rPr>
              <w:t>:</w:t>
            </w:r>
          </w:p>
          <w:p w14:paraId="64D05063" w14:textId="77777777" w:rsidR="00FD05BC" w:rsidRPr="00556773" w:rsidRDefault="00AE10C9" w:rsidP="004D14CC">
            <w:pPr>
              <w:pStyle w:val="Akapitzlist"/>
              <w:numPr>
                <w:ilvl w:val="0"/>
                <w:numId w:val="30"/>
              </w:numPr>
              <w:ind w:left="268" w:hanging="283"/>
              <w:contextualSpacing w:val="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 w:rsidRPr="00556773">
              <w:rPr>
                <w:rFonts w:cstheme="minorHAnsi"/>
                <w:sz w:val="18"/>
                <w:szCs w:val="18"/>
                <w:lang w:eastAsia="pl-PL"/>
              </w:rPr>
              <w:t>CRFOP (Centralny Rejestr Form Ochrony Przyrody) – dane o formach ochrony przyrody,</w:t>
            </w:r>
          </w:p>
          <w:p w14:paraId="26A8C427" w14:textId="77777777" w:rsidR="00FD05BC" w:rsidRPr="00556773" w:rsidRDefault="00AE10C9" w:rsidP="004D14CC">
            <w:pPr>
              <w:pStyle w:val="Akapitzlist"/>
              <w:numPr>
                <w:ilvl w:val="0"/>
                <w:numId w:val="30"/>
              </w:numPr>
              <w:ind w:left="268" w:hanging="283"/>
              <w:contextualSpacing w:val="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 w:rsidRPr="00556773">
              <w:rPr>
                <w:rFonts w:cstheme="minorHAnsi"/>
                <w:sz w:val="18"/>
                <w:szCs w:val="18"/>
                <w:lang w:eastAsia="pl-PL"/>
              </w:rPr>
              <w:t>CBDoZ (Centralna baza danych o zabytkach) - dane o zabytkach,</w:t>
            </w:r>
          </w:p>
          <w:p w14:paraId="3379CC02" w14:textId="77777777" w:rsidR="00FD05BC" w:rsidRPr="00556773" w:rsidRDefault="00AE10C9" w:rsidP="004D14CC">
            <w:pPr>
              <w:pStyle w:val="Akapitzlist"/>
              <w:numPr>
                <w:ilvl w:val="0"/>
                <w:numId w:val="30"/>
              </w:numPr>
              <w:ind w:left="268" w:hanging="283"/>
              <w:contextualSpacing w:val="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 w:rsidRPr="00556773">
              <w:rPr>
                <w:rFonts w:cstheme="minorHAnsi"/>
                <w:sz w:val="18"/>
                <w:szCs w:val="18"/>
                <w:lang w:eastAsia="pl-PL"/>
              </w:rPr>
              <w:t xml:space="preserve">EMUiA (gromadzonych w PRG) </w:t>
            </w:r>
          </w:p>
          <w:p w14:paraId="6B661662" w14:textId="10D9AC94" w:rsidR="00573A93" w:rsidRPr="00556773" w:rsidRDefault="00AE10C9" w:rsidP="004D14CC">
            <w:pPr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 w:rsidRPr="00556773">
              <w:rPr>
                <w:rFonts w:cstheme="minorHAnsi"/>
                <w:sz w:val="18"/>
                <w:szCs w:val="18"/>
                <w:lang w:eastAsia="pl-PL"/>
              </w:rPr>
              <w:t>usługi przestrzenne MPZP wystawianych przez gminy – dane miejscowych planów zagospod. przestrzennego udostępniane za pomocą usług przestrzennych_pilotażowo.</w:t>
            </w:r>
            <w:r w:rsidR="004D14CC" w:rsidRPr="00556773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8D7328" w:rsidRPr="00556773">
              <w:rPr>
                <w:rFonts w:cstheme="minorHAnsi"/>
                <w:sz w:val="18"/>
                <w:szCs w:val="18"/>
                <w:lang w:eastAsia="pl-PL"/>
              </w:rPr>
              <w:t>Ww.</w:t>
            </w:r>
            <w:r w:rsidR="004D14CC" w:rsidRPr="00556773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8D7328" w:rsidRPr="00556773">
              <w:rPr>
                <w:rFonts w:cstheme="minorHAnsi"/>
                <w:sz w:val="18"/>
                <w:szCs w:val="18"/>
                <w:lang w:eastAsia="pl-PL"/>
              </w:rPr>
              <w:t>u</w:t>
            </w:r>
            <w:r w:rsidR="00236B86" w:rsidRPr="00556773">
              <w:rPr>
                <w:rFonts w:cstheme="minorHAnsi"/>
                <w:sz w:val="18"/>
                <w:szCs w:val="18"/>
                <w:lang w:eastAsia="pl-PL"/>
              </w:rPr>
              <w:t>sługa umożliwia</w:t>
            </w:r>
            <w:r w:rsidRPr="00556773">
              <w:rPr>
                <w:rFonts w:cstheme="minorHAnsi"/>
                <w:sz w:val="18"/>
                <w:szCs w:val="18"/>
                <w:lang w:eastAsia="pl-PL"/>
              </w:rPr>
              <w:t xml:space="preserve">: </w:t>
            </w:r>
            <w:r w:rsidRPr="00556773">
              <w:rPr>
                <w:sz w:val="18"/>
                <w:szCs w:val="18"/>
                <w:lang w:eastAsia="pl-PL"/>
              </w:rPr>
              <w:t>generowanie i przekazywanie dysponentom danych włączonych do ZSIN – GDOŚ, NID, GUS zawiadomień o zmianach danych dokonywanych w rejestrach publ</w:t>
            </w:r>
            <w:r w:rsidR="008D7328" w:rsidRPr="00556773">
              <w:rPr>
                <w:sz w:val="18"/>
                <w:szCs w:val="18"/>
                <w:lang w:eastAsia="pl-PL"/>
              </w:rPr>
              <w:t>.</w:t>
            </w:r>
            <w:r w:rsidRPr="00556773">
              <w:rPr>
                <w:sz w:val="18"/>
                <w:szCs w:val="18"/>
                <w:lang w:eastAsia="pl-PL"/>
              </w:rPr>
              <w:t xml:space="preserve"> mających znaczenie dla ww. rejestrów oraz zapewnia możliwości przeglądania danych z innych rejestrów w celu weryfikacji poprawności danych poprzez włączenie usług przestrzennych udostępnianych przez CBDoZ, CRFOP.</w:t>
            </w:r>
            <w:r w:rsidR="004D14CC" w:rsidRPr="00556773">
              <w:rPr>
                <w:sz w:val="18"/>
                <w:szCs w:val="18"/>
                <w:lang w:eastAsia="pl-PL"/>
              </w:rPr>
              <w:t xml:space="preserve"> </w:t>
            </w:r>
            <w:r w:rsidR="000377F1" w:rsidRPr="00556773">
              <w:rPr>
                <w:rFonts w:cstheme="minorHAnsi"/>
                <w:sz w:val="18"/>
                <w:szCs w:val="18"/>
                <w:lang w:eastAsia="pl-PL"/>
              </w:rPr>
              <w:t>Dodatkowo w ramach tej us</w:t>
            </w:r>
            <w:r w:rsidR="004D14CC" w:rsidRPr="00556773">
              <w:rPr>
                <w:rFonts w:cstheme="minorHAnsi"/>
                <w:sz w:val="18"/>
                <w:szCs w:val="18"/>
                <w:lang w:eastAsia="pl-PL"/>
              </w:rPr>
              <w:t>ł</w:t>
            </w:r>
            <w:r w:rsidR="000377F1" w:rsidRPr="00556773">
              <w:rPr>
                <w:rFonts w:cstheme="minorHAnsi"/>
                <w:sz w:val="18"/>
                <w:szCs w:val="18"/>
                <w:lang w:eastAsia="pl-PL"/>
              </w:rPr>
              <w:t>ugi</w:t>
            </w:r>
            <w:r w:rsidR="00573A93" w:rsidRPr="00556773">
              <w:rPr>
                <w:rFonts w:cstheme="minorHAnsi"/>
                <w:sz w:val="18"/>
                <w:szCs w:val="18"/>
                <w:lang w:eastAsia="pl-PL"/>
              </w:rPr>
              <w:t xml:space="preserve"> system ZSIN rozbudowano o dedykowaną rolę dla </w:t>
            </w:r>
            <w:r w:rsidR="008D7328" w:rsidRPr="00556773">
              <w:rPr>
                <w:rFonts w:cstheme="minorHAnsi"/>
                <w:sz w:val="18"/>
                <w:szCs w:val="18"/>
                <w:lang w:eastAsia="pl-PL"/>
              </w:rPr>
              <w:t>Administracji Skarbowej</w:t>
            </w:r>
            <w:r w:rsidR="00573A93" w:rsidRPr="00556773">
              <w:rPr>
                <w:rFonts w:cstheme="minorHAnsi"/>
                <w:sz w:val="18"/>
                <w:szCs w:val="18"/>
                <w:lang w:eastAsia="pl-PL"/>
              </w:rPr>
              <w:t xml:space="preserve">, która umożliwi dostęp do danych z </w:t>
            </w:r>
            <w:r w:rsidR="008D7328" w:rsidRPr="00556773">
              <w:rPr>
                <w:rFonts w:cstheme="minorHAnsi"/>
                <w:sz w:val="18"/>
                <w:szCs w:val="18"/>
                <w:lang w:eastAsia="pl-PL"/>
              </w:rPr>
              <w:t>CR ZSIN</w:t>
            </w:r>
            <w:r w:rsidR="00573A93" w:rsidRPr="00556773">
              <w:rPr>
                <w:rFonts w:cstheme="minorHAnsi"/>
                <w:sz w:val="18"/>
                <w:szCs w:val="18"/>
                <w:lang w:eastAsia="pl-PL"/>
              </w:rPr>
              <w:t xml:space="preserve"> oraz pozostałych danych z rejestrów włączonych do ZSIN (CBDoZ, CRFOP).</w:t>
            </w:r>
          </w:p>
          <w:p w14:paraId="279FF75E" w14:textId="77777777" w:rsidR="00FD05BC" w:rsidRPr="00556773" w:rsidRDefault="00AE10C9" w:rsidP="00B10C07">
            <w:pPr>
              <w:jc w:val="both"/>
              <w:rPr>
                <w:sz w:val="18"/>
                <w:szCs w:val="18"/>
                <w:lang w:eastAsia="pl-PL"/>
              </w:rPr>
            </w:pPr>
            <w:r w:rsidRPr="00556773">
              <w:rPr>
                <w:rFonts w:cstheme="minorHAnsi"/>
                <w:sz w:val="18"/>
                <w:szCs w:val="18"/>
                <w:lang w:eastAsia="pl-PL"/>
              </w:rPr>
              <w:t xml:space="preserve">Z kolei usługa </w:t>
            </w:r>
            <w:r w:rsidRPr="00556773">
              <w:rPr>
                <w:sz w:val="18"/>
                <w:szCs w:val="18"/>
                <w:lang w:eastAsia="pl-PL"/>
              </w:rPr>
              <w:t xml:space="preserve">przetwarzania danych przestrzennych ze zbiorów danych z </w:t>
            </w:r>
            <w:r w:rsidR="008D7328" w:rsidRPr="00556773">
              <w:rPr>
                <w:sz w:val="18"/>
                <w:szCs w:val="18"/>
                <w:lang w:eastAsia="pl-PL"/>
              </w:rPr>
              <w:t>CR</w:t>
            </w:r>
            <w:r w:rsidRPr="00556773">
              <w:rPr>
                <w:sz w:val="18"/>
                <w:szCs w:val="18"/>
                <w:lang w:eastAsia="pl-PL"/>
              </w:rPr>
              <w:t xml:space="preserve"> w połączeniu z danymi rejestrów mających znaczenie dla innych rejestrów publicznych włączonych do ZSIN umożliwia wykonanie analizy przestrzennej na potrzeby podmiotów włączonych do ZSIN w oparciu o dane z </w:t>
            </w:r>
            <w:r w:rsidR="008D7328" w:rsidRPr="00556773">
              <w:rPr>
                <w:sz w:val="18"/>
                <w:szCs w:val="18"/>
                <w:lang w:eastAsia="pl-PL"/>
              </w:rPr>
              <w:t>CR</w:t>
            </w:r>
            <w:r w:rsidRPr="00556773">
              <w:rPr>
                <w:sz w:val="18"/>
                <w:szCs w:val="18"/>
                <w:lang w:eastAsia="pl-PL"/>
              </w:rPr>
              <w:t>, dane innych rejestrów włączonych do ZSIN</w:t>
            </w:r>
            <w:r w:rsidR="00573A93" w:rsidRPr="00556773">
              <w:rPr>
                <w:sz w:val="18"/>
                <w:szCs w:val="18"/>
                <w:lang w:eastAsia="pl-PL"/>
              </w:rPr>
              <w:t xml:space="preserve">. </w:t>
            </w:r>
            <w:r w:rsidR="000377F1" w:rsidRPr="00556773">
              <w:rPr>
                <w:sz w:val="18"/>
                <w:szCs w:val="18"/>
                <w:lang w:eastAsia="pl-PL"/>
              </w:rPr>
              <w:t xml:space="preserve">Zaimplementowano </w:t>
            </w:r>
            <w:r w:rsidR="00451F05" w:rsidRPr="00556773">
              <w:rPr>
                <w:rFonts w:cstheme="minorHAnsi"/>
                <w:sz w:val="18"/>
                <w:szCs w:val="18"/>
                <w:lang w:eastAsia="pl-PL"/>
              </w:rPr>
              <w:t>możliwość</w:t>
            </w:r>
            <w:r w:rsidRPr="00556773">
              <w:rPr>
                <w:rFonts w:cstheme="minorHAnsi"/>
                <w:sz w:val="18"/>
                <w:szCs w:val="18"/>
                <w:lang w:eastAsia="pl-PL"/>
              </w:rPr>
              <w:t xml:space="preserve"> sporządz</w:t>
            </w:r>
            <w:r w:rsidR="00451F05" w:rsidRPr="00556773">
              <w:rPr>
                <w:rFonts w:cstheme="minorHAnsi"/>
                <w:sz w:val="18"/>
                <w:szCs w:val="18"/>
                <w:lang w:eastAsia="pl-PL"/>
              </w:rPr>
              <w:t>ania analiz</w:t>
            </w:r>
            <w:r w:rsidRPr="00556773">
              <w:rPr>
                <w:rFonts w:cstheme="minorHAnsi"/>
                <w:sz w:val="18"/>
                <w:szCs w:val="18"/>
                <w:lang w:eastAsia="pl-PL"/>
              </w:rPr>
              <w:t>:</w:t>
            </w:r>
          </w:p>
          <w:p w14:paraId="3EE18C31" w14:textId="77777777" w:rsidR="00FD05BC" w:rsidRPr="00556773" w:rsidRDefault="00AE10C9" w:rsidP="00B10C07">
            <w:pPr>
              <w:pStyle w:val="Akapitzlist"/>
              <w:numPr>
                <w:ilvl w:val="0"/>
                <w:numId w:val="26"/>
              </w:numPr>
              <w:ind w:left="268" w:hanging="268"/>
              <w:contextualSpacing w:val="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 w:rsidRPr="00556773">
              <w:rPr>
                <w:rFonts w:cstheme="minorHAnsi"/>
                <w:sz w:val="18"/>
                <w:szCs w:val="18"/>
                <w:lang w:eastAsia="pl-PL"/>
              </w:rPr>
              <w:t xml:space="preserve">zgodności wpisów do rejestru zabytków pomiędzy danymi EGiB i CBDoZ, </w:t>
            </w:r>
          </w:p>
          <w:p w14:paraId="6DCC12BC" w14:textId="77777777" w:rsidR="00FD05BC" w:rsidRPr="00556773" w:rsidRDefault="00AE10C9" w:rsidP="00B10C07">
            <w:pPr>
              <w:pStyle w:val="Akapitzlist"/>
              <w:numPr>
                <w:ilvl w:val="0"/>
                <w:numId w:val="26"/>
              </w:numPr>
              <w:ind w:left="268" w:hanging="268"/>
              <w:contextualSpacing w:val="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 w:rsidRPr="00556773">
              <w:rPr>
                <w:rFonts w:cstheme="minorHAnsi"/>
                <w:sz w:val="18"/>
                <w:szCs w:val="18"/>
                <w:lang w:eastAsia="pl-PL"/>
              </w:rPr>
              <w:t>zgodności wpisów do rejestru form ochrony przyrody pomiędzy danymi EGiB i CRFOP,</w:t>
            </w:r>
          </w:p>
          <w:p w14:paraId="48F79575" w14:textId="77777777" w:rsidR="00FD05BC" w:rsidRPr="00556773" w:rsidRDefault="00AE10C9" w:rsidP="00B10C07">
            <w:pPr>
              <w:pStyle w:val="Akapitzlist"/>
              <w:numPr>
                <w:ilvl w:val="0"/>
                <w:numId w:val="26"/>
              </w:numPr>
              <w:ind w:left="268" w:hanging="268"/>
              <w:contextualSpacing w:val="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 w:rsidRPr="00556773">
              <w:rPr>
                <w:rFonts w:cstheme="minorHAnsi"/>
                <w:sz w:val="18"/>
                <w:szCs w:val="18"/>
                <w:lang w:eastAsia="pl-PL"/>
              </w:rPr>
              <w:t>zgodności danych gromadzonych w EMUiA z danymi adresowymi gromadzonymi w bazach EGiB.</w:t>
            </w:r>
          </w:p>
          <w:p w14:paraId="5D2D775A" w14:textId="77777777" w:rsidR="009B0708" w:rsidRPr="00556773" w:rsidRDefault="009B0708" w:rsidP="004D14CC">
            <w:pPr>
              <w:rPr>
                <w:rFonts w:cstheme="minorHAnsi"/>
                <w:sz w:val="18"/>
                <w:szCs w:val="18"/>
                <w:lang w:eastAsia="pl-PL"/>
              </w:rPr>
            </w:pPr>
            <w:r w:rsidRPr="00556773">
              <w:rPr>
                <w:rFonts w:cstheme="minorHAnsi"/>
                <w:sz w:val="18"/>
                <w:szCs w:val="18"/>
                <w:lang w:eastAsia="pl-PL"/>
              </w:rPr>
              <w:t>U</w:t>
            </w:r>
            <w:r w:rsidR="00AE10C9" w:rsidRPr="00556773">
              <w:rPr>
                <w:rFonts w:cstheme="minorHAnsi"/>
                <w:sz w:val="18"/>
                <w:szCs w:val="18"/>
                <w:lang w:eastAsia="pl-PL"/>
              </w:rPr>
              <w:t xml:space="preserve">sługi dedykowane </w:t>
            </w:r>
            <w:r w:rsidRPr="00556773">
              <w:rPr>
                <w:rFonts w:cstheme="minorHAnsi"/>
                <w:sz w:val="18"/>
                <w:szCs w:val="18"/>
                <w:lang w:eastAsia="pl-PL"/>
              </w:rPr>
              <w:t xml:space="preserve">są </w:t>
            </w:r>
            <w:r w:rsidR="00AE10C9" w:rsidRPr="00556773">
              <w:rPr>
                <w:rFonts w:cstheme="minorHAnsi"/>
                <w:sz w:val="18"/>
                <w:szCs w:val="18"/>
                <w:lang w:eastAsia="pl-PL"/>
              </w:rPr>
              <w:t xml:space="preserve">dla odpowiednich grup odbiorców i udostępniane wybranymi kanałami komunikacji. Dla usługi harmonizacji rejestrów publicznych mających znaczenie dla rejestrów włączonych do ZSIN dane będą udostępniane: </w:t>
            </w:r>
            <w:bookmarkStart w:id="3" w:name="_Hlk501006212"/>
          </w:p>
          <w:p w14:paraId="3448AD55" w14:textId="77777777" w:rsidR="00FD05BC" w:rsidRPr="00556773" w:rsidRDefault="00AE10C9" w:rsidP="00B10C07">
            <w:pPr>
              <w:pStyle w:val="Akapitzlist"/>
              <w:numPr>
                <w:ilvl w:val="0"/>
                <w:numId w:val="31"/>
              </w:numPr>
              <w:ind w:left="268" w:hanging="283"/>
              <w:contextualSpacing w:val="0"/>
              <w:rPr>
                <w:rFonts w:cstheme="minorHAnsi"/>
                <w:sz w:val="18"/>
                <w:szCs w:val="18"/>
                <w:lang w:eastAsia="pl-PL"/>
              </w:rPr>
            </w:pPr>
            <w:r w:rsidRPr="00556773">
              <w:rPr>
                <w:rFonts w:cstheme="minorHAnsi"/>
                <w:sz w:val="18"/>
                <w:szCs w:val="18"/>
                <w:lang w:eastAsia="pl-PL"/>
              </w:rPr>
              <w:t>poprzez System ZSIN: administracja publiczna: podmioty włączone do ZSIN, administracja skarbowa</w:t>
            </w:r>
            <w:bookmarkEnd w:id="3"/>
            <w:r w:rsidR="009B0708" w:rsidRPr="00556773">
              <w:rPr>
                <w:rFonts w:cstheme="minorHAnsi"/>
                <w:sz w:val="18"/>
                <w:szCs w:val="18"/>
                <w:lang w:eastAsia="pl-PL"/>
              </w:rPr>
              <w:t>;</w:t>
            </w:r>
          </w:p>
          <w:p w14:paraId="632E7676" w14:textId="77777777" w:rsidR="00FD05BC" w:rsidRPr="00556773" w:rsidRDefault="009B0708" w:rsidP="004D14CC">
            <w:pPr>
              <w:pStyle w:val="Akapitzlist"/>
              <w:numPr>
                <w:ilvl w:val="0"/>
                <w:numId w:val="31"/>
              </w:numPr>
              <w:ind w:left="268" w:hanging="283"/>
              <w:contextualSpacing w:val="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 w:rsidRPr="00556773">
              <w:rPr>
                <w:rFonts w:cstheme="minorHAnsi"/>
                <w:sz w:val="18"/>
                <w:szCs w:val="18"/>
                <w:lang w:eastAsia="pl-PL"/>
              </w:rPr>
              <w:t>p</w:t>
            </w:r>
            <w:r w:rsidR="00AE10C9" w:rsidRPr="00556773">
              <w:rPr>
                <w:rFonts w:cstheme="minorHAnsi"/>
                <w:sz w:val="18"/>
                <w:szCs w:val="18"/>
                <w:lang w:eastAsia="pl-PL"/>
              </w:rPr>
              <w:t>oprzez Geoportal: Obywatele, przedsiębiorcy, w tym w szczególności: rzeczoznawcy majątkowi, banki, administracja publiczna i pozostałe podmioty.</w:t>
            </w:r>
          </w:p>
          <w:p w14:paraId="08836BE1" w14:textId="77777777" w:rsidR="00FD05BC" w:rsidRPr="00556773" w:rsidRDefault="00AE10C9" w:rsidP="004D14CC">
            <w:pPr>
              <w:pStyle w:val="Akapitzlist"/>
              <w:ind w:left="34"/>
              <w:contextualSpacing w:val="0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 w:rsidRPr="00556773">
              <w:rPr>
                <w:rFonts w:cstheme="minorHAnsi"/>
                <w:sz w:val="18"/>
                <w:szCs w:val="18"/>
                <w:lang w:eastAsia="pl-PL"/>
              </w:rPr>
              <w:t>Dla usługi przetwarzania danych przestrzennych ze zbiorów danych z Centralnego Repozytorium w połączeniu z danymi rejestrów mających znaczenie dla innych rejestrów publicznych włączonych do ZSIN poprzez system ZSIN: administracja publiczna w tym przede wszystkim dysponenci rejestrów włączonych do ZSIN, administracja skarbowa.</w:t>
            </w:r>
          </w:p>
          <w:p w14:paraId="5EEEDBD3" w14:textId="5F93ABB6" w:rsidR="00F82254" w:rsidRPr="00766A2D" w:rsidRDefault="002729AA" w:rsidP="008C49CB">
            <w:pPr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>Udostępnione usługi będą dostępne i utrzymywane dla końcowych użytkowników zgodnie z obowiązującym w GUGiK modelem utrzymania bazujący na praktykach ITIL oraz normie ISO/IEC 20000.</w:t>
            </w:r>
          </w:p>
        </w:tc>
      </w:tr>
      <w:tr w:rsidR="007C54F9" w:rsidRPr="00556773" w14:paraId="472DC9CF" w14:textId="77777777" w:rsidTr="005D1CF1">
        <w:trPr>
          <w:trHeight w:val="443"/>
        </w:trPr>
        <w:tc>
          <w:tcPr>
            <w:tcW w:w="491" w:type="dxa"/>
          </w:tcPr>
          <w:p w14:paraId="5BF6CB6F" w14:textId="77777777" w:rsidR="007C54F9" w:rsidRPr="00556773" w:rsidRDefault="007C54F9" w:rsidP="00333A2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1651" w:type="dxa"/>
          </w:tcPr>
          <w:p w14:paraId="25E742BC" w14:textId="77777777" w:rsidR="007C54F9" w:rsidRPr="00556773" w:rsidRDefault="003B7BD6" w:rsidP="00333A2D">
            <w:pPr>
              <w:rPr>
                <w:sz w:val="18"/>
                <w:szCs w:val="20"/>
              </w:rPr>
            </w:pPr>
            <w:r w:rsidRPr="00556773">
              <w:rPr>
                <w:sz w:val="18"/>
                <w:szCs w:val="20"/>
              </w:rPr>
              <w:t>Zapewnienie utrzymania projektu (w okresie trwałości)</w:t>
            </w:r>
          </w:p>
        </w:tc>
        <w:tc>
          <w:tcPr>
            <w:tcW w:w="7169" w:type="dxa"/>
          </w:tcPr>
          <w:p w14:paraId="33F7DEDE" w14:textId="70E3A12A" w:rsidR="007C54F9" w:rsidRPr="00A66B74" w:rsidRDefault="00274003" w:rsidP="00A66B74">
            <w:pPr>
              <w:rPr>
                <w:color w:val="1F497D"/>
              </w:rPr>
            </w:pPr>
            <w:r w:rsidRPr="00556773">
              <w:rPr>
                <w:sz w:val="18"/>
                <w:szCs w:val="18"/>
              </w:rPr>
              <w:t xml:space="preserve">Środki na utrzymanie produktów oraz rezultatów Projektu po jego zakończeniu, a także w pozostałym, całym okresie trwałości, będą zapewnione w budżecie Głównego Urzędu Geodezji i Kartografii. W bieżącym roku, trwałość projektu zapewniona jest w ramach własnych zasobów kadrowych w zakresie zapewnienia ciągłości dziania usług infrastrukturalnych oraz utrzymania Aplikacji i Usług wraz z zapewnieniem Administracji technicznej oraz zarządzaniem jakością zbiorów danych. Dodatkowo dla zapewnienia niezbędnej mocy obliczeniowej dla usług na zakładanym i oczekiwanym poziomie dostępności i niezawodności będą zawierane kontrakty z firmami zewnętrznymi w zakresie usług wsparcia, utrzymania, serwisów, rozwoju i modyfikacji usług. W następnych latach, przez cały okres trwałości Projektu, Główny Urząd Geodezji i Kartografii w celu utrzymania Projektu, planuje w ramach zamówienia publicznego z przydzielonych środków budżetowych zapewnić stałe wsparcie techniczne w powyższym zakresie. </w:t>
            </w:r>
          </w:p>
        </w:tc>
      </w:tr>
      <w:tr w:rsidR="009D3D41" w:rsidRPr="002450C4" w14:paraId="66BF7BBB" w14:textId="77777777" w:rsidTr="00B10C07">
        <w:trPr>
          <w:trHeight w:val="1550"/>
        </w:trPr>
        <w:tc>
          <w:tcPr>
            <w:tcW w:w="491" w:type="dxa"/>
          </w:tcPr>
          <w:p w14:paraId="42A3D7E6" w14:textId="77777777" w:rsidR="009D3D41" w:rsidRPr="00556773" w:rsidRDefault="009D3D41" w:rsidP="00333A2D">
            <w:pPr>
              <w:pStyle w:val="Akapitzlist"/>
              <w:numPr>
                <w:ilvl w:val="0"/>
                <w:numId w:val="1"/>
              </w:numPr>
              <w:rPr>
                <w:sz w:val="18"/>
                <w:szCs w:val="20"/>
              </w:rPr>
            </w:pPr>
          </w:p>
        </w:tc>
        <w:tc>
          <w:tcPr>
            <w:tcW w:w="1651" w:type="dxa"/>
          </w:tcPr>
          <w:p w14:paraId="229E7A42" w14:textId="77777777" w:rsidR="009D3D41" w:rsidRPr="00556773" w:rsidRDefault="009D3D41" w:rsidP="00333A2D">
            <w:pPr>
              <w:rPr>
                <w:sz w:val="18"/>
                <w:szCs w:val="20"/>
              </w:rPr>
            </w:pPr>
            <w:r w:rsidRPr="00556773">
              <w:rPr>
                <w:sz w:val="18"/>
                <w:szCs w:val="20"/>
              </w:rPr>
              <w:t>Doświadczenia związane z realizacją projektu</w:t>
            </w:r>
          </w:p>
        </w:tc>
        <w:tc>
          <w:tcPr>
            <w:tcW w:w="7169" w:type="dxa"/>
          </w:tcPr>
          <w:p w14:paraId="34C4F870" w14:textId="77777777" w:rsidR="0093031F" w:rsidRPr="00556773" w:rsidRDefault="0093031F" w:rsidP="009B69E9">
            <w:pPr>
              <w:pStyle w:val="Nagwek2"/>
              <w:numPr>
                <w:ilvl w:val="0"/>
                <w:numId w:val="0"/>
              </w:numPr>
              <w:spacing w:before="0" w:line="240" w:lineRule="auto"/>
              <w:jc w:val="both"/>
              <w:outlineLvl w:val="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bookmarkStart w:id="4" w:name="_Toc269387910"/>
            <w:bookmarkStart w:id="5" w:name="_Toc269388060"/>
            <w:bookmarkStart w:id="6" w:name="_Toc274732128"/>
            <w:bookmarkStart w:id="7" w:name="_Toc530478538"/>
            <w:r w:rsidRPr="005567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Przegląd tego, co przebiegło dobrze</w:t>
            </w:r>
            <w:bookmarkEnd w:id="4"/>
            <w:bookmarkEnd w:id="5"/>
            <w:bookmarkEnd w:id="6"/>
            <w:bookmarkEnd w:id="7"/>
          </w:p>
          <w:p w14:paraId="037BBEF4" w14:textId="5BFBED61" w:rsidR="0093031F" w:rsidRPr="00556773" w:rsidRDefault="0093031F" w:rsidP="009B69E9">
            <w:pPr>
              <w:jc w:val="both"/>
              <w:rPr>
                <w:sz w:val="18"/>
                <w:szCs w:val="18"/>
              </w:rPr>
            </w:pPr>
            <w:r w:rsidRPr="00556773">
              <w:rPr>
                <w:b/>
                <w:sz w:val="18"/>
                <w:szCs w:val="18"/>
              </w:rPr>
              <w:t>Opracowanie Planu Naprawczego</w:t>
            </w:r>
            <w:r w:rsidRPr="00556773">
              <w:rPr>
                <w:sz w:val="18"/>
                <w:szCs w:val="18"/>
              </w:rPr>
              <w:t xml:space="preserve"> - przedstawiono</w:t>
            </w:r>
            <w:r w:rsidR="001B2C99" w:rsidRPr="00556773">
              <w:rPr>
                <w:sz w:val="18"/>
                <w:szCs w:val="18"/>
              </w:rPr>
              <w:t xml:space="preserve"> w nim</w:t>
            </w:r>
            <w:r w:rsidRPr="00556773">
              <w:rPr>
                <w:sz w:val="18"/>
                <w:szCs w:val="18"/>
              </w:rPr>
              <w:t xml:space="preserve"> propozycję działań mających skutkować owocnym przeciwdziałaniem powstałym opóźnieniom i wskazanie możliwych dróg efektywnej realizacji Projektów przy zachowaniu ich uzasadnienia biznesowego oraz celów i pożądanych rezultatów. Dokument stanowił również narzędzie zarządzania kryzysowego podczas realizacji Projektów.</w:t>
            </w:r>
          </w:p>
          <w:p w14:paraId="22A3136C" w14:textId="1947DE15" w:rsidR="0093031F" w:rsidRPr="00556773" w:rsidRDefault="0093031F" w:rsidP="009B69E9">
            <w:pPr>
              <w:jc w:val="both"/>
              <w:rPr>
                <w:sz w:val="18"/>
                <w:szCs w:val="18"/>
              </w:rPr>
            </w:pPr>
            <w:r w:rsidRPr="00556773">
              <w:rPr>
                <w:b/>
                <w:sz w:val="18"/>
                <w:szCs w:val="18"/>
              </w:rPr>
              <w:t>Wykorzystanie Architektury Systemów Informacyjnych GUGiK</w:t>
            </w:r>
            <w:r w:rsidR="004D14CC" w:rsidRPr="00556773">
              <w:rPr>
                <w:b/>
                <w:sz w:val="18"/>
                <w:szCs w:val="18"/>
              </w:rPr>
              <w:t xml:space="preserve"> </w:t>
            </w:r>
            <w:r w:rsidRPr="00556773">
              <w:rPr>
                <w:sz w:val="18"/>
                <w:szCs w:val="18"/>
              </w:rPr>
              <w:t>–</w:t>
            </w:r>
            <w:r w:rsidR="0091243D" w:rsidRPr="00556773">
              <w:rPr>
                <w:sz w:val="18"/>
                <w:szCs w:val="18"/>
              </w:rPr>
              <w:t xml:space="preserve"> </w:t>
            </w:r>
            <w:r w:rsidRPr="00556773">
              <w:rPr>
                <w:sz w:val="18"/>
                <w:szCs w:val="18"/>
              </w:rPr>
              <w:t xml:space="preserve">SIG stanowi zespół metod, narzędzi oraz wytycznych do realizacji Projektów przez </w:t>
            </w:r>
            <w:r w:rsidR="0091243D" w:rsidRPr="00556773">
              <w:rPr>
                <w:sz w:val="18"/>
                <w:szCs w:val="18"/>
              </w:rPr>
              <w:t>GUGiK</w:t>
            </w:r>
            <w:r w:rsidRPr="00556773">
              <w:rPr>
                <w:sz w:val="18"/>
                <w:szCs w:val="18"/>
              </w:rPr>
              <w:t xml:space="preserve">. W ramach SIG zostały opracowane pryncypia architektoniczne, </w:t>
            </w:r>
            <w:r w:rsidR="0091243D" w:rsidRPr="00556773">
              <w:rPr>
                <w:sz w:val="18"/>
                <w:szCs w:val="18"/>
              </w:rPr>
              <w:t>produkty</w:t>
            </w:r>
            <w:r w:rsidRPr="00556773">
              <w:rPr>
                <w:sz w:val="18"/>
                <w:szCs w:val="18"/>
              </w:rPr>
              <w:t>, standardy oraz wymagania dla tworzonych systemów informatycznych przez GUGiK, które stanowiły wsparcie dla realizowanego Projektu ZSIN - Faza II.</w:t>
            </w:r>
          </w:p>
          <w:p w14:paraId="1A5914C8" w14:textId="77777777" w:rsidR="009B69E9" w:rsidRPr="00556773" w:rsidRDefault="0093031F" w:rsidP="009B69E9">
            <w:pPr>
              <w:jc w:val="both"/>
              <w:rPr>
                <w:sz w:val="18"/>
                <w:szCs w:val="18"/>
              </w:rPr>
            </w:pPr>
            <w:r w:rsidRPr="00556773">
              <w:rPr>
                <w:b/>
                <w:sz w:val="18"/>
                <w:szCs w:val="18"/>
              </w:rPr>
              <w:t xml:space="preserve">Zmiany kadrowe w zespole projektowym ZSIN - Faza II - </w:t>
            </w:r>
            <w:r w:rsidR="0091243D" w:rsidRPr="00556773">
              <w:rPr>
                <w:sz w:val="18"/>
                <w:szCs w:val="18"/>
              </w:rPr>
              <w:t xml:space="preserve">Przyczyną zmian kadrowych </w:t>
            </w:r>
            <w:r w:rsidRPr="00556773">
              <w:rPr>
                <w:sz w:val="18"/>
                <w:szCs w:val="18"/>
              </w:rPr>
              <w:t xml:space="preserve">była fluktuacja kadr. Mimo </w:t>
            </w:r>
            <w:r w:rsidR="0091243D" w:rsidRPr="00556773">
              <w:rPr>
                <w:sz w:val="18"/>
                <w:szCs w:val="18"/>
              </w:rPr>
              <w:t xml:space="preserve">tych </w:t>
            </w:r>
            <w:r w:rsidRPr="00556773">
              <w:rPr>
                <w:sz w:val="18"/>
                <w:szCs w:val="18"/>
              </w:rPr>
              <w:t>zmian Projekt został zrealizowany zgodnie z określonymi wymaganiami</w:t>
            </w:r>
            <w:r w:rsidR="0091243D" w:rsidRPr="00556773">
              <w:rPr>
                <w:sz w:val="18"/>
                <w:szCs w:val="18"/>
              </w:rPr>
              <w:t xml:space="preserve"> (odpowiedni </w:t>
            </w:r>
            <w:r w:rsidRPr="00556773">
              <w:rPr>
                <w:sz w:val="18"/>
                <w:szCs w:val="18"/>
              </w:rPr>
              <w:t>dob</w:t>
            </w:r>
            <w:r w:rsidR="0091243D" w:rsidRPr="00556773">
              <w:rPr>
                <w:sz w:val="18"/>
                <w:szCs w:val="18"/>
              </w:rPr>
              <w:t xml:space="preserve">ór </w:t>
            </w:r>
            <w:r w:rsidRPr="00556773">
              <w:rPr>
                <w:sz w:val="18"/>
                <w:szCs w:val="18"/>
              </w:rPr>
              <w:t>osób</w:t>
            </w:r>
            <w:r w:rsidR="0091243D" w:rsidRPr="00556773">
              <w:rPr>
                <w:sz w:val="18"/>
                <w:szCs w:val="18"/>
              </w:rPr>
              <w:t xml:space="preserve"> </w:t>
            </w:r>
            <w:r w:rsidRPr="00556773">
              <w:rPr>
                <w:sz w:val="18"/>
                <w:szCs w:val="18"/>
              </w:rPr>
              <w:t xml:space="preserve">oraz prowadzenia repozytorium projektowego, w którym umieszczane były informacje o stanie poszczególnych zadań oraz dokumentach z nim związanych. </w:t>
            </w:r>
          </w:p>
          <w:p w14:paraId="49F92164" w14:textId="52C9DC67" w:rsidR="00B07E5C" w:rsidRPr="00556773" w:rsidRDefault="009C09B4" w:rsidP="00B07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b/>
                <w:sz w:val="18"/>
                <w:szCs w:val="18"/>
              </w:rPr>
              <w:t>Zorganizowanie Dialogów Technicznych</w:t>
            </w:r>
            <w:r w:rsidRPr="00556773">
              <w:rPr>
                <w:sz w:val="18"/>
                <w:szCs w:val="18"/>
              </w:rPr>
              <w:t xml:space="preserve"> - Dzięki dialogom możliwe było zminimalizowanie liczby zapytań podczas postępowań przetargowych, co wpływało na maksymalnie możliwe skrócenie procedury przetargowej. </w:t>
            </w:r>
            <w:r w:rsidRPr="00556773">
              <w:rPr>
                <w:b/>
                <w:sz w:val="18"/>
                <w:szCs w:val="18"/>
              </w:rPr>
              <w:t>Powołanie Biura Obsługi Projektów</w:t>
            </w:r>
            <w:r w:rsidRPr="00556773">
              <w:rPr>
                <w:sz w:val="18"/>
                <w:szCs w:val="18"/>
              </w:rPr>
              <w:t xml:space="preserve"> </w:t>
            </w:r>
            <w:r w:rsidR="0091243D" w:rsidRPr="00556773">
              <w:rPr>
                <w:sz w:val="18"/>
                <w:szCs w:val="18"/>
              </w:rPr>
              <w:t>–</w:t>
            </w:r>
            <w:r w:rsidRPr="00556773">
              <w:rPr>
                <w:sz w:val="18"/>
                <w:szCs w:val="18"/>
              </w:rPr>
              <w:t xml:space="preserve"> </w:t>
            </w:r>
            <w:r w:rsidR="0091243D" w:rsidRPr="00556773">
              <w:rPr>
                <w:sz w:val="18"/>
                <w:szCs w:val="18"/>
              </w:rPr>
              <w:t xml:space="preserve">wyeliminowało problemy związane </w:t>
            </w:r>
            <w:r w:rsidRPr="00556773">
              <w:rPr>
                <w:sz w:val="18"/>
                <w:szCs w:val="18"/>
              </w:rPr>
              <w:t>z zapewnieniem środków finansowych na realizację zadań</w:t>
            </w:r>
            <w:r w:rsidR="0091243D" w:rsidRPr="00556773">
              <w:rPr>
                <w:sz w:val="18"/>
                <w:szCs w:val="18"/>
              </w:rPr>
              <w:t xml:space="preserve"> </w:t>
            </w:r>
            <w:r w:rsidR="00CB7E3E" w:rsidRPr="00556773">
              <w:rPr>
                <w:sz w:val="18"/>
                <w:szCs w:val="18"/>
              </w:rPr>
              <w:t>projektowych poprzez</w:t>
            </w:r>
            <w:r w:rsidRPr="00556773">
              <w:rPr>
                <w:sz w:val="18"/>
                <w:szCs w:val="18"/>
              </w:rPr>
              <w:t xml:space="preserve"> sprawne </w:t>
            </w:r>
            <w:r w:rsidR="00CB7E3E" w:rsidRPr="00556773">
              <w:rPr>
                <w:sz w:val="18"/>
                <w:szCs w:val="18"/>
              </w:rPr>
              <w:t xml:space="preserve">przeprocedowywanie </w:t>
            </w:r>
            <w:r w:rsidRPr="00556773">
              <w:rPr>
                <w:sz w:val="18"/>
                <w:szCs w:val="18"/>
              </w:rPr>
              <w:t>wniosków o zapewnienie finansowania oraz o rezerwę celową.</w:t>
            </w:r>
            <w:r w:rsidR="00F27756" w:rsidRPr="00556773">
              <w:rPr>
                <w:sz w:val="18"/>
                <w:szCs w:val="18"/>
              </w:rPr>
              <w:t xml:space="preserve"> </w:t>
            </w:r>
            <w:r w:rsidR="00B07E5C" w:rsidRPr="00556773">
              <w:rPr>
                <w:rFonts w:cstheme="minorHAnsi"/>
                <w:b/>
                <w:sz w:val="18"/>
                <w:szCs w:val="18"/>
              </w:rPr>
              <w:t>Wymiarowanie złożoności oprogramowania SIG z wykorzystaniem metody COSMIC</w:t>
            </w:r>
            <w:r w:rsidR="00B07E5C" w:rsidRPr="00556773">
              <w:rPr>
                <w:rFonts w:cstheme="minorHAnsi"/>
                <w:sz w:val="18"/>
                <w:szCs w:val="18"/>
              </w:rPr>
              <w:t xml:space="preserve"> - Wykorzystana metoda COSMIC pozwoliła na określenie ram do wykonywania porównywalnych i powtarzalnych pomiarów wielkości oprogramowania. Uzyskane wyniki szacowania zostały użyte przy planowaniu, realizacji i rozliczaniu zamówień realizowanych w ramach Projektu związanych z eksploatacją, utrzymaniem i rozwojem SIG.</w:t>
            </w:r>
          </w:p>
          <w:p w14:paraId="5394F166" w14:textId="25193EDA" w:rsidR="009C09B4" w:rsidRPr="00556773" w:rsidRDefault="009C09B4" w:rsidP="009B69E9">
            <w:pPr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b/>
                <w:sz w:val="18"/>
                <w:szCs w:val="18"/>
              </w:rPr>
              <w:t xml:space="preserve">Końcowe rozliczenie projektu w świetle porozumienia o dofinansowanie </w:t>
            </w:r>
            <w:r w:rsidRPr="00556773">
              <w:rPr>
                <w:rFonts w:cstheme="minorHAnsi"/>
                <w:sz w:val="18"/>
                <w:szCs w:val="18"/>
              </w:rPr>
              <w:t xml:space="preserve">- Zgodnie z zapisami porozumienia </w:t>
            </w:r>
            <w:r w:rsidR="00F27756" w:rsidRPr="00556773">
              <w:rPr>
                <w:rFonts w:cstheme="minorHAnsi"/>
                <w:sz w:val="18"/>
                <w:szCs w:val="18"/>
              </w:rPr>
              <w:t xml:space="preserve"> POPC.02.01.00-00-0028/15 </w:t>
            </w:r>
            <w:r w:rsidRPr="00556773">
              <w:rPr>
                <w:rFonts w:cstheme="minorHAnsi"/>
                <w:sz w:val="18"/>
                <w:szCs w:val="18"/>
              </w:rPr>
              <w:t>o dofinansowanie</w:t>
            </w:r>
            <w:r w:rsidR="00F27756" w:rsidRPr="00556773">
              <w:rPr>
                <w:rFonts w:cstheme="minorHAnsi"/>
                <w:sz w:val="18"/>
                <w:szCs w:val="18"/>
              </w:rPr>
              <w:t xml:space="preserve"> P</w:t>
            </w:r>
            <w:r w:rsidRPr="00556773">
              <w:rPr>
                <w:rFonts w:cstheme="minorHAnsi"/>
                <w:sz w:val="18"/>
                <w:szCs w:val="18"/>
              </w:rPr>
              <w:t>rojektu</w:t>
            </w:r>
            <w:r w:rsidR="00F27756" w:rsidRPr="00556773">
              <w:rPr>
                <w:rFonts w:cstheme="minorHAnsi"/>
                <w:sz w:val="18"/>
                <w:szCs w:val="18"/>
              </w:rPr>
              <w:t xml:space="preserve">, </w:t>
            </w:r>
            <w:r w:rsidRPr="00556773">
              <w:rPr>
                <w:rFonts w:cstheme="minorHAnsi"/>
                <w:sz w:val="18"/>
                <w:szCs w:val="18"/>
              </w:rPr>
              <w:t>beneficjent złożył wniosek o płatność końcową i ostatecznie rozliczył</w:t>
            </w:r>
            <w:r w:rsidR="00BF049F" w:rsidRPr="00556773">
              <w:rPr>
                <w:rFonts w:cstheme="minorHAnsi"/>
                <w:sz w:val="18"/>
                <w:szCs w:val="18"/>
              </w:rPr>
              <w:t xml:space="preserve"> P</w:t>
            </w:r>
            <w:r w:rsidRPr="00556773">
              <w:rPr>
                <w:rFonts w:cstheme="minorHAnsi"/>
                <w:sz w:val="18"/>
                <w:szCs w:val="18"/>
              </w:rPr>
              <w:t>rojektu</w:t>
            </w:r>
            <w:r w:rsidR="00BF049F" w:rsidRPr="00556773">
              <w:rPr>
                <w:rFonts w:cstheme="minorHAnsi"/>
                <w:sz w:val="18"/>
                <w:szCs w:val="18"/>
              </w:rPr>
              <w:t xml:space="preserve">. Działania </w:t>
            </w:r>
            <w:r w:rsidRPr="00556773">
              <w:rPr>
                <w:rFonts w:cstheme="minorHAnsi"/>
                <w:sz w:val="18"/>
                <w:szCs w:val="18"/>
              </w:rPr>
              <w:t>te realizowane były zgodnie z przyjętym harmonogramem.</w:t>
            </w:r>
            <w:r w:rsidR="00BF049F" w:rsidRPr="00556773">
              <w:rPr>
                <w:rFonts w:cstheme="minorHAnsi"/>
                <w:sz w:val="18"/>
                <w:szCs w:val="18"/>
              </w:rPr>
              <w:t xml:space="preserve"> </w:t>
            </w:r>
            <w:r w:rsidRPr="00556773">
              <w:rPr>
                <w:rFonts w:cstheme="minorHAnsi"/>
                <w:b/>
                <w:sz w:val="18"/>
                <w:szCs w:val="18"/>
              </w:rPr>
              <w:t>Końcowe odbiory i rozliczenie umów na „Budowę oraz rozwój e-usług i narzędzi w ramach projektów CAPAP, ZSIN Faza II, i K-GESUT wraz ze szkoleniami”</w:t>
            </w:r>
            <w:r w:rsidRPr="00556773">
              <w:rPr>
                <w:rFonts w:cstheme="minorHAnsi"/>
                <w:sz w:val="18"/>
                <w:szCs w:val="18"/>
              </w:rPr>
              <w:t xml:space="preserve"> - komisja odbiorowa po stronie beneficjenta dopełniła formalności w zakresie odbioru umowy na „Budowę oraz rozwój e-usług i narzędzi w ramach projektów CAPAP, ZSIN Faza II, i K-GESUT wraz ze szkoleniami”.</w:t>
            </w:r>
          </w:p>
          <w:p w14:paraId="066E800A" w14:textId="77777777" w:rsidR="00D3485F" w:rsidRPr="00556773" w:rsidRDefault="00D3485F" w:rsidP="009B69E9">
            <w:pPr>
              <w:pStyle w:val="Nagwek2"/>
              <w:numPr>
                <w:ilvl w:val="0"/>
                <w:numId w:val="0"/>
              </w:numPr>
              <w:spacing w:before="0" w:line="240" w:lineRule="auto"/>
              <w:outlineLvl w:val="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bookmarkStart w:id="8" w:name="_Toc269387911"/>
            <w:bookmarkStart w:id="9" w:name="_Toc269388061"/>
            <w:bookmarkStart w:id="10" w:name="_Toc274732129"/>
            <w:bookmarkStart w:id="11" w:name="_Toc530478539"/>
            <w:r w:rsidRPr="005567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Przegląd tego, co przebiegło źle</w:t>
            </w:r>
            <w:bookmarkEnd w:id="8"/>
            <w:bookmarkEnd w:id="9"/>
            <w:bookmarkEnd w:id="10"/>
            <w:bookmarkEnd w:id="11"/>
          </w:p>
          <w:p w14:paraId="5EBD6B65" w14:textId="77777777" w:rsidR="00B10C07" w:rsidRPr="00556773" w:rsidRDefault="00D3485F" w:rsidP="00B10C07">
            <w:pPr>
              <w:jc w:val="both"/>
              <w:rPr>
                <w:rFonts w:cstheme="minorHAnsi"/>
                <w:sz w:val="18"/>
                <w:szCs w:val="18"/>
              </w:rPr>
            </w:pPr>
            <w:r w:rsidRPr="00556773">
              <w:rPr>
                <w:rFonts w:cstheme="minorHAnsi"/>
                <w:sz w:val="18"/>
                <w:szCs w:val="18"/>
              </w:rPr>
              <w:t>Opóźnienie w akceptacji CPPC wprowadzenia Planu Naprawczego - wpłynęło na przesunięcie podjęcia działań mających skutkować przeciwdziałaniem</w:t>
            </w:r>
            <w:r w:rsidR="00BF049F" w:rsidRPr="00556773">
              <w:rPr>
                <w:rFonts w:cstheme="minorHAnsi"/>
                <w:sz w:val="18"/>
                <w:szCs w:val="18"/>
              </w:rPr>
              <w:t xml:space="preserve"> dla </w:t>
            </w:r>
            <w:r w:rsidRPr="00556773">
              <w:rPr>
                <w:rFonts w:cstheme="minorHAnsi"/>
                <w:sz w:val="18"/>
                <w:szCs w:val="18"/>
              </w:rPr>
              <w:t>powstały</w:t>
            </w:r>
            <w:r w:rsidR="00BF049F" w:rsidRPr="00556773">
              <w:rPr>
                <w:rFonts w:cstheme="minorHAnsi"/>
                <w:sz w:val="18"/>
                <w:szCs w:val="18"/>
              </w:rPr>
              <w:t xml:space="preserve">ch </w:t>
            </w:r>
            <w:r w:rsidRPr="00556773">
              <w:rPr>
                <w:rFonts w:cstheme="minorHAnsi"/>
                <w:sz w:val="18"/>
                <w:szCs w:val="18"/>
              </w:rPr>
              <w:t>opóźnie</w:t>
            </w:r>
            <w:r w:rsidR="00BF049F" w:rsidRPr="00556773">
              <w:rPr>
                <w:rFonts w:cstheme="minorHAnsi"/>
                <w:sz w:val="18"/>
                <w:szCs w:val="18"/>
              </w:rPr>
              <w:t xml:space="preserve">ń </w:t>
            </w:r>
            <w:r w:rsidRPr="00556773">
              <w:rPr>
                <w:rFonts w:cstheme="minorHAnsi"/>
                <w:sz w:val="18"/>
                <w:szCs w:val="18"/>
              </w:rPr>
              <w:t xml:space="preserve">i zwiększeniem efektywności realizacji Projektów. Jednym z powodów takiej sytuacji było zgłoszenie uwag przez </w:t>
            </w:r>
            <w:r w:rsidR="00BF049F" w:rsidRPr="00556773">
              <w:rPr>
                <w:rFonts w:cstheme="minorHAnsi"/>
                <w:sz w:val="18"/>
                <w:szCs w:val="18"/>
              </w:rPr>
              <w:t xml:space="preserve">KRMC </w:t>
            </w:r>
            <w:r w:rsidRPr="00556773">
              <w:rPr>
                <w:rFonts w:cstheme="minorHAnsi"/>
                <w:sz w:val="18"/>
                <w:szCs w:val="18"/>
              </w:rPr>
              <w:t>wykraczających poza zakres Projektu.</w:t>
            </w:r>
            <w:r w:rsidR="00BF049F" w:rsidRPr="00556773">
              <w:rPr>
                <w:rFonts w:cstheme="minorHAnsi"/>
                <w:sz w:val="18"/>
                <w:szCs w:val="18"/>
              </w:rPr>
              <w:t xml:space="preserve"> </w:t>
            </w:r>
            <w:bookmarkStart w:id="12" w:name="_Toc530478540"/>
          </w:p>
          <w:p w14:paraId="263A645F" w14:textId="23CDF276" w:rsidR="00D3485F" w:rsidRPr="00556773" w:rsidRDefault="00D3485F" w:rsidP="009B69E9">
            <w:pPr>
              <w:pStyle w:val="Nagwek2"/>
              <w:numPr>
                <w:ilvl w:val="0"/>
                <w:numId w:val="0"/>
              </w:numPr>
              <w:spacing w:before="0" w:line="240" w:lineRule="auto"/>
              <w:outlineLvl w:val="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5677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Rekomendacje na przyszłość</w:t>
            </w:r>
            <w:bookmarkEnd w:id="12"/>
          </w:p>
          <w:p w14:paraId="11ABF33A" w14:textId="77777777" w:rsidR="004D14CC" w:rsidRPr="00556773" w:rsidRDefault="00D3485F" w:rsidP="009B69E9">
            <w:pPr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>W ramach realizacji projektu warto:</w:t>
            </w:r>
            <w:r w:rsidR="00BF049F" w:rsidRPr="00556773">
              <w:rPr>
                <w:sz w:val="18"/>
                <w:szCs w:val="18"/>
              </w:rPr>
              <w:t xml:space="preserve"> </w:t>
            </w:r>
          </w:p>
          <w:p w14:paraId="158311C9" w14:textId="77777777" w:rsidR="004D14CC" w:rsidRPr="00556773" w:rsidRDefault="00BF049F" w:rsidP="009B69E9">
            <w:pPr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 xml:space="preserve">1) </w:t>
            </w:r>
            <w:r w:rsidR="00D3485F" w:rsidRPr="00556773">
              <w:rPr>
                <w:sz w:val="18"/>
                <w:szCs w:val="18"/>
              </w:rPr>
              <w:t>stale komunikować się z projektami powiązanymi ze względu na zależności produktowe pomiędzy tymi projektami</w:t>
            </w:r>
            <w:r w:rsidRPr="00556773">
              <w:rPr>
                <w:sz w:val="18"/>
                <w:szCs w:val="18"/>
              </w:rPr>
              <w:t xml:space="preserve"> (</w:t>
            </w:r>
            <w:r w:rsidR="00D3485F" w:rsidRPr="00556773">
              <w:rPr>
                <w:sz w:val="18"/>
                <w:szCs w:val="18"/>
              </w:rPr>
              <w:t>popraw</w:t>
            </w:r>
            <w:r w:rsidRPr="00556773">
              <w:rPr>
                <w:sz w:val="18"/>
                <w:szCs w:val="18"/>
              </w:rPr>
              <w:t xml:space="preserve">a </w:t>
            </w:r>
            <w:r w:rsidR="00D3485F" w:rsidRPr="00556773">
              <w:rPr>
                <w:sz w:val="18"/>
                <w:szCs w:val="18"/>
              </w:rPr>
              <w:t>jakości wytwarzanych produktów</w:t>
            </w:r>
            <w:r w:rsidRPr="00556773">
              <w:rPr>
                <w:sz w:val="18"/>
                <w:szCs w:val="18"/>
              </w:rPr>
              <w:t>)</w:t>
            </w:r>
            <w:r w:rsidR="00D3485F" w:rsidRPr="00556773">
              <w:rPr>
                <w:sz w:val="18"/>
                <w:szCs w:val="18"/>
              </w:rPr>
              <w:t>;</w:t>
            </w:r>
          </w:p>
          <w:p w14:paraId="5BECDEFB" w14:textId="77777777" w:rsidR="004D14CC" w:rsidRPr="00556773" w:rsidRDefault="00BF049F" w:rsidP="009B69E9">
            <w:pPr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 xml:space="preserve">2) </w:t>
            </w:r>
            <w:r w:rsidR="00D3485F" w:rsidRPr="00556773">
              <w:rPr>
                <w:sz w:val="18"/>
                <w:szCs w:val="18"/>
              </w:rPr>
              <w:t>kontynuować podejście zwinnego realizowania projektów związanego z produkcją oprogramowania (SCRUM)</w:t>
            </w:r>
            <w:r w:rsidR="004D14CC" w:rsidRPr="00556773">
              <w:rPr>
                <w:sz w:val="18"/>
                <w:szCs w:val="18"/>
              </w:rPr>
              <w:t>;</w:t>
            </w:r>
          </w:p>
          <w:p w14:paraId="08684380" w14:textId="77777777" w:rsidR="004D14CC" w:rsidRPr="00556773" w:rsidRDefault="00BF049F" w:rsidP="009B69E9">
            <w:pPr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 xml:space="preserve">3) </w:t>
            </w:r>
            <w:bookmarkStart w:id="13" w:name="_Hlk527621725"/>
            <w:r w:rsidR="00D3485F" w:rsidRPr="00556773">
              <w:rPr>
                <w:sz w:val="18"/>
                <w:szCs w:val="18"/>
              </w:rPr>
              <w:t>komunikować się z interesariuszami projektu, w tym dysponentami rejestrów włączonych do ZSIN oraz mających znaczenie dla ZSIN, w celu zapewnienia najlepszego wykorzystania wytworzonych e-usług;</w:t>
            </w:r>
            <w:r w:rsidRPr="00556773">
              <w:rPr>
                <w:sz w:val="18"/>
                <w:szCs w:val="18"/>
              </w:rPr>
              <w:t xml:space="preserve"> </w:t>
            </w:r>
          </w:p>
          <w:p w14:paraId="7D2BFBB1" w14:textId="77777777" w:rsidR="004D14CC" w:rsidRPr="00556773" w:rsidRDefault="00BF049F" w:rsidP="009B69E9">
            <w:pPr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 xml:space="preserve">4) </w:t>
            </w:r>
            <w:bookmarkEnd w:id="13"/>
            <w:r w:rsidR="00D3485F" w:rsidRPr="00556773">
              <w:rPr>
                <w:sz w:val="18"/>
                <w:szCs w:val="18"/>
              </w:rPr>
              <w:t xml:space="preserve">powołać Biuro Obsługi Projektów, które stanowiłoby wsparcie </w:t>
            </w:r>
            <w:r w:rsidRPr="00556773">
              <w:rPr>
                <w:sz w:val="18"/>
                <w:szCs w:val="18"/>
              </w:rPr>
              <w:t xml:space="preserve">dla merytorycznego </w:t>
            </w:r>
            <w:r w:rsidR="009F1C63" w:rsidRPr="00556773">
              <w:rPr>
                <w:sz w:val="18"/>
                <w:szCs w:val="18"/>
              </w:rPr>
              <w:t xml:space="preserve">zespołu projektowego; </w:t>
            </w:r>
          </w:p>
          <w:p w14:paraId="0CB785F5" w14:textId="77777777" w:rsidR="004D14CC" w:rsidRPr="00556773" w:rsidRDefault="009F1C63" w:rsidP="009B69E9">
            <w:pPr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 xml:space="preserve">5)  </w:t>
            </w:r>
            <w:r w:rsidR="00D3485F" w:rsidRPr="00556773">
              <w:rPr>
                <w:sz w:val="18"/>
                <w:szCs w:val="18"/>
              </w:rPr>
              <w:t>przenosić na Beneficjenta prawa autorskie dla oprogramowania wytwarzanego dla projektu</w:t>
            </w:r>
            <w:r w:rsidR="008C1036" w:rsidRPr="00556773">
              <w:rPr>
                <w:sz w:val="18"/>
                <w:szCs w:val="18"/>
              </w:rPr>
              <w:t xml:space="preserve"> (możliwość rozwijania </w:t>
            </w:r>
            <w:r w:rsidR="00D3485F" w:rsidRPr="00556773">
              <w:rPr>
                <w:sz w:val="18"/>
                <w:szCs w:val="18"/>
              </w:rPr>
              <w:t>w przyszłości oprogramowania</w:t>
            </w:r>
            <w:r w:rsidR="008C1036" w:rsidRPr="00556773">
              <w:rPr>
                <w:sz w:val="18"/>
                <w:szCs w:val="18"/>
              </w:rPr>
              <w:t xml:space="preserve">); </w:t>
            </w:r>
          </w:p>
          <w:p w14:paraId="300A2EF6" w14:textId="77777777" w:rsidR="004D14CC" w:rsidRPr="00556773" w:rsidRDefault="008C1036" w:rsidP="009B69E9">
            <w:pPr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 xml:space="preserve">6) </w:t>
            </w:r>
            <w:r w:rsidR="00D3485F" w:rsidRPr="00556773">
              <w:rPr>
                <w:sz w:val="18"/>
                <w:szCs w:val="18"/>
              </w:rPr>
              <w:t>okreś</w:t>
            </w:r>
            <w:r w:rsidRPr="00556773">
              <w:rPr>
                <w:sz w:val="18"/>
                <w:szCs w:val="18"/>
              </w:rPr>
              <w:t xml:space="preserve">lać </w:t>
            </w:r>
            <w:r w:rsidR="00D3485F" w:rsidRPr="00556773">
              <w:rPr>
                <w:sz w:val="18"/>
                <w:szCs w:val="18"/>
              </w:rPr>
              <w:t>na wysokim poziomie szczegółowości wymagania do zadań projektowych</w:t>
            </w:r>
            <w:r w:rsidR="0098066E" w:rsidRPr="00556773">
              <w:rPr>
                <w:sz w:val="18"/>
                <w:szCs w:val="18"/>
              </w:rPr>
              <w:t xml:space="preserve"> (skrócenie </w:t>
            </w:r>
            <w:r w:rsidR="00D3485F" w:rsidRPr="00556773">
              <w:rPr>
                <w:sz w:val="18"/>
                <w:szCs w:val="18"/>
              </w:rPr>
              <w:t>procesu uzgodnień pomiędzy zlecającym a wykonującym prace, polepszenie jakości Produktu</w:t>
            </w:r>
            <w:r w:rsidR="0098066E" w:rsidRPr="00556773">
              <w:rPr>
                <w:sz w:val="18"/>
                <w:szCs w:val="18"/>
              </w:rPr>
              <w:t xml:space="preserve">); </w:t>
            </w:r>
          </w:p>
          <w:p w14:paraId="09C1B167" w14:textId="1730A6CF" w:rsidR="009D3D41" w:rsidRPr="00833C44" w:rsidRDefault="0098066E" w:rsidP="00333A2D">
            <w:pPr>
              <w:jc w:val="both"/>
              <w:rPr>
                <w:sz w:val="18"/>
                <w:szCs w:val="18"/>
              </w:rPr>
            </w:pPr>
            <w:r w:rsidRPr="00556773">
              <w:rPr>
                <w:sz w:val="18"/>
                <w:szCs w:val="18"/>
              </w:rPr>
              <w:t xml:space="preserve">7) </w:t>
            </w:r>
            <w:r w:rsidR="00D3485F" w:rsidRPr="00556773">
              <w:rPr>
                <w:sz w:val="18"/>
                <w:szCs w:val="18"/>
              </w:rPr>
              <w:t>dokładnie oszacować wartość wszystkich zamówień – w tym celu warto pozyskać informacje o podobnych zamówieniach, jak również zebrać informacje na temat przedmiotu zamówienia umożliwiających wycenę poszczególnych jej elementów/etapów poprzez ocenę zakresu i czasochłonności.</w:t>
            </w:r>
          </w:p>
        </w:tc>
      </w:tr>
    </w:tbl>
    <w:p w14:paraId="5AFAA16E" w14:textId="77777777" w:rsidR="007A0A3D" w:rsidRDefault="00333A2D" w:rsidP="007A0A3D">
      <w:r>
        <w:br w:type="textWrapping" w:clear="all"/>
      </w:r>
    </w:p>
    <w:sectPr w:rsidR="007A0A3D" w:rsidSect="00AE1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87B3D" w14:textId="77777777" w:rsidR="00F13407" w:rsidRDefault="00F13407" w:rsidP="0061690A">
      <w:pPr>
        <w:spacing w:after="0" w:line="240" w:lineRule="auto"/>
      </w:pPr>
      <w:r>
        <w:separator/>
      </w:r>
    </w:p>
  </w:endnote>
  <w:endnote w:type="continuationSeparator" w:id="0">
    <w:p w14:paraId="78B2C6B3" w14:textId="77777777" w:rsidR="00F13407" w:rsidRDefault="00F13407" w:rsidP="0061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23DC0" w14:textId="77777777" w:rsidR="00F13407" w:rsidRDefault="00F13407" w:rsidP="0061690A">
      <w:pPr>
        <w:spacing w:after="0" w:line="240" w:lineRule="auto"/>
      </w:pPr>
      <w:r>
        <w:separator/>
      </w:r>
    </w:p>
  </w:footnote>
  <w:footnote w:type="continuationSeparator" w:id="0">
    <w:p w14:paraId="4DE5A2A9" w14:textId="77777777" w:rsidR="00F13407" w:rsidRDefault="00F13407" w:rsidP="00616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A1D"/>
    <w:multiLevelType w:val="hybridMultilevel"/>
    <w:tmpl w:val="A93AB5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5F41"/>
    <w:multiLevelType w:val="hybridMultilevel"/>
    <w:tmpl w:val="343E7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7B06"/>
    <w:multiLevelType w:val="hybridMultilevel"/>
    <w:tmpl w:val="AFDC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05095"/>
    <w:multiLevelType w:val="hybridMultilevel"/>
    <w:tmpl w:val="437678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917BC"/>
    <w:multiLevelType w:val="hybridMultilevel"/>
    <w:tmpl w:val="0AEC5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A2312"/>
    <w:multiLevelType w:val="hybridMultilevel"/>
    <w:tmpl w:val="2F1EDD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D120C"/>
    <w:multiLevelType w:val="hybridMultilevel"/>
    <w:tmpl w:val="361A099A"/>
    <w:lvl w:ilvl="0" w:tplc="7240827E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54A9E"/>
    <w:multiLevelType w:val="hybridMultilevel"/>
    <w:tmpl w:val="C1264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04E29"/>
    <w:multiLevelType w:val="hybridMultilevel"/>
    <w:tmpl w:val="A52CF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33B02"/>
    <w:multiLevelType w:val="hybridMultilevel"/>
    <w:tmpl w:val="BA7818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92A05"/>
    <w:multiLevelType w:val="hybridMultilevel"/>
    <w:tmpl w:val="6C8A517E"/>
    <w:lvl w:ilvl="0" w:tplc="7240827E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90A71"/>
    <w:multiLevelType w:val="hybridMultilevel"/>
    <w:tmpl w:val="8EF8669C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 w15:restartNumberingAfterBreak="0">
    <w:nsid w:val="1A43397C"/>
    <w:multiLevelType w:val="hybridMultilevel"/>
    <w:tmpl w:val="7C648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226D1"/>
    <w:multiLevelType w:val="hybridMultilevel"/>
    <w:tmpl w:val="CC184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047B7"/>
    <w:multiLevelType w:val="hybridMultilevel"/>
    <w:tmpl w:val="F4DC4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41C97"/>
    <w:multiLevelType w:val="hybridMultilevel"/>
    <w:tmpl w:val="1074B26A"/>
    <w:lvl w:ilvl="0" w:tplc="70B8D3E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DC57F1"/>
    <w:multiLevelType w:val="hybridMultilevel"/>
    <w:tmpl w:val="24DA19AE"/>
    <w:lvl w:ilvl="0" w:tplc="86A4E1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72095"/>
    <w:multiLevelType w:val="hybridMultilevel"/>
    <w:tmpl w:val="F2B22F22"/>
    <w:lvl w:ilvl="0" w:tplc="70B8D3E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18"/>
      </w:rPr>
    </w:lvl>
    <w:lvl w:ilvl="1" w:tplc="7DC2FF68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18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34143F"/>
    <w:multiLevelType w:val="hybridMultilevel"/>
    <w:tmpl w:val="B2F863CE"/>
    <w:lvl w:ilvl="0" w:tplc="7AFA5468">
      <w:start w:val="1"/>
      <w:numFmt w:val="decimal"/>
      <w:lvlText w:val="%1)"/>
      <w:lvlJc w:val="left"/>
      <w:pPr>
        <w:ind w:left="867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9" w15:restartNumberingAfterBreak="0">
    <w:nsid w:val="21834B62"/>
    <w:multiLevelType w:val="hybridMultilevel"/>
    <w:tmpl w:val="8EF8669C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0" w15:restartNumberingAfterBreak="0">
    <w:nsid w:val="22247F75"/>
    <w:multiLevelType w:val="hybridMultilevel"/>
    <w:tmpl w:val="19F8B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7E02F0"/>
    <w:multiLevelType w:val="hybridMultilevel"/>
    <w:tmpl w:val="E3A60A94"/>
    <w:lvl w:ilvl="0" w:tplc="70B8D3E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697CF5"/>
    <w:multiLevelType w:val="hybridMultilevel"/>
    <w:tmpl w:val="5D68D1CE"/>
    <w:lvl w:ilvl="0" w:tplc="58006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C865E4"/>
    <w:multiLevelType w:val="hybridMultilevel"/>
    <w:tmpl w:val="7E641F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CC2278"/>
    <w:multiLevelType w:val="hybridMultilevel"/>
    <w:tmpl w:val="B2F863CE"/>
    <w:lvl w:ilvl="0" w:tplc="7AFA5468">
      <w:start w:val="1"/>
      <w:numFmt w:val="decimal"/>
      <w:lvlText w:val="%1)"/>
      <w:lvlJc w:val="left"/>
      <w:pPr>
        <w:ind w:left="867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5" w15:restartNumberingAfterBreak="0">
    <w:nsid w:val="46F7287B"/>
    <w:multiLevelType w:val="multilevel"/>
    <w:tmpl w:val="C5DC361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6" w15:restartNumberingAfterBreak="0">
    <w:nsid w:val="48D3787C"/>
    <w:multiLevelType w:val="hybridMultilevel"/>
    <w:tmpl w:val="194820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FD41A9"/>
    <w:multiLevelType w:val="hybridMultilevel"/>
    <w:tmpl w:val="68BED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81661"/>
    <w:multiLevelType w:val="hybridMultilevel"/>
    <w:tmpl w:val="8EF8669C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9" w15:restartNumberingAfterBreak="0">
    <w:nsid w:val="4B8B534A"/>
    <w:multiLevelType w:val="hybridMultilevel"/>
    <w:tmpl w:val="B2F863CE"/>
    <w:lvl w:ilvl="0" w:tplc="7AFA5468">
      <w:start w:val="1"/>
      <w:numFmt w:val="decimal"/>
      <w:lvlText w:val="%1)"/>
      <w:lvlJc w:val="left"/>
      <w:pPr>
        <w:ind w:left="867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0" w15:restartNumberingAfterBreak="0">
    <w:nsid w:val="4FBB07AF"/>
    <w:multiLevelType w:val="hybridMultilevel"/>
    <w:tmpl w:val="E07470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D82E94"/>
    <w:multiLevelType w:val="hybridMultilevel"/>
    <w:tmpl w:val="8EF8669C"/>
    <w:lvl w:ilvl="0" w:tplc="04150017">
      <w:start w:val="1"/>
      <w:numFmt w:val="lowerLetter"/>
      <w:lvlText w:val="%1)"/>
      <w:lvlJc w:val="lef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2" w15:restartNumberingAfterBreak="0">
    <w:nsid w:val="51711D20"/>
    <w:multiLevelType w:val="hybridMultilevel"/>
    <w:tmpl w:val="E48452F2"/>
    <w:lvl w:ilvl="0" w:tplc="E7D8D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C5359"/>
    <w:multiLevelType w:val="hybridMultilevel"/>
    <w:tmpl w:val="730AE8EC"/>
    <w:lvl w:ilvl="0" w:tplc="7240827E">
      <w:start w:val="2018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565D7"/>
    <w:multiLevelType w:val="hybridMultilevel"/>
    <w:tmpl w:val="5464E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522731"/>
    <w:multiLevelType w:val="hybridMultilevel"/>
    <w:tmpl w:val="66C05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511EF"/>
    <w:multiLevelType w:val="hybridMultilevel"/>
    <w:tmpl w:val="A338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A4A6C"/>
    <w:multiLevelType w:val="hybridMultilevel"/>
    <w:tmpl w:val="34DA11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A100C"/>
    <w:multiLevelType w:val="hybridMultilevel"/>
    <w:tmpl w:val="B2F863CE"/>
    <w:lvl w:ilvl="0" w:tplc="7AFA5468">
      <w:start w:val="1"/>
      <w:numFmt w:val="decimal"/>
      <w:lvlText w:val="%1)"/>
      <w:lvlJc w:val="left"/>
      <w:pPr>
        <w:ind w:left="867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9" w15:restartNumberingAfterBreak="0">
    <w:nsid w:val="6B823316"/>
    <w:multiLevelType w:val="hybridMultilevel"/>
    <w:tmpl w:val="90A0E328"/>
    <w:lvl w:ilvl="0" w:tplc="2272B06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A3282"/>
    <w:multiLevelType w:val="hybridMultilevel"/>
    <w:tmpl w:val="B0484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831939"/>
    <w:multiLevelType w:val="hybridMultilevel"/>
    <w:tmpl w:val="B2F863CE"/>
    <w:lvl w:ilvl="0" w:tplc="7AFA5468">
      <w:start w:val="1"/>
      <w:numFmt w:val="decimal"/>
      <w:lvlText w:val="%1)"/>
      <w:lvlJc w:val="left"/>
      <w:pPr>
        <w:ind w:left="867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2" w15:restartNumberingAfterBreak="0">
    <w:nsid w:val="753371C7"/>
    <w:multiLevelType w:val="hybridMultilevel"/>
    <w:tmpl w:val="E83263A0"/>
    <w:lvl w:ilvl="0" w:tplc="05D65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B4A14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05F6E"/>
    <w:multiLevelType w:val="hybridMultilevel"/>
    <w:tmpl w:val="DD98B5B8"/>
    <w:lvl w:ilvl="0" w:tplc="864EF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A2A17"/>
    <w:multiLevelType w:val="hybridMultilevel"/>
    <w:tmpl w:val="BEF0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34"/>
  </w:num>
  <w:num w:numId="5">
    <w:abstractNumId w:val="30"/>
  </w:num>
  <w:num w:numId="6">
    <w:abstractNumId w:val="40"/>
  </w:num>
  <w:num w:numId="7">
    <w:abstractNumId w:val="25"/>
  </w:num>
  <w:num w:numId="8">
    <w:abstractNumId w:val="10"/>
  </w:num>
  <w:num w:numId="9">
    <w:abstractNumId w:val="23"/>
  </w:num>
  <w:num w:numId="10">
    <w:abstractNumId w:val="8"/>
  </w:num>
  <w:num w:numId="11">
    <w:abstractNumId w:val="42"/>
  </w:num>
  <w:num w:numId="12">
    <w:abstractNumId w:val="28"/>
  </w:num>
  <w:num w:numId="13">
    <w:abstractNumId w:val="31"/>
  </w:num>
  <w:num w:numId="14">
    <w:abstractNumId w:val="11"/>
  </w:num>
  <w:num w:numId="15">
    <w:abstractNumId w:val="19"/>
  </w:num>
  <w:num w:numId="16">
    <w:abstractNumId w:val="0"/>
  </w:num>
  <w:num w:numId="17">
    <w:abstractNumId w:val="37"/>
  </w:num>
  <w:num w:numId="18">
    <w:abstractNumId w:val="33"/>
  </w:num>
  <w:num w:numId="19">
    <w:abstractNumId w:val="32"/>
  </w:num>
  <w:num w:numId="20">
    <w:abstractNumId w:val="6"/>
  </w:num>
  <w:num w:numId="21">
    <w:abstractNumId w:val="9"/>
  </w:num>
  <w:num w:numId="22">
    <w:abstractNumId w:val="13"/>
  </w:num>
  <w:num w:numId="23">
    <w:abstractNumId w:val="36"/>
  </w:num>
  <w:num w:numId="24">
    <w:abstractNumId w:val="12"/>
  </w:num>
  <w:num w:numId="25">
    <w:abstractNumId w:val="5"/>
  </w:num>
  <w:num w:numId="26">
    <w:abstractNumId w:val="2"/>
  </w:num>
  <w:num w:numId="27">
    <w:abstractNumId w:val="14"/>
  </w:num>
  <w:num w:numId="28">
    <w:abstractNumId w:val="35"/>
  </w:num>
  <w:num w:numId="29">
    <w:abstractNumId w:val="44"/>
  </w:num>
  <w:num w:numId="30">
    <w:abstractNumId w:val="20"/>
  </w:num>
  <w:num w:numId="31">
    <w:abstractNumId w:val="1"/>
  </w:num>
  <w:num w:numId="32">
    <w:abstractNumId w:val="27"/>
  </w:num>
  <w:num w:numId="33">
    <w:abstractNumId w:val="22"/>
  </w:num>
  <w:num w:numId="34">
    <w:abstractNumId w:val="15"/>
  </w:num>
  <w:num w:numId="35">
    <w:abstractNumId w:val="41"/>
  </w:num>
  <w:num w:numId="36">
    <w:abstractNumId w:val="24"/>
  </w:num>
  <w:num w:numId="37">
    <w:abstractNumId w:val="29"/>
  </w:num>
  <w:num w:numId="38">
    <w:abstractNumId w:val="18"/>
  </w:num>
  <w:num w:numId="39">
    <w:abstractNumId w:val="38"/>
  </w:num>
  <w:num w:numId="40">
    <w:abstractNumId w:val="21"/>
  </w:num>
  <w:num w:numId="41">
    <w:abstractNumId w:val="17"/>
  </w:num>
  <w:num w:numId="42">
    <w:abstractNumId w:val="16"/>
  </w:num>
  <w:num w:numId="43">
    <w:abstractNumId w:val="43"/>
  </w:num>
  <w:num w:numId="44">
    <w:abstractNumId w:val="39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3D"/>
    <w:rsid w:val="000001E1"/>
    <w:rsid w:val="00001234"/>
    <w:rsid w:val="0001045A"/>
    <w:rsid w:val="000153F9"/>
    <w:rsid w:val="00016C35"/>
    <w:rsid w:val="0002133E"/>
    <w:rsid w:val="00023031"/>
    <w:rsid w:val="00023FF2"/>
    <w:rsid w:val="00026F97"/>
    <w:rsid w:val="000377F1"/>
    <w:rsid w:val="00040AB6"/>
    <w:rsid w:val="00041771"/>
    <w:rsid w:val="000511C6"/>
    <w:rsid w:val="00053F79"/>
    <w:rsid w:val="00071813"/>
    <w:rsid w:val="00076344"/>
    <w:rsid w:val="00076F53"/>
    <w:rsid w:val="00090470"/>
    <w:rsid w:val="00090B0A"/>
    <w:rsid w:val="00092D91"/>
    <w:rsid w:val="00096C63"/>
    <w:rsid w:val="000A0A1C"/>
    <w:rsid w:val="000A1482"/>
    <w:rsid w:val="000D3CA9"/>
    <w:rsid w:val="000E0C6F"/>
    <w:rsid w:val="000E0E1A"/>
    <w:rsid w:val="000E6822"/>
    <w:rsid w:val="000F4BAE"/>
    <w:rsid w:val="00100401"/>
    <w:rsid w:val="00117C7A"/>
    <w:rsid w:val="0014116F"/>
    <w:rsid w:val="001455E8"/>
    <w:rsid w:val="001600BB"/>
    <w:rsid w:val="001806EC"/>
    <w:rsid w:val="0018706C"/>
    <w:rsid w:val="001A0AA8"/>
    <w:rsid w:val="001A157B"/>
    <w:rsid w:val="001A19F1"/>
    <w:rsid w:val="001B2C99"/>
    <w:rsid w:val="001B68D0"/>
    <w:rsid w:val="001C611C"/>
    <w:rsid w:val="001C66BE"/>
    <w:rsid w:val="001C6D7D"/>
    <w:rsid w:val="001C7A5F"/>
    <w:rsid w:val="001D6DDC"/>
    <w:rsid w:val="001D7F96"/>
    <w:rsid w:val="001E3422"/>
    <w:rsid w:val="001F24A9"/>
    <w:rsid w:val="001F4866"/>
    <w:rsid w:val="001F5AE4"/>
    <w:rsid w:val="001F79A3"/>
    <w:rsid w:val="00201485"/>
    <w:rsid w:val="00206B32"/>
    <w:rsid w:val="00210B37"/>
    <w:rsid w:val="0021506E"/>
    <w:rsid w:val="002157EF"/>
    <w:rsid w:val="0021582D"/>
    <w:rsid w:val="00221D7F"/>
    <w:rsid w:val="00223E45"/>
    <w:rsid w:val="00236B86"/>
    <w:rsid w:val="002450C4"/>
    <w:rsid w:val="00246857"/>
    <w:rsid w:val="00254BAC"/>
    <w:rsid w:val="0026238C"/>
    <w:rsid w:val="002729AA"/>
    <w:rsid w:val="00274003"/>
    <w:rsid w:val="00280357"/>
    <w:rsid w:val="00280839"/>
    <w:rsid w:val="0028152D"/>
    <w:rsid w:val="00291979"/>
    <w:rsid w:val="0029508B"/>
    <w:rsid w:val="002A153C"/>
    <w:rsid w:val="002A728C"/>
    <w:rsid w:val="002C0226"/>
    <w:rsid w:val="002C6D15"/>
    <w:rsid w:val="002D36F1"/>
    <w:rsid w:val="002E0F3C"/>
    <w:rsid w:val="002F68B1"/>
    <w:rsid w:val="002F7624"/>
    <w:rsid w:val="003022AE"/>
    <w:rsid w:val="003024F9"/>
    <w:rsid w:val="00314989"/>
    <w:rsid w:val="0032521E"/>
    <w:rsid w:val="00326AFF"/>
    <w:rsid w:val="00333A2D"/>
    <w:rsid w:val="00333F1C"/>
    <w:rsid w:val="00336022"/>
    <w:rsid w:val="003433A7"/>
    <w:rsid w:val="00346FD8"/>
    <w:rsid w:val="00350BE2"/>
    <w:rsid w:val="00357FD3"/>
    <w:rsid w:val="003660CB"/>
    <w:rsid w:val="003738EE"/>
    <w:rsid w:val="00384F91"/>
    <w:rsid w:val="00386033"/>
    <w:rsid w:val="0039080D"/>
    <w:rsid w:val="00394109"/>
    <w:rsid w:val="003955A5"/>
    <w:rsid w:val="003A712B"/>
    <w:rsid w:val="003B107D"/>
    <w:rsid w:val="003B2D6F"/>
    <w:rsid w:val="003B3BC7"/>
    <w:rsid w:val="003B7BD6"/>
    <w:rsid w:val="003C31A0"/>
    <w:rsid w:val="003C6AA1"/>
    <w:rsid w:val="003D7919"/>
    <w:rsid w:val="003D7FFE"/>
    <w:rsid w:val="003E3B9B"/>
    <w:rsid w:val="00402D77"/>
    <w:rsid w:val="00403CEB"/>
    <w:rsid w:val="004046DC"/>
    <w:rsid w:val="00421B9D"/>
    <w:rsid w:val="00422AD6"/>
    <w:rsid w:val="004279EA"/>
    <w:rsid w:val="004372F6"/>
    <w:rsid w:val="004502F2"/>
    <w:rsid w:val="0045118F"/>
    <w:rsid w:val="00451D98"/>
    <w:rsid w:val="00451F05"/>
    <w:rsid w:val="00455FB0"/>
    <w:rsid w:val="00462014"/>
    <w:rsid w:val="00462D01"/>
    <w:rsid w:val="00464F2F"/>
    <w:rsid w:val="004704FD"/>
    <w:rsid w:val="004722F0"/>
    <w:rsid w:val="00472C63"/>
    <w:rsid w:val="00480AD7"/>
    <w:rsid w:val="00493058"/>
    <w:rsid w:val="004A2AA4"/>
    <w:rsid w:val="004A3BCA"/>
    <w:rsid w:val="004B0EEF"/>
    <w:rsid w:val="004B19FE"/>
    <w:rsid w:val="004B2BB3"/>
    <w:rsid w:val="004C3B2A"/>
    <w:rsid w:val="004D135D"/>
    <w:rsid w:val="004D14CC"/>
    <w:rsid w:val="004E5FB1"/>
    <w:rsid w:val="004F00A1"/>
    <w:rsid w:val="005077A4"/>
    <w:rsid w:val="005079AA"/>
    <w:rsid w:val="00523B1B"/>
    <w:rsid w:val="00530419"/>
    <w:rsid w:val="005443E1"/>
    <w:rsid w:val="00546D83"/>
    <w:rsid w:val="00547FA3"/>
    <w:rsid w:val="00556773"/>
    <w:rsid w:val="005644B4"/>
    <w:rsid w:val="00573A93"/>
    <w:rsid w:val="00576AF0"/>
    <w:rsid w:val="0058262E"/>
    <w:rsid w:val="00594430"/>
    <w:rsid w:val="005A4344"/>
    <w:rsid w:val="005B16B5"/>
    <w:rsid w:val="005C2C34"/>
    <w:rsid w:val="005D18CA"/>
    <w:rsid w:val="005D1CF1"/>
    <w:rsid w:val="005D4188"/>
    <w:rsid w:val="005F2A32"/>
    <w:rsid w:val="005F3066"/>
    <w:rsid w:val="0061288B"/>
    <w:rsid w:val="006168EF"/>
    <w:rsid w:val="0061690A"/>
    <w:rsid w:val="006253BE"/>
    <w:rsid w:val="00632AA0"/>
    <w:rsid w:val="00640693"/>
    <w:rsid w:val="00643672"/>
    <w:rsid w:val="00643D61"/>
    <w:rsid w:val="00653BE3"/>
    <w:rsid w:val="0065541B"/>
    <w:rsid w:val="00685F1B"/>
    <w:rsid w:val="00687AFE"/>
    <w:rsid w:val="006B7454"/>
    <w:rsid w:val="006E0B5B"/>
    <w:rsid w:val="006E153E"/>
    <w:rsid w:val="006E5729"/>
    <w:rsid w:val="00707940"/>
    <w:rsid w:val="00714D29"/>
    <w:rsid w:val="00716201"/>
    <w:rsid w:val="00720277"/>
    <w:rsid w:val="007227B5"/>
    <w:rsid w:val="0074014F"/>
    <w:rsid w:val="007408A3"/>
    <w:rsid w:val="00743031"/>
    <w:rsid w:val="007437D9"/>
    <w:rsid w:val="00744972"/>
    <w:rsid w:val="0076113F"/>
    <w:rsid w:val="00761C83"/>
    <w:rsid w:val="00766A2D"/>
    <w:rsid w:val="007728C3"/>
    <w:rsid w:val="00773523"/>
    <w:rsid w:val="00782A12"/>
    <w:rsid w:val="00794B37"/>
    <w:rsid w:val="00794EBC"/>
    <w:rsid w:val="00794EDA"/>
    <w:rsid w:val="007A0A3D"/>
    <w:rsid w:val="007A4DE2"/>
    <w:rsid w:val="007A686D"/>
    <w:rsid w:val="007B07FC"/>
    <w:rsid w:val="007B1380"/>
    <w:rsid w:val="007B2DF8"/>
    <w:rsid w:val="007C0BBF"/>
    <w:rsid w:val="007C54F9"/>
    <w:rsid w:val="007D43CD"/>
    <w:rsid w:val="007D76D4"/>
    <w:rsid w:val="007E2F1F"/>
    <w:rsid w:val="007E2F87"/>
    <w:rsid w:val="007E6098"/>
    <w:rsid w:val="007E63FC"/>
    <w:rsid w:val="007E7582"/>
    <w:rsid w:val="007F1EFC"/>
    <w:rsid w:val="007F4692"/>
    <w:rsid w:val="007F63EF"/>
    <w:rsid w:val="00800CB3"/>
    <w:rsid w:val="00805402"/>
    <w:rsid w:val="00812532"/>
    <w:rsid w:val="008128D0"/>
    <w:rsid w:val="00813FEF"/>
    <w:rsid w:val="00814C23"/>
    <w:rsid w:val="008213A6"/>
    <w:rsid w:val="0083082C"/>
    <w:rsid w:val="00833C44"/>
    <w:rsid w:val="00834F6C"/>
    <w:rsid w:val="00844E65"/>
    <w:rsid w:val="0084712C"/>
    <w:rsid w:val="008632E4"/>
    <w:rsid w:val="008759FF"/>
    <w:rsid w:val="00876C12"/>
    <w:rsid w:val="008927DE"/>
    <w:rsid w:val="00896295"/>
    <w:rsid w:val="008A2CA3"/>
    <w:rsid w:val="008C1036"/>
    <w:rsid w:val="008C2F66"/>
    <w:rsid w:val="008C49CB"/>
    <w:rsid w:val="008C7660"/>
    <w:rsid w:val="008D7328"/>
    <w:rsid w:val="008E0416"/>
    <w:rsid w:val="008F4E5D"/>
    <w:rsid w:val="008F63FC"/>
    <w:rsid w:val="00905779"/>
    <w:rsid w:val="00910882"/>
    <w:rsid w:val="0091243D"/>
    <w:rsid w:val="00913AA2"/>
    <w:rsid w:val="00920734"/>
    <w:rsid w:val="0092099A"/>
    <w:rsid w:val="00920CE8"/>
    <w:rsid w:val="0092539A"/>
    <w:rsid w:val="009275D2"/>
    <w:rsid w:val="0093031F"/>
    <w:rsid w:val="00931043"/>
    <w:rsid w:val="009312A4"/>
    <w:rsid w:val="00952610"/>
    <w:rsid w:val="00957C1D"/>
    <w:rsid w:val="0098066E"/>
    <w:rsid w:val="00982AAA"/>
    <w:rsid w:val="00982DC4"/>
    <w:rsid w:val="0098333A"/>
    <w:rsid w:val="00987A06"/>
    <w:rsid w:val="009B0708"/>
    <w:rsid w:val="009B5619"/>
    <w:rsid w:val="009B69E9"/>
    <w:rsid w:val="009C09B4"/>
    <w:rsid w:val="009C4AB0"/>
    <w:rsid w:val="009D2E42"/>
    <w:rsid w:val="009D3D41"/>
    <w:rsid w:val="009D79F2"/>
    <w:rsid w:val="009E1398"/>
    <w:rsid w:val="009F06DB"/>
    <w:rsid w:val="009F1C63"/>
    <w:rsid w:val="00A05325"/>
    <w:rsid w:val="00A12836"/>
    <w:rsid w:val="00A1534B"/>
    <w:rsid w:val="00A40621"/>
    <w:rsid w:val="00A46CAA"/>
    <w:rsid w:val="00A522AB"/>
    <w:rsid w:val="00A60E6B"/>
    <w:rsid w:val="00A6124C"/>
    <w:rsid w:val="00A6601B"/>
    <w:rsid w:val="00A66B74"/>
    <w:rsid w:val="00A66F52"/>
    <w:rsid w:val="00A67B8A"/>
    <w:rsid w:val="00A70F07"/>
    <w:rsid w:val="00A710B2"/>
    <w:rsid w:val="00A72888"/>
    <w:rsid w:val="00A77AEB"/>
    <w:rsid w:val="00A8323D"/>
    <w:rsid w:val="00A907BE"/>
    <w:rsid w:val="00AA1C73"/>
    <w:rsid w:val="00AA3D55"/>
    <w:rsid w:val="00AB0A11"/>
    <w:rsid w:val="00AB20F6"/>
    <w:rsid w:val="00AB6177"/>
    <w:rsid w:val="00AB63F7"/>
    <w:rsid w:val="00AB7F7F"/>
    <w:rsid w:val="00AC14BB"/>
    <w:rsid w:val="00AC480A"/>
    <w:rsid w:val="00AD4E8A"/>
    <w:rsid w:val="00AE10C9"/>
    <w:rsid w:val="00AE1167"/>
    <w:rsid w:val="00AE6036"/>
    <w:rsid w:val="00AF4845"/>
    <w:rsid w:val="00AF6A58"/>
    <w:rsid w:val="00B04EC8"/>
    <w:rsid w:val="00B0741E"/>
    <w:rsid w:val="00B0792A"/>
    <w:rsid w:val="00B07E5C"/>
    <w:rsid w:val="00B10C07"/>
    <w:rsid w:val="00B117F7"/>
    <w:rsid w:val="00B129E9"/>
    <w:rsid w:val="00B26386"/>
    <w:rsid w:val="00B3113F"/>
    <w:rsid w:val="00B32855"/>
    <w:rsid w:val="00B33C04"/>
    <w:rsid w:val="00B378F2"/>
    <w:rsid w:val="00B432E9"/>
    <w:rsid w:val="00B5500D"/>
    <w:rsid w:val="00B57299"/>
    <w:rsid w:val="00B65F14"/>
    <w:rsid w:val="00B65FD7"/>
    <w:rsid w:val="00B66561"/>
    <w:rsid w:val="00B72096"/>
    <w:rsid w:val="00B76EC2"/>
    <w:rsid w:val="00B822BD"/>
    <w:rsid w:val="00B90239"/>
    <w:rsid w:val="00B92E2D"/>
    <w:rsid w:val="00B93735"/>
    <w:rsid w:val="00BA68EE"/>
    <w:rsid w:val="00BB0521"/>
    <w:rsid w:val="00BB3F17"/>
    <w:rsid w:val="00BC120E"/>
    <w:rsid w:val="00BD0C5A"/>
    <w:rsid w:val="00BD57AA"/>
    <w:rsid w:val="00BF049F"/>
    <w:rsid w:val="00BF7E58"/>
    <w:rsid w:val="00C00629"/>
    <w:rsid w:val="00C028EB"/>
    <w:rsid w:val="00C02DBB"/>
    <w:rsid w:val="00C041F0"/>
    <w:rsid w:val="00C139A2"/>
    <w:rsid w:val="00C23D73"/>
    <w:rsid w:val="00C25A69"/>
    <w:rsid w:val="00C27859"/>
    <w:rsid w:val="00C37A3A"/>
    <w:rsid w:val="00C421BD"/>
    <w:rsid w:val="00C42446"/>
    <w:rsid w:val="00C47CF7"/>
    <w:rsid w:val="00C546B0"/>
    <w:rsid w:val="00C56B53"/>
    <w:rsid w:val="00C57411"/>
    <w:rsid w:val="00C61CCC"/>
    <w:rsid w:val="00C67B9B"/>
    <w:rsid w:val="00C7080D"/>
    <w:rsid w:val="00C7330D"/>
    <w:rsid w:val="00C733A3"/>
    <w:rsid w:val="00C80F17"/>
    <w:rsid w:val="00C81AD8"/>
    <w:rsid w:val="00C82A95"/>
    <w:rsid w:val="00C90978"/>
    <w:rsid w:val="00C92811"/>
    <w:rsid w:val="00C948E6"/>
    <w:rsid w:val="00CA79E4"/>
    <w:rsid w:val="00CB0211"/>
    <w:rsid w:val="00CB1ABC"/>
    <w:rsid w:val="00CB3F79"/>
    <w:rsid w:val="00CB7AF3"/>
    <w:rsid w:val="00CB7E3E"/>
    <w:rsid w:val="00CD24CA"/>
    <w:rsid w:val="00CD5C73"/>
    <w:rsid w:val="00CD7719"/>
    <w:rsid w:val="00CE3DF2"/>
    <w:rsid w:val="00CF3016"/>
    <w:rsid w:val="00CF3687"/>
    <w:rsid w:val="00CF4111"/>
    <w:rsid w:val="00D02E96"/>
    <w:rsid w:val="00D0465D"/>
    <w:rsid w:val="00D112E2"/>
    <w:rsid w:val="00D147E2"/>
    <w:rsid w:val="00D21592"/>
    <w:rsid w:val="00D22A05"/>
    <w:rsid w:val="00D2582C"/>
    <w:rsid w:val="00D317E6"/>
    <w:rsid w:val="00D319A0"/>
    <w:rsid w:val="00D3485F"/>
    <w:rsid w:val="00D374E7"/>
    <w:rsid w:val="00D563B2"/>
    <w:rsid w:val="00D57F2A"/>
    <w:rsid w:val="00D63241"/>
    <w:rsid w:val="00D65F79"/>
    <w:rsid w:val="00D76AFE"/>
    <w:rsid w:val="00D85A53"/>
    <w:rsid w:val="00D936C7"/>
    <w:rsid w:val="00DA3BF2"/>
    <w:rsid w:val="00DA640C"/>
    <w:rsid w:val="00DA682F"/>
    <w:rsid w:val="00DB2543"/>
    <w:rsid w:val="00DB70A5"/>
    <w:rsid w:val="00DB7CCC"/>
    <w:rsid w:val="00DC4961"/>
    <w:rsid w:val="00DC6A1F"/>
    <w:rsid w:val="00DE279C"/>
    <w:rsid w:val="00DE4EA4"/>
    <w:rsid w:val="00DE69FA"/>
    <w:rsid w:val="00DE7BAE"/>
    <w:rsid w:val="00DF4C61"/>
    <w:rsid w:val="00E114C3"/>
    <w:rsid w:val="00E129D9"/>
    <w:rsid w:val="00E163E7"/>
    <w:rsid w:val="00E24E18"/>
    <w:rsid w:val="00E30008"/>
    <w:rsid w:val="00E36F09"/>
    <w:rsid w:val="00E4132E"/>
    <w:rsid w:val="00E45251"/>
    <w:rsid w:val="00E52249"/>
    <w:rsid w:val="00E763AA"/>
    <w:rsid w:val="00E7787E"/>
    <w:rsid w:val="00E8696A"/>
    <w:rsid w:val="00E87B82"/>
    <w:rsid w:val="00E92DC4"/>
    <w:rsid w:val="00E96CF0"/>
    <w:rsid w:val="00EA13EB"/>
    <w:rsid w:val="00EA3F4D"/>
    <w:rsid w:val="00EA72BE"/>
    <w:rsid w:val="00EC1968"/>
    <w:rsid w:val="00EC44FB"/>
    <w:rsid w:val="00EC78C9"/>
    <w:rsid w:val="00EE1965"/>
    <w:rsid w:val="00EF094D"/>
    <w:rsid w:val="00EF24FE"/>
    <w:rsid w:val="00F04E9D"/>
    <w:rsid w:val="00F057A2"/>
    <w:rsid w:val="00F05A87"/>
    <w:rsid w:val="00F06782"/>
    <w:rsid w:val="00F13407"/>
    <w:rsid w:val="00F27756"/>
    <w:rsid w:val="00F30C9A"/>
    <w:rsid w:val="00F32CAA"/>
    <w:rsid w:val="00F4468F"/>
    <w:rsid w:val="00F5048D"/>
    <w:rsid w:val="00F50E1D"/>
    <w:rsid w:val="00F5374E"/>
    <w:rsid w:val="00F57690"/>
    <w:rsid w:val="00F57694"/>
    <w:rsid w:val="00F741B3"/>
    <w:rsid w:val="00F757A2"/>
    <w:rsid w:val="00F82254"/>
    <w:rsid w:val="00F8261F"/>
    <w:rsid w:val="00F8371D"/>
    <w:rsid w:val="00F84A68"/>
    <w:rsid w:val="00FA2C7F"/>
    <w:rsid w:val="00FA6C40"/>
    <w:rsid w:val="00FC282D"/>
    <w:rsid w:val="00FD05BC"/>
    <w:rsid w:val="00FD074F"/>
    <w:rsid w:val="00FD4F3D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1D92"/>
  <w15:docId w15:val="{7686D4D9-0EEC-42AE-8584-1C7B3489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0C9"/>
  </w:style>
  <w:style w:type="paragraph" w:styleId="Nagwek1">
    <w:name w:val="heading 1"/>
    <w:basedOn w:val="Normalny"/>
    <w:next w:val="Normalny"/>
    <w:link w:val="Nagwek1Znak"/>
    <w:uiPriority w:val="99"/>
    <w:qFormat/>
    <w:rsid w:val="00C82A95"/>
    <w:pPr>
      <w:keepNext/>
      <w:keepLines/>
      <w:numPr>
        <w:numId w:val="7"/>
      </w:numPr>
      <w:spacing w:before="400" w:after="120" w:line="276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2A95"/>
    <w:pPr>
      <w:keepNext/>
      <w:keepLines/>
      <w:numPr>
        <w:ilvl w:val="1"/>
        <w:numId w:val="7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82A95"/>
    <w:pPr>
      <w:keepNext/>
      <w:keepLines/>
      <w:numPr>
        <w:ilvl w:val="2"/>
        <w:numId w:val="7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2A95"/>
    <w:pPr>
      <w:keepNext/>
      <w:keepLines/>
      <w:numPr>
        <w:ilvl w:val="3"/>
        <w:numId w:val="7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82A95"/>
    <w:pPr>
      <w:keepNext/>
      <w:keepLines/>
      <w:numPr>
        <w:ilvl w:val="4"/>
        <w:numId w:val="7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2A95"/>
    <w:pPr>
      <w:keepNext/>
      <w:keepLines/>
      <w:numPr>
        <w:ilvl w:val="5"/>
        <w:numId w:val="7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82A95"/>
    <w:pPr>
      <w:keepNext/>
      <w:keepLines/>
      <w:numPr>
        <w:ilvl w:val="6"/>
        <w:numId w:val="7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2A95"/>
    <w:pPr>
      <w:keepNext/>
      <w:keepLines/>
      <w:numPr>
        <w:ilvl w:val="7"/>
        <w:numId w:val="7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2A95"/>
    <w:pPr>
      <w:keepNext/>
      <w:keepLines/>
      <w:numPr>
        <w:ilvl w:val="8"/>
        <w:numId w:val="7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1,Akapit z listą5"/>
    <w:basedOn w:val="Normalny"/>
    <w:link w:val="AkapitzlistZnak"/>
    <w:uiPriority w:val="34"/>
    <w:qFormat/>
    <w:rsid w:val="007A0A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5D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FEF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C82A9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C82A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C82A95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rsid w:val="00C82A9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rsid w:val="00C82A9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rsid w:val="00C82A9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rsid w:val="00C82A9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rsid w:val="00C82A9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C82A9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kapitzlistZnak">
    <w:name w:val="Akapit z listą Znak"/>
    <w:aliases w:val="Numerowanie Znak,List Paragraph Znak,L1 Znak,Akapit z listą5 Znak"/>
    <w:basedOn w:val="Domylnaczcionkaakapitu"/>
    <w:link w:val="Akapitzlist"/>
    <w:uiPriority w:val="34"/>
    <w:locked/>
    <w:rsid w:val="00C733A3"/>
  </w:style>
  <w:style w:type="character" w:styleId="Pogrubienie">
    <w:name w:val="Strong"/>
    <w:basedOn w:val="Domylnaczcionkaakapitu"/>
    <w:uiPriority w:val="22"/>
    <w:qFormat/>
    <w:rsid w:val="00C733A3"/>
    <w:rPr>
      <w:b/>
      <w:bCs/>
    </w:rPr>
  </w:style>
  <w:style w:type="paragraph" w:customStyle="1" w:styleId="Tabelatekst">
    <w:name w:val="Tabela tekst"/>
    <w:basedOn w:val="Normalny"/>
    <w:link w:val="TabelatekstZnak"/>
    <w:qFormat/>
    <w:rsid w:val="008A2CA3"/>
    <w:pPr>
      <w:spacing w:before="120" w:after="120" w:line="240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abelatekstZnak">
    <w:name w:val="Tabela tekst Znak"/>
    <w:basedOn w:val="Domylnaczcionkaakapitu"/>
    <w:link w:val="Tabelatekst"/>
    <w:rsid w:val="008A2CA3"/>
    <w:rPr>
      <w:rFonts w:ascii="Calibri" w:eastAsia="Calibri" w:hAnsi="Calibri" w:cs="Calibri"/>
      <w:sz w:val="20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uiPriority w:val="99"/>
    <w:qFormat/>
    <w:rsid w:val="005C2C34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SFTPodstawowyZnak">
    <w:name w:val="SFT_Podstawowy Znak"/>
    <w:basedOn w:val="Domylnaczcionkaakapitu"/>
    <w:link w:val="SFTPodstawowy"/>
    <w:uiPriority w:val="99"/>
    <w:rsid w:val="005C2C34"/>
    <w:rPr>
      <w:rFonts w:ascii="Tahoma" w:eastAsia="Times New Roman" w:hAnsi="Tahoma" w:cs="Times New Roman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3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325"/>
    <w:rPr>
      <w:b/>
      <w:bCs/>
      <w:sz w:val="20"/>
      <w:szCs w:val="20"/>
    </w:rPr>
  </w:style>
  <w:style w:type="character" w:customStyle="1" w:styleId="AkapitzlistZnak1">
    <w:name w:val="Akapit z listą Znak1"/>
    <w:aliases w:val="Numerowanie Znak1,L1 Znak1,Akapit z listą5 Znak1"/>
    <w:basedOn w:val="Domylnaczcionkaakapitu"/>
    <w:uiPriority w:val="99"/>
    <w:locked/>
    <w:rsid w:val="00B432E9"/>
    <w:rPr>
      <w:rFonts w:ascii="Calibri" w:hAnsi="Calibri"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69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69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690A"/>
    <w:rPr>
      <w:vertAlign w:val="superscript"/>
    </w:rPr>
  </w:style>
  <w:style w:type="paragraph" w:styleId="Poprawka">
    <w:name w:val="Revision"/>
    <w:hidden/>
    <w:uiPriority w:val="99"/>
    <w:semiHidden/>
    <w:rsid w:val="00544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30D4-3A96-4DD7-B9A9-AB7C390E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4878</Words>
  <Characters>29272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MAiC</Company>
  <LinksUpToDate>false</LinksUpToDate>
  <CharactersWithSpaces>34082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Sankiewicz Szymon</dc:creator>
  <cp:keywords/>
  <dc:description/>
  <cp:lastModifiedBy>Mączka Anna</cp:lastModifiedBy>
  <cp:revision>8</cp:revision>
  <dcterms:created xsi:type="dcterms:W3CDTF">2019-01-23T08:28:00Z</dcterms:created>
  <dcterms:modified xsi:type="dcterms:W3CDTF">2019-01-24T11:50:00Z</dcterms:modified>
</cp:coreProperties>
</file>