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19" w:rsidRPr="009965F9" w:rsidRDefault="006736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5F9">
        <w:rPr>
          <w:rFonts w:ascii="Times New Roman" w:hAnsi="Times New Roman" w:cs="Times New Roman"/>
          <w:sz w:val="24"/>
          <w:szCs w:val="24"/>
        </w:rPr>
        <w:t>Załącznik</w:t>
      </w:r>
      <w:r w:rsidR="00534059" w:rsidRPr="009965F9">
        <w:rPr>
          <w:rFonts w:ascii="Times New Roman" w:hAnsi="Times New Roman" w:cs="Times New Roman"/>
          <w:sz w:val="24"/>
          <w:szCs w:val="24"/>
        </w:rPr>
        <w:t xml:space="preserve"> nr </w:t>
      </w:r>
      <w:r w:rsidR="009965F9">
        <w:rPr>
          <w:rFonts w:ascii="Times New Roman" w:hAnsi="Times New Roman" w:cs="Times New Roman"/>
          <w:sz w:val="24"/>
          <w:szCs w:val="24"/>
        </w:rPr>
        <w:t>1</w:t>
      </w:r>
    </w:p>
    <w:p w:rsidR="00534059" w:rsidRPr="009965F9" w:rsidRDefault="00534059">
      <w:pPr>
        <w:rPr>
          <w:rFonts w:ascii="Times New Roman" w:hAnsi="Times New Roman" w:cs="Times New Roman"/>
          <w:sz w:val="24"/>
          <w:szCs w:val="24"/>
        </w:rPr>
      </w:pPr>
    </w:p>
    <w:p w:rsidR="00534059" w:rsidRPr="009965F9" w:rsidRDefault="00534059">
      <w:pPr>
        <w:rPr>
          <w:rFonts w:ascii="Times New Roman" w:hAnsi="Times New Roman" w:cs="Times New Roman"/>
          <w:b/>
          <w:sz w:val="24"/>
          <w:szCs w:val="24"/>
        </w:rPr>
      </w:pPr>
      <w:r w:rsidRPr="009965F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34059" w:rsidRPr="009965F9" w:rsidRDefault="00673636">
      <w:pPr>
        <w:rPr>
          <w:rFonts w:ascii="Times New Roman" w:hAnsi="Times New Roman" w:cs="Times New Roman"/>
          <w:b/>
          <w:sz w:val="24"/>
          <w:szCs w:val="24"/>
        </w:rPr>
      </w:pPr>
      <w:r w:rsidRPr="009965F9">
        <w:rPr>
          <w:rFonts w:ascii="Times New Roman" w:hAnsi="Times New Roman" w:cs="Times New Roman"/>
          <w:b/>
          <w:sz w:val="24"/>
          <w:szCs w:val="24"/>
        </w:rPr>
        <w:t>1. Wykładzina dywanowa 130</w:t>
      </w:r>
      <w:r w:rsidR="00534059" w:rsidRPr="009965F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34059" w:rsidRPr="009965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:rsidR="00534059" w:rsidRPr="009965F9" w:rsidRDefault="00534059">
      <w:pPr>
        <w:rPr>
          <w:rFonts w:ascii="Times New Roman" w:hAnsi="Times New Roman" w:cs="Times New Roman"/>
          <w:sz w:val="24"/>
          <w:szCs w:val="24"/>
        </w:rPr>
      </w:pPr>
      <w:r w:rsidRPr="009965F9">
        <w:rPr>
          <w:rFonts w:ascii="Times New Roman" w:hAnsi="Times New Roman" w:cs="Times New Roman"/>
          <w:sz w:val="24"/>
          <w:szCs w:val="24"/>
        </w:rPr>
        <w:t xml:space="preserve">Dostawa do </w:t>
      </w:r>
      <w:r w:rsidR="00495BAE">
        <w:rPr>
          <w:rFonts w:ascii="Times New Roman" w:hAnsi="Times New Roman" w:cs="Times New Roman"/>
          <w:sz w:val="24"/>
          <w:szCs w:val="24"/>
        </w:rPr>
        <w:t>5</w:t>
      </w:r>
      <w:r w:rsidRPr="009965F9">
        <w:rPr>
          <w:rFonts w:ascii="Times New Roman" w:hAnsi="Times New Roman" w:cs="Times New Roman"/>
          <w:sz w:val="24"/>
          <w:szCs w:val="24"/>
        </w:rPr>
        <w:t xml:space="preserve"> dni </w:t>
      </w:r>
      <w:r w:rsidR="00495BAE">
        <w:rPr>
          <w:rFonts w:ascii="Times New Roman" w:hAnsi="Times New Roman" w:cs="Times New Roman"/>
          <w:sz w:val="24"/>
          <w:szCs w:val="24"/>
        </w:rPr>
        <w:t>roboczych</w:t>
      </w:r>
      <w:r w:rsidRPr="009965F9">
        <w:rPr>
          <w:rFonts w:ascii="Times New Roman" w:hAnsi="Times New Roman" w:cs="Times New Roman"/>
          <w:sz w:val="24"/>
          <w:szCs w:val="24"/>
        </w:rPr>
        <w:t xml:space="preserve"> od złożenia zamówienia</w:t>
      </w:r>
      <w:r w:rsidR="00495BAE">
        <w:rPr>
          <w:rFonts w:ascii="Times New Roman" w:hAnsi="Times New Roman" w:cs="Times New Roman"/>
          <w:sz w:val="24"/>
          <w:szCs w:val="24"/>
        </w:rPr>
        <w:t xml:space="preserve"> przez </w:t>
      </w:r>
      <w:r w:rsidR="00060BF1">
        <w:rPr>
          <w:rFonts w:ascii="Times New Roman" w:hAnsi="Times New Roman" w:cs="Times New Roman"/>
          <w:sz w:val="24"/>
          <w:szCs w:val="24"/>
        </w:rPr>
        <w:t>Zamawiającego</w:t>
      </w:r>
      <w:r w:rsidR="00495BAE">
        <w:rPr>
          <w:rFonts w:ascii="Times New Roman" w:hAnsi="Times New Roman" w:cs="Times New Roman"/>
          <w:sz w:val="24"/>
          <w:szCs w:val="24"/>
        </w:rPr>
        <w:t>.</w:t>
      </w:r>
      <w:r w:rsidR="00060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8B" w:rsidRPr="009965F9" w:rsidRDefault="000C428B" w:rsidP="000C428B">
      <w:pPr>
        <w:pStyle w:val="NormalnyWeb"/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Specyfikacja techniczna wykładziny:</w:t>
      </w:r>
    </w:p>
    <w:p w:rsidR="000C428B" w:rsidRPr="009965F9" w:rsidRDefault="00495BAE" w:rsidP="000C428B">
      <w:pPr>
        <w:pStyle w:val="NormalnyWeb"/>
        <w:numPr>
          <w:ilvl w:val="0"/>
          <w:numId w:val="1"/>
        </w:numPr>
        <w:rPr>
          <w:rStyle w:val="Pogrubienie"/>
          <w:b w:val="0"/>
          <w:bCs w:val="0"/>
          <w:color w:val="000000" w:themeColor="text1"/>
        </w:rPr>
      </w:pPr>
      <w:r>
        <w:rPr>
          <w:rStyle w:val="Pogrubienie"/>
          <w:b w:val="0"/>
          <w:bCs w:val="0"/>
          <w:color w:val="000000" w:themeColor="text1"/>
        </w:rPr>
        <w:t>kolor lano GRT</w:t>
      </w:r>
      <w:r w:rsidR="000C428B" w:rsidRPr="009965F9">
        <w:rPr>
          <w:rStyle w:val="Pogrubienie"/>
          <w:b w:val="0"/>
          <w:bCs w:val="0"/>
          <w:color w:val="000000" w:themeColor="text1"/>
        </w:rPr>
        <w:t xml:space="preserve">. 858 według katalogu LANO </w:t>
      </w:r>
      <w:r>
        <w:rPr>
          <w:rStyle w:val="Pogrubienie"/>
          <w:b w:val="0"/>
          <w:bCs w:val="0"/>
          <w:color w:val="000000" w:themeColor="text1"/>
        </w:rPr>
        <w:t xml:space="preserve"> GRANIT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 xml:space="preserve">skład surowcowy: 100% Poliamid 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struktura runa: pętelka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gramatura runa: 460 gr/m2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ciężar całkowity: 1630 gr/m2 (w przypadku podkładu SB)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wysokość całkowita: 5,00mm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wysokość runa: 3,00mm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trudnopalność: tak</w:t>
      </w:r>
      <w:r w:rsidR="00495BAE">
        <w:rPr>
          <w:rStyle w:val="Pogrubienie"/>
          <w:b w:val="0"/>
          <w:color w:val="000000" w:themeColor="text1"/>
        </w:rPr>
        <w:t>, klasa trudnopalności CFLS1,</w:t>
      </w:r>
      <w:r w:rsidR="00060BF1">
        <w:rPr>
          <w:rStyle w:val="Pogrubienie"/>
          <w:b w:val="0"/>
          <w:color w:val="000000" w:themeColor="text1"/>
        </w:rPr>
        <w:t xml:space="preserve"> (potwierdzone atestem)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antyelektrostatyczność: tak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odporność na kółka krzeseł: tak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klasa użytkowa: 33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rStyle w:val="Pogrubienie"/>
          <w:b w:val="0"/>
          <w:bCs w:val="0"/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gęstość: 173.360p/m2</w:t>
      </w:r>
    </w:p>
    <w:p w:rsidR="000C428B" w:rsidRPr="009965F9" w:rsidRDefault="000C428B" w:rsidP="000C428B">
      <w:pPr>
        <w:pStyle w:val="NormalnyWeb"/>
        <w:rPr>
          <w:rStyle w:val="Pogrubienie"/>
          <w:b w:val="0"/>
          <w:bCs w:val="0"/>
          <w:color w:val="000000" w:themeColor="text1"/>
        </w:rPr>
      </w:pPr>
    </w:p>
    <w:p w:rsidR="000C428B" w:rsidRPr="009965F9" w:rsidRDefault="000C428B">
      <w:pPr>
        <w:rPr>
          <w:rFonts w:ascii="Times New Roman" w:hAnsi="Times New Roman" w:cs="Times New Roman"/>
          <w:sz w:val="24"/>
          <w:szCs w:val="24"/>
        </w:rPr>
      </w:pPr>
    </w:p>
    <w:p w:rsidR="00534059" w:rsidRPr="009965F9" w:rsidRDefault="00534059">
      <w:pPr>
        <w:rPr>
          <w:rFonts w:ascii="Times New Roman" w:hAnsi="Times New Roman" w:cs="Times New Roman"/>
          <w:sz w:val="24"/>
          <w:szCs w:val="24"/>
        </w:rPr>
      </w:pPr>
    </w:p>
    <w:sectPr w:rsidR="00534059" w:rsidRPr="0099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DD" w:rsidRDefault="003760DD" w:rsidP="000C428B">
      <w:pPr>
        <w:spacing w:after="0" w:line="240" w:lineRule="auto"/>
      </w:pPr>
      <w:r>
        <w:separator/>
      </w:r>
    </w:p>
  </w:endnote>
  <w:endnote w:type="continuationSeparator" w:id="0">
    <w:p w:rsidR="003760DD" w:rsidRDefault="003760DD" w:rsidP="000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DD" w:rsidRDefault="003760DD" w:rsidP="000C428B">
      <w:pPr>
        <w:spacing w:after="0" w:line="240" w:lineRule="auto"/>
      </w:pPr>
      <w:r>
        <w:separator/>
      </w:r>
    </w:p>
  </w:footnote>
  <w:footnote w:type="continuationSeparator" w:id="0">
    <w:p w:rsidR="003760DD" w:rsidRDefault="003760DD" w:rsidP="000C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17EA"/>
    <w:multiLevelType w:val="hybridMultilevel"/>
    <w:tmpl w:val="3C62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443A"/>
    <w:multiLevelType w:val="hybridMultilevel"/>
    <w:tmpl w:val="49CA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9"/>
    <w:rsid w:val="00060BF1"/>
    <w:rsid w:val="0007057A"/>
    <w:rsid w:val="000C428B"/>
    <w:rsid w:val="002000E3"/>
    <w:rsid w:val="00271AC3"/>
    <w:rsid w:val="003760DD"/>
    <w:rsid w:val="00495BAE"/>
    <w:rsid w:val="00534059"/>
    <w:rsid w:val="00561A15"/>
    <w:rsid w:val="005A73C3"/>
    <w:rsid w:val="00673636"/>
    <w:rsid w:val="009965F9"/>
    <w:rsid w:val="00D67F41"/>
    <w:rsid w:val="00D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F842-4B7D-464E-A01A-0D1F7443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2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2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28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2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 Krzysztof</dc:creator>
  <cp:keywords/>
  <dc:description/>
  <cp:lastModifiedBy>Machowska Jolanta</cp:lastModifiedBy>
  <cp:revision>2</cp:revision>
  <cp:lastPrinted>2020-08-06T12:23:00Z</cp:lastPrinted>
  <dcterms:created xsi:type="dcterms:W3CDTF">2020-08-06T12:57:00Z</dcterms:created>
  <dcterms:modified xsi:type="dcterms:W3CDTF">2020-08-06T12:57:00Z</dcterms:modified>
</cp:coreProperties>
</file>