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Dane osobowe - klauzula informacyjna </w:t>
      </w:r>
    </w:p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zapytanie ofertowe</w:t>
      </w:r>
    </w:p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43A4D">
        <w:rPr>
          <w:rFonts w:ascii="Arial" w:hAnsi="Arial" w:cs="Arial"/>
          <w:b/>
          <w:bCs/>
          <w:color w:val="000000"/>
          <w:sz w:val="20"/>
          <w:szCs w:val="20"/>
        </w:rPr>
        <w:t>zamówieni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A43A4D">
        <w:rPr>
          <w:rFonts w:ascii="Arial" w:hAnsi="Arial" w:cs="Arial"/>
          <w:b/>
          <w:bCs/>
          <w:color w:val="000000"/>
          <w:sz w:val="20"/>
          <w:szCs w:val="20"/>
        </w:rPr>
        <w:t xml:space="preserve"> prowadzonego z wyłączeniem przepisów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</w:p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13 ust. 1 i ust. 2 oraz art. 14 ust. 1 i ust. 2 rozporządzenia Parlamentu Europejskiego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 Rady (UE) 2016/679 z dnia 27 kwietnia 2016 r. w sprawie ochrony osób fizycznych w związku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zwanego dalej „RODO”, Ministerstwo Aktywów Państwowych, dalej również „MAP”, „Zamawiający”, przekazuje podstawowe informacje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zakresie przetwarzania danych osobowych ujętych w ofercie potencjalnego Wykonawcy, w związku z zapytaniem ofertowym Zamawiającego dotyczącym planowanego zamówienia prowadzonego z wyłączeniem przepisów ustawy z dnia 11 września 2019 r. Prawo zamówień publicznych: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43A4D" w:rsidRDefault="00A43A4D" w:rsidP="00A43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37"/>
      </w:tblGrid>
      <w:tr w:rsidR="00A43A4D" w:rsidTr="00CA5744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Administrator Danych Osobowych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Państwowych, z siedzibą w Warszawie (00-522), ul. Krucza 36/Wspólna 6. </w:t>
            </w:r>
          </w:p>
        </w:tc>
      </w:tr>
      <w:tr w:rsidR="00A43A4D" w:rsidTr="00A43A4D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Ministerstwie Aktywów Państwowych wyznaczono Inspektora Ochrony Danych, z którym można się kontaktować kierując korespondencję na adres   e-mail: </w:t>
            </w:r>
            <w:hyperlink r:id="rId4" w:history="1">
              <w:r w:rsidR="001A15C0" w:rsidRPr="00D95C66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1A15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43A4D" w:rsidTr="00CA5744">
        <w:trPr>
          <w:trHeight w:val="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 przetwarzania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3BF">
              <w:rPr>
                <w:rFonts w:ascii="Arial" w:hAnsi="Arial" w:cs="Arial"/>
                <w:color w:val="000000"/>
                <w:sz w:val="20"/>
                <w:szCs w:val="20"/>
              </w:rPr>
              <w:t xml:space="preserve">Pani/Pana dane osobowe będą przetwarzane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celu związanym z przeprowadzeniem postępowania w związku z planowanym zamówieniem, w tym pozyskania ofert w związku z zapytaniem ofertowym Zamawiającego, wyboru potencjalnego Wykonawcy, zawarcia, realizacji i rozliczenia umowy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oraz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81BED">
              <w:rPr>
                <w:rFonts w:ascii="Arial" w:hAnsi="Arial" w:cs="Arial"/>
                <w:sz w:val="20"/>
                <w:szCs w:val="20"/>
              </w:rPr>
              <w:t>archiwizacj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81B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dokumentów.</w:t>
            </w:r>
            <w:r w:rsidRPr="00681B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3A4D" w:rsidTr="00A43A4D">
        <w:trPr>
          <w:trHeight w:val="7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Podstawa przetwarzania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Pr="00CA5744" w:rsidRDefault="00A43A4D" w:rsidP="00A43A4D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Pani/Pana dane osobowe będą przetwarzane w oparciu o art. 6 ust. 1 lit. b RODO (przetwarzanie jest niezbędne do wykonania umowy, której stroną jest osoba, której dane dotyczą lub do podjęcia działań na żądanie osoby, której dane dotyczą, przed zawarciem umowy), art. 6 ust. 1 lit. c RODO (przetwarzanie jest niezbędne do wypełnienia obowiązku prawnego ciążącego na administratorze jako jednostce sektora finansów publicznych, w szczególności </w:t>
            </w:r>
            <w:r w:rsidRPr="00681BED">
              <w:rPr>
                <w:sz w:val="20"/>
                <w:szCs w:val="20"/>
              </w:rPr>
              <w:t>w związku z</w:t>
            </w:r>
            <w:r>
              <w:rPr>
                <w:sz w:val="20"/>
                <w:szCs w:val="20"/>
              </w:rPr>
              <w:t> przepisami</w:t>
            </w:r>
            <w:r w:rsidRPr="00681BED">
              <w:rPr>
                <w:sz w:val="20"/>
                <w:szCs w:val="20"/>
              </w:rPr>
              <w:t xml:space="preserve"> ustawy z dnia </w:t>
            </w:r>
            <w:r w:rsidRPr="00DA255C">
              <w:rPr>
                <w:sz w:val="20"/>
                <w:szCs w:val="20"/>
              </w:rPr>
              <w:t>11 wrześ</w:t>
            </w:r>
            <w:r>
              <w:rPr>
                <w:sz w:val="20"/>
                <w:szCs w:val="20"/>
              </w:rPr>
              <w:t xml:space="preserve">nia 2019 r. </w:t>
            </w:r>
            <w:r w:rsidRPr="00681BED">
              <w:rPr>
                <w:sz w:val="20"/>
                <w:szCs w:val="20"/>
              </w:rPr>
              <w:t>Prawo zamówień publicznych</w:t>
            </w:r>
            <w:r>
              <w:rPr>
                <w:sz w:val="20"/>
                <w:szCs w:val="20"/>
              </w:rPr>
              <w:t xml:space="preserve"> (PZP)</w:t>
            </w:r>
            <w:r w:rsidRPr="00681BED">
              <w:rPr>
                <w:sz w:val="20"/>
                <w:szCs w:val="20"/>
              </w:rPr>
              <w:t>, ustawy z dnia 27 sierpnia 2009</w:t>
            </w:r>
            <w:r>
              <w:rPr>
                <w:sz w:val="20"/>
                <w:szCs w:val="20"/>
              </w:rPr>
              <w:t xml:space="preserve"> r. o finansach publicznych oraz</w:t>
            </w:r>
            <w:r w:rsidRPr="00681BED">
              <w:rPr>
                <w:sz w:val="20"/>
                <w:szCs w:val="20"/>
              </w:rPr>
              <w:t xml:space="preserve"> ustawy z dnia 14 lipca 1983 r. o narodowym zasobie archiwalnym i archiwach.</w:t>
            </w:r>
            <w:r>
              <w:rPr>
                <w:sz w:val="20"/>
                <w:szCs w:val="20"/>
              </w:rPr>
              <w:t>).</w:t>
            </w:r>
          </w:p>
        </w:tc>
      </w:tr>
      <w:tr w:rsidR="00A43A4D" w:rsidTr="00CA5744">
        <w:trPr>
          <w:trHeight w:val="7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Udostępnianie danych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Pani/Pana dane osobowe mogą być udostępniane podmiotom do tego uprawnionym na podstawie przepisów prawa, oraz podmiotom z którymi Ministerstwo Aktywów Państwowych zawarło umowę powierzenia w zakresie świadczonych przez nie na rzecz Ministerstwa usług. </w:t>
            </w:r>
          </w:p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5D0">
              <w:rPr>
                <w:rFonts w:ascii="Arial" w:hAnsi="Arial" w:cs="Arial"/>
                <w:color w:val="000000"/>
                <w:sz w:val="20"/>
                <w:szCs w:val="20"/>
              </w:rPr>
              <w:t>Zamawiający o wyborze najkorzystniejszej oferty umieści informację na stronie internetowej Zamawiającego oraz powiadomi pocztą elektroniczną wszystkich Oferentów, którzy złożyli prawidłowo oferty, niezwłocznie po podpisaniu wniosku o udzielenie zamówienia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43A4D" w:rsidTr="00A43A4D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Przekazywanie danych poza EOG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Pani/Pana dane osobowe nie będą przekazywane do państwa trzeciego lub organizacji międzynarodowej. </w:t>
            </w:r>
          </w:p>
        </w:tc>
      </w:tr>
      <w:tr w:rsidR="00A43A4D" w:rsidTr="00CA5744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przechowywania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A43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osobowe będą przechowywane przez okres niezbędny do realizacji celu przetwarzania, wynikający z przepisów prawa oraz wymagany przepisami </w:t>
            </w:r>
            <w:r w:rsidRPr="00D00329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ustawy z dnia 14 lipca 1983 r. o narodowym zasobie archiwalnym i archiwach oraz regulacjami wewnętrznymi Ministerstwa Aktywów Państwowych dotyczącymi archiwizacji, tj.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obowiązującego w Ministerstwie Aktywów Państwowych Jednolitego Rzeczowego Wykazu Akt i Instrukcji Kancelaryjnej. </w:t>
            </w:r>
          </w:p>
        </w:tc>
      </w:tr>
      <w:tr w:rsidR="00A43A4D" w:rsidTr="00A43A4D">
        <w:trPr>
          <w:trHeight w:val="9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Twoje prawa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Pr="00C82A1A" w:rsidRDefault="00A43A4D" w:rsidP="00A43A4D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>Przysługuje Pani/Panu prawo do żądania od administratora danych osobowych dostępu do danych osobowych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Pani/Pana dotyczących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otrzymania ich kopii, ich sprostowania lub ograniczenia ich przetwarzania,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 czym skorzystanie z prawa do 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>sprostowania lub uzu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pełnienia danych (art. 16 RODO)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nie może skutkować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zmianą wyniku postępowania o udzielenie zamówienia lub zmianą postanowień umowy w sprawie zamówienia publiczn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ego w zakresie niezgodnym z PZP, natomiast zgłoszenie 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ograniczenia przetwarzania (art.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18 RODO) </w:t>
            </w:r>
            <w:r w:rsidRPr="007373BF">
              <w:rPr>
                <w:rFonts w:ascii="Arial" w:hAnsi="Arial" w:cs="Arial"/>
                <w:sz w:val="20"/>
                <w:szCs w:val="20"/>
                <w:lang w:eastAsia="en-US"/>
              </w:rPr>
              <w:t>nie ogranicza przetwarzania danych osobowych do czasu zakończenia postępowania o udzielenie zamówienia publicznego.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</w:t>
            </w:r>
            <w:r w:rsidRPr="00FA66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przypadku, gdy przed zawarciem umowy zgłoszenie żądania ograniczenia przetwarzania, wpływa 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FA6655">
              <w:rPr>
                <w:rFonts w:ascii="Arial" w:hAnsi="Arial" w:cs="Arial"/>
                <w:sz w:val="20"/>
                <w:szCs w:val="20"/>
                <w:lang w:eastAsia="en-US"/>
              </w:rPr>
              <w:t>zmianę treści złożonej oferty, w sposób mający lub mogący mieć wpływ 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FA6655">
              <w:rPr>
                <w:rFonts w:ascii="Arial" w:hAnsi="Arial" w:cs="Arial"/>
                <w:sz w:val="20"/>
                <w:szCs w:val="20"/>
                <w:lang w:eastAsia="en-US"/>
              </w:rPr>
              <w:t>wynik postępowania, zamawiający odrzuca ofertę zawierającą dane osobowe, których przetwarzanie ma zostać ograniczone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2E05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3A4D" w:rsidTr="00CA5744">
        <w:trPr>
          <w:trHeight w:val="3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Organ nadzorczy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A43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Przysługuje Pani/Panu również prawo do złożenia skargi w związku z przetwarzaniem ww. danych do Prezesa Urzędu Ochrony Danych Osobowych (na adres: ul. Stawki 2, 00 - 193 Warszawa). </w:t>
            </w:r>
          </w:p>
        </w:tc>
      </w:tr>
      <w:tr w:rsidR="00A43A4D" w:rsidTr="00A43A4D">
        <w:trPr>
          <w:trHeight w:val="2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Dobrowolność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danych osobowych jest dobrowolne, jednakże nie podanie ich uniemożliwi MAP rozpatrzenie złożonej oferty. </w:t>
            </w:r>
          </w:p>
        </w:tc>
      </w:tr>
      <w:tr w:rsidR="00A43A4D" w:rsidTr="00CA5744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Profilowanie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Pani/Pana dane osobowe nie będą poddane zautomatyzowanemu podejmowaniu decyzji, w tym profilowaniu. </w:t>
            </w:r>
          </w:p>
        </w:tc>
      </w:tr>
      <w:tr w:rsidR="00A43A4D" w:rsidTr="00A43A4D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Źródło pochodzenia i zakres danych osobowych 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43A4D" w:rsidRDefault="00A43A4D" w:rsidP="00CA5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Pani/Pana dane osobowe w zakresie ujętym w ofercie zostały podane  bezpośrednio bądź przez potencjalnego Wykonawcę. </w:t>
            </w:r>
          </w:p>
        </w:tc>
      </w:tr>
    </w:tbl>
    <w:p w:rsidR="00A43A4D" w:rsidRDefault="00A43A4D" w:rsidP="00A43A4D">
      <w:pPr>
        <w:spacing w:after="0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  <w:r>
        <w:rPr>
          <w:rFonts w:ascii="Arial" w:hAnsi="Arial" w:cs="Arial"/>
          <w:spacing w:val="-2"/>
          <w:sz w:val="20"/>
          <w:szCs w:val="20"/>
          <w:lang w:eastAsia="en-US"/>
        </w:rPr>
        <w:t>MAP przekazuje niniejszą klauzulę informacyjną potencjalnemu Wykonawcy celem zapoznania z jej treścią wszystkich osób wskazanych przez potencjalnego Wykonawcę w ofercie, zgodnie z jej treścią.</w:t>
      </w:r>
    </w:p>
    <w:p w:rsidR="00A43A4D" w:rsidRDefault="00A43A4D" w:rsidP="00A43A4D">
      <w:pPr>
        <w:spacing w:after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Więcej informacji o przetwarzaniu danych osobowych w MAP dostępne na stronie internetowej MAP pod adresem:</w:t>
      </w:r>
      <w:r>
        <w:rPr>
          <w:rFonts w:ascii="Arial" w:hAnsi="Arial" w:cs="Arial"/>
          <w:color w:val="0000FF"/>
          <w:sz w:val="20"/>
          <w:szCs w:val="20"/>
          <w:u w:val="single"/>
          <w:lang w:eastAsia="en-US"/>
        </w:rPr>
        <w:t>https://www.gov.pl/web/aktywa-panstwowe/klauzula-przetwarzania-danych-osobowych-udostepnionych-drogą-elektroniczną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43A4D" w:rsidRDefault="00A43A4D" w:rsidP="00A43A4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3A4D" w:rsidRDefault="00A43A4D" w:rsidP="00A43A4D"/>
    <w:p w:rsidR="009878A1" w:rsidRDefault="009878A1"/>
    <w:sectPr w:rsidR="009878A1" w:rsidSect="001A15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9"/>
    <w:rsid w:val="00092A09"/>
    <w:rsid w:val="001A15C0"/>
    <w:rsid w:val="009878A1"/>
    <w:rsid w:val="00A43A4D"/>
    <w:rsid w:val="00E8338E"/>
    <w:rsid w:val="00F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A1AD-B08A-4831-9412-084A6FB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A4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MAP</dc:creator>
  <cp:keywords/>
  <dc:description/>
  <cp:lastModifiedBy>Groszek Ryszard</cp:lastModifiedBy>
  <cp:revision>2</cp:revision>
  <dcterms:created xsi:type="dcterms:W3CDTF">2021-08-06T11:48:00Z</dcterms:created>
  <dcterms:modified xsi:type="dcterms:W3CDTF">2021-08-06T11:48:00Z</dcterms:modified>
</cp:coreProperties>
</file>