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A75FB6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10403B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04A50" w:rsidRPr="00A91260" w:rsidTr="001D1DF0">
        <w:trPr>
          <w:trHeight w:val="555"/>
        </w:trPr>
        <w:tc>
          <w:tcPr>
            <w:tcW w:w="555" w:type="dxa"/>
            <w:vAlign w:val="center"/>
          </w:tcPr>
          <w:p w:rsidR="00404A50" w:rsidRPr="00A91260" w:rsidRDefault="00404A50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404A50" w:rsidRDefault="00404A50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04A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złożył deklaracje 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przestrzeganiu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wymagań określonych w ustawie z dnia 21 maja 1999 r. 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o broni </w:t>
            </w:r>
            <w:r w:rsidR="003320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i 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amunicji </w:t>
            </w:r>
            <w:r w:rsidRPr="003320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oraz ustawą z dnia 13 czerwca 2019 r.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="003320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o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wykonywaniu działalności gospodarczej w zakresie wytwarzania i obrotu materiałami wybuchowymi, bronią, amunicją oraz wyrobami i technologią o przeznaczeniu wojskowym lub policyjnym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  <w:p w:rsidR="003A5482" w:rsidRPr="003320BD" w:rsidRDefault="003A5482" w:rsidP="003320BD">
            <w:pPr>
              <w:pStyle w:val="Tekstpodstawowy"/>
            </w:pPr>
            <w:r w:rsidRPr="003A5482">
              <w:t>(W przypadku realizacji zadania publicznego dotycząc</w:t>
            </w:r>
            <w:r>
              <w:t xml:space="preserve">ego szkolenia strzeleckiego, </w:t>
            </w:r>
            <w:r w:rsidRPr="003A5482">
              <w:t>z wykorzystaniem broni i amunicji)</w:t>
            </w:r>
          </w:p>
        </w:tc>
        <w:tc>
          <w:tcPr>
            <w:tcW w:w="113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B35D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</w:t>
            </w:r>
            <w:r w:rsidR="00B35D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Ę</w:t>
            </w: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30E67" w:rsidRDefault="00B00133" w:rsidP="00A30E67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378DE" w:rsidRDefault="003378DE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378DE" w:rsidRDefault="003378DE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FD5409" w:rsidRDefault="00FD5409"/>
    <w:p w:rsidR="00FD5409" w:rsidRDefault="00FD5409"/>
    <w:p w:rsidR="00FD5409" w:rsidRDefault="00FD5409"/>
    <w:p w:rsidR="00FD5409" w:rsidRDefault="00FD5409"/>
    <w:p w:rsidR="003378DE" w:rsidRDefault="003378DE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  <w:gridCol w:w="29"/>
      </w:tblGrid>
      <w:tr w:rsidR="00C61D44" w:rsidRPr="00A91260" w:rsidTr="003378DE">
        <w:trPr>
          <w:gridAfter w:val="1"/>
          <w:wAfter w:w="29" w:type="dxa"/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3320BD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55</w:t>
            </w:r>
            <w:r w:rsidR="00C61D44"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C61D44" w:rsidRPr="00A91260" w:rsidTr="003378DE">
        <w:trPr>
          <w:gridAfter w:val="1"/>
          <w:wAfter w:w="29" w:type="dxa"/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3378DE">
        <w:trPr>
          <w:gridAfter w:val="1"/>
          <w:wAfter w:w="29" w:type="dxa"/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3320B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niosek w każdym z kryteriów 1-11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C61D44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92E00" w:rsidRPr="00A91260" w:rsidRDefault="00192E0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192E00" w:rsidRPr="00A91260" w:rsidRDefault="00192E0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  <w:tr w:rsidR="003C7F36" w:rsidRPr="00670D58" w:rsidTr="003378DE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918" w:type="dxa"/>
            <w:gridSpan w:val="4"/>
            <w:vAlign w:val="center"/>
          </w:tcPr>
          <w:p w:rsidR="003378DE" w:rsidRDefault="003378DE" w:rsidP="00B4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3C7F36" w:rsidRPr="00670D58" w:rsidTr="003378DE">
        <w:tblPrEx>
          <w:tblLook w:val="04A0" w:firstRow="1" w:lastRow="0" w:firstColumn="1" w:lastColumn="0" w:noHBand="0" w:noVBand="1"/>
        </w:tblPrEx>
        <w:trPr>
          <w:trHeight w:val="2172"/>
        </w:trPr>
        <w:tc>
          <w:tcPr>
            <w:tcW w:w="9918" w:type="dxa"/>
            <w:gridSpan w:val="4"/>
          </w:tcPr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3C7F36" w:rsidRPr="00670D58" w:rsidRDefault="003C7F36" w:rsidP="003C7F36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Default="003C7F36" w:rsidP="003C7F36"/>
    <w:p w:rsidR="003C7F36" w:rsidRDefault="003C7F36" w:rsidP="003C7F36"/>
    <w:p w:rsidR="00C61D44" w:rsidRDefault="00C61D44"/>
    <w:sectPr w:rsidR="00C61D44" w:rsidSect="00BC3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40" w:rsidRDefault="006B7540" w:rsidP="00E757F5">
      <w:pPr>
        <w:spacing w:after="0" w:line="240" w:lineRule="auto"/>
      </w:pPr>
      <w:r>
        <w:separator/>
      </w:r>
    </w:p>
  </w:endnote>
  <w:end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3B" w:rsidRDefault="001040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3B" w:rsidRDefault="001040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3B" w:rsidRDefault="001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40" w:rsidRDefault="006B7540" w:rsidP="00E757F5">
      <w:pPr>
        <w:spacing w:after="0" w:line="240" w:lineRule="auto"/>
      </w:pPr>
      <w:r>
        <w:separator/>
      </w:r>
    </w:p>
  </w:footnote>
  <w:foot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3B" w:rsidRDefault="001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1D60C0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bookmarkStart w:id="0" w:name="_GoBack"/>
    <w:bookmarkEnd w:id="0"/>
    <w:r>
      <w:rPr>
        <w:rFonts w:ascii="Arial" w:hAnsi="Arial" w:cs="Arial"/>
        <w:b/>
        <w:i/>
        <w:sz w:val="23"/>
        <w:szCs w:val="23"/>
      </w:rPr>
      <w:t>Załącznik nr 7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do</w:t>
    </w:r>
    <w:r w:rsidR="00BC3EDD">
      <w:rPr>
        <w:rFonts w:ascii="Arial" w:hAnsi="Arial" w:cs="Arial"/>
        <w:b/>
        <w:i/>
        <w:sz w:val="23"/>
        <w:szCs w:val="23"/>
      </w:rPr>
      <w:t xml:space="preserve"> ogłoszenia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Otwartego K</w:t>
    </w:r>
    <w:r w:rsidR="00A30E67">
      <w:rPr>
        <w:rFonts w:ascii="Arial" w:hAnsi="Arial" w:cs="Arial"/>
        <w:b/>
        <w:i/>
        <w:sz w:val="23"/>
        <w:szCs w:val="23"/>
      </w:rPr>
      <w:t>onkursu Ofert nr ew. 0</w:t>
    </w:r>
    <w:r w:rsidR="0010403B">
      <w:rPr>
        <w:rFonts w:ascii="Arial" w:hAnsi="Arial" w:cs="Arial"/>
        <w:b/>
        <w:i/>
        <w:sz w:val="23"/>
        <w:szCs w:val="23"/>
      </w:rPr>
      <w:t>4</w:t>
    </w:r>
    <w:r w:rsidR="007A378E" w:rsidRPr="0092622B">
      <w:rPr>
        <w:rFonts w:ascii="Arial" w:hAnsi="Arial" w:cs="Arial"/>
        <w:b/>
        <w:i/>
        <w:sz w:val="23"/>
        <w:szCs w:val="23"/>
      </w:rPr>
      <w:t>/202</w:t>
    </w:r>
    <w:r w:rsidR="00A30E67">
      <w:rPr>
        <w:rFonts w:ascii="Arial" w:hAnsi="Arial" w:cs="Arial"/>
        <w:b/>
        <w:i/>
        <w:sz w:val="23"/>
        <w:szCs w:val="23"/>
      </w:rPr>
      <w:t>2</w:t>
    </w:r>
    <w:r w:rsidR="00E757F5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  <w:p w:rsidR="003378DE" w:rsidRDefault="003378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3B" w:rsidRDefault="00104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7724"/>
    <w:multiLevelType w:val="hybridMultilevel"/>
    <w:tmpl w:val="AF54B0CE"/>
    <w:lvl w:ilvl="0" w:tplc="3B4663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0403B"/>
    <w:rsid w:val="00192E00"/>
    <w:rsid w:val="001A09B3"/>
    <w:rsid w:val="001D1DF0"/>
    <w:rsid w:val="001D60C0"/>
    <w:rsid w:val="003320BD"/>
    <w:rsid w:val="003378DE"/>
    <w:rsid w:val="003A5482"/>
    <w:rsid w:val="003C7F36"/>
    <w:rsid w:val="00404A50"/>
    <w:rsid w:val="00431EE8"/>
    <w:rsid w:val="004510CE"/>
    <w:rsid w:val="005213A1"/>
    <w:rsid w:val="00614343"/>
    <w:rsid w:val="00623B49"/>
    <w:rsid w:val="006B7540"/>
    <w:rsid w:val="00757923"/>
    <w:rsid w:val="007A378E"/>
    <w:rsid w:val="00801EA4"/>
    <w:rsid w:val="00867F44"/>
    <w:rsid w:val="008F51CD"/>
    <w:rsid w:val="008F5B42"/>
    <w:rsid w:val="0092622B"/>
    <w:rsid w:val="0094164F"/>
    <w:rsid w:val="00A30E67"/>
    <w:rsid w:val="00A61C32"/>
    <w:rsid w:val="00A75FB6"/>
    <w:rsid w:val="00B00133"/>
    <w:rsid w:val="00B35DB7"/>
    <w:rsid w:val="00BA7807"/>
    <w:rsid w:val="00BC3EDD"/>
    <w:rsid w:val="00C61D44"/>
    <w:rsid w:val="00CF3D3D"/>
    <w:rsid w:val="00DE7DB0"/>
    <w:rsid w:val="00E757F5"/>
    <w:rsid w:val="00E821C8"/>
    <w:rsid w:val="00EF563A"/>
    <w:rsid w:val="00F80164"/>
    <w:rsid w:val="00FB2E77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94BFC6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F3D3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A5482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5482"/>
    <w:rPr>
      <w:rFonts w:ascii="Times New Roman" w:eastAsia="Times New Roman" w:hAnsi="Times New Roman" w:cs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DA2B7A-FD65-45C5-BB4D-96A5375CFB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Najczuk Ryszard</cp:lastModifiedBy>
  <cp:revision>15</cp:revision>
  <cp:lastPrinted>2022-02-25T08:30:00Z</cp:lastPrinted>
  <dcterms:created xsi:type="dcterms:W3CDTF">2022-01-27T14:47:00Z</dcterms:created>
  <dcterms:modified xsi:type="dcterms:W3CDTF">2022-03-03T08:32:00Z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1b30dd0f-9199-4783-8fe9-f4add41a3ecd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