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6477FE" w:rsidTr="00CF720D">
        <w:trPr>
          <w:trHeight w:val="421"/>
        </w:trPr>
        <w:tc>
          <w:tcPr>
            <w:tcW w:w="4678" w:type="dxa"/>
          </w:tcPr>
          <w:p w:rsidR="00EE3FDF" w:rsidRPr="00CF720D" w:rsidRDefault="00CF720D" w:rsidP="00CF720D">
            <w:pPr>
              <w:pStyle w:val="Nagwek3"/>
              <w:jc w:val="left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 xml:space="preserve">   </w:t>
            </w:r>
            <w:r w:rsidRPr="00CF720D">
              <w:rPr>
                <w:rFonts w:ascii="Arial" w:hAnsi="Arial" w:cs="Arial"/>
                <w:b w:val="0"/>
                <w:bCs/>
                <w:szCs w:val="24"/>
              </w:rPr>
              <w:t>ZATWIERDZAM</w:t>
            </w:r>
          </w:p>
        </w:tc>
        <w:tc>
          <w:tcPr>
            <w:tcW w:w="4678" w:type="dxa"/>
          </w:tcPr>
          <w:p w:rsidR="00C8551C" w:rsidRPr="00EE3FDF" w:rsidRDefault="00CF720D" w:rsidP="00614408">
            <w:pPr>
              <w:jc w:val="right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</w:rPr>
              <w:t xml:space="preserve">Warszawa, </w:t>
            </w:r>
            <w:r w:rsidR="00B30CCC" w:rsidRPr="00B30CCC">
              <w:rPr>
                <w:rFonts w:ascii="Arial" w:hAnsi="Arial" w:cs="Arial"/>
                <w:iCs/>
              </w:rPr>
              <w:t xml:space="preserve">01-03-2022 </w:t>
            </w:r>
            <w:r w:rsidRPr="00EE3FDF">
              <w:rPr>
                <w:rFonts w:ascii="Arial" w:hAnsi="Arial" w:cs="Arial"/>
                <w:iCs/>
              </w:rPr>
              <w:t xml:space="preserve">r. </w:t>
            </w:r>
          </w:p>
        </w:tc>
      </w:tr>
      <w:tr w:rsidR="006477FE" w:rsidTr="00CF720D">
        <w:trPr>
          <w:trHeight w:val="23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20D" w:rsidRPr="00C13EFA" w:rsidRDefault="00CF720D" w:rsidP="00A51B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13B" w:rsidRPr="00EE3FDF" w:rsidRDefault="00DD4350" w:rsidP="00D71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0CCC" w:rsidRPr="00B30CCC" w:rsidRDefault="00B30CCC" w:rsidP="00B30CCC">
      <w:pPr>
        <w:pStyle w:val="Tekstpodstawowy2"/>
        <w:spacing w:line="276" w:lineRule="auto"/>
        <w:ind w:left="-1417" w:right="5670"/>
        <w:jc w:val="center"/>
        <w:rPr>
          <w:sz w:val="20"/>
        </w:rPr>
      </w:pPr>
      <w:r w:rsidRPr="00B30CCC">
        <w:rPr>
          <w:sz w:val="20"/>
        </w:rPr>
        <w:t>Zastępca Komendanta Głównego</w:t>
      </w:r>
    </w:p>
    <w:p w:rsidR="00B30CCC" w:rsidRPr="00B30CCC" w:rsidRDefault="00B30CCC" w:rsidP="00B30CCC">
      <w:pPr>
        <w:pStyle w:val="Tekstpodstawowy2"/>
        <w:spacing w:line="276" w:lineRule="auto"/>
        <w:ind w:left="-1417" w:right="5670"/>
        <w:jc w:val="center"/>
        <w:rPr>
          <w:sz w:val="20"/>
        </w:rPr>
      </w:pPr>
      <w:r w:rsidRPr="00B30CCC">
        <w:rPr>
          <w:sz w:val="20"/>
        </w:rPr>
        <w:t>Państwowej Straży Pożarnej</w:t>
      </w:r>
    </w:p>
    <w:p w:rsidR="00B30CCC" w:rsidRPr="00B30CCC" w:rsidRDefault="00B30CCC" w:rsidP="00A51BE3">
      <w:pPr>
        <w:pStyle w:val="Tekstpodstawowy2"/>
        <w:spacing w:after="60" w:line="276" w:lineRule="auto"/>
        <w:ind w:left="-1418" w:right="5670"/>
        <w:jc w:val="center"/>
        <w:rPr>
          <w:sz w:val="20"/>
        </w:rPr>
      </w:pPr>
      <w:r w:rsidRPr="00B30CCC">
        <w:rPr>
          <w:sz w:val="20"/>
        </w:rPr>
        <w:t>nadbryg. Arkadiusz Przybyła</w:t>
      </w:r>
    </w:p>
    <w:p w:rsidR="00CF720D" w:rsidRPr="00A51BE3" w:rsidRDefault="00B30CCC" w:rsidP="00B30CCC">
      <w:pPr>
        <w:pStyle w:val="Tekstpodstawowy2"/>
        <w:spacing w:line="276" w:lineRule="auto"/>
        <w:ind w:left="-1417" w:right="5103"/>
        <w:jc w:val="center"/>
        <w:rPr>
          <w:sz w:val="16"/>
          <w:szCs w:val="16"/>
        </w:rPr>
      </w:pPr>
      <w:r w:rsidRPr="00A51BE3">
        <w:rPr>
          <w:sz w:val="16"/>
          <w:szCs w:val="16"/>
        </w:rPr>
        <w:t>/podpisano kwalifikowanym podpisem elektron</w:t>
      </w:r>
      <w:bookmarkStart w:id="0" w:name="_GoBack"/>
      <w:bookmarkEnd w:id="0"/>
      <w:r w:rsidRPr="00A51BE3">
        <w:rPr>
          <w:sz w:val="16"/>
          <w:szCs w:val="16"/>
        </w:rPr>
        <w:t>icznym/</w:t>
      </w:r>
    </w:p>
    <w:p w:rsidR="00CF720D" w:rsidRDefault="00CF720D" w:rsidP="00CF720D">
      <w:pPr>
        <w:pStyle w:val="Tekstpodstawowy2"/>
        <w:spacing w:line="276" w:lineRule="auto"/>
        <w:ind w:left="-1417" w:right="5670"/>
        <w:jc w:val="center"/>
        <w:rPr>
          <w:sz w:val="20"/>
          <w:u w:val="single"/>
        </w:rPr>
      </w:pPr>
    </w:p>
    <w:p w:rsidR="00CF720D" w:rsidRDefault="00CF720D" w:rsidP="00CF720D">
      <w:pPr>
        <w:pStyle w:val="Tekstpodstawowy2"/>
        <w:spacing w:line="276" w:lineRule="auto"/>
        <w:ind w:left="-1417" w:right="5670"/>
        <w:jc w:val="center"/>
        <w:rPr>
          <w:sz w:val="20"/>
          <w:u w:val="single"/>
        </w:rPr>
      </w:pPr>
    </w:p>
    <w:p w:rsidR="00F4581E" w:rsidRDefault="00F4581E" w:rsidP="00CF720D">
      <w:pPr>
        <w:pStyle w:val="Tekstpodstawowy2"/>
        <w:spacing w:line="276" w:lineRule="auto"/>
        <w:ind w:left="-1417" w:right="5670"/>
        <w:jc w:val="center"/>
        <w:rPr>
          <w:sz w:val="20"/>
          <w:u w:val="single"/>
        </w:rPr>
      </w:pPr>
    </w:p>
    <w:p w:rsidR="00F4581E" w:rsidRPr="00F4581E" w:rsidRDefault="00F4581E" w:rsidP="00F4581E">
      <w:pPr>
        <w:pStyle w:val="Style15"/>
        <w:widowControl/>
        <w:tabs>
          <w:tab w:val="left" w:pos="426"/>
        </w:tabs>
        <w:spacing w:line="276" w:lineRule="auto"/>
        <w:ind w:firstLine="0"/>
        <w:jc w:val="center"/>
        <w:rPr>
          <w:rStyle w:val="FontStyle25"/>
          <w:rFonts w:ascii="Arial" w:hAnsi="Arial" w:cs="Arial"/>
          <w:b/>
          <w:sz w:val="24"/>
        </w:rPr>
      </w:pPr>
      <w:bookmarkStart w:id="1" w:name="_Hlk95830060"/>
      <w:r w:rsidRPr="00F4581E">
        <w:rPr>
          <w:rStyle w:val="FontStyle25"/>
          <w:rFonts w:ascii="Arial" w:hAnsi="Arial" w:cs="Arial"/>
          <w:b/>
          <w:sz w:val="24"/>
        </w:rPr>
        <w:t xml:space="preserve">Informacja </w:t>
      </w:r>
    </w:p>
    <w:p w:rsidR="00F4581E" w:rsidRDefault="00F4581E" w:rsidP="00F4581E">
      <w:pPr>
        <w:pStyle w:val="Style15"/>
        <w:widowControl/>
        <w:tabs>
          <w:tab w:val="left" w:pos="426"/>
        </w:tabs>
        <w:spacing w:line="276" w:lineRule="auto"/>
        <w:ind w:firstLine="0"/>
        <w:jc w:val="center"/>
        <w:rPr>
          <w:rStyle w:val="FontStyle25"/>
          <w:rFonts w:ascii="Arial" w:hAnsi="Arial" w:cs="Arial"/>
          <w:b/>
          <w:sz w:val="24"/>
        </w:rPr>
      </w:pPr>
      <w:r w:rsidRPr="00F4581E">
        <w:rPr>
          <w:rStyle w:val="FontStyle25"/>
          <w:rFonts w:ascii="Arial" w:hAnsi="Arial" w:cs="Arial"/>
          <w:b/>
          <w:sz w:val="24"/>
        </w:rPr>
        <w:t>z działalności kontrolnej Państwowej Straży Pożarnej w 2021 roku</w:t>
      </w:r>
    </w:p>
    <w:p w:rsidR="00F4581E" w:rsidRPr="00F4581E" w:rsidRDefault="00F4581E" w:rsidP="00F4581E">
      <w:pPr>
        <w:pStyle w:val="Style15"/>
        <w:widowControl/>
        <w:tabs>
          <w:tab w:val="left" w:pos="426"/>
        </w:tabs>
        <w:spacing w:line="276" w:lineRule="auto"/>
        <w:ind w:firstLine="0"/>
        <w:jc w:val="center"/>
        <w:rPr>
          <w:rStyle w:val="FontStyle25"/>
          <w:rFonts w:ascii="Arial" w:hAnsi="Arial" w:cs="Arial"/>
          <w:b/>
          <w:sz w:val="12"/>
        </w:rPr>
      </w:pPr>
    </w:p>
    <w:bookmarkEnd w:id="1"/>
    <w:p w:rsidR="00F4581E" w:rsidRPr="00D65CD9" w:rsidRDefault="00F4581E" w:rsidP="00F4581E">
      <w:pPr>
        <w:spacing w:before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65CD9">
        <w:rPr>
          <w:rFonts w:ascii="Arial" w:hAnsi="Arial" w:cs="Arial"/>
        </w:rPr>
        <w:t xml:space="preserve"> Państwowej Straży Pożarnej</w:t>
      </w:r>
      <w:r>
        <w:rPr>
          <w:rFonts w:ascii="Arial" w:hAnsi="Arial" w:cs="Arial"/>
        </w:rPr>
        <w:t xml:space="preserve"> kontrole</w:t>
      </w:r>
      <w:r w:rsidRPr="00524D6B">
        <w:rPr>
          <w:rFonts w:ascii="Arial" w:hAnsi="Arial" w:cs="Arial"/>
        </w:rPr>
        <w:t xml:space="preserve"> </w:t>
      </w:r>
      <w:r w:rsidRPr="00D65CD9">
        <w:rPr>
          <w:rFonts w:ascii="Arial" w:hAnsi="Arial" w:cs="Arial"/>
        </w:rPr>
        <w:t xml:space="preserve">realizowane są na podstawie planów kontroli opracowanych przez kierowników komórek do spraw kontroli </w:t>
      </w:r>
      <w:r>
        <w:rPr>
          <w:rFonts w:ascii="Arial" w:hAnsi="Arial" w:cs="Arial"/>
        </w:rPr>
        <w:br/>
      </w:r>
      <w:r w:rsidRPr="00D65CD9">
        <w:rPr>
          <w:rFonts w:ascii="Arial" w:hAnsi="Arial" w:cs="Arial"/>
        </w:rPr>
        <w:t>i zatwierdzonych przez kierowników jednostek kontrolujących</w:t>
      </w:r>
      <w:r>
        <w:rPr>
          <w:rFonts w:ascii="Arial" w:hAnsi="Arial" w:cs="Arial"/>
        </w:rPr>
        <w:t xml:space="preserve">, w oparciu o </w:t>
      </w:r>
      <w:r w:rsidRPr="00D65CD9">
        <w:rPr>
          <w:rFonts w:ascii="Arial" w:hAnsi="Arial" w:cs="Arial"/>
        </w:rPr>
        <w:t>przepi</w:t>
      </w:r>
      <w:r>
        <w:rPr>
          <w:rFonts w:ascii="Arial" w:hAnsi="Arial" w:cs="Arial"/>
        </w:rPr>
        <w:t>sy</w:t>
      </w:r>
      <w:r w:rsidRPr="00D65CD9">
        <w:rPr>
          <w:rFonts w:ascii="Arial" w:hAnsi="Arial" w:cs="Arial"/>
        </w:rPr>
        <w:t xml:space="preserve"> wynikając</w:t>
      </w:r>
      <w:r>
        <w:rPr>
          <w:rFonts w:ascii="Arial" w:hAnsi="Arial" w:cs="Arial"/>
        </w:rPr>
        <w:t>e</w:t>
      </w:r>
      <w:r w:rsidRPr="00D65CD9">
        <w:rPr>
          <w:rFonts w:ascii="Arial" w:hAnsi="Arial" w:cs="Arial"/>
        </w:rPr>
        <w:t xml:space="preserve"> z art. 12 ustawy z dnia 15 lipca 2011 r. </w:t>
      </w:r>
      <w:r w:rsidRPr="00D65CD9">
        <w:rPr>
          <w:rFonts w:ascii="Arial" w:hAnsi="Arial" w:cs="Arial"/>
          <w:i/>
        </w:rPr>
        <w:t>o kontroli w administracji rządowej</w:t>
      </w:r>
      <w:r w:rsidRPr="00D65CD9">
        <w:rPr>
          <w:rStyle w:val="Odwoanieprzypisudolnego"/>
          <w:rFonts w:ascii="Arial" w:hAnsi="Arial" w:cs="Arial"/>
          <w:i/>
        </w:rPr>
        <w:footnoteReference w:id="1"/>
      </w:r>
      <w:r>
        <w:rPr>
          <w:rFonts w:ascii="Arial" w:hAnsi="Arial" w:cs="Arial"/>
          <w:i/>
        </w:rPr>
        <w:t>.</w:t>
      </w:r>
      <w:r w:rsidRPr="00D65CD9">
        <w:rPr>
          <w:rFonts w:ascii="Arial" w:hAnsi="Arial" w:cs="Arial"/>
        </w:rPr>
        <w:t xml:space="preserve"> </w:t>
      </w:r>
    </w:p>
    <w:p w:rsidR="00F4581E" w:rsidRPr="00D65CD9" w:rsidRDefault="00F4581E" w:rsidP="00F4581E">
      <w:pPr>
        <w:pStyle w:val="Tekstpodstawowy3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CD9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okresie</w:t>
      </w:r>
      <w:r w:rsidRPr="00D65CD9">
        <w:rPr>
          <w:rFonts w:ascii="Arial" w:hAnsi="Arial" w:cs="Arial"/>
          <w:sz w:val="24"/>
        </w:rPr>
        <w:t xml:space="preserve"> 2021 r</w:t>
      </w:r>
      <w:r>
        <w:rPr>
          <w:rFonts w:ascii="Arial" w:hAnsi="Arial" w:cs="Arial"/>
          <w:sz w:val="24"/>
        </w:rPr>
        <w:t>oku w jednostkach organizacyjnych Państwowej Straży Pożarnej</w:t>
      </w:r>
      <w:r w:rsidRPr="00D65CD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przeprowadzono ogółem</w:t>
      </w:r>
      <w:r w:rsidRPr="00D65CD9">
        <w:rPr>
          <w:rFonts w:ascii="Arial" w:hAnsi="Arial" w:cs="Arial"/>
          <w:sz w:val="24"/>
        </w:rPr>
        <w:t xml:space="preserve"> 286 kontroli, w tym: 270 kontroli planowych </w:t>
      </w:r>
      <w:r>
        <w:rPr>
          <w:rFonts w:ascii="Arial" w:hAnsi="Arial" w:cs="Arial"/>
          <w:sz w:val="24"/>
        </w:rPr>
        <w:br/>
      </w:r>
      <w:r w:rsidRPr="00D65CD9">
        <w:rPr>
          <w:rFonts w:ascii="Arial" w:hAnsi="Arial" w:cs="Arial"/>
          <w:sz w:val="24"/>
        </w:rPr>
        <w:t xml:space="preserve">i 16 pozaplanowych. </w:t>
      </w:r>
      <w:r>
        <w:rPr>
          <w:rFonts w:ascii="Arial" w:hAnsi="Arial" w:cs="Arial"/>
          <w:sz w:val="24"/>
        </w:rPr>
        <w:t xml:space="preserve">Charakter sprawdzający realizację zaleceń i wniosków miało </w:t>
      </w:r>
      <w:r>
        <w:rPr>
          <w:rFonts w:ascii="Arial" w:hAnsi="Arial" w:cs="Arial"/>
          <w:sz w:val="24"/>
        </w:rPr>
        <w:br/>
      </w:r>
      <w:r w:rsidRPr="00D65CD9">
        <w:rPr>
          <w:rFonts w:ascii="Arial" w:hAnsi="Arial" w:cs="Arial"/>
          <w:sz w:val="24"/>
        </w:rPr>
        <w:t>10% ogólnej liczby</w:t>
      </w:r>
      <w:r>
        <w:rPr>
          <w:rFonts w:ascii="Arial" w:hAnsi="Arial" w:cs="Arial"/>
          <w:sz w:val="24"/>
        </w:rPr>
        <w:t xml:space="preserve"> kontroli. </w:t>
      </w:r>
      <w:r>
        <w:rPr>
          <w:rFonts w:ascii="Arial" w:eastAsia="Times New Roman" w:hAnsi="Arial" w:cs="Arial"/>
          <w:sz w:val="24"/>
          <w:szCs w:val="24"/>
        </w:rPr>
        <w:t xml:space="preserve">Kontroli poddano łącznie 235 podmiotów. </w:t>
      </w:r>
    </w:p>
    <w:p w:rsidR="00F4581E" w:rsidRPr="00D65CD9" w:rsidRDefault="00F4581E" w:rsidP="00F4581E">
      <w:pPr>
        <w:spacing w:line="276" w:lineRule="auto"/>
        <w:ind w:firstLine="709"/>
        <w:jc w:val="both"/>
        <w:rPr>
          <w:rFonts w:ascii="Arial" w:hAnsi="Arial" w:cs="Arial"/>
        </w:rPr>
      </w:pPr>
      <w:r w:rsidRPr="00D65CD9">
        <w:rPr>
          <w:rFonts w:ascii="Arial" w:hAnsi="Arial" w:cs="Arial"/>
        </w:rPr>
        <w:t>W czynnościach kontrolnych realizowanych przez K</w:t>
      </w:r>
      <w:r>
        <w:rPr>
          <w:rFonts w:ascii="Arial" w:hAnsi="Arial" w:cs="Arial"/>
        </w:rPr>
        <w:t xml:space="preserve">omendę </w:t>
      </w:r>
      <w:r w:rsidRPr="00D65CD9">
        <w:rPr>
          <w:rFonts w:ascii="Arial" w:hAnsi="Arial" w:cs="Arial"/>
        </w:rPr>
        <w:t>G</w:t>
      </w:r>
      <w:r>
        <w:rPr>
          <w:rFonts w:ascii="Arial" w:hAnsi="Arial" w:cs="Arial"/>
        </w:rPr>
        <w:t>łówną</w:t>
      </w:r>
      <w:r w:rsidRPr="00D65CD9">
        <w:rPr>
          <w:rFonts w:ascii="Arial" w:hAnsi="Arial" w:cs="Arial"/>
        </w:rPr>
        <w:t xml:space="preserve"> PSP, komendy wojewódzkie </w:t>
      </w:r>
      <w:r>
        <w:rPr>
          <w:rFonts w:ascii="Arial" w:hAnsi="Arial" w:cs="Arial"/>
        </w:rPr>
        <w:t xml:space="preserve">PSP </w:t>
      </w:r>
      <w:r w:rsidRPr="00D65CD9">
        <w:rPr>
          <w:rFonts w:ascii="Arial" w:hAnsi="Arial" w:cs="Arial"/>
        </w:rPr>
        <w:t>i szkoły PSP oraz Centralne Muzeum Pożarnictwa (CMP) uczestniczyło łącznie 432 kontrolerów.</w:t>
      </w:r>
    </w:p>
    <w:p w:rsidR="00F4581E" w:rsidRPr="00D65CD9" w:rsidRDefault="00F4581E" w:rsidP="00F4581E">
      <w:pPr>
        <w:spacing w:line="276" w:lineRule="auto"/>
        <w:ind w:firstLine="709"/>
        <w:jc w:val="both"/>
        <w:rPr>
          <w:rFonts w:ascii="Arial" w:hAnsi="Arial" w:cs="Arial"/>
        </w:rPr>
      </w:pPr>
      <w:r w:rsidRPr="00D65CD9">
        <w:rPr>
          <w:rFonts w:ascii="Arial" w:hAnsi="Arial" w:cs="Arial"/>
        </w:rPr>
        <w:t>Fluktuacja pracowników wyznaczonych do prowadzenia kontroli wyniosła 21%.</w:t>
      </w:r>
    </w:p>
    <w:p w:rsidR="00F4581E" w:rsidRPr="00F4581E" w:rsidRDefault="00F4581E" w:rsidP="00F4581E">
      <w:pPr>
        <w:pStyle w:val="Tekstpodstawowy3"/>
        <w:spacing w:after="0"/>
        <w:ind w:firstLine="567"/>
        <w:jc w:val="both"/>
        <w:rPr>
          <w:rFonts w:ascii="Arial" w:eastAsia="Times New Roman" w:hAnsi="Arial" w:cs="Arial"/>
          <w:sz w:val="18"/>
          <w:szCs w:val="24"/>
        </w:rPr>
      </w:pPr>
    </w:p>
    <w:p w:rsidR="00F4581E" w:rsidRDefault="00F4581E" w:rsidP="00F4581E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F5C15">
        <w:rPr>
          <w:rFonts w:ascii="Arial" w:hAnsi="Arial" w:cs="Arial"/>
          <w:b/>
          <w:sz w:val="20"/>
          <w:szCs w:val="20"/>
        </w:rPr>
        <w:t xml:space="preserve">Wykres nr 1. </w:t>
      </w:r>
      <w:r>
        <w:rPr>
          <w:rFonts w:ascii="Arial" w:hAnsi="Arial" w:cs="Arial"/>
          <w:b/>
          <w:sz w:val="20"/>
          <w:szCs w:val="20"/>
        </w:rPr>
        <w:t>Kontrole przeprowadzone</w:t>
      </w:r>
      <w:r w:rsidRPr="00FF5C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 2021 r.</w:t>
      </w:r>
    </w:p>
    <w:p w:rsidR="00F4581E" w:rsidRDefault="00F4581E" w:rsidP="00F4581E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2C5EE9B" wp14:editId="2E5F9B15">
            <wp:extent cx="5760720" cy="3000375"/>
            <wp:effectExtent l="0" t="0" r="11430" b="952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581E" w:rsidRDefault="00F4581E" w:rsidP="00F4581E">
      <w:pPr>
        <w:jc w:val="center"/>
        <w:rPr>
          <w:rFonts w:ascii="Arial" w:hAnsi="Arial" w:cs="Arial"/>
          <w:b/>
          <w:sz w:val="20"/>
          <w:szCs w:val="20"/>
        </w:rPr>
        <w:sectPr w:rsidR="00F4581E" w:rsidSect="00D93DD2"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F4581E" w:rsidRPr="009E5759" w:rsidRDefault="00F4581E" w:rsidP="00F4581E">
      <w:pPr>
        <w:pStyle w:val="Tekstpodstawowywcity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E5759">
        <w:rPr>
          <w:rFonts w:ascii="Arial" w:hAnsi="Arial" w:cs="Arial"/>
          <w:b/>
          <w:sz w:val="24"/>
          <w:szCs w:val="24"/>
        </w:rPr>
        <w:lastRenderedPageBreak/>
        <w:t xml:space="preserve">Tabelaryczne zestawienie </w:t>
      </w:r>
      <w:r>
        <w:rPr>
          <w:rFonts w:ascii="Arial" w:hAnsi="Arial" w:cs="Arial"/>
          <w:b/>
          <w:sz w:val="24"/>
          <w:szCs w:val="24"/>
        </w:rPr>
        <w:t>działalności kontrolnej PSP w 2021 r.</w:t>
      </w:r>
    </w:p>
    <w:tbl>
      <w:tblPr>
        <w:tblStyle w:val="Jasnasiatkaakcent11"/>
        <w:tblpPr w:leftFromText="141" w:rightFromText="141" w:vertAnchor="text" w:horzAnchor="margin" w:tblpXSpec="center" w:tblpY="229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559"/>
        <w:gridCol w:w="1559"/>
        <w:gridCol w:w="1560"/>
        <w:gridCol w:w="1275"/>
        <w:gridCol w:w="1560"/>
        <w:gridCol w:w="1779"/>
      </w:tblGrid>
      <w:tr w:rsidR="00F4581E" w:rsidTr="00E84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tabs>
                <w:tab w:val="left" w:pos="749"/>
              </w:tabs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tabs>
                <w:tab w:val="left" w:pos="749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Jednostka</w:t>
            </w:r>
          </w:p>
          <w:p w:rsidR="00F4581E" w:rsidRPr="00BE6A27" w:rsidRDefault="00F4581E" w:rsidP="00E84F1C">
            <w:pPr>
              <w:pStyle w:val="Style15"/>
              <w:tabs>
                <w:tab w:val="left" w:pos="749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organizacyjna PSP</w:t>
            </w:r>
          </w:p>
        </w:tc>
        <w:tc>
          <w:tcPr>
            <w:tcW w:w="1559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tabs>
                <w:tab w:val="left" w:pos="749"/>
              </w:tabs>
              <w:spacing w:line="276" w:lineRule="auto"/>
              <w:ind w:hanging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Liczba zrealizowanych kontroli planowych</w:t>
            </w:r>
          </w:p>
        </w:tc>
        <w:tc>
          <w:tcPr>
            <w:tcW w:w="1559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Liczba zrealizowanych kontroli pozaplanowych</w:t>
            </w:r>
          </w:p>
        </w:tc>
        <w:tc>
          <w:tcPr>
            <w:tcW w:w="1559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Ogólna liczba zrealizowanych kontroli</w:t>
            </w:r>
          </w:p>
        </w:tc>
        <w:tc>
          <w:tcPr>
            <w:tcW w:w="1560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w tym</w:t>
            </w:r>
          </w:p>
          <w:p w:rsidR="00F4581E" w:rsidRPr="00BE6A27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liczba kontroli sprawdzających</w:t>
            </w:r>
          </w:p>
        </w:tc>
        <w:tc>
          <w:tcPr>
            <w:tcW w:w="283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 xml:space="preserve">Ogólna liczba zrealizowanych </w:t>
            </w:r>
            <w:r w:rsidRPr="00BE6A27">
              <w:rPr>
                <w:rFonts w:ascii="Arial" w:hAnsi="Arial" w:cs="Arial"/>
                <w:sz w:val="17"/>
                <w:szCs w:val="17"/>
              </w:rPr>
              <w:br/>
              <w:t>kontroli z podziałem na tryb:</w:t>
            </w:r>
          </w:p>
        </w:tc>
        <w:tc>
          <w:tcPr>
            <w:tcW w:w="1779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Liczba skontrolowanych podmiotów</w:t>
            </w:r>
          </w:p>
        </w:tc>
      </w:tr>
      <w:tr w:rsidR="00F4581E" w:rsidTr="00E8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7"/>
                <w:szCs w:val="17"/>
              </w:rPr>
            </w:pPr>
            <w:r w:rsidRPr="00BE6A27">
              <w:rPr>
                <w:rFonts w:ascii="Arial" w:hAnsi="Arial" w:cs="Arial"/>
                <w:b/>
                <w:sz w:val="17"/>
                <w:szCs w:val="17"/>
              </w:rPr>
              <w:t>zwykły</w:t>
            </w:r>
          </w:p>
        </w:tc>
        <w:tc>
          <w:tcPr>
            <w:tcW w:w="15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:rsidR="00F4581E" w:rsidRPr="00BE6A27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7"/>
                <w:szCs w:val="17"/>
              </w:rPr>
            </w:pPr>
            <w:r w:rsidRPr="00BE6A27">
              <w:rPr>
                <w:rFonts w:ascii="Arial" w:hAnsi="Arial" w:cs="Arial"/>
                <w:b/>
                <w:bCs/>
                <w:sz w:val="17"/>
                <w:szCs w:val="17"/>
              </w:rPr>
              <w:t>uproszczony</w:t>
            </w:r>
          </w:p>
        </w:tc>
        <w:tc>
          <w:tcPr>
            <w:tcW w:w="1779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</w:tcPr>
          <w:p w:rsidR="00F4581E" w:rsidRPr="00BE6A27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F4581E" w:rsidTr="00E84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4472C4" w:themeColor="accent1"/>
            </w:tcBorders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4472C4" w:themeColor="accent1"/>
            </w:tcBorders>
            <w:vAlign w:val="center"/>
          </w:tcPr>
          <w:p w:rsidR="00F4581E" w:rsidRPr="003756D2" w:rsidRDefault="00F4581E" w:rsidP="00E84F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56D2">
              <w:rPr>
                <w:rFonts w:ascii="Arial" w:hAnsi="Arial" w:cs="Arial"/>
                <w:sz w:val="20"/>
                <w:szCs w:val="20"/>
              </w:rPr>
              <w:t>KG PSP w Warszawie</w:t>
            </w:r>
          </w:p>
        </w:tc>
        <w:tc>
          <w:tcPr>
            <w:tcW w:w="1559" w:type="dxa"/>
            <w:tcBorders>
              <w:top w:val="single" w:sz="4" w:space="0" w:color="4472C4" w:themeColor="accent1"/>
            </w:tcBorders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4472C4" w:themeColor="accent1"/>
            </w:tcBorders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</w:tcBorders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4472C4" w:themeColor="accent1"/>
            </w:tcBorders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</w:tcBorders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4472C4" w:themeColor="accent1"/>
            </w:tcBorders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4472C4" w:themeColor="accent1"/>
            </w:tcBorders>
            <w:vAlign w:val="center"/>
          </w:tcPr>
          <w:p w:rsidR="00F4581E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4581E" w:rsidTr="00E8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2694" w:type="dxa"/>
            <w:vAlign w:val="center"/>
          </w:tcPr>
          <w:p w:rsidR="00F4581E" w:rsidRDefault="00F4581E" w:rsidP="00E84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we Wrocławiu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F4581E" w:rsidTr="00E84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Toruniu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vAlign w:val="center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4581E" w:rsidTr="00E8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4.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Lublinie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9" w:type="dxa"/>
            <w:vAlign w:val="center"/>
          </w:tcPr>
          <w:p w:rsidR="00F4581E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4581E" w:rsidTr="00E84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5.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Gorzowie Wlkp.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F4581E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4581E" w:rsidTr="00E8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6.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Łodzi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F4581E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4581E" w:rsidTr="00E84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7.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Krakowie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79" w:type="dxa"/>
            <w:vAlign w:val="center"/>
          </w:tcPr>
          <w:p w:rsidR="00F4581E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F4581E" w:rsidTr="00E8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8.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Warszawie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4581E" w:rsidTr="00E84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9.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Opolu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vAlign w:val="center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F4581E" w:rsidTr="00E8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Rzeszowie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F4581E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4581E" w:rsidTr="00E84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11.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Białymstoku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vAlign w:val="center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4581E" w:rsidTr="00E8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12.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Gdańsku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F4581E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4581E" w:rsidTr="00E84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13.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Katowicach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9" w:type="dxa"/>
            <w:vAlign w:val="center"/>
          </w:tcPr>
          <w:p w:rsidR="00F4581E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4581E" w:rsidTr="00E8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14.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Kielcach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dxa"/>
            <w:vAlign w:val="center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4581E" w:rsidTr="00E84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15.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Olsztynie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vAlign w:val="center"/>
          </w:tcPr>
          <w:p w:rsidR="00F4581E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4581E" w:rsidTr="00E8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16.</w:t>
            </w:r>
          </w:p>
        </w:tc>
        <w:tc>
          <w:tcPr>
            <w:tcW w:w="2694" w:type="dxa"/>
            <w:vAlign w:val="center"/>
          </w:tcPr>
          <w:p w:rsidR="00F4581E" w:rsidRPr="00506E12" w:rsidRDefault="00F4581E" w:rsidP="00E84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Poznaniu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4581E" w:rsidTr="00E84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17.</w:t>
            </w:r>
          </w:p>
        </w:tc>
        <w:tc>
          <w:tcPr>
            <w:tcW w:w="2694" w:type="dxa"/>
            <w:vAlign w:val="center"/>
          </w:tcPr>
          <w:p w:rsidR="00F4581E" w:rsidRDefault="00F4581E" w:rsidP="00E84F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Szczecinie</w:t>
            </w: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560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F4581E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F4581E" w:rsidTr="00E8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D85B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18.</w:t>
            </w:r>
          </w:p>
        </w:tc>
        <w:tc>
          <w:tcPr>
            <w:tcW w:w="2694" w:type="dxa"/>
            <w:shd w:val="clear" w:color="auto" w:fill="FFD85B"/>
            <w:vAlign w:val="center"/>
          </w:tcPr>
          <w:p w:rsidR="00F4581E" w:rsidRDefault="00F4581E" w:rsidP="00E84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PSP w Częstochowie</w:t>
            </w:r>
          </w:p>
        </w:tc>
        <w:tc>
          <w:tcPr>
            <w:tcW w:w="1559" w:type="dxa"/>
            <w:shd w:val="clear" w:color="auto" w:fill="FFD85B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9" w:type="dxa"/>
            <w:shd w:val="clear" w:color="auto" w:fill="FFD85B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85B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60" w:type="dxa"/>
            <w:shd w:val="clear" w:color="auto" w:fill="FFD85B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D85B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D85B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FFD85B"/>
            <w:vAlign w:val="center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4581E" w:rsidTr="00E84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99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19.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F4581E" w:rsidRDefault="00F4581E" w:rsidP="00E84F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PSP w Krakowie</w:t>
            </w:r>
          </w:p>
        </w:tc>
        <w:tc>
          <w:tcPr>
            <w:tcW w:w="1559" w:type="dxa"/>
            <w:shd w:val="clear" w:color="auto" w:fill="FFFF99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99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99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FFFF99"/>
            <w:vAlign w:val="center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4581E" w:rsidTr="00E8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D85B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20.</w:t>
            </w:r>
          </w:p>
        </w:tc>
        <w:tc>
          <w:tcPr>
            <w:tcW w:w="2694" w:type="dxa"/>
            <w:shd w:val="clear" w:color="auto" w:fill="FFD85B"/>
            <w:vAlign w:val="center"/>
          </w:tcPr>
          <w:p w:rsidR="00F4581E" w:rsidRDefault="00F4581E" w:rsidP="00E84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PSP w Poznaniu</w:t>
            </w:r>
          </w:p>
        </w:tc>
        <w:tc>
          <w:tcPr>
            <w:tcW w:w="1559" w:type="dxa"/>
            <w:shd w:val="clear" w:color="auto" w:fill="FFD85B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9" w:type="dxa"/>
            <w:shd w:val="clear" w:color="auto" w:fill="FFD85B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85B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60" w:type="dxa"/>
            <w:shd w:val="clear" w:color="auto" w:fill="FFD85B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D85B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D85B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FFD85B"/>
            <w:vAlign w:val="center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581E" w:rsidTr="00E84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99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21.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F4581E" w:rsidRDefault="00F4581E" w:rsidP="00E84F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PSP w Bydgoszczy</w:t>
            </w:r>
          </w:p>
        </w:tc>
        <w:tc>
          <w:tcPr>
            <w:tcW w:w="1559" w:type="dxa"/>
            <w:shd w:val="clear" w:color="auto" w:fill="FFFF99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99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99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99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FFFF99"/>
            <w:vAlign w:val="center"/>
          </w:tcPr>
          <w:p w:rsidR="00F4581E" w:rsidRPr="0055260A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4581E" w:rsidTr="00E8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D85B"/>
            <w:vAlign w:val="center"/>
          </w:tcPr>
          <w:p w:rsidR="00F4581E" w:rsidRPr="009E5759" w:rsidRDefault="00F4581E" w:rsidP="00E84F1C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22.</w:t>
            </w:r>
          </w:p>
        </w:tc>
        <w:tc>
          <w:tcPr>
            <w:tcW w:w="2694" w:type="dxa"/>
            <w:shd w:val="clear" w:color="auto" w:fill="FFD85B"/>
            <w:vAlign w:val="center"/>
          </w:tcPr>
          <w:p w:rsidR="00F4581E" w:rsidRDefault="00F4581E" w:rsidP="00E84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CMP w Mysłowicach</w:t>
            </w:r>
          </w:p>
        </w:tc>
        <w:tc>
          <w:tcPr>
            <w:tcW w:w="1559" w:type="dxa"/>
            <w:shd w:val="clear" w:color="auto" w:fill="FFD85B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9" w:type="dxa"/>
            <w:shd w:val="clear" w:color="auto" w:fill="FFD85B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85B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shd w:val="clear" w:color="auto" w:fill="FFD85B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D85B"/>
            <w:vAlign w:val="center"/>
          </w:tcPr>
          <w:p w:rsidR="00F4581E" w:rsidRPr="00470CA9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FFD85B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FFD85B"/>
            <w:vAlign w:val="center"/>
          </w:tcPr>
          <w:p w:rsidR="00F4581E" w:rsidRPr="0055260A" w:rsidRDefault="00F4581E" w:rsidP="00E84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4581E" w:rsidTr="00E84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shd w:val="clear" w:color="auto" w:fill="ACB9CA" w:themeFill="text2" w:themeFillTint="66"/>
            <w:vAlign w:val="center"/>
          </w:tcPr>
          <w:p w:rsidR="00F4581E" w:rsidRPr="007B2B86" w:rsidRDefault="00F4581E" w:rsidP="00E84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B8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:rsidR="00F4581E" w:rsidRPr="00470CA9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779" w:type="dxa"/>
            <w:shd w:val="clear" w:color="auto" w:fill="ACB9CA" w:themeFill="text2" w:themeFillTint="66"/>
            <w:vAlign w:val="center"/>
          </w:tcPr>
          <w:p w:rsidR="00F4581E" w:rsidRDefault="00F4581E" w:rsidP="00E84F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</w:tr>
    </w:tbl>
    <w:p w:rsidR="00F4581E" w:rsidRDefault="00F4581E" w:rsidP="00F4581E">
      <w:pPr>
        <w:pStyle w:val="Legenda"/>
        <w:keepNext/>
        <w:spacing w:after="120"/>
        <w:rPr>
          <w:rFonts w:ascii="Arial" w:hAnsi="Arial" w:cs="Arial"/>
          <w:b/>
          <w:i w:val="0"/>
          <w:color w:val="auto"/>
          <w:sz w:val="20"/>
          <w:szCs w:val="20"/>
        </w:rPr>
      </w:pPr>
      <w:r>
        <w:rPr>
          <w:rFonts w:ascii="Arial" w:hAnsi="Arial" w:cs="Arial"/>
          <w:b/>
          <w:i w:val="0"/>
          <w:color w:val="auto"/>
          <w:sz w:val="20"/>
          <w:szCs w:val="20"/>
        </w:rPr>
        <w:lastRenderedPageBreak/>
        <w:t>Wykres nr 2. Zestawienie kontroli realizowanych przez poszczególne jednostki organizacyjne PSP.</w:t>
      </w:r>
    </w:p>
    <w:p w:rsidR="00F4581E" w:rsidRPr="00244F6F" w:rsidRDefault="00F4581E" w:rsidP="00F4581E">
      <w:pPr>
        <w:jc w:val="center"/>
      </w:pPr>
      <w:r>
        <w:rPr>
          <w:noProof/>
        </w:rPr>
        <w:drawing>
          <wp:inline distT="0" distB="0" distL="0" distR="0" wp14:anchorId="24CD4853" wp14:editId="725C6DDE">
            <wp:extent cx="8892540" cy="5438775"/>
            <wp:effectExtent l="0" t="0" r="3810" b="9525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581E" w:rsidRDefault="00F4581E" w:rsidP="00F4581E">
      <w:pPr>
        <w:jc w:val="both"/>
        <w:rPr>
          <w:rFonts w:ascii="Arial" w:hAnsi="Arial" w:cs="Arial"/>
          <w:b/>
          <w:sz w:val="20"/>
          <w:szCs w:val="20"/>
        </w:rPr>
        <w:sectPr w:rsidR="00F4581E" w:rsidSect="00790AB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4581E" w:rsidRDefault="00F4581E" w:rsidP="00F4581E">
      <w:pPr>
        <w:pStyle w:val="Legenda"/>
        <w:keepNext/>
        <w:spacing w:after="120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EC1CFC">
        <w:rPr>
          <w:rFonts w:ascii="Arial" w:hAnsi="Arial" w:cs="Arial"/>
          <w:b/>
          <w:i w:val="0"/>
          <w:color w:val="auto"/>
          <w:sz w:val="20"/>
          <w:szCs w:val="20"/>
        </w:rPr>
        <w:lastRenderedPageBreak/>
        <w:t>Wykres nr 3</w:t>
      </w:r>
      <w:r>
        <w:rPr>
          <w:rFonts w:ascii="Arial" w:hAnsi="Arial" w:cs="Arial"/>
          <w:b/>
          <w:i w:val="0"/>
          <w:color w:val="auto"/>
          <w:sz w:val="20"/>
          <w:szCs w:val="20"/>
        </w:rPr>
        <w:t>.</w:t>
      </w:r>
      <w:r w:rsidRPr="00EC1CFC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i w:val="0"/>
          <w:color w:val="auto"/>
          <w:sz w:val="20"/>
          <w:szCs w:val="20"/>
        </w:rPr>
        <w:t>Realizacja kontroli w poszczególnych obszarach tematycznych.</w:t>
      </w:r>
    </w:p>
    <w:p w:rsidR="00F4581E" w:rsidRDefault="00F4581E" w:rsidP="00F4581E">
      <w:pPr>
        <w:pStyle w:val="Legenda"/>
        <w:keepNext/>
        <w:spacing w:after="120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F4581E">
        <w:rPr>
          <w:noProof/>
          <w:sz w:val="2"/>
        </w:rPr>
        <w:t xml:space="preserve"> </w:t>
      </w:r>
      <w:r>
        <w:rPr>
          <w:noProof/>
        </w:rPr>
        <w:drawing>
          <wp:inline distT="0" distB="0" distL="0" distR="0" wp14:anchorId="5EEFD60F" wp14:editId="31F3D365">
            <wp:extent cx="9020175" cy="5162550"/>
            <wp:effectExtent l="0" t="0" r="9525" b="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581E" w:rsidRPr="004B5E6A" w:rsidRDefault="00F4581E" w:rsidP="00F4581E">
      <w:pPr>
        <w:keepNext/>
        <w:spacing w:after="120"/>
        <w:ind w:right="-142"/>
        <w:rPr>
          <w:color w:val="000000"/>
          <w14:textFill>
            <w14:solidFill>
              <w14:srgbClr w14:val="000000">
                <w14:alpha w14:val="2000"/>
              </w14:srgbClr>
            </w14:solidFill>
          </w14:textFill>
        </w:rPr>
        <w:sectPr w:rsidR="00F4581E" w:rsidRPr="004B5E6A" w:rsidSect="0087149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4581E" w:rsidRDefault="00F4581E" w:rsidP="00F4581E">
      <w:pPr>
        <w:pStyle w:val="Tekstpodstawowy3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D66D3">
        <w:rPr>
          <w:rFonts w:ascii="Arial" w:hAnsi="Arial" w:cs="Arial"/>
          <w:sz w:val="24"/>
          <w:szCs w:val="24"/>
        </w:rPr>
        <w:lastRenderedPageBreak/>
        <w:t xml:space="preserve">W roku 2021 największa liczba jednostkowych działań kontrolnych ukierunkowana była na zadania </w:t>
      </w:r>
      <w:bookmarkStart w:id="2" w:name="_Hlk97020351"/>
      <w:r w:rsidRPr="007D66D3">
        <w:rPr>
          <w:rFonts w:ascii="Arial" w:hAnsi="Arial" w:cs="Arial"/>
          <w:sz w:val="24"/>
          <w:szCs w:val="24"/>
        </w:rPr>
        <w:t xml:space="preserve">kwatermistrzowskie, techniczne i logistykę </w:t>
      </w:r>
      <w:bookmarkEnd w:id="2"/>
      <w:r>
        <w:rPr>
          <w:rFonts w:ascii="Arial" w:hAnsi="Arial" w:cs="Arial"/>
          <w:sz w:val="24"/>
          <w:szCs w:val="24"/>
        </w:rPr>
        <w:br/>
      </w:r>
      <w:r w:rsidRPr="007D66D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7D66D3">
        <w:rPr>
          <w:rFonts w:ascii="Arial" w:hAnsi="Arial" w:cs="Arial"/>
          <w:sz w:val="24"/>
          <w:szCs w:val="24"/>
        </w:rPr>
        <w:t xml:space="preserve">55 kontroli, działalność kontrolno-rozpoznawczą – 36 kontroli, łączność </w:t>
      </w:r>
      <w:r>
        <w:rPr>
          <w:rFonts w:ascii="Arial" w:hAnsi="Arial" w:cs="Arial"/>
          <w:sz w:val="24"/>
          <w:szCs w:val="24"/>
        </w:rPr>
        <w:br/>
      </w:r>
      <w:r w:rsidRPr="007D66D3">
        <w:rPr>
          <w:rFonts w:ascii="Arial" w:hAnsi="Arial" w:cs="Arial"/>
          <w:sz w:val="24"/>
          <w:szCs w:val="24"/>
        </w:rPr>
        <w:t xml:space="preserve">i informatykę – 32 kontrole, doskonalenie zawodowe Państwowej Straży Pożarnej </w:t>
      </w:r>
      <w:r>
        <w:rPr>
          <w:rFonts w:ascii="Arial" w:hAnsi="Arial" w:cs="Arial"/>
          <w:sz w:val="24"/>
          <w:szCs w:val="24"/>
        </w:rPr>
        <w:br/>
      </w:r>
      <w:r w:rsidRPr="007D66D3">
        <w:rPr>
          <w:rFonts w:ascii="Arial" w:hAnsi="Arial" w:cs="Arial"/>
          <w:sz w:val="24"/>
          <w:szCs w:val="24"/>
        </w:rPr>
        <w:t>i szkolenie członków Ochotniczych Straży Pożarnych – 32 kontrole oraz politykę kadrową – 31 kontroli.</w:t>
      </w:r>
    </w:p>
    <w:p w:rsidR="00F4581E" w:rsidRDefault="00F4581E" w:rsidP="00F4581E">
      <w:pPr>
        <w:pStyle w:val="Tekstpodstawowy3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porównaniu z poprzednim okresem sprawozdawczym zaobserwowano poprawę funkcjonowania kontrolowanych podmiotów w następujących obszarach: </w:t>
      </w:r>
      <w:r w:rsidRPr="00C21A03">
        <w:rPr>
          <w:rFonts w:ascii="Arial" w:hAnsi="Arial" w:cs="Arial"/>
          <w:sz w:val="24"/>
          <w:szCs w:val="24"/>
        </w:rPr>
        <w:t>działalność operacyjna</w:t>
      </w:r>
      <w:r>
        <w:rPr>
          <w:rFonts w:ascii="Arial" w:hAnsi="Arial" w:cs="Arial"/>
          <w:sz w:val="24"/>
          <w:szCs w:val="24"/>
        </w:rPr>
        <w:t xml:space="preserve">, polityka kadrowa, organizacja i nadzór, </w:t>
      </w:r>
      <w:r w:rsidRPr="00C21A03">
        <w:rPr>
          <w:rFonts w:ascii="Arial" w:hAnsi="Arial" w:cs="Arial"/>
          <w:sz w:val="24"/>
          <w:szCs w:val="24"/>
        </w:rPr>
        <w:t>doskonalenie zawodowe PSP i szkoleni</w:t>
      </w:r>
      <w:r>
        <w:rPr>
          <w:rFonts w:ascii="Arial" w:hAnsi="Arial" w:cs="Arial"/>
          <w:sz w:val="24"/>
          <w:szCs w:val="24"/>
        </w:rPr>
        <w:t>e</w:t>
      </w:r>
      <w:r w:rsidRPr="00C21A03">
        <w:rPr>
          <w:rFonts w:ascii="Arial" w:hAnsi="Arial" w:cs="Arial"/>
          <w:sz w:val="24"/>
          <w:szCs w:val="24"/>
        </w:rPr>
        <w:t xml:space="preserve"> członków OSP</w:t>
      </w:r>
      <w:r>
        <w:rPr>
          <w:rFonts w:ascii="Arial" w:hAnsi="Arial" w:cs="Arial"/>
          <w:sz w:val="24"/>
          <w:szCs w:val="24"/>
        </w:rPr>
        <w:t xml:space="preserve">, </w:t>
      </w:r>
      <w:r w:rsidRPr="00C21A03">
        <w:rPr>
          <w:rFonts w:ascii="Arial" w:hAnsi="Arial" w:cs="Arial"/>
          <w:sz w:val="24"/>
          <w:szCs w:val="24"/>
        </w:rPr>
        <w:t>BHP</w:t>
      </w:r>
      <w:r>
        <w:rPr>
          <w:rFonts w:ascii="Arial" w:hAnsi="Arial" w:cs="Arial"/>
          <w:sz w:val="24"/>
          <w:szCs w:val="24"/>
        </w:rPr>
        <w:t xml:space="preserve"> i archiwum. Natomiast wzrost nieprawidłowości zanotowano w o</w:t>
      </w:r>
      <w:r w:rsidRPr="007D66D3">
        <w:rPr>
          <w:rFonts w:ascii="Arial" w:hAnsi="Arial" w:cs="Arial"/>
          <w:sz w:val="24"/>
          <w:szCs w:val="24"/>
        </w:rPr>
        <w:t>bszar</w:t>
      </w:r>
      <w:r>
        <w:rPr>
          <w:rFonts w:ascii="Arial" w:hAnsi="Arial" w:cs="Arial"/>
          <w:sz w:val="24"/>
          <w:szCs w:val="24"/>
        </w:rPr>
        <w:t xml:space="preserve">ach: działalność kontrolno-rozpoznawcza </w:t>
      </w:r>
      <w:r>
        <w:rPr>
          <w:rFonts w:ascii="Arial" w:hAnsi="Arial" w:cs="Arial"/>
          <w:sz w:val="24"/>
          <w:szCs w:val="24"/>
        </w:rPr>
        <w:br/>
        <w:t xml:space="preserve">i zadania </w:t>
      </w:r>
      <w:r w:rsidRPr="00722ABA">
        <w:rPr>
          <w:rFonts w:ascii="Arial" w:hAnsi="Arial" w:cs="Arial"/>
          <w:sz w:val="24"/>
          <w:szCs w:val="24"/>
        </w:rPr>
        <w:t>kwatermistrzowskie, techniczne i logisty</w:t>
      </w:r>
      <w:r>
        <w:rPr>
          <w:rFonts w:ascii="Arial" w:hAnsi="Arial" w:cs="Arial"/>
          <w:sz w:val="24"/>
          <w:szCs w:val="24"/>
        </w:rPr>
        <w:t>czne.</w:t>
      </w:r>
    </w:p>
    <w:p w:rsidR="00F4581E" w:rsidRPr="00330325" w:rsidRDefault="00F4581E" w:rsidP="00F4581E">
      <w:pPr>
        <w:spacing w:after="120" w:line="276" w:lineRule="auto"/>
        <w:ind w:left="284" w:firstLine="283"/>
        <w:rPr>
          <w:rFonts w:ascii="Arial" w:hAnsi="Arial" w:cs="Arial"/>
          <w:b/>
        </w:rPr>
      </w:pPr>
      <w:r w:rsidRPr="00330325">
        <w:rPr>
          <w:rFonts w:ascii="Arial" w:hAnsi="Arial" w:cs="Arial"/>
        </w:rPr>
        <w:t>Wykazane nieprawidłowości powstały przede wszystkim na skutek:</w:t>
      </w:r>
    </w:p>
    <w:p w:rsidR="00F4581E" w:rsidRPr="00330325" w:rsidRDefault="00F4581E" w:rsidP="00F4581E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</w:rPr>
      </w:pPr>
      <w:r w:rsidRPr="00330325">
        <w:rPr>
          <w:rFonts w:ascii="Arial" w:hAnsi="Arial" w:cs="Arial"/>
        </w:rPr>
        <w:t>braku należytej staranności w działaniu przez osoby odpowiedzialne,</w:t>
      </w:r>
    </w:p>
    <w:p w:rsidR="00F4581E" w:rsidRPr="00330325" w:rsidRDefault="00F4581E" w:rsidP="00F4581E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</w:rPr>
      </w:pPr>
      <w:r w:rsidRPr="00330325">
        <w:rPr>
          <w:rFonts w:ascii="Arial" w:hAnsi="Arial" w:cs="Arial"/>
        </w:rPr>
        <w:t>braku nadzoru przełożonych nad realizacją zadań,</w:t>
      </w:r>
    </w:p>
    <w:p w:rsidR="00F4581E" w:rsidRDefault="00F4581E" w:rsidP="00F4581E">
      <w:pPr>
        <w:numPr>
          <w:ilvl w:val="0"/>
          <w:numId w:val="10"/>
        </w:numPr>
        <w:spacing w:before="240" w:after="120" w:line="276" w:lineRule="auto"/>
        <w:contextualSpacing/>
        <w:jc w:val="both"/>
        <w:rPr>
          <w:rFonts w:ascii="Arial" w:hAnsi="Arial" w:cs="Arial"/>
        </w:rPr>
      </w:pPr>
      <w:r w:rsidRPr="00330325">
        <w:rPr>
          <w:rFonts w:ascii="Arial" w:hAnsi="Arial" w:cs="Arial"/>
        </w:rPr>
        <w:t>braku znajomości lub niewłaściwej interpretacji przepisów prawa.</w:t>
      </w:r>
    </w:p>
    <w:p w:rsidR="00F4581E" w:rsidRPr="00330325" w:rsidRDefault="00F4581E" w:rsidP="00F4581E">
      <w:pPr>
        <w:spacing w:before="240" w:line="276" w:lineRule="auto"/>
        <w:ind w:firstLine="709"/>
        <w:jc w:val="both"/>
        <w:rPr>
          <w:rFonts w:ascii="Arial" w:hAnsi="Arial" w:cs="Arial"/>
        </w:rPr>
      </w:pPr>
      <w:r w:rsidRPr="00330325">
        <w:rPr>
          <w:rFonts w:ascii="Arial" w:hAnsi="Arial" w:cs="Arial"/>
        </w:rPr>
        <w:t xml:space="preserve">Efektem kontroli jest poprawa jakości realizowanych zadań ustawowych </w:t>
      </w:r>
      <w:r w:rsidRPr="00330325">
        <w:rPr>
          <w:rFonts w:ascii="Arial" w:hAnsi="Arial" w:cs="Arial"/>
        </w:rPr>
        <w:br/>
        <w:t xml:space="preserve">i wzmocnienie nadzoru przez kierowników jednostek organizacyjnych PSP. Wnioski </w:t>
      </w:r>
      <w:r w:rsidRPr="00330325">
        <w:rPr>
          <w:rFonts w:ascii="Arial" w:hAnsi="Arial" w:cs="Arial"/>
        </w:rPr>
        <w:br/>
        <w:t xml:space="preserve">i zalecenia zawarte w wystąpieniach pokontrolnych oraz sprawozdaniach z kontroli, zobowiązywały kierowników podmiotów kontrolowanych do sprawnej ich realizacji </w:t>
      </w:r>
      <w:r w:rsidRPr="00330325">
        <w:rPr>
          <w:rFonts w:ascii="Arial" w:hAnsi="Arial" w:cs="Arial"/>
        </w:rPr>
        <w:br/>
        <w:t>i podjęcia działań naprawczych w obszarach kontrolowanych.</w:t>
      </w:r>
    </w:p>
    <w:p w:rsidR="00F4581E" w:rsidRDefault="00F4581E" w:rsidP="00F4581E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Trwające z</w:t>
      </w:r>
      <w:r w:rsidRPr="00330325">
        <w:rPr>
          <w:rFonts w:ascii="Arial" w:hAnsi="Arial" w:cs="Arial"/>
        </w:rPr>
        <w:t xml:space="preserve">agrożenie epidemiczne SARS-Cov-2 </w:t>
      </w:r>
      <w:r>
        <w:rPr>
          <w:rFonts w:ascii="Arial" w:hAnsi="Arial" w:cs="Arial"/>
        </w:rPr>
        <w:t xml:space="preserve">spowodowało, kontynuowanie przeprowadzania </w:t>
      </w:r>
      <w:r w:rsidRPr="00330325">
        <w:rPr>
          <w:rFonts w:ascii="Arial" w:hAnsi="Arial" w:cs="Arial"/>
        </w:rPr>
        <w:t xml:space="preserve">kontroli zdalnie. Czynności kontrolne w PSP w 14% realizowano poza siedzibą jednostek kontrolowanych z wykorzystaniem środków komunikacji elektronicznej. Kontrole te realizowano w oparciu o wytyczne zawarte w Poradniku kontroli zdalnej, opracowanym przez KPRM, zawierającym podstawowe wskazówki </w:t>
      </w:r>
      <w:r>
        <w:rPr>
          <w:rFonts w:ascii="Arial" w:hAnsi="Arial" w:cs="Arial"/>
        </w:rPr>
        <w:br/>
      </w:r>
      <w:r w:rsidRPr="00330325">
        <w:rPr>
          <w:rFonts w:ascii="Arial" w:hAnsi="Arial" w:cs="Arial"/>
        </w:rPr>
        <w:t>w zakresie prowadzenia kontroli w sposób ograniczający czynności w siedzibie jednostki kontrolowanej oraz minimalizujący kontakt bezpośredni z pracownikami.</w:t>
      </w:r>
    </w:p>
    <w:p w:rsidR="00F4581E" w:rsidRDefault="00F4581E" w:rsidP="00F4581E">
      <w:pPr>
        <w:spacing w:line="276" w:lineRule="auto"/>
        <w:ind w:firstLine="708"/>
        <w:jc w:val="both"/>
        <w:rPr>
          <w:rFonts w:ascii="Arial" w:hAnsi="Arial" w:cs="Arial"/>
        </w:rPr>
      </w:pPr>
      <w:r w:rsidRPr="008214A4">
        <w:rPr>
          <w:rFonts w:ascii="Arial" w:hAnsi="Arial" w:cs="Arial"/>
        </w:rPr>
        <w:t xml:space="preserve">W dniach 20-22 września 2021 r. Biuro Nadzoru KG PSP zorganizowało szkolenie nt. </w:t>
      </w:r>
      <w:r w:rsidRPr="008214A4">
        <w:rPr>
          <w:rFonts w:ascii="Arial" w:hAnsi="Arial" w:cs="Arial"/>
          <w:i/>
        </w:rPr>
        <w:t>Prowadzenie postępowań w sprawach skarg, wniosków i petycji, składanych do jednostek organizacyjnych PSP z uwzględnieniem zapewnienia przestrzegania przepisów z zakresu ochrony danych osobowych i realizacji obowiązków informacyjnych wynikających z rozporządzenia 2016/679-RODO oraz udostępniania informacji publicznej</w:t>
      </w:r>
      <w:r w:rsidRPr="008214A4">
        <w:rPr>
          <w:rFonts w:ascii="Arial" w:hAnsi="Arial" w:cs="Arial"/>
        </w:rPr>
        <w:t xml:space="preserve">. W szkoleniu uczestniczyli przedstawiciele </w:t>
      </w:r>
      <w:r>
        <w:rPr>
          <w:rFonts w:ascii="Arial" w:hAnsi="Arial" w:cs="Arial"/>
        </w:rPr>
        <w:br/>
      </w:r>
      <w:r w:rsidRPr="008214A4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omendy </w:t>
      </w:r>
      <w:r w:rsidRPr="008214A4">
        <w:rPr>
          <w:rFonts w:ascii="Arial" w:hAnsi="Arial" w:cs="Arial"/>
        </w:rPr>
        <w:t>G</w:t>
      </w:r>
      <w:r>
        <w:rPr>
          <w:rFonts w:ascii="Arial" w:hAnsi="Arial" w:cs="Arial"/>
        </w:rPr>
        <w:t>łównej</w:t>
      </w:r>
      <w:r w:rsidRPr="008214A4">
        <w:rPr>
          <w:rFonts w:ascii="Arial" w:hAnsi="Arial" w:cs="Arial"/>
        </w:rPr>
        <w:t xml:space="preserve"> PSP, komend wojewódzkich PSP oraz szkół PSP (ogółem </w:t>
      </w:r>
      <w:r>
        <w:rPr>
          <w:rFonts w:ascii="Arial" w:hAnsi="Arial" w:cs="Arial"/>
        </w:rPr>
        <w:br/>
      </w:r>
      <w:r w:rsidRPr="008214A4">
        <w:rPr>
          <w:rFonts w:ascii="Arial" w:hAnsi="Arial" w:cs="Arial"/>
        </w:rPr>
        <w:t xml:space="preserve">51 osób), zajmujący się rozpatrywaniem skarg, wniosków i petycji. Osoby </w:t>
      </w:r>
      <w:r>
        <w:rPr>
          <w:rFonts w:ascii="Arial" w:hAnsi="Arial" w:cs="Arial"/>
        </w:rPr>
        <w:br/>
      </w:r>
      <w:r w:rsidRPr="008214A4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8214A4">
        <w:rPr>
          <w:rFonts w:ascii="Arial" w:hAnsi="Arial" w:cs="Arial"/>
        </w:rPr>
        <w:t>w większości, stanowiły również kadrę kontrolerów jednostek organizacyjnych PSP.</w:t>
      </w:r>
    </w:p>
    <w:p w:rsidR="00F4581E" w:rsidRDefault="00F4581E" w:rsidP="00F458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Powyższe szkolenie pozwoliło na doskonalenie umiejętności i podniesienie kompetencji zawodowych wynikających ze Standardów kontroli w administracji rządowej.</w:t>
      </w:r>
    </w:p>
    <w:p w:rsidR="00F4581E" w:rsidRDefault="00F4581E" w:rsidP="00F4581E">
      <w:pPr>
        <w:spacing w:line="276" w:lineRule="auto"/>
        <w:jc w:val="both"/>
        <w:rPr>
          <w:rFonts w:ascii="Arial" w:hAnsi="Arial" w:cs="Arial"/>
        </w:rPr>
      </w:pPr>
    </w:p>
    <w:p w:rsidR="00F4581E" w:rsidRDefault="00F4581E" w:rsidP="00F4581E">
      <w:pPr>
        <w:spacing w:line="276" w:lineRule="auto"/>
        <w:jc w:val="both"/>
        <w:rPr>
          <w:rFonts w:ascii="Arial" w:hAnsi="Arial" w:cs="Arial"/>
        </w:rPr>
      </w:pPr>
    </w:p>
    <w:p w:rsidR="00F4581E" w:rsidRDefault="00F4581E" w:rsidP="00F4581E">
      <w:pPr>
        <w:spacing w:line="276" w:lineRule="auto"/>
        <w:jc w:val="both"/>
        <w:rPr>
          <w:rFonts w:ascii="Arial" w:hAnsi="Arial" w:cs="Arial"/>
        </w:rPr>
      </w:pPr>
    </w:p>
    <w:p w:rsidR="00B6393E" w:rsidRDefault="00B6393E" w:rsidP="00F4581E">
      <w:pPr>
        <w:spacing w:line="276" w:lineRule="auto"/>
        <w:jc w:val="both"/>
        <w:rPr>
          <w:rFonts w:ascii="Arial" w:hAnsi="Arial" w:cs="Arial"/>
        </w:rPr>
      </w:pPr>
    </w:p>
    <w:p w:rsidR="00F4581E" w:rsidRDefault="00F4581E" w:rsidP="00F458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Wnioski:</w:t>
      </w:r>
    </w:p>
    <w:p w:rsidR="00F4581E" w:rsidRPr="00F4581E" w:rsidRDefault="00F4581E" w:rsidP="00F4581E">
      <w:pPr>
        <w:spacing w:line="276" w:lineRule="auto"/>
        <w:jc w:val="both"/>
        <w:rPr>
          <w:rFonts w:ascii="Arial" w:hAnsi="Arial" w:cs="Arial"/>
          <w:sz w:val="16"/>
        </w:rPr>
      </w:pPr>
    </w:p>
    <w:p w:rsidR="00F4581E" w:rsidRDefault="00F4581E" w:rsidP="00F4581E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W celu zapewnienia jakości kontroli zarządzanych przez kierowników jednostek organizacyjnych PSP, z uwagi na fluktuację pracowników oraz funkcjonariuszy, Biuro Nadzoru KG PSP zorganizuje w 2022 r szkolenie w formie warsztatów dla kadry kontrolerskiej.</w:t>
      </w:r>
    </w:p>
    <w:p w:rsidR="00F4581E" w:rsidRDefault="00F4581E" w:rsidP="00F4581E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Z uwagi na okresowe zmiany stopnia zagrożenia epidemicznego i wymaganiem ustawicznego podnoszenia kompetencji i doskonalenia umiejętności kontrolerów, zasadne jest wykorzystywanie form szkoleniowych </w:t>
      </w:r>
      <w:r w:rsidR="002F66C7">
        <w:rPr>
          <w:rFonts w:ascii="Arial" w:eastAsia="Times New Roman" w:hAnsi="Arial" w:cs="Arial"/>
          <w:sz w:val="24"/>
        </w:rPr>
        <w:br/>
      </w:r>
      <w:r>
        <w:rPr>
          <w:rFonts w:ascii="Arial" w:eastAsia="Times New Roman" w:hAnsi="Arial" w:cs="Arial"/>
          <w:sz w:val="24"/>
        </w:rPr>
        <w:t>z zastosowaniem środków komunikacji elektronicznej.</w:t>
      </w:r>
    </w:p>
    <w:p w:rsidR="00F4581E" w:rsidRPr="00722ABA" w:rsidRDefault="00F4581E" w:rsidP="00F4581E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Uwzględniając wzrost nieprawidłowości wynikających z ustaleń w obszarach kontrolno-rozpoznawczych, kwatermistrzowskim, technicznym i logistycznym, kierownicy jednostek organizacyjnych PSP powinni w sposób wnikliwy monitorować realizację </w:t>
      </w:r>
      <w:r w:rsidR="002F66C7">
        <w:rPr>
          <w:rFonts w:ascii="Arial" w:eastAsia="Times New Roman" w:hAnsi="Arial" w:cs="Arial"/>
          <w:sz w:val="24"/>
        </w:rPr>
        <w:t xml:space="preserve">zaleceń </w:t>
      </w:r>
      <w:r>
        <w:rPr>
          <w:rFonts w:ascii="Arial" w:eastAsia="Times New Roman" w:hAnsi="Arial" w:cs="Arial"/>
          <w:sz w:val="24"/>
        </w:rPr>
        <w:t>z tych kontroli.</w:t>
      </w:r>
    </w:p>
    <w:p w:rsidR="00F4581E" w:rsidRDefault="00F4581E" w:rsidP="00F4581E">
      <w:pPr>
        <w:spacing w:line="276" w:lineRule="auto"/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ind w:firstLine="567"/>
        <w:jc w:val="both"/>
        <w:rPr>
          <w:rFonts w:ascii="Arial" w:hAnsi="Arial" w:cs="Arial"/>
        </w:rPr>
      </w:pPr>
    </w:p>
    <w:p w:rsidR="00F4581E" w:rsidRDefault="00F4581E" w:rsidP="00F4581E">
      <w:pPr>
        <w:pStyle w:val="Style15"/>
        <w:widowControl/>
        <w:tabs>
          <w:tab w:val="left" w:pos="749"/>
        </w:tabs>
        <w:spacing w:before="120"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Opracowano w Biurze Nadzoru (BN-I)</w:t>
      </w:r>
    </w:p>
    <w:p w:rsidR="00F4581E" w:rsidRDefault="00F4581E" w:rsidP="00CF720D">
      <w:pPr>
        <w:pStyle w:val="Tekstpodstawowy2"/>
        <w:spacing w:line="276" w:lineRule="auto"/>
        <w:ind w:left="-1417" w:right="5670"/>
        <w:jc w:val="center"/>
        <w:rPr>
          <w:sz w:val="20"/>
          <w:u w:val="single"/>
        </w:rPr>
      </w:pPr>
    </w:p>
    <w:sectPr w:rsidR="00F4581E" w:rsidSect="000E19A3"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350" w:rsidRDefault="00DD4350" w:rsidP="00F4581E">
      <w:r>
        <w:separator/>
      </w:r>
    </w:p>
  </w:endnote>
  <w:endnote w:type="continuationSeparator" w:id="0">
    <w:p w:rsidR="00DD4350" w:rsidRDefault="00DD4350" w:rsidP="00F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81E" w:rsidRDefault="00F4581E" w:rsidP="0023747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350" w:rsidRDefault="00DD4350" w:rsidP="00F4581E">
      <w:r>
        <w:separator/>
      </w:r>
    </w:p>
  </w:footnote>
  <w:footnote w:type="continuationSeparator" w:id="0">
    <w:p w:rsidR="00DD4350" w:rsidRDefault="00DD4350" w:rsidP="00F4581E">
      <w:r>
        <w:continuationSeparator/>
      </w:r>
    </w:p>
  </w:footnote>
  <w:footnote w:id="1">
    <w:p w:rsidR="00F4581E" w:rsidRPr="00A77273" w:rsidRDefault="00F4581E" w:rsidP="00F4581E">
      <w:pPr>
        <w:pStyle w:val="Tekstprzypisudolnego"/>
        <w:rPr>
          <w:rFonts w:ascii="Arial" w:hAnsi="Arial" w:cs="Arial"/>
        </w:rPr>
      </w:pPr>
      <w:r w:rsidRPr="00A77273">
        <w:rPr>
          <w:rStyle w:val="Odwoanieprzypisudolnego"/>
          <w:rFonts w:ascii="Arial" w:hAnsi="Arial" w:cs="Arial"/>
          <w:sz w:val="18"/>
        </w:rPr>
        <w:footnoteRef/>
      </w:r>
      <w:r w:rsidRPr="00A77273">
        <w:rPr>
          <w:rFonts w:ascii="Arial" w:hAnsi="Arial" w:cs="Arial"/>
          <w:sz w:val="18"/>
        </w:rPr>
        <w:t xml:space="preserve"> </w:t>
      </w:r>
      <w:r w:rsidRPr="00C700BD">
        <w:rPr>
          <w:rFonts w:ascii="Arial" w:hAnsi="Arial" w:cs="Arial"/>
          <w:sz w:val="18"/>
        </w:rPr>
        <w:t xml:space="preserve">Dz. U. </w:t>
      </w:r>
      <w:r>
        <w:rPr>
          <w:rFonts w:ascii="Arial" w:hAnsi="Arial" w:cs="Arial"/>
          <w:sz w:val="18"/>
        </w:rPr>
        <w:t xml:space="preserve">z </w:t>
      </w:r>
      <w:r w:rsidRPr="00C700BD">
        <w:rPr>
          <w:rFonts w:ascii="Arial" w:hAnsi="Arial" w:cs="Arial"/>
          <w:sz w:val="18"/>
        </w:rPr>
        <w:t>2020 poz. 224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4F"/>
    <w:multiLevelType w:val="hybridMultilevel"/>
    <w:tmpl w:val="B124602E"/>
    <w:lvl w:ilvl="0" w:tplc="9B406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B47DCA" w:tentative="1">
      <w:start w:val="1"/>
      <w:numFmt w:val="lowerLetter"/>
      <w:lvlText w:val="%2."/>
      <w:lvlJc w:val="left"/>
      <w:pPr>
        <w:ind w:left="1440" w:hanging="360"/>
      </w:pPr>
    </w:lvl>
    <w:lvl w:ilvl="2" w:tplc="1730D36C" w:tentative="1">
      <w:start w:val="1"/>
      <w:numFmt w:val="lowerRoman"/>
      <w:lvlText w:val="%3."/>
      <w:lvlJc w:val="right"/>
      <w:pPr>
        <w:ind w:left="2160" w:hanging="180"/>
      </w:pPr>
    </w:lvl>
    <w:lvl w:ilvl="3" w:tplc="9460D402" w:tentative="1">
      <w:start w:val="1"/>
      <w:numFmt w:val="decimal"/>
      <w:lvlText w:val="%4."/>
      <w:lvlJc w:val="left"/>
      <w:pPr>
        <w:ind w:left="2880" w:hanging="360"/>
      </w:pPr>
    </w:lvl>
    <w:lvl w:ilvl="4" w:tplc="E140D264" w:tentative="1">
      <w:start w:val="1"/>
      <w:numFmt w:val="lowerLetter"/>
      <w:lvlText w:val="%5."/>
      <w:lvlJc w:val="left"/>
      <w:pPr>
        <w:ind w:left="3600" w:hanging="360"/>
      </w:pPr>
    </w:lvl>
    <w:lvl w:ilvl="5" w:tplc="CEB23DD2" w:tentative="1">
      <w:start w:val="1"/>
      <w:numFmt w:val="lowerRoman"/>
      <w:lvlText w:val="%6."/>
      <w:lvlJc w:val="right"/>
      <w:pPr>
        <w:ind w:left="4320" w:hanging="180"/>
      </w:pPr>
    </w:lvl>
    <w:lvl w:ilvl="6" w:tplc="F53A6604" w:tentative="1">
      <w:start w:val="1"/>
      <w:numFmt w:val="decimal"/>
      <w:lvlText w:val="%7."/>
      <w:lvlJc w:val="left"/>
      <w:pPr>
        <w:ind w:left="5040" w:hanging="360"/>
      </w:pPr>
    </w:lvl>
    <w:lvl w:ilvl="7" w:tplc="00866710" w:tentative="1">
      <w:start w:val="1"/>
      <w:numFmt w:val="lowerLetter"/>
      <w:lvlText w:val="%8."/>
      <w:lvlJc w:val="left"/>
      <w:pPr>
        <w:ind w:left="5760" w:hanging="360"/>
      </w:pPr>
    </w:lvl>
    <w:lvl w:ilvl="8" w:tplc="27426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3E03"/>
    <w:multiLevelType w:val="hybridMultilevel"/>
    <w:tmpl w:val="96420EA8"/>
    <w:lvl w:ilvl="0" w:tplc="19BA7A16">
      <w:start w:val="1"/>
      <w:numFmt w:val="decimal"/>
      <w:lvlText w:val="%1."/>
      <w:lvlJc w:val="left"/>
      <w:pPr>
        <w:ind w:left="720" w:hanging="360"/>
      </w:pPr>
    </w:lvl>
    <w:lvl w:ilvl="1" w:tplc="1DBADF08" w:tentative="1">
      <w:start w:val="1"/>
      <w:numFmt w:val="lowerLetter"/>
      <w:lvlText w:val="%2."/>
      <w:lvlJc w:val="left"/>
      <w:pPr>
        <w:ind w:left="1440" w:hanging="360"/>
      </w:pPr>
    </w:lvl>
    <w:lvl w:ilvl="2" w:tplc="D81A1E28" w:tentative="1">
      <w:start w:val="1"/>
      <w:numFmt w:val="lowerRoman"/>
      <w:lvlText w:val="%3."/>
      <w:lvlJc w:val="right"/>
      <w:pPr>
        <w:ind w:left="2160" w:hanging="180"/>
      </w:pPr>
    </w:lvl>
    <w:lvl w:ilvl="3" w:tplc="24229F18" w:tentative="1">
      <w:start w:val="1"/>
      <w:numFmt w:val="decimal"/>
      <w:lvlText w:val="%4."/>
      <w:lvlJc w:val="left"/>
      <w:pPr>
        <w:ind w:left="2880" w:hanging="360"/>
      </w:pPr>
    </w:lvl>
    <w:lvl w:ilvl="4" w:tplc="D9CE3244" w:tentative="1">
      <w:start w:val="1"/>
      <w:numFmt w:val="lowerLetter"/>
      <w:lvlText w:val="%5."/>
      <w:lvlJc w:val="left"/>
      <w:pPr>
        <w:ind w:left="3600" w:hanging="360"/>
      </w:pPr>
    </w:lvl>
    <w:lvl w:ilvl="5" w:tplc="D6FC35CC" w:tentative="1">
      <w:start w:val="1"/>
      <w:numFmt w:val="lowerRoman"/>
      <w:lvlText w:val="%6."/>
      <w:lvlJc w:val="right"/>
      <w:pPr>
        <w:ind w:left="4320" w:hanging="180"/>
      </w:pPr>
    </w:lvl>
    <w:lvl w:ilvl="6" w:tplc="622215D8" w:tentative="1">
      <w:start w:val="1"/>
      <w:numFmt w:val="decimal"/>
      <w:lvlText w:val="%7."/>
      <w:lvlJc w:val="left"/>
      <w:pPr>
        <w:ind w:left="5040" w:hanging="360"/>
      </w:pPr>
    </w:lvl>
    <w:lvl w:ilvl="7" w:tplc="73F0582C" w:tentative="1">
      <w:start w:val="1"/>
      <w:numFmt w:val="lowerLetter"/>
      <w:lvlText w:val="%8."/>
      <w:lvlJc w:val="left"/>
      <w:pPr>
        <w:ind w:left="5760" w:hanging="360"/>
      </w:pPr>
    </w:lvl>
    <w:lvl w:ilvl="8" w:tplc="1270C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16ED5"/>
    <w:multiLevelType w:val="hybridMultilevel"/>
    <w:tmpl w:val="665A0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B6D35"/>
    <w:multiLevelType w:val="hybridMultilevel"/>
    <w:tmpl w:val="838C27AA"/>
    <w:lvl w:ilvl="0" w:tplc="9E6615B4">
      <w:start w:val="1"/>
      <w:numFmt w:val="decimal"/>
      <w:lvlText w:val="%1."/>
      <w:lvlJc w:val="left"/>
      <w:pPr>
        <w:ind w:left="720" w:hanging="360"/>
      </w:pPr>
    </w:lvl>
    <w:lvl w:ilvl="1" w:tplc="D74AC7E0" w:tentative="1">
      <w:start w:val="1"/>
      <w:numFmt w:val="lowerLetter"/>
      <w:lvlText w:val="%2."/>
      <w:lvlJc w:val="left"/>
      <w:pPr>
        <w:ind w:left="1440" w:hanging="360"/>
      </w:pPr>
    </w:lvl>
    <w:lvl w:ilvl="2" w:tplc="66147C2E" w:tentative="1">
      <w:start w:val="1"/>
      <w:numFmt w:val="lowerRoman"/>
      <w:lvlText w:val="%3."/>
      <w:lvlJc w:val="right"/>
      <w:pPr>
        <w:ind w:left="2160" w:hanging="180"/>
      </w:pPr>
    </w:lvl>
    <w:lvl w:ilvl="3" w:tplc="96BAF60A" w:tentative="1">
      <w:start w:val="1"/>
      <w:numFmt w:val="decimal"/>
      <w:lvlText w:val="%4."/>
      <w:lvlJc w:val="left"/>
      <w:pPr>
        <w:ind w:left="2880" w:hanging="360"/>
      </w:pPr>
    </w:lvl>
    <w:lvl w:ilvl="4" w:tplc="74F08E36" w:tentative="1">
      <w:start w:val="1"/>
      <w:numFmt w:val="lowerLetter"/>
      <w:lvlText w:val="%5."/>
      <w:lvlJc w:val="left"/>
      <w:pPr>
        <w:ind w:left="3600" w:hanging="360"/>
      </w:pPr>
    </w:lvl>
    <w:lvl w:ilvl="5" w:tplc="297268BC" w:tentative="1">
      <w:start w:val="1"/>
      <w:numFmt w:val="lowerRoman"/>
      <w:lvlText w:val="%6."/>
      <w:lvlJc w:val="right"/>
      <w:pPr>
        <w:ind w:left="4320" w:hanging="180"/>
      </w:pPr>
    </w:lvl>
    <w:lvl w:ilvl="6" w:tplc="4E105582" w:tentative="1">
      <w:start w:val="1"/>
      <w:numFmt w:val="decimal"/>
      <w:lvlText w:val="%7."/>
      <w:lvlJc w:val="left"/>
      <w:pPr>
        <w:ind w:left="5040" w:hanging="360"/>
      </w:pPr>
    </w:lvl>
    <w:lvl w:ilvl="7" w:tplc="BEBA7208" w:tentative="1">
      <w:start w:val="1"/>
      <w:numFmt w:val="lowerLetter"/>
      <w:lvlText w:val="%8."/>
      <w:lvlJc w:val="left"/>
      <w:pPr>
        <w:ind w:left="5760" w:hanging="360"/>
      </w:pPr>
    </w:lvl>
    <w:lvl w:ilvl="8" w:tplc="1CF0A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A233C"/>
    <w:multiLevelType w:val="hybridMultilevel"/>
    <w:tmpl w:val="D958A6DA"/>
    <w:lvl w:ilvl="0" w:tplc="5FE66E28">
      <w:start w:val="1"/>
      <w:numFmt w:val="decimal"/>
      <w:lvlText w:val="%1."/>
      <w:lvlJc w:val="left"/>
      <w:pPr>
        <w:ind w:left="720" w:hanging="360"/>
      </w:pPr>
    </w:lvl>
    <w:lvl w:ilvl="1" w:tplc="505EBA84" w:tentative="1">
      <w:start w:val="1"/>
      <w:numFmt w:val="lowerLetter"/>
      <w:lvlText w:val="%2."/>
      <w:lvlJc w:val="left"/>
      <w:pPr>
        <w:ind w:left="1440" w:hanging="360"/>
      </w:pPr>
    </w:lvl>
    <w:lvl w:ilvl="2" w:tplc="E15C169C" w:tentative="1">
      <w:start w:val="1"/>
      <w:numFmt w:val="lowerRoman"/>
      <w:lvlText w:val="%3."/>
      <w:lvlJc w:val="right"/>
      <w:pPr>
        <w:ind w:left="2160" w:hanging="180"/>
      </w:pPr>
    </w:lvl>
    <w:lvl w:ilvl="3" w:tplc="E3A25E5E" w:tentative="1">
      <w:start w:val="1"/>
      <w:numFmt w:val="decimal"/>
      <w:lvlText w:val="%4."/>
      <w:lvlJc w:val="left"/>
      <w:pPr>
        <w:ind w:left="2880" w:hanging="360"/>
      </w:pPr>
    </w:lvl>
    <w:lvl w:ilvl="4" w:tplc="9A507618" w:tentative="1">
      <w:start w:val="1"/>
      <w:numFmt w:val="lowerLetter"/>
      <w:lvlText w:val="%5."/>
      <w:lvlJc w:val="left"/>
      <w:pPr>
        <w:ind w:left="3600" w:hanging="360"/>
      </w:pPr>
    </w:lvl>
    <w:lvl w:ilvl="5" w:tplc="F0F69958" w:tentative="1">
      <w:start w:val="1"/>
      <w:numFmt w:val="lowerRoman"/>
      <w:lvlText w:val="%6."/>
      <w:lvlJc w:val="right"/>
      <w:pPr>
        <w:ind w:left="4320" w:hanging="180"/>
      </w:pPr>
    </w:lvl>
    <w:lvl w:ilvl="6" w:tplc="5ECACFD2" w:tentative="1">
      <w:start w:val="1"/>
      <w:numFmt w:val="decimal"/>
      <w:lvlText w:val="%7."/>
      <w:lvlJc w:val="left"/>
      <w:pPr>
        <w:ind w:left="5040" w:hanging="360"/>
      </w:pPr>
    </w:lvl>
    <w:lvl w:ilvl="7" w:tplc="51E04DBC" w:tentative="1">
      <w:start w:val="1"/>
      <w:numFmt w:val="lowerLetter"/>
      <w:lvlText w:val="%8."/>
      <w:lvlJc w:val="left"/>
      <w:pPr>
        <w:ind w:left="5760" w:hanging="360"/>
      </w:pPr>
    </w:lvl>
    <w:lvl w:ilvl="8" w:tplc="7B2A6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86252"/>
    <w:multiLevelType w:val="hybridMultilevel"/>
    <w:tmpl w:val="96420EA8"/>
    <w:lvl w:ilvl="0" w:tplc="29480BD0">
      <w:start w:val="1"/>
      <w:numFmt w:val="decimal"/>
      <w:lvlText w:val="%1."/>
      <w:lvlJc w:val="left"/>
      <w:pPr>
        <w:ind w:left="720" w:hanging="360"/>
      </w:pPr>
    </w:lvl>
    <w:lvl w:ilvl="1" w:tplc="7FEAC040" w:tentative="1">
      <w:start w:val="1"/>
      <w:numFmt w:val="lowerLetter"/>
      <w:lvlText w:val="%2."/>
      <w:lvlJc w:val="left"/>
      <w:pPr>
        <w:ind w:left="1440" w:hanging="360"/>
      </w:pPr>
    </w:lvl>
    <w:lvl w:ilvl="2" w:tplc="F28448EC" w:tentative="1">
      <w:start w:val="1"/>
      <w:numFmt w:val="lowerRoman"/>
      <w:lvlText w:val="%3."/>
      <w:lvlJc w:val="right"/>
      <w:pPr>
        <w:ind w:left="2160" w:hanging="180"/>
      </w:pPr>
    </w:lvl>
    <w:lvl w:ilvl="3" w:tplc="008693D0" w:tentative="1">
      <w:start w:val="1"/>
      <w:numFmt w:val="decimal"/>
      <w:lvlText w:val="%4."/>
      <w:lvlJc w:val="left"/>
      <w:pPr>
        <w:ind w:left="2880" w:hanging="360"/>
      </w:pPr>
    </w:lvl>
    <w:lvl w:ilvl="4" w:tplc="16D8D5B0" w:tentative="1">
      <w:start w:val="1"/>
      <w:numFmt w:val="lowerLetter"/>
      <w:lvlText w:val="%5."/>
      <w:lvlJc w:val="left"/>
      <w:pPr>
        <w:ind w:left="3600" w:hanging="360"/>
      </w:pPr>
    </w:lvl>
    <w:lvl w:ilvl="5" w:tplc="3A1803A0" w:tentative="1">
      <w:start w:val="1"/>
      <w:numFmt w:val="lowerRoman"/>
      <w:lvlText w:val="%6."/>
      <w:lvlJc w:val="right"/>
      <w:pPr>
        <w:ind w:left="4320" w:hanging="180"/>
      </w:pPr>
    </w:lvl>
    <w:lvl w:ilvl="6" w:tplc="4FD89CB4" w:tentative="1">
      <w:start w:val="1"/>
      <w:numFmt w:val="decimal"/>
      <w:lvlText w:val="%7."/>
      <w:lvlJc w:val="left"/>
      <w:pPr>
        <w:ind w:left="5040" w:hanging="360"/>
      </w:pPr>
    </w:lvl>
    <w:lvl w:ilvl="7" w:tplc="52642B00" w:tentative="1">
      <w:start w:val="1"/>
      <w:numFmt w:val="lowerLetter"/>
      <w:lvlText w:val="%8."/>
      <w:lvlJc w:val="left"/>
      <w:pPr>
        <w:ind w:left="5760" w:hanging="360"/>
      </w:pPr>
    </w:lvl>
    <w:lvl w:ilvl="8" w:tplc="06648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504D1"/>
    <w:multiLevelType w:val="hybridMultilevel"/>
    <w:tmpl w:val="E08CD628"/>
    <w:lvl w:ilvl="0" w:tplc="B608E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B55A5"/>
    <w:multiLevelType w:val="hybridMultilevel"/>
    <w:tmpl w:val="C9B6E702"/>
    <w:lvl w:ilvl="0" w:tplc="21482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EAEB8" w:tentative="1">
      <w:start w:val="1"/>
      <w:numFmt w:val="lowerLetter"/>
      <w:lvlText w:val="%2."/>
      <w:lvlJc w:val="left"/>
      <w:pPr>
        <w:ind w:left="1440" w:hanging="360"/>
      </w:pPr>
    </w:lvl>
    <w:lvl w:ilvl="2" w:tplc="3C76C756" w:tentative="1">
      <w:start w:val="1"/>
      <w:numFmt w:val="lowerRoman"/>
      <w:lvlText w:val="%3."/>
      <w:lvlJc w:val="right"/>
      <w:pPr>
        <w:ind w:left="2160" w:hanging="180"/>
      </w:pPr>
    </w:lvl>
    <w:lvl w:ilvl="3" w:tplc="D73828D4" w:tentative="1">
      <w:start w:val="1"/>
      <w:numFmt w:val="decimal"/>
      <w:lvlText w:val="%4."/>
      <w:lvlJc w:val="left"/>
      <w:pPr>
        <w:ind w:left="2880" w:hanging="360"/>
      </w:pPr>
    </w:lvl>
    <w:lvl w:ilvl="4" w:tplc="B1B036B6" w:tentative="1">
      <w:start w:val="1"/>
      <w:numFmt w:val="lowerLetter"/>
      <w:lvlText w:val="%5."/>
      <w:lvlJc w:val="left"/>
      <w:pPr>
        <w:ind w:left="3600" w:hanging="360"/>
      </w:pPr>
    </w:lvl>
    <w:lvl w:ilvl="5" w:tplc="32F66578" w:tentative="1">
      <w:start w:val="1"/>
      <w:numFmt w:val="lowerRoman"/>
      <w:lvlText w:val="%6."/>
      <w:lvlJc w:val="right"/>
      <w:pPr>
        <w:ind w:left="4320" w:hanging="180"/>
      </w:pPr>
    </w:lvl>
    <w:lvl w:ilvl="6" w:tplc="07F80278" w:tentative="1">
      <w:start w:val="1"/>
      <w:numFmt w:val="decimal"/>
      <w:lvlText w:val="%7."/>
      <w:lvlJc w:val="left"/>
      <w:pPr>
        <w:ind w:left="5040" w:hanging="360"/>
      </w:pPr>
    </w:lvl>
    <w:lvl w:ilvl="7" w:tplc="F490BED4" w:tentative="1">
      <w:start w:val="1"/>
      <w:numFmt w:val="lowerLetter"/>
      <w:lvlText w:val="%8."/>
      <w:lvlJc w:val="left"/>
      <w:pPr>
        <w:ind w:left="5760" w:hanging="360"/>
      </w:pPr>
    </w:lvl>
    <w:lvl w:ilvl="8" w:tplc="64C8C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31FEA"/>
    <w:multiLevelType w:val="hybridMultilevel"/>
    <w:tmpl w:val="ED3CCD94"/>
    <w:lvl w:ilvl="0" w:tplc="04C43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06332C" w:tentative="1">
      <w:start w:val="1"/>
      <w:numFmt w:val="lowerLetter"/>
      <w:lvlText w:val="%2."/>
      <w:lvlJc w:val="left"/>
      <w:pPr>
        <w:ind w:left="1440" w:hanging="360"/>
      </w:pPr>
    </w:lvl>
    <w:lvl w:ilvl="2" w:tplc="A644269A" w:tentative="1">
      <w:start w:val="1"/>
      <w:numFmt w:val="lowerRoman"/>
      <w:lvlText w:val="%3."/>
      <w:lvlJc w:val="right"/>
      <w:pPr>
        <w:ind w:left="2160" w:hanging="180"/>
      </w:pPr>
    </w:lvl>
    <w:lvl w:ilvl="3" w:tplc="33B62158" w:tentative="1">
      <w:start w:val="1"/>
      <w:numFmt w:val="decimal"/>
      <w:lvlText w:val="%4."/>
      <w:lvlJc w:val="left"/>
      <w:pPr>
        <w:ind w:left="2880" w:hanging="360"/>
      </w:pPr>
    </w:lvl>
    <w:lvl w:ilvl="4" w:tplc="B470C9EC" w:tentative="1">
      <w:start w:val="1"/>
      <w:numFmt w:val="lowerLetter"/>
      <w:lvlText w:val="%5."/>
      <w:lvlJc w:val="left"/>
      <w:pPr>
        <w:ind w:left="3600" w:hanging="360"/>
      </w:pPr>
    </w:lvl>
    <w:lvl w:ilvl="5" w:tplc="1974DBAE" w:tentative="1">
      <w:start w:val="1"/>
      <w:numFmt w:val="lowerRoman"/>
      <w:lvlText w:val="%6."/>
      <w:lvlJc w:val="right"/>
      <w:pPr>
        <w:ind w:left="4320" w:hanging="180"/>
      </w:pPr>
    </w:lvl>
    <w:lvl w:ilvl="6" w:tplc="1C00771E" w:tentative="1">
      <w:start w:val="1"/>
      <w:numFmt w:val="decimal"/>
      <w:lvlText w:val="%7."/>
      <w:lvlJc w:val="left"/>
      <w:pPr>
        <w:ind w:left="5040" w:hanging="360"/>
      </w:pPr>
    </w:lvl>
    <w:lvl w:ilvl="7" w:tplc="4F4C7644" w:tentative="1">
      <w:start w:val="1"/>
      <w:numFmt w:val="lowerLetter"/>
      <w:lvlText w:val="%8."/>
      <w:lvlJc w:val="left"/>
      <w:pPr>
        <w:ind w:left="5760" w:hanging="360"/>
      </w:pPr>
    </w:lvl>
    <w:lvl w:ilvl="8" w:tplc="73C49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74B58"/>
    <w:multiLevelType w:val="hybridMultilevel"/>
    <w:tmpl w:val="838C27AA"/>
    <w:lvl w:ilvl="0" w:tplc="A440DD10">
      <w:start w:val="1"/>
      <w:numFmt w:val="decimal"/>
      <w:lvlText w:val="%1."/>
      <w:lvlJc w:val="left"/>
      <w:pPr>
        <w:ind w:left="720" w:hanging="360"/>
      </w:pPr>
    </w:lvl>
    <w:lvl w:ilvl="1" w:tplc="63089118" w:tentative="1">
      <w:start w:val="1"/>
      <w:numFmt w:val="lowerLetter"/>
      <w:lvlText w:val="%2."/>
      <w:lvlJc w:val="left"/>
      <w:pPr>
        <w:ind w:left="1440" w:hanging="360"/>
      </w:pPr>
    </w:lvl>
    <w:lvl w:ilvl="2" w:tplc="E696A0FA" w:tentative="1">
      <w:start w:val="1"/>
      <w:numFmt w:val="lowerRoman"/>
      <w:lvlText w:val="%3."/>
      <w:lvlJc w:val="right"/>
      <w:pPr>
        <w:ind w:left="2160" w:hanging="180"/>
      </w:pPr>
    </w:lvl>
    <w:lvl w:ilvl="3" w:tplc="1F36BB22" w:tentative="1">
      <w:start w:val="1"/>
      <w:numFmt w:val="decimal"/>
      <w:lvlText w:val="%4."/>
      <w:lvlJc w:val="left"/>
      <w:pPr>
        <w:ind w:left="2880" w:hanging="360"/>
      </w:pPr>
    </w:lvl>
    <w:lvl w:ilvl="4" w:tplc="B086853E" w:tentative="1">
      <w:start w:val="1"/>
      <w:numFmt w:val="lowerLetter"/>
      <w:lvlText w:val="%5."/>
      <w:lvlJc w:val="left"/>
      <w:pPr>
        <w:ind w:left="3600" w:hanging="360"/>
      </w:pPr>
    </w:lvl>
    <w:lvl w:ilvl="5" w:tplc="31BA382E" w:tentative="1">
      <w:start w:val="1"/>
      <w:numFmt w:val="lowerRoman"/>
      <w:lvlText w:val="%6."/>
      <w:lvlJc w:val="right"/>
      <w:pPr>
        <w:ind w:left="4320" w:hanging="180"/>
      </w:pPr>
    </w:lvl>
    <w:lvl w:ilvl="6" w:tplc="96F0DDA4" w:tentative="1">
      <w:start w:val="1"/>
      <w:numFmt w:val="decimal"/>
      <w:lvlText w:val="%7."/>
      <w:lvlJc w:val="left"/>
      <w:pPr>
        <w:ind w:left="5040" w:hanging="360"/>
      </w:pPr>
    </w:lvl>
    <w:lvl w:ilvl="7" w:tplc="840C2828" w:tentative="1">
      <w:start w:val="1"/>
      <w:numFmt w:val="lowerLetter"/>
      <w:lvlText w:val="%8."/>
      <w:lvlJc w:val="left"/>
      <w:pPr>
        <w:ind w:left="5760" w:hanging="360"/>
      </w:pPr>
    </w:lvl>
    <w:lvl w:ilvl="8" w:tplc="D5BAD5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FE"/>
    <w:rsid w:val="00033303"/>
    <w:rsid w:val="00080E0A"/>
    <w:rsid w:val="00092AD3"/>
    <w:rsid w:val="000E19A3"/>
    <w:rsid w:val="00281A3A"/>
    <w:rsid w:val="002F66C7"/>
    <w:rsid w:val="00310EF4"/>
    <w:rsid w:val="0032538B"/>
    <w:rsid w:val="00597339"/>
    <w:rsid w:val="006477FE"/>
    <w:rsid w:val="00716181"/>
    <w:rsid w:val="00A314AB"/>
    <w:rsid w:val="00A51BE3"/>
    <w:rsid w:val="00A6772B"/>
    <w:rsid w:val="00B30CCC"/>
    <w:rsid w:val="00B6393E"/>
    <w:rsid w:val="00CF720D"/>
    <w:rsid w:val="00DD4350"/>
    <w:rsid w:val="00F07AA5"/>
    <w:rsid w:val="00F4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9C63"/>
  <w15:docId w15:val="{B6EAF71F-9374-4A28-8683-260DF80B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1E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31E4"/>
    <w:pPr>
      <w:keepNext/>
      <w:outlineLvl w:val="0"/>
    </w:pPr>
    <w:rPr>
      <w:rFonts w:eastAsia="Arial Unicode MS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4B31E4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B31E4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link w:val="Nagwek3"/>
    <w:rsid w:val="004B31E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B31E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rsid w:val="004B31E4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31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E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31E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7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0AB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90AB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D90AB7"/>
    <w:rPr>
      <w:vertAlign w:val="superscript"/>
    </w:rPr>
  </w:style>
  <w:style w:type="table" w:styleId="Tabela-Siatka">
    <w:name w:val="Table Grid"/>
    <w:basedOn w:val="Standardowy"/>
    <w:uiPriority w:val="59"/>
    <w:rsid w:val="00C1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458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5">
    <w:name w:val="Style15"/>
    <w:basedOn w:val="Normalny"/>
    <w:uiPriority w:val="99"/>
    <w:rsid w:val="00F4581E"/>
    <w:pPr>
      <w:widowControl w:val="0"/>
      <w:autoSpaceDE w:val="0"/>
      <w:autoSpaceDN w:val="0"/>
      <w:adjustRightInd w:val="0"/>
      <w:spacing w:line="298" w:lineRule="exact"/>
      <w:ind w:hanging="360"/>
      <w:jc w:val="both"/>
    </w:pPr>
    <w:rPr>
      <w:rFonts w:ascii="Calibri" w:hAnsi="Calibri"/>
    </w:rPr>
  </w:style>
  <w:style w:type="character" w:customStyle="1" w:styleId="FontStyle25">
    <w:name w:val="Font Style25"/>
    <w:basedOn w:val="Domylnaczcionkaakapitu"/>
    <w:uiPriority w:val="99"/>
    <w:rsid w:val="00F4581E"/>
    <w:rPr>
      <w:rFonts w:ascii="Calibri" w:hAnsi="Calibri" w:cs="Calibr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581E"/>
    <w:rPr>
      <w:rFonts w:asciiTheme="minorHAnsi" w:eastAsiaTheme="minorEastAsia" w:hAnsiTheme="minorHAnsi" w:cstheme="minorBid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581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581E"/>
    <w:rPr>
      <w:rFonts w:asciiTheme="minorHAnsi" w:eastAsiaTheme="minorEastAsia" w:hAnsiTheme="minorHAnsi" w:cstheme="minorBidi"/>
      <w:sz w:val="22"/>
      <w:szCs w:val="22"/>
    </w:rPr>
  </w:style>
  <w:style w:type="table" w:customStyle="1" w:styleId="Jasnasiatkaakcent11">
    <w:name w:val="Jasna siatka — akcent 11"/>
    <w:basedOn w:val="Standardowy"/>
    <w:uiPriority w:val="62"/>
    <w:rsid w:val="00F4581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Tekstpodstawowy3">
    <w:name w:val="Body Text 3"/>
    <w:basedOn w:val="Normalny"/>
    <w:link w:val="Tekstpodstawowy3Znak"/>
    <w:uiPriority w:val="99"/>
    <w:unhideWhenUsed/>
    <w:rsid w:val="00F4581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581E"/>
    <w:rPr>
      <w:rFonts w:asciiTheme="minorHAnsi" w:eastAsiaTheme="minorEastAsia" w:hAnsiTheme="minorHAnsi" w:cstheme="minorBidi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F4581E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0"/>
      <c:rotY val="20"/>
      <c:depthPercent val="90"/>
      <c:rAngAx val="1"/>
    </c:view3D>
    <c:floor>
      <c:thickness val="0"/>
      <c:spPr>
        <a:solidFill>
          <a:schemeClr val="bg1">
            <a:lumMod val="85000"/>
          </a:schemeClr>
        </a:solidFill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466463858719828E-2"/>
          <c:y val="0.16731645657694913"/>
          <c:w val="0.87375054622531279"/>
          <c:h val="0.71389699998840361"/>
        </c:manualLayout>
      </c:layout>
      <c:bar3DChart>
        <c:barDir val="col"/>
        <c:grouping val="clustered"/>
        <c:varyColors val="1"/>
        <c:ser>
          <c:idx val="0"/>
          <c:order val="0"/>
          <c:spPr>
            <a:solidFill>
              <a:srgbClr val="4F81BD">
                <a:lumMod val="75000"/>
              </a:srgbClr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1-0737-4383-BF56-A2AD38427643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0737-4383-BF56-A2AD38427643}"/>
              </c:ext>
            </c:extLst>
          </c:dPt>
          <c:dLbls>
            <c:dLbl>
              <c:idx val="0"/>
              <c:layout>
                <c:manualLayout>
                  <c:x val="2.3490708663865212E-2"/>
                  <c:y val="-1.4441666666666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737-4383-BF56-A2AD38427643}"/>
                </c:ext>
              </c:extLst>
            </c:dLbl>
            <c:dLbl>
              <c:idx val="1"/>
              <c:layout>
                <c:manualLayout>
                  <c:x val="2.5099760558851603E-2"/>
                  <c:y val="-1.4986904761904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37-4383-BF56-A2AD38427643}"/>
                </c:ext>
              </c:extLst>
            </c:dLbl>
            <c:dLbl>
              <c:idx val="2"/>
              <c:layout>
                <c:manualLayout>
                  <c:x val="2.2852752190069211E-2"/>
                  <c:y val="-1.410297619047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37-4383-BF56-A2AD38427643}"/>
                </c:ext>
              </c:extLst>
            </c:dLbl>
            <c:spPr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'Liczba kontroli'!$A$1:$A$3</c:f>
              <c:strCache>
                <c:ptCount val="3"/>
                <c:pt idx="0">
                  <c:v>Kontrole  ogółem</c:v>
                </c:pt>
                <c:pt idx="1">
                  <c:v>Kontrole planowe</c:v>
                </c:pt>
                <c:pt idx="2">
                  <c:v>Kontrole pozaplanowe</c:v>
                </c:pt>
              </c:strCache>
            </c:strRef>
          </c:cat>
          <c:val>
            <c:numRef>
              <c:f>'Liczba kontroli'!$B$1:$B$3</c:f>
              <c:numCache>
                <c:formatCode>General</c:formatCode>
                <c:ptCount val="3"/>
                <c:pt idx="0">
                  <c:v>286</c:v>
                </c:pt>
                <c:pt idx="1">
                  <c:v>270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737-4383-BF56-A2AD3842764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5377664"/>
        <c:axId val="115379200"/>
        <c:axId val="0"/>
      </c:bar3DChart>
      <c:catAx>
        <c:axId val="115377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t" anchorCtr="1"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115379200"/>
        <c:crosses val="autoZero"/>
        <c:auto val="0"/>
        <c:lblAlgn val="ctr"/>
        <c:lblOffset val="100"/>
        <c:noMultiLvlLbl val="0"/>
      </c:catAx>
      <c:valAx>
        <c:axId val="1153792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115377664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effectLst>
      <a:outerShdw dist="50800" sx="1000" sy="1000" algn="ctr" rotWithShape="0">
        <a:srgbClr val="000000"/>
      </a:outerShdw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20"/>
      <c:depthPercent val="120"/>
      <c:rAngAx val="1"/>
    </c:view3D>
    <c:floor>
      <c:thickness val="0"/>
      <c:spPr>
        <a:solidFill>
          <a:schemeClr val="bg1">
            <a:lumMod val="95000"/>
          </a:schemeClr>
        </a:solidFill>
        <a:scene3d>
          <a:camera prst="orthographicFront"/>
          <a:lightRig rig="threePt" dir="t"/>
        </a:scene3d>
        <a:sp3d>
          <a:bevelT w="152400"/>
          <a:bevelB w="152400"/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303929400129448E-2"/>
          <c:y val="0.13868326947637291"/>
          <c:w val="0.89865916035857862"/>
          <c:h val="0.5683122605363984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'Zestawienie kontroli '!$A$2</c:f>
              <c:strCache>
                <c:ptCount val="1"/>
                <c:pt idx="0">
                  <c:v>Kontrole pozaplanowe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7057577947683959E-3"/>
                  <c:y val="4.0549169859514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4E-4F48-AC09-206FB4ADD2BE}"/>
                </c:ext>
              </c:extLst>
            </c:dLbl>
            <c:dLbl>
              <c:idx val="1"/>
              <c:layout>
                <c:manualLayout>
                  <c:x val="2.5764895330112722E-3"/>
                  <c:y val="2.4329501915708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4E-4F48-AC09-206FB4ADD2BE}"/>
                </c:ext>
              </c:extLst>
            </c:dLbl>
            <c:dLbl>
              <c:idx val="2"/>
              <c:layout>
                <c:manualLayout>
                  <c:x val="-2.3617547887341437E-17"/>
                  <c:y val="2.0274584929757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4E-4F48-AC09-206FB4ADD2BE}"/>
                </c:ext>
              </c:extLst>
            </c:dLbl>
            <c:dLbl>
              <c:idx val="3"/>
              <c:layout>
                <c:manualLayout>
                  <c:x val="0"/>
                  <c:y val="3.1446535689506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4E-4F48-AC09-206FB4ADD2BE}"/>
                </c:ext>
              </c:extLst>
            </c:dLbl>
            <c:dLbl>
              <c:idx val="4"/>
              <c:layout>
                <c:manualLayout>
                  <c:x val="0"/>
                  <c:y val="1.9791673716688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A4E-4F48-AC09-206FB4ADD2BE}"/>
                </c:ext>
              </c:extLst>
            </c:dLbl>
            <c:dLbl>
              <c:idx val="5"/>
              <c:layout>
                <c:manualLayout>
                  <c:x val="-4.7235095774682875E-17"/>
                  <c:y val="2.546030382470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4E-4F48-AC09-206FB4ADD2BE}"/>
                </c:ext>
              </c:extLst>
            </c:dLbl>
            <c:dLbl>
              <c:idx val="6"/>
              <c:layout>
                <c:manualLayout>
                  <c:x val="0"/>
                  <c:y val="2.2302043422733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A4E-4F48-AC09-206FB4ADD2BE}"/>
                </c:ext>
              </c:extLst>
            </c:dLbl>
            <c:dLbl>
              <c:idx val="7"/>
              <c:layout>
                <c:manualLayout>
                  <c:x val="0"/>
                  <c:y val="6.28930713790147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4E-4F48-AC09-206FB4ADD2BE}"/>
                </c:ext>
              </c:extLst>
            </c:dLbl>
            <c:dLbl>
              <c:idx val="8"/>
              <c:layout>
                <c:manualLayout>
                  <c:x val="2.5764895330112249E-3"/>
                  <c:y val="1.0137292464878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A4E-4F48-AC09-206FB4ADD2BE}"/>
                </c:ext>
              </c:extLst>
            </c:dLbl>
            <c:dLbl>
              <c:idx val="10"/>
              <c:layout>
                <c:manualLayout>
                  <c:x val="0"/>
                  <c:y val="2.4329501915708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A4E-4F48-AC09-206FB4ADD2BE}"/>
                </c:ext>
              </c:extLst>
            </c:dLbl>
            <c:dLbl>
              <c:idx val="11"/>
              <c:layout>
                <c:manualLayout>
                  <c:x val="3.8647342995169081E-3"/>
                  <c:y val="6.2893071379013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A4E-4F48-AC09-206FB4ADD2BE}"/>
                </c:ext>
              </c:extLst>
            </c:dLbl>
            <c:dLbl>
              <c:idx val="12"/>
              <c:layout>
                <c:manualLayout>
                  <c:x val="1.2882447665056361E-3"/>
                  <c:y val="3.6908163405113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A4E-4F48-AC09-206FB4ADD2BE}"/>
                </c:ext>
              </c:extLst>
            </c:dLbl>
            <c:dLbl>
              <c:idx val="13"/>
              <c:layout>
                <c:manualLayout>
                  <c:x val="2.5764895330112722E-3"/>
                  <c:y val="3.6908163405113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A4E-4F48-AC09-206FB4ADD2BE}"/>
                </c:ext>
              </c:extLst>
            </c:dLbl>
            <c:dLbl>
              <c:idx val="14"/>
              <c:layout>
                <c:manualLayout>
                  <c:x val="-9.4470191549365749E-17"/>
                  <c:y val="2.6012145130796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A4E-4F48-AC09-206FB4ADD2BE}"/>
                </c:ext>
              </c:extLst>
            </c:dLbl>
            <c:dLbl>
              <c:idx val="15"/>
              <c:layout>
                <c:manualLayout>
                  <c:x val="-9.4470191549365749E-17"/>
                  <c:y val="2.0274584929757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A4E-4F48-AC09-206FB4ADD2BE}"/>
                </c:ext>
              </c:extLst>
            </c:dLbl>
            <c:dLbl>
              <c:idx val="16"/>
              <c:layout>
                <c:manualLayout>
                  <c:x val="-9.4470191549365749E-17"/>
                  <c:y val="2.4329501915708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A4E-4F48-AC09-206FB4ADD2BE}"/>
                </c:ext>
              </c:extLst>
            </c:dLbl>
            <c:dLbl>
              <c:idx val="18"/>
              <c:layout>
                <c:manualLayout>
                  <c:x val="0"/>
                  <c:y val="8.3857428505351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A4E-4F48-AC09-206FB4ADD2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'Zestawienie kontroli '!$B$1:$W$1</c:f>
              <c:strCache>
                <c:ptCount val="22"/>
                <c:pt idx="0">
                  <c:v>KG PSP w Warszawie</c:v>
                </c:pt>
                <c:pt idx="1">
                  <c:v>KW PSP we Wrocławiu</c:v>
                </c:pt>
                <c:pt idx="2">
                  <c:v>KW PSP w Toruniu</c:v>
                </c:pt>
                <c:pt idx="3">
                  <c:v>KW PSP w Lublinie</c:v>
                </c:pt>
                <c:pt idx="4">
                  <c:v>KW PSP w Gorzowie Wlkp.</c:v>
                </c:pt>
                <c:pt idx="5">
                  <c:v>KW PSP w Łodzi</c:v>
                </c:pt>
                <c:pt idx="6">
                  <c:v>KW PSP w Krakowie</c:v>
                </c:pt>
                <c:pt idx="7">
                  <c:v>KW PSP w Warszawie</c:v>
                </c:pt>
                <c:pt idx="8">
                  <c:v>KW PSP w Opolu</c:v>
                </c:pt>
                <c:pt idx="9">
                  <c:v>KW PSP w Rzeszowie</c:v>
                </c:pt>
                <c:pt idx="10">
                  <c:v>KW PSP w Białymstoku</c:v>
                </c:pt>
                <c:pt idx="11">
                  <c:v>KW PSP w Gdańsku</c:v>
                </c:pt>
                <c:pt idx="12">
                  <c:v>KW PSP w Katowicach</c:v>
                </c:pt>
                <c:pt idx="13">
                  <c:v>KW PSP w Kielcach</c:v>
                </c:pt>
                <c:pt idx="14">
                  <c:v>KW PSP w Olsztynie</c:v>
                </c:pt>
                <c:pt idx="15">
                  <c:v>KW PSP w Poznaniu</c:v>
                </c:pt>
                <c:pt idx="16">
                  <c:v>KW PSP w Szczecinie</c:v>
                </c:pt>
                <c:pt idx="17">
                  <c:v>CS PSP w Częstochowie</c:v>
                </c:pt>
                <c:pt idx="18">
                  <c:v>SA PSP w Krakowie</c:v>
                </c:pt>
                <c:pt idx="19">
                  <c:v>SA PSP w Poznaniu</c:v>
                </c:pt>
                <c:pt idx="20">
                  <c:v>SP PSP w Bydgoszczy</c:v>
                </c:pt>
                <c:pt idx="21">
                  <c:v>CMP w Mysłowicach</c:v>
                </c:pt>
              </c:strCache>
            </c:strRef>
          </c:cat>
          <c:val>
            <c:numRef>
              <c:f>'Zestawienie kontroli '!$B$2:$W$2</c:f>
              <c:numCache>
                <c:formatCode>General</c:formatCode>
                <c:ptCount val="22"/>
                <c:pt idx="2">
                  <c:v>1</c:v>
                </c:pt>
                <c:pt idx="3">
                  <c:v>3</c:v>
                </c:pt>
                <c:pt idx="8">
                  <c:v>1</c:v>
                </c:pt>
                <c:pt idx="10">
                  <c:v>2</c:v>
                </c:pt>
                <c:pt idx="12">
                  <c:v>5</c:v>
                </c:pt>
                <c:pt idx="13">
                  <c:v>2</c:v>
                </c:pt>
                <c:pt idx="1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A4E-4F48-AC09-206FB4ADD2BE}"/>
            </c:ext>
          </c:extLst>
        </c:ser>
        <c:ser>
          <c:idx val="1"/>
          <c:order val="1"/>
          <c:tx>
            <c:strRef>
              <c:f>'Zestawienie kontroli '!$A$3</c:f>
              <c:strCache>
                <c:ptCount val="1"/>
                <c:pt idx="0">
                  <c:v>Kontrole planowe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57150" h="12700"/>
              <a:bevelB w="6350" h="69850"/>
            </a:sp3d>
          </c:spPr>
          <c:invertIfNegative val="0"/>
          <c:dLbls>
            <c:dLbl>
              <c:idx val="0"/>
              <c:layout>
                <c:manualLayout>
                  <c:x val="0"/>
                  <c:y val="3.649425287356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A4E-4F48-AC09-206FB4ADD2BE}"/>
                </c:ext>
              </c:extLst>
            </c:dLbl>
            <c:dLbl>
              <c:idx val="1"/>
              <c:layout>
                <c:manualLayout>
                  <c:x val="1.2882447665056125E-3"/>
                  <c:y val="4.2576628352490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A4E-4F48-AC09-206FB4ADD2BE}"/>
                </c:ext>
              </c:extLst>
            </c:dLbl>
            <c:dLbl>
              <c:idx val="2"/>
              <c:layout>
                <c:manualLayout>
                  <c:x val="1.2882447665056361E-3"/>
                  <c:y val="4.0549193524291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A4E-4F48-AC09-206FB4ADD2BE}"/>
                </c:ext>
              </c:extLst>
            </c:dLbl>
            <c:dLbl>
              <c:idx val="3"/>
              <c:layout>
                <c:manualLayout>
                  <c:x val="4.1751302826277152E-4"/>
                  <c:y val="4.0549169859514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A4E-4F48-AC09-206FB4ADD2BE}"/>
                </c:ext>
              </c:extLst>
            </c:dLbl>
            <c:dLbl>
              <c:idx val="4"/>
              <c:layout>
                <c:manualLayout>
                  <c:x val="2.5764895330112722E-3"/>
                  <c:y val="4.2576628352490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A4E-4F48-AC09-206FB4ADD2BE}"/>
                </c:ext>
              </c:extLst>
            </c:dLbl>
            <c:dLbl>
              <c:idx val="5"/>
              <c:layout>
                <c:manualLayout>
                  <c:x val="1.2882447665056361E-3"/>
                  <c:y val="3.2439288789961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A4E-4F48-AC09-206FB4ADD2BE}"/>
                </c:ext>
              </c:extLst>
            </c:dLbl>
            <c:dLbl>
              <c:idx val="6"/>
              <c:layout>
                <c:manualLayout>
                  <c:x val="1.2882447665056361E-3"/>
                  <c:y val="3.6494323693965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A4E-4F48-AC09-206FB4ADD2BE}"/>
                </c:ext>
              </c:extLst>
            </c:dLbl>
            <c:dLbl>
              <c:idx val="7"/>
              <c:layout>
                <c:manualLayout>
                  <c:x val="3.8647342995168608E-3"/>
                  <c:y val="3.4466794380587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A4E-4F48-AC09-206FB4ADD2BE}"/>
                </c:ext>
              </c:extLst>
            </c:dLbl>
            <c:dLbl>
              <c:idx val="8"/>
              <c:layout>
                <c:manualLayout>
                  <c:x val="2.576388096415437E-3"/>
                  <c:y val="4.0549193524291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A4E-4F48-AC09-206FB4ADD2BE}"/>
                </c:ext>
              </c:extLst>
            </c:dLbl>
            <c:dLbl>
              <c:idx val="9"/>
              <c:layout>
                <c:manualLayout>
                  <c:x val="2.5764895330111777E-3"/>
                  <c:y val="4.663149826978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A4E-4F48-AC09-206FB4ADD2BE}"/>
                </c:ext>
              </c:extLst>
            </c:dLbl>
            <c:dLbl>
              <c:idx val="10"/>
              <c:layout>
                <c:manualLayout>
                  <c:x val="3.8647342995169081E-3"/>
                  <c:y val="4.2576628352490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A4E-4F48-AC09-206FB4ADD2BE}"/>
                </c:ext>
              </c:extLst>
            </c:dLbl>
            <c:dLbl>
              <c:idx val="11"/>
              <c:layout>
                <c:manualLayout>
                  <c:x val="1.2882447665056361E-3"/>
                  <c:y val="5.2713920817369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A4E-4F48-AC09-206FB4ADD2BE}"/>
                </c:ext>
              </c:extLst>
            </c:dLbl>
            <c:dLbl>
              <c:idx val="12"/>
              <c:layout>
                <c:manualLayout>
                  <c:x val="3.8647342995169081E-3"/>
                  <c:y val="4.054916985951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6A4E-4F48-AC09-206FB4ADD2BE}"/>
                </c:ext>
              </c:extLst>
            </c:dLbl>
            <c:dLbl>
              <c:idx val="13"/>
              <c:layout>
                <c:manualLayout>
                  <c:x val="2.5764895330111777E-3"/>
                  <c:y val="4.6631545338441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A4E-4F48-AC09-206FB4ADD2BE}"/>
                </c:ext>
              </c:extLst>
            </c:dLbl>
            <c:dLbl>
              <c:idx val="14"/>
              <c:layout>
                <c:manualLayout>
                  <c:x val="3.8647342995168136E-3"/>
                  <c:y val="3.85217586091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A4E-4F48-AC09-206FB4ADD2BE}"/>
                </c:ext>
              </c:extLst>
            </c:dLbl>
            <c:dLbl>
              <c:idx val="15"/>
              <c:layout>
                <c:manualLayout>
                  <c:x val="3.8647342995168136E-3"/>
                  <c:y val="3.4466634738186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A4E-4F48-AC09-206FB4ADD2BE}"/>
                </c:ext>
              </c:extLst>
            </c:dLbl>
            <c:dLbl>
              <c:idx val="16"/>
              <c:layout>
                <c:manualLayout>
                  <c:x val="2.5764895330111777E-3"/>
                  <c:y val="4.0549169859514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A4E-4F48-AC09-206FB4ADD2BE}"/>
                </c:ext>
              </c:extLst>
            </c:dLbl>
            <c:dLbl>
              <c:idx val="17"/>
              <c:layout>
                <c:manualLayout>
                  <c:x val="3.8647342995167195E-3"/>
                  <c:y val="2.4329501915708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A4E-4F48-AC09-206FB4ADD2BE}"/>
                </c:ext>
              </c:extLst>
            </c:dLbl>
            <c:dLbl>
              <c:idx val="18"/>
              <c:layout>
                <c:manualLayout>
                  <c:x val="-9.4470191549365749E-17"/>
                  <c:y val="2.2164112619205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6A4E-4F48-AC09-206FB4ADD2BE}"/>
                </c:ext>
              </c:extLst>
            </c:dLbl>
            <c:dLbl>
              <c:idx val="19"/>
              <c:layout>
                <c:manualLayout>
                  <c:x val="3.8647342995168136E-3"/>
                  <c:y val="2.6356960408684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A4E-4F48-AC09-206FB4ADD2BE}"/>
                </c:ext>
              </c:extLst>
            </c:dLbl>
            <c:dLbl>
              <c:idx val="20"/>
              <c:layout>
                <c:manualLayout>
                  <c:x val="2.5764895330112722E-3"/>
                  <c:y val="2.7901578451017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A4E-4F48-AC09-206FB4ADD2BE}"/>
                </c:ext>
              </c:extLst>
            </c:dLbl>
            <c:dLbl>
              <c:idx val="21"/>
              <c:layout>
                <c:manualLayout>
                  <c:x val="2.5764895330112722E-3"/>
                  <c:y val="1.8040241991409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6A4E-4F48-AC09-206FB4ADD2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'Zestawienie kontroli '!$B$1:$W$1</c:f>
              <c:strCache>
                <c:ptCount val="22"/>
                <c:pt idx="0">
                  <c:v>KG PSP w Warszawie</c:v>
                </c:pt>
                <c:pt idx="1">
                  <c:v>KW PSP we Wrocławiu</c:v>
                </c:pt>
                <c:pt idx="2">
                  <c:v>KW PSP w Toruniu</c:v>
                </c:pt>
                <c:pt idx="3">
                  <c:v>KW PSP w Lublinie</c:v>
                </c:pt>
                <c:pt idx="4">
                  <c:v>KW PSP w Gorzowie Wlkp.</c:v>
                </c:pt>
                <c:pt idx="5">
                  <c:v>KW PSP w Łodzi</c:v>
                </c:pt>
                <c:pt idx="6">
                  <c:v>KW PSP w Krakowie</c:v>
                </c:pt>
                <c:pt idx="7">
                  <c:v>KW PSP w Warszawie</c:v>
                </c:pt>
                <c:pt idx="8">
                  <c:v>KW PSP w Opolu</c:v>
                </c:pt>
                <c:pt idx="9">
                  <c:v>KW PSP w Rzeszowie</c:v>
                </c:pt>
                <c:pt idx="10">
                  <c:v>KW PSP w Białymstoku</c:v>
                </c:pt>
                <c:pt idx="11">
                  <c:v>KW PSP w Gdańsku</c:v>
                </c:pt>
                <c:pt idx="12">
                  <c:v>KW PSP w Katowicach</c:v>
                </c:pt>
                <c:pt idx="13">
                  <c:v>KW PSP w Kielcach</c:v>
                </c:pt>
                <c:pt idx="14">
                  <c:v>KW PSP w Olsztynie</c:v>
                </c:pt>
                <c:pt idx="15">
                  <c:v>KW PSP w Poznaniu</c:v>
                </c:pt>
                <c:pt idx="16">
                  <c:v>KW PSP w Szczecinie</c:v>
                </c:pt>
                <c:pt idx="17">
                  <c:v>CS PSP w Częstochowie</c:v>
                </c:pt>
                <c:pt idx="18">
                  <c:v>SA PSP w Krakowie</c:v>
                </c:pt>
                <c:pt idx="19">
                  <c:v>SA PSP w Poznaniu</c:v>
                </c:pt>
                <c:pt idx="20">
                  <c:v>SP PSP w Bydgoszczy</c:v>
                </c:pt>
                <c:pt idx="21">
                  <c:v>CMP w Mysłowicach</c:v>
                </c:pt>
              </c:strCache>
            </c:strRef>
          </c:cat>
          <c:val>
            <c:numRef>
              <c:f>'Zestawienie kontroli '!$B$3:$W$3</c:f>
              <c:numCache>
                <c:formatCode>General</c:formatCode>
                <c:ptCount val="22"/>
                <c:pt idx="0">
                  <c:v>8</c:v>
                </c:pt>
                <c:pt idx="1">
                  <c:v>26</c:v>
                </c:pt>
                <c:pt idx="2">
                  <c:v>13</c:v>
                </c:pt>
                <c:pt idx="3">
                  <c:v>13</c:v>
                </c:pt>
                <c:pt idx="4">
                  <c:v>6</c:v>
                </c:pt>
                <c:pt idx="5">
                  <c:v>13</c:v>
                </c:pt>
                <c:pt idx="6">
                  <c:v>30</c:v>
                </c:pt>
                <c:pt idx="7">
                  <c:v>8</c:v>
                </c:pt>
                <c:pt idx="8">
                  <c:v>12</c:v>
                </c:pt>
                <c:pt idx="9">
                  <c:v>17</c:v>
                </c:pt>
                <c:pt idx="10">
                  <c:v>10</c:v>
                </c:pt>
                <c:pt idx="11">
                  <c:v>17</c:v>
                </c:pt>
                <c:pt idx="12">
                  <c:v>17</c:v>
                </c:pt>
                <c:pt idx="13">
                  <c:v>21</c:v>
                </c:pt>
                <c:pt idx="14">
                  <c:v>9</c:v>
                </c:pt>
                <c:pt idx="15">
                  <c:v>14</c:v>
                </c:pt>
                <c:pt idx="16">
                  <c:v>24</c:v>
                </c:pt>
                <c:pt idx="17">
                  <c:v>2</c:v>
                </c:pt>
                <c:pt idx="18">
                  <c:v>2</c:v>
                </c:pt>
                <c:pt idx="19">
                  <c:v>5</c:v>
                </c:pt>
                <c:pt idx="20">
                  <c:v>2</c:v>
                </c:pt>
                <c:pt idx="2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6A4E-4F48-AC09-206FB4ADD2BE}"/>
            </c:ext>
          </c:extLst>
        </c:ser>
        <c:ser>
          <c:idx val="2"/>
          <c:order val="2"/>
          <c:tx>
            <c:strRef>
              <c:f>'Zestawienie kontroli '!$A$4</c:f>
              <c:strCache>
                <c:ptCount val="1"/>
                <c:pt idx="0">
                  <c:v>Kontrole ogółem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3.864734299516929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6A4E-4F48-AC09-206FB4ADD2BE}"/>
                </c:ext>
              </c:extLst>
            </c:dLbl>
            <c:dLbl>
              <c:idx val="2"/>
              <c:layout>
                <c:manualLayout>
                  <c:x val="-1.0143659581146336E-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6A4E-4F48-AC09-206FB4ADD2BE}"/>
                </c:ext>
              </c:extLst>
            </c:dLbl>
            <c:dLbl>
              <c:idx val="3"/>
              <c:layout>
                <c:manualLayout>
                  <c:x val="1.2882447665056411E-3"/>
                  <c:y val="4.0549169859514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6A4E-4F48-AC09-206FB4ADD2BE}"/>
                </c:ext>
              </c:extLst>
            </c:dLbl>
            <c:dLbl>
              <c:idx val="4"/>
              <c:layout>
                <c:manualLayout>
                  <c:x val="2.5764895330112722E-3"/>
                  <c:y val="2.0274584929757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6A4E-4F48-AC09-206FB4ADD2BE}"/>
                </c:ext>
              </c:extLst>
            </c:dLbl>
            <c:dLbl>
              <c:idx val="5"/>
              <c:layout>
                <c:manualLayout>
                  <c:x val="1.28824476650564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6A4E-4F48-AC09-206FB4ADD2BE}"/>
                </c:ext>
              </c:extLst>
            </c:dLbl>
            <c:dLbl>
              <c:idx val="6"/>
              <c:layout>
                <c:manualLayout>
                  <c:x val="3.8647342995169294E-3"/>
                  <c:y val="4.0549169859513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6A4E-4F48-AC09-206FB4ADD2BE}"/>
                </c:ext>
              </c:extLst>
            </c:dLbl>
            <c:dLbl>
              <c:idx val="9"/>
              <c:layout>
                <c:manualLayout>
                  <c:x val="2.576489533011272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6A4E-4F48-AC09-206FB4ADD2BE}"/>
                </c:ext>
              </c:extLst>
            </c:dLbl>
            <c:dLbl>
              <c:idx val="11"/>
              <c:layout>
                <c:manualLayout>
                  <c:x val="3.8647342995169294E-3"/>
                  <c:y val="4.0549169859514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6A4E-4F48-AC09-206FB4ADD2BE}"/>
                </c:ext>
              </c:extLst>
            </c:dLbl>
            <c:dLbl>
              <c:idx val="12"/>
              <c:layout>
                <c:manualLayout>
                  <c:x val="2.576489533011272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6A4E-4F48-AC09-206FB4ADD2BE}"/>
                </c:ext>
              </c:extLst>
            </c:dLbl>
            <c:dLbl>
              <c:idx val="13"/>
              <c:layout>
                <c:manualLayout>
                  <c:x val="3.864734299516929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6A4E-4F48-AC09-206FB4ADD2BE}"/>
                </c:ext>
              </c:extLst>
            </c:dLbl>
            <c:dLbl>
              <c:idx val="15"/>
              <c:layout>
                <c:manualLayout>
                  <c:x val="3.86473429951692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6A4E-4F48-AC09-206FB4ADD2BE}"/>
                </c:ext>
              </c:extLst>
            </c:dLbl>
            <c:dLbl>
              <c:idx val="16"/>
              <c:layout>
                <c:manualLayout>
                  <c:x val="3.864734299516929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4-6A4E-4F48-AC09-206FB4ADD2BE}"/>
                </c:ext>
              </c:extLst>
            </c:dLbl>
            <c:dLbl>
              <c:idx val="17"/>
              <c:layout>
                <c:manualLayout>
                  <c:x val="2.5764895330113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6A4E-4F48-AC09-206FB4ADD2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'Zestawienie kontroli '!$B$1:$W$1</c:f>
              <c:strCache>
                <c:ptCount val="22"/>
                <c:pt idx="0">
                  <c:v>KG PSP w Warszawie</c:v>
                </c:pt>
                <c:pt idx="1">
                  <c:v>KW PSP we Wrocławiu</c:v>
                </c:pt>
                <c:pt idx="2">
                  <c:v>KW PSP w Toruniu</c:v>
                </c:pt>
                <c:pt idx="3">
                  <c:v>KW PSP w Lublinie</c:v>
                </c:pt>
                <c:pt idx="4">
                  <c:v>KW PSP w Gorzowie Wlkp.</c:v>
                </c:pt>
                <c:pt idx="5">
                  <c:v>KW PSP w Łodzi</c:v>
                </c:pt>
                <c:pt idx="6">
                  <c:v>KW PSP w Krakowie</c:v>
                </c:pt>
                <c:pt idx="7">
                  <c:v>KW PSP w Warszawie</c:v>
                </c:pt>
                <c:pt idx="8">
                  <c:v>KW PSP w Opolu</c:v>
                </c:pt>
                <c:pt idx="9">
                  <c:v>KW PSP w Rzeszowie</c:v>
                </c:pt>
                <c:pt idx="10">
                  <c:v>KW PSP w Białymstoku</c:v>
                </c:pt>
                <c:pt idx="11">
                  <c:v>KW PSP w Gdańsku</c:v>
                </c:pt>
                <c:pt idx="12">
                  <c:v>KW PSP w Katowicach</c:v>
                </c:pt>
                <c:pt idx="13">
                  <c:v>KW PSP w Kielcach</c:v>
                </c:pt>
                <c:pt idx="14">
                  <c:v>KW PSP w Olsztynie</c:v>
                </c:pt>
                <c:pt idx="15">
                  <c:v>KW PSP w Poznaniu</c:v>
                </c:pt>
                <c:pt idx="16">
                  <c:v>KW PSP w Szczecinie</c:v>
                </c:pt>
                <c:pt idx="17">
                  <c:v>CS PSP w Częstochowie</c:v>
                </c:pt>
                <c:pt idx="18">
                  <c:v>SA PSP w Krakowie</c:v>
                </c:pt>
                <c:pt idx="19">
                  <c:v>SA PSP w Poznaniu</c:v>
                </c:pt>
                <c:pt idx="20">
                  <c:v>SP PSP w Bydgoszczy</c:v>
                </c:pt>
                <c:pt idx="21">
                  <c:v>CMP w Mysłowicach</c:v>
                </c:pt>
              </c:strCache>
            </c:strRef>
          </c:cat>
          <c:val>
            <c:numRef>
              <c:f>'Zestawienie kontroli '!$B$4:$W$4</c:f>
              <c:numCache>
                <c:formatCode>General</c:formatCode>
                <c:ptCount val="22"/>
                <c:pt idx="0">
                  <c:v>8</c:v>
                </c:pt>
                <c:pt idx="1">
                  <c:v>26</c:v>
                </c:pt>
                <c:pt idx="2">
                  <c:v>14</c:v>
                </c:pt>
                <c:pt idx="3">
                  <c:v>16</c:v>
                </c:pt>
                <c:pt idx="4">
                  <c:v>6</c:v>
                </c:pt>
                <c:pt idx="5">
                  <c:v>13</c:v>
                </c:pt>
                <c:pt idx="6">
                  <c:v>30</c:v>
                </c:pt>
                <c:pt idx="7">
                  <c:v>8</c:v>
                </c:pt>
                <c:pt idx="8">
                  <c:v>13</c:v>
                </c:pt>
                <c:pt idx="9">
                  <c:v>17</c:v>
                </c:pt>
                <c:pt idx="10">
                  <c:v>12</c:v>
                </c:pt>
                <c:pt idx="11">
                  <c:v>17</c:v>
                </c:pt>
                <c:pt idx="12">
                  <c:v>22</c:v>
                </c:pt>
                <c:pt idx="13">
                  <c:v>23</c:v>
                </c:pt>
                <c:pt idx="14">
                  <c:v>11</c:v>
                </c:pt>
                <c:pt idx="15">
                  <c:v>14</c:v>
                </c:pt>
                <c:pt idx="16">
                  <c:v>24</c:v>
                </c:pt>
                <c:pt idx="17">
                  <c:v>2</c:v>
                </c:pt>
                <c:pt idx="18">
                  <c:v>2</c:v>
                </c:pt>
                <c:pt idx="19">
                  <c:v>5</c:v>
                </c:pt>
                <c:pt idx="20">
                  <c:v>2</c:v>
                </c:pt>
                <c:pt idx="2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6-6A4E-4F48-AC09-206FB4ADD2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gapDepth val="179"/>
        <c:shape val="cylinder"/>
        <c:axId val="70993024"/>
        <c:axId val="70994560"/>
        <c:axId val="64428672"/>
      </c:bar3DChart>
      <c:catAx>
        <c:axId val="70993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="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70994560"/>
        <c:crosses val="autoZero"/>
        <c:auto val="1"/>
        <c:lblAlgn val="ctr"/>
        <c:lblOffset val="100"/>
        <c:noMultiLvlLbl val="0"/>
      </c:catAx>
      <c:valAx>
        <c:axId val="709945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70993024"/>
        <c:crosses val="autoZero"/>
        <c:crossBetween val="between"/>
      </c:valAx>
      <c:serAx>
        <c:axId val="64428672"/>
        <c:scaling>
          <c:orientation val="minMax"/>
        </c:scaling>
        <c:delete val="1"/>
        <c:axPos val="b"/>
        <c:majorTickMark val="out"/>
        <c:minorTickMark val="none"/>
        <c:tickLblPos val="none"/>
        <c:crossAx val="70994560"/>
        <c:crosses val="autoZero"/>
      </c:serAx>
    </c:plotArea>
    <c:legend>
      <c:legendPos val="b"/>
      <c:legendEntry>
        <c:idx val="0"/>
        <c:txPr>
          <a:bodyPr/>
          <a:lstStyle/>
          <a:p>
            <a:pPr>
              <a:defRPr sz="1200" b="1">
                <a:latin typeface="+mn-lt"/>
                <a:cs typeface="Arial" pitchFamily="34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1200" b="1">
                <a:latin typeface="+mn-lt"/>
                <a:cs typeface="Arial" pitchFamily="34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1200" b="1">
                <a:latin typeface="+mn-lt"/>
                <a:cs typeface="Arial" pitchFamily="34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.20113943728048489"/>
          <c:y val="0.85997717113665384"/>
          <c:w val="0.6070346279178872"/>
          <c:h val="4.7190932311621983E-2"/>
        </c:manualLayout>
      </c:layout>
      <c:overlay val="0"/>
      <c:txPr>
        <a:bodyPr/>
        <a:lstStyle/>
        <a:p>
          <a:pPr>
            <a:defRPr b="1">
              <a:latin typeface="+mn-lt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12700"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hPercent val="80"/>
      <c:rotY val="139"/>
      <c:depthPercent val="13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50533240306988"/>
          <c:y val="0.11638434494581168"/>
          <c:w val="0.74134859041900536"/>
          <c:h val="0.68698920648810002"/>
        </c:manualLayout>
      </c:layout>
      <c:pie3DChart>
        <c:varyColors val="1"/>
        <c:ser>
          <c:idx val="0"/>
          <c:order val="0"/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5E5-47F9-AF89-41C6FF04AD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5E5-47F9-AF89-41C6FF04AD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5E5-47F9-AF89-41C6FF04AD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15E5-47F9-AF89-41C6FF04AD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15E5-47F9-AF89-41C6FF04ADD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15E5-47F9-AF89-41C6FF04ADD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15E5-47F9-AF89-41C6FF04ADD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15E5-47F9-AF89-41C6FF04ADD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15E5-47F9-AF89-41C6FF04ADD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15E5-47F9-AF89-41C6FF04ADD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15E5-47F9-AF89-41C6FF04ADD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7-15E5-47F9-AF89-41C6FF04ADDE}"/>
              </c:ext>
            </c:extLst>
          </c:dPt>
          <c:dLbls>
            <c:dLbl>
              <c:idx val="0"/>
              <c:layout>
                <c:manualLayout>
                  <c:x val="2.5511276054184386E-2"/>
                  <c:y val="4.182041820418195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0D6C7672-1A1E-491F-8B63-20CF96D3D033}" type="CATEGORYNAME">
                      <a:rPr lang="en-US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fld id="{BDE90B8C-6877-4050-B4F4-F080FF7205CB}" type="PERCENTAGE">
                      <a:rPr lang="en-US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964553511471677"/>
                      <c:h val="0.1978721755721494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5E5-47F9-AF89-41C6FF04ADDE}"/>
                </c:ext>
              </c:extLst>
            </c:dLbl>
            <c:dLbl>
              <c:idx val="1"/>
              <c:layout>
                <c:manualLayout>
                  <c:x val="-5.9897729256915694E-2"/>
                  <c:y val="7.87207872078719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162021308080494"/>
                      <c:h val="0.127478474784747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5E5-47F9-AF89-41C6FF04ADDE}"/>
                </c:ext>
              </c:extLst>
            </c:dLbl>
            <c:dLbl>
              <c:idx val="2"/>
              <c:layout>
                <c:manualLayout>
                  <c:x val="4.894514117477107E-2"/>
                  <c:y val="3.44403444034439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E5-47F9-AF89-41C6FF04ADDE}"/>
                </c:ext>
              </c:extLst>
            </c:dLbl>
            <c:dLbl>
              <c:idx val="3"/>
              <c:layout>
                <c:manualLayout>
                  <c:x val="-2.7004282267944813E-2"/>
                  <c:y val="2.95202952029520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115616583193247"/>
                      <c:h val="0.176174758597979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15E5-47F9-AF89-41C6FF04ADDE}"/>
                </c:ext>
              </c:extLst>
            </c:dLbl>
            <c:dLbl>
              <c:idx val="4"/>
              <c:layout>
                <c:manualLayout>
                  <c:x val="-1.1814344421496481E-2"/>
                  <c:y val="-3.32103321033210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35019431207756"/>
                      <c:h val="0.129434291193305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15E5-47F9-AF89-41C6FF04ADDE}"/>
                </c:ext>
              </c:extLst>
            </c:dLbl>
            <c:dLbl>
              <c:idx val="5"/>
              <c:layout>
                <c:manualLayout>
                  <c:x val="-1.350210970464135E-2"/>
                  <c:y val="-5.16605166051661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5E5-47F9-AF89-41C6FF04ADDE}"/>
                </c:ext>
              </c:extLst>
            </c:dLbl>
            <c:dLbl>
              <c:idx val="6"/>
              <c:layout>
                <c:manualLayout>
                  <c:x val="1.8565400843881856E-2"/>
                  <c:y val="-4.9200492004920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5E5-47F9-AF89-41C6FF04ADDE}"/>
                </c:ext>
              </c:extLst>
            </c:dLbl>
            <c:dLbl>
              <c:idx val="7"/>
              <c:layout>
                <c:manualLayout>
                  <c:x val="-1.1814344421496472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5E5-47F9-AF89-41C6FF04ADDE}"/>
                </c:ext>
              </c:extLst>
            </c:dLbl>
            <c:dLbl>
              <c:idx val="8"/>
              <c:layout>
                <c:manualLayout>
                  <c:x val="-5.063290466355755E-3"/>
                  <c:y val="-2.95202952029520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5E5-47F9-AF89-41C6FF04ADDE}"/>
                </c:ext>
              </c:extLst>
            </c:dLbl>
            <c:dLbl>
              <c:idx val="9"/>
              <c:layout>
                <c:manualLayout>
                  <c:x val="-4.219475730090824E-3"/>
                  <c:y val="-7.380073800738007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35443037974681"/>
                      <c:h val="0.1082410824108241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15E5-47F9-AF89-41C6FF04ADDE}"/>
                </c:ext>
              </c:extLst>
            </c:dLbl>
            <c:dLbl>
              <c:idx val="10"/>
              <c:layout>
                <c:manualLayout>
                  <c:x val="1.0126580932711139E-2"/>
                  <c:y val="-3.69003690036900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5E5-47F9-AF89-41C6FF04ADDE}"/>
                </c:ext>
              </c:extLst>
            </c:dLbl>
            <c:dLbl>
              <c:idx val="11"/>
              <c:layout>
                <c:manualLayout>
                  <c:x val="3.3755269775704207E-2"/>
                  <c:y val="-2.21402214022140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5E5-47F9-AF89-41C6FF04ADDE}"/>
                </c:ext>
              </c:extLst>
            </c:dLbl>
            <c:spPr>
              <a:noFill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'Obszary tematyczne'!$A$2:$A$13</c:f>
              <c:strCache>
                <c:ptCount val="12"/>
                <c:pt idx="0">
                  <c:v>Inne (kontrola zarządcza; zabezpieczenie interesów Skarbu Państwa, ZFŚS, Główna Komisja Inwentaryzacyjna)
</c:v>
                </c:pt>
                <c:pt idx="1">
                  <c:v>Doskonalenie zawodowe PSP 
i szkolenie członków OSP</c:v>
                </c:pt>
                <c:pt idx="2">
                  <c:v>Sprawy obronne</c:v>
                </c:pt>
                <c:pt idx="3">
                  <c:v>Bezpieczeństwo i higiena pracy/służby</c:v>
                </c:pt>
                <c:pt idx="4">
                  <c:v>Sprawy organizacji 
i nadzoru</c:v>
                </c:pt>
                <c:pt idx="5">
                  <c:v>Archiwum</c:v>
                </c:pt>
                <c:pt idx="6">
                  <c:v>Działalność kontrolno-rozpoznawcza</c:v>
                </c:pt>
                <c:pt idx="7">
                  <c:v>Zadania kwatermistrzowskie, techniczne i logistyka</c:v>
                </c:pt>
                <c:pt idx="8">
                  <c:v>Łączność i informatyka</c:v>
                </c:pt>
                <c:pt idx="9">
                  <c:v>Działalność operacyjna</c:v>
                </c:pt>
                <c:pt idx="10">
                  <c:v>Polityka kadrowa</c:v>
                </c:pt>
                <c:pt idx="11">
                  <c:v>Kontrole finansowo-gospodarcze</c:v>
                </c:pt>
              </c:strCache>
            </c:strRef>
          </c:cat>
          <c:val>
            <c:numRef>
              <c:f>'Obszary tematyczne'!$B$2:$B$13</c:f>
              <c:numCache>
                <c:formatCode>General</c:formatCode>
                <c:ptCount val="12"/>
                <c:pt idx="0">
                  <c:v>12</c:v>
                </c:pt>
                <c:pt idx="1">
                  <c:v>32</c:v>
                </c:pt>
                <c:pt idx="2">
                  <c:v>3</c:v>
                </c:pt>
                <c:pt idx="3">
                  <c:v>23</c:v>
                </c:pt>
                <c:pt idx="4">
                  <c:v>11</c:v>
                </c:pt>
                <c:pt idx="5">
                  <c:v>19</c:v>
                </c:pt>
                <c:pt idx="6">
                  <c:v>36</c:v>
                </c:pt>
                <c:pt idx="7">
                  <c:v>55</c:v>
                </c:pt>
                <c:pt idx="8">
                  <c:v>32</c:v>
                </c:pt>
                <c:pt idx="9">
                  <c:v>28</c:v>
                </c:pt>
                <c:pt idx="10">
                  <c:v>31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15E5-47F9-AF89-41C6FF04ADDE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EFFB-1EB3-47F7-8C57-DB95C1F1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Sobol</dc:creator>
  <cp:lastModifiedBy>Z.Zarzycka (KG PSP)</cp:lastModifiedBy>
  <cp:revision>4</cp:revision>
  <cp:lastPrinted>2022-03-01T09:11:00Z</cp:lastPrinted>
  <dcterms:created xsi:type="dcterms:W3CDTF">2022-03-01T10:46:00Z</dcterms:created>
  <dcterms:modified xsi:type="dcterms:W3CDTF">2022-03-01T12:09:00Z</dcterms:modified>
</cp:coreProperties>
</file>