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03C20" w14:textId="76003736" w:rsidR="004F54EE" w:rsidRDefault="004F54EE" w:rsidP="004F54EE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WYKAZ </w:t>
      </w:r>
      <w:r w:rsidR="00566BF1">
        <w:rPr>
          <w:rFonts w:ascii="Times New Roman" w:hAnsi="Times New Roman" w:cs="Times New Roman"/>
          <w:b/>
          <w:bCs/>
          <w:u w:val="single"/>
        </w:rPr>
        <w:t>AKTÓW</w:t>
      </w:r>
      <w:r>
        <w:rPr>
          <w:rFonts w:ascii="Times New Roman" w:hAnsi="Times New Roman" w:cs="Times New Roman"/>
          <w:b/>
          <w:bCs/>
          <w:u w:val="single"/>
        </w:rPr>
        <w:t xml:space="preserve"> PRAWNYCH: </w:t>
      </w:r>
      <w:r w:rsidR="00BB185C">
        <w:rPr>
          <w:rFonts w:ascii="Times New Roman" w:hAnsi="Times New Roman" w:cs="Times New Roman"/>
          <w:b/>
          <w:bCs/>
          <w:u w:val="single"/>
        </w:rPr>
        <w:t>30.10</w:t>
      </w:r>
      <w:r>
        <w:rPr>
          <w:rFonts w:ascii="Times New Roman" w:hAnsi="Times New Roman" w:cs="Times New Roman"/>
          <w:b/>
          <w:bCs/>
          <w:u w:val="single"/>
        </w:rPr>
        <w:t>.202</w:t>
      </w:r>
      <w:r w:rsidR="00566BF1"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  <w:b/>
          <w:bCs/>
          <w:u w:val="single"/>
        </w:rPr>
        <w:t xml:space="preserve"> r.</w:t>
      </w:r>
    </w:p>
    <w:p w14:paraId="549F6D44" w14:textId="77777777" w:rsidR="004F54EE" w:rsidRDefault="004F54EE" w:rsidP="004F54EE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p w14:paraId="032FBB26" w14:textId="77777777" w:rsidR="004F54EE" w:rsidRDefault="004F54EE" w:rsidP="004F54EE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u w:val="single"/>
        </w:rPr>
        <w:t>PRZEPISY OGÓLNE</w:t>
      </w:r>
      <w:r>
        <w:rPr>
          <w:rFonts w:ascii="Times New Roman" w:hAnsi="Times New Roman" w:cs="Times New Roman"/>
        </w:rPr>
        <w:t>:</w:t>
      </w:r>
    </w:p>
    <w:p w14:paraId="592B546E" w14:textId="77777777" w:rsidR="004F54EE" w:rsidRDefault="004F54EE" w:rsidP="004F54EE">
      <w:pPr>
        <w:pStyle w:val="Standard"/>
        <w:rPr>
          <w:rFonts w:ascii="Times New Roman" w:hAnsi="Times New Roman" w:cs="Times New Roman"/>
        </w:rPr>
      </w:pPr>
    </w:p>
    <w:p w14:paraId="6E52DF92" w14:textId="60BFC651" w:rsidR="004F54EE" w:rsidRDefault="004F54EE" w:rsidP="005A02F3">
      <w:pPr>
        <w:pStyle w:val="Standard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Ustawa z dnia 14 marca 1985 r. o Państwowej Inspekcji Sanitarnej (Dz. U. z 202</w:t>
      </w:r>
      <w:r w:rsidR="00C8097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</w:t>
      </w:r>
      <w:r w:rsidR="00C809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poz. </w:t>
      </w:r>
      <w:r w:rsidR="00C80970">
        <w:rPr>
          <w:rFonts w:ascii="Times New Roman" w:hAnsi="Times New Roman" w:cs="Times New Roman"/>
        </w:rPr>
        <w:t>416</w:t>
      </w:r>
      <w:r>
        <w:rPr>
          <w:rFonts w:ascii="Times New Roman" w:hAnsi="Times New Roman" w:cs="Times New Roman"/>
        </w:rPr>
        <w:t>)</w:t>
      </w:r>
    </w:p>
    <w:p w14:paraId="7C57CC30" w14:textId="77777777" w:rsidR="004F54EE" w:rsidRDefault="004F54EE" w:rsidP="005A02F3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4F4139DC" w14:textId="47527730" w:rsidR="004F54EE" w:rsidRDefault="004F54EE" w:rsidP="005A02F3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>Ustawa z dnia 7 lipca 1994 r. Prawo budowlane (Dz. U. z 202</w:t>
      </w:r>
      <w:r w:rsidR="003D54DE">
        <w:rPr>
          <w:rFonts w:ascii="Times New Roman" w:hAnsi="Times New Roman" w:cs="Times New Roman"/>
          <w:shd w:val="clear" w:color="auto" w:fill="FFFFFF"/>
        </w:rPr>
        <w:t xml:space="preserve">4 </w:t>
      </w:r>
      <w:r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25335A">
        <w:rPr>
          <w:rFonts w:ascii="Times New Roman" w:hAnsi="Times New Roman" w:cs="Times New Roman"/>
          <w:shd w:val="clear" w:color="auto" w:fill="FFFFFF"/>
        </w:rPr>
        <w:t>725</w:t>
      </w:r>
      <w:r>
        <w:rPr>
          <w:rFonts w:ascii="Times New Roman" w:hAnsi="Times New Roman" w:cs="Times New Roman"/>
          <w:shd w:val="clear" w:color="auto" w:fill="FFFFFF"/>
        </w:rPr>
        <w:t xml:space="preserve"> z późn. zm.)</w:t>
      </w:r>
    </w:p>
    <w:p w14:paraId="14558078" w14:textId="77777777" w:rsidR="004F54EE" w:rsidRDefault="004F54EE" w:rsidP="005A02F3">
      <w:pPr>
        <w:pStyle w:val="Standard"/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2F2E4360" w14:textId="3F4C063B" w:rsidR="004F54EE" w:rsidRDefault="004F54EE" w:rsidP="005A02F3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Rozporządzenie Ministra Infrastruktury z dnia 12 kwietnia 2002 r. w sprawie warunków technicznych, jakim powinny odpowiadać budynki i ich usytuowanie (Dz. U. z 2022 r. poz. 1225</w:t>
      </w:r>
      <w:r w:rsidR="00CB107B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>)</w:t>
      </w:r>
    </w:p>
    <w:p w14:paraId="1CDB942B" w14:textId="77777777" w:rsidR="004F54EE" w:rsidRDefault="004F54EE" w:rsidP="005A02F3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2ECFE461" w14:textId="77777777" w:rsidR="004F54EE" w:rsidRDefault="004F54EE" w:rsidP="005A02F3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Pracy i Polityki Socjalnej z dnia 26 września 1997 r. w sprawie ogólnych przepisów bezpieczeństwa i higieny pracy (Dz. U. z 2003 r. Nr 169, poz. 1650 z późn. zm.)</w:t>
      </w:r>
    </w:p>
    <w:p w14:paraId="78791DE6" w14:textId="77777777" w:rsidR="004F54EE" w:rsidRDefault="004F54EE" w:rsidP="005A02F3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597CF764" w14:textId="65D85B2E" w:rsidR="004F54EE" w:rsidRDefault="004F54EE" w:rsidP="005A02F3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Ustawa z dnia 14 czerwca 1960 r. Kodeks postępowania administracyjnego (Dz. U. </w:t>
      </w:r>
      <w:r w:rsidR="0095031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202</w:t>
      </w:r>
      <w:r w:rsidR="009503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poz. </w:t>
      </w:r>
      <w:r w:rsidR="00D87E08">
        <w:rPr>
          <w:rFonts w:ascii="Times New Roman" w:hAnsi="Times New Roman" w:cs="Times New Roman"/>
        </w:rPr>
        <w:t>572</w:t>
      </w:r>
      <w:r>
        <w:rPr>
          <w:rFonts w:ascii="Times New Roman" w:hAnsi="Times New Roman" w:cs="Times New Roman"/>
        </w:rPr>
        <w:t xml:space="preserve">) </w:t>
      </w:r>
    </w:p>
    <w:p w14:paraId="2A2B9477" w14:textId="77777777" w:rsidR="004F54EE" w:rsidRDefault="004F54EE" w:rsidP="004F54EE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43880C91" w14:textId="786FB551" w:rsidR="006D55B8" w:rsidRDefault="006D55B8" w:rsidP="004F54EE">
      <w:pPr>
        <w:pStyle w:val="Standard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</w:t>
      </w:r>
      <w:r w:rsidR="005A7CA0">
        <w:rPr>
          <w:rFonts w:ascii="Times New Roman" w:hAnsi="Times New Roman" w:cs="Times New Roman"/>
        </w:rPr>
        <w:t>30 sierpnia 2002 r. Prawo o postępowaniu przed sądami administracyjnymi (Dz. U. z 202</w:t>
      </w:r>
      <w:r w:rsidR="007B3E96">
        <w:rPr>
          <w:rFonts w:ascii="Times New Roman" w:hAnsi="Times New Roman" w:cs="Times New Roman"/>
        </w:rPr>
        <w:t>4 r. poz. 935</w:t>
      </w:r>
      <w:r w:rsidR="00A35D01">
        <w:rPr>
          <w:rFonts w:ascii="Times New Roman" w:hAnsi="Times New Roman" w:cs="Times New Roman"/>
        </w:rPr>
        <w:t xml:space="preserve"> z późn. zm.</w:t>
      </w:r>
      <w:r w:rsidR="007B3E96">
        <w:rPr>
          <w:rFonts w:ascii="Times New Roman" w:hAnsi="Times New Roman" w:cs="Times New Roman"/>
        </w:rPr>
        <w:t>)</w:t>
      </w:r>
    </w:p>
    <w:p w14:paraId="4F2DD482" w14:textId="77777777" w:rsidR="006D55B8" w:rsidRDefault="006D55B8" w:rsidP="004F54EE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64EB6A9A" w14:textId="77777777" w:rsidR="004F54EE" w:rsidRDefault="004F54EE" w:rsidP="004F54EE">
      <w:pPr>
        <w:pStyle w:val="Standard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PRZEPISY SZCZEGÓŁOWE DLA DANYCH DZIAŁALNOŚCI:</w:t>
      </w:r>
    </w:p>
    <w:p w14:paraId="366579D3" w14:textId="77777777" w:rsidR="004F54EE" w:rsidRDefault="004F54EE" w:rsidP="004F54EE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14:paraId="6DFF725C" w14:textId="77777777" w:rsidR="004F54EE" w:rsidRDefault="004F54EE" w:rsidP="004F54EE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>1.  DZIAŁALNOŚĆ ŻYWNOŚCIOWO-ŻYWIENIOWA</w:t>
      </w:r>
    </w:p>
    <w:p w14:paraId="7BD32409" w14:textId="77777777" w:rsidR="004F54EE" w:rsidRDefault="004F54EE" w:rsidP="009D1EC3">
      <w:pPr>
        <w:pStyle w:val="Standard"/>
        <w:ind w:left="720"/>
        <w:jc w:val="both"/>
        <w:rPr>
          <w:rFonts w:ascii="Times New Roman" w:hAnsi="Times New Roman" w:cs="Times New Roman"/>
          <w:b/>
          <w:bCs/>
        </w:rPr>
      </w:pPr>
    </w:p>
    <w:p w14:paraId="6E1A6DC5" w14:textId="182FA313" w:rsidR="004F54EE" w:rsidRDefault="004F54EE" w:rsidP="009D1EC3">
      <w:pPr>
        <w:pStyle w:val="Standard"/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(WE) nr 852/2004 Parlamentu Europejskiego i Rady z dnia 29 kwietnia 2004 r. w sprawie higieny środków spożywczych (Dz. Urz. UE L 139 z 30.04.2004 r.,</w:t>
      </w:r>
      <w:r w:rsidR="0088736E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str. 1 ze zm; Dz. Urz. UE Polskie wydanie specjalne, rozdz. 13, t. 34, str. 319)</w:t>
      </w:r>
    </w:p>
    <w:p w14:paraId="06F20C31" w14:textId="77777777" w:rsidR="004F54EE" w:rsidRDefault="004F54EE" w:rsidP="009D1EC3">
      <w:pPr>
        <w:pStyle w:val="Standard"/>
        <w:ind w:left="720"/>
        <w:jc w:val="both"/>
        <w:rPr>
          <w:rFonts w:ascii="Times New Roman" w:hAnsi="Times New Roman" w:cs="Times New Roman"/>
          <w:shd w:val="clear" w:color="auto" w:fill="FFFF00"/>
        </w:rPr>
      </w:pPr>
    </w:p>
    <w:p w14:paraId="0ECA5D64" w14:textId="1175220E" w:rsidR="004F54EE" w:rsidRDefault="004F54EE" w:rsidP="009D1EC3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>Ustawa z dnia 25 sierpnia 2006 r. o bezpieczeństwie żywności i żywienia (Dz. U.  z 202</w:t>
      </w:r>
      <w:r w:rsidR="00113DF5">
        <w:rPr>
          <w:rFonts w:ascii="Times New Roman" w:hAnsi="Times New Roman" w:cs="Times New Roman"/>
          <w:shd w:val="clear" w:color="auto" w:fill="FFFFFF"/>
        </w:rPr>
        <w:t xml:space="preserve">3 </w:t>
      </w:r>
      <w:r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113DF5">
        <w:rPr>
          <w:rFonts w:ascii="Times New Roman" w:hAnsi="Times New Roman" w:cs="Times New Roman"/>
          <w:shd w:val="clear" w:color="auto" w:fill="FFFFFF"/>
        </w:rPr>
        <w:t>1448</w:t>
      </w:r>
      <w:r>
        <w:rPr>
          <w:rFonts w:ascii="Times New Roman" w:hAnsi="Times New Roman" w:cs="Times New Roman"/>
          <w:shd w:val="clear" w:color="auto" w:fill="FFFFFF"/>
        </w:rPr>
        <w:t xml:space="preserve">) </w:t>
      </w:r>
    </w:p>
    <w:p w14:paraId="046D718A" w14:textId="77777777" w:rsidR="004F54EE" w:rsidRDefault="004F54EE" w:rsidP="009D1EC3">
      <w:pPr>
        <w:pStyle w:val="Standard"/>
        <w:ind w:left="720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</w:p>
    <w:p w14:paraId="75A9750D" w14:textId="77777777" w:rsidR="004F54EE" w:rsidRDefault="004F54EE" w:rsidP="004F54EE">
      <w:pPr>
        <w:pStyle w:val="Standard"/>
        <w:ind w:left="72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2.  ZAKŁADY FRYZJERSKIE,KOSMETYCZNE, TATUAŻU I ODNOWY     </w:t>
      </w:r>
    </w:p>
    <w:p w14:paraId="00FC5D3A" w14:textId="77777777" w:rsidR="004F54EE" w:rsidRDefault="004F54EE" w:rsidP="004F54EE">
      <w:pPr>
        <w:pStyle w:val="Standard"/>
        <w:ind w:left="720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bCs/>
          <w:shd w:val="clear" w:color="auto" w:fill="FFFFFF"/>
        </w:rPr>
        <w:t>BIOLOGICZNEJ</w:t>
      </w:r>
    </w:p>
    <w:p w14:paraId="6C9123F4" w14:textId="77777777" w:rsidR="004F54EE" w:rsidRDefault="004F54EE" w:rsidP="004F54EE">
      <w:pPr>
        <w:pStyle w:val="Standard"/>
        <w:ind w:left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1D3617" w14:textId="77777777" w:rsidR="004F54EE" w:rsidRDefault="004F54EE" w:rsidP="004F54EE">
      <w:pPr>
        <w:pStyle w:val="Standard"/>
        <w:ind w:left="72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3.  SŁUŻBA ZDROWIA</w:t>
      </w:r>
    </w:p>
    <w:p w14:paraId="56B0C554" w14:textId="77777777" w:rsidR="004F54EE" w:rsidRDefault="004F54EE" w:rsidP="004F54EE">
      <w:pPr>
        <w:pStyle w:val="Standard"/>
        <w:ind w:left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568F1177" w14:textId="5D5207B1" w:rsidR="004F54EE" w:rsidRDefault="004F54EE" w:rsidP="00993B9F">
      <w:pPr>
        <w:pStyle w:val="Standard"/>
        <w:numPr>
          <w:ilvl w:val="0"/>
          <w:numId w:val="5"/>
        </w:numPr>
        <w:tabs>
          <w:tab w:val="left" w:pos="-3210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>Ustawa z dnia 15 kwietnia 2011 r. o działalności leczniczej (Dz. U. z 202</w:t>
      </w:r>
      <w:r w:rsidR="00E3687B">
        <w:rPr>
          <w:rFonts w:ascii="Times New Roman" w:hAnsi="Times New Roman" w:cs="Times New Roman"/>
          <w:shd w:val="clear" w:color="auto" w:fill="FFFFFF"/>
        </w:rPr>
        <w:t xml:space="preserve">4 </w:t>
      </w:r>
      <w:r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E3687B">
        <w:rPr>
          <w:rFonts w:ascii="Times New Roman" w:hAnsi="Times New Roman" w:cs="Times New Roman"/>
          <w:shd w:val="clear" w:color="auto" w:fill="FFFFFF"/>
        </w:rPr>
        <w:t>799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499DD5ED" w14:textId="77777777" w:rsidR="004F54EE" w:rsidRDefault="004F54EE" w:rsidP="00993B9F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4724BAD1" w14:textId="29FCE996" w:rsidR="004F54EE" w:rsidRDefault="004F54EE" w:rsidP="00993B9F">
      <w:pPr>
        <w:pStyle w:val="Standard"/>
        <w:numPr>
          <w:ilvl w:val="0"/>
          <w:numId w:val="5"/>
        </w:numPr>
        <w:tabs>
          <w:tab w:val="left" w:pos="-3210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>Ustawa z dnia 5 grudnia 2008 r. o zapobieganiu oraz zwalczaniu zakażeń i chorób zakaźnych u ludzi (Dz. U. z 202</w:t>
      </w:r>
      <w:r w:rsidR="00F442D3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r.</w:t>
      </w:r>
      <w:r w:rsidR="00F442D3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poz. </w:t>
      </w:r>
      <w:r w:rsidR="00044F87">
        <w:rPr>
          <w:rFonts w:ascii="Times New Roman" w:hAnsi="Times New Roman" w:cs="Times New Roman"/>
          <w:shd w:val="clear" w:color="auto" w:fill="FFFFFF"/>
        </w:rPr>
        <w:t>924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671FB5F8" w14:textId="77777777" w:rsidR="004F54EE" w:rsidRDefault="004F54EE" w:rsidP="00993B9F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597B3B22" w14:textId="2A7D1DCB" w:rsidR="004F54EE" w:rsidRDefault="004F54EE" w:rsidP="005F66F1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Zdrowia z dnia 26 marca 2019 r.  w sprawie szczegółowych wymagań, jakim powinny odpowiadać pomieszczenia i urządzenia podmiotu wykonującego działalność leczniczą (Dz. U. z 2022 r.</w:t>
      </w:r>
      <w:r w:rsidR="005F66F1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poz. 402)</w:t>
      </w:r>
    </w:p>
    <w:p w14:paraId="3EFB5900" w14:textId="77777777" w:rsidR="005F66F1" w:rsidRDefault="005F66F1" w:rsidP="005F66F1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</w:rPr>
      </w:pPr>
    </w:p>
    <w:p w14:paraId="67987B57" w14:textId="77777777" w:rsidR="004F54EE" w:rsidRPr="00C550D6" w:rsidRDefault="004F54EE" w:rsidP="00993B9F">
      <w:pPr>
        <w:pStyle w:val="Standard"/>
        <w:numPr>
          <w:ilvl w:val="0"/>
          <w:numId w:val="5"/>
        </w:numPr>
        <w:tabs>
          <w:tab w:val="left" w:pos="-3210"/>
        </w:tabs>
        <w:jc w:val="both"/>
        <w:rPr>
          <w:rFonts w:hint="eastAsia"/>
          <w:i/>
          <w:iCs/>
        </w:rPr>
      </w:pPr>
      <w:r>
        <w:rPr>
          <w:rFonts w:ascii="Times New Roman" w:hAnsi="Times New Roman" w:cs="Times New Roman"/>
        </w:rPr>
        <w:lastRenderedPageBreak/>
        <w:t xml:space="preserve">Rozporządzenie Ministra Zdrowia z dnia 5 października 2017 r. w sprawie szczegółowego sposobu postępowania z </w:t>
      </w:r>
      <w:r w:rsidRPr="00C550D6">
        <w:rPr>
          <w:rStyle w:val="Uwydatnienie"/>
          <w:rFonts w:ascii="Times New Roman" w:hAnsi="Times New Roman" w:cs="Times New Roman"/>
          <w:i w:val="0"/>
          <w:iCs w:val="0"/>
        </w:rPr>
        <w:t>odpadami medycznymi (Dz. U. z 2017 r. poz. 1975)</w:t>
      </w:r>
    </w:p>
    <w:p w14:paraId="5FC09956" w14:textId="77777777" w:rsidR="004F54EE" w:rsidRDefault="004F54EE" w:rsidP="00993B9F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7AC7652F" w14:textId="77777777" w:rsidR="004F54EE" w:rsidRDefault="004F54EE" w:rsidP="00993B9F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Zdrowia z dnia 21 sierpnia 2006 r. w sprawie szczegółowych warunków bezpiecznej pracy z urządzeniami radiologicznymi (Dz. U. z 2006 r. Nr 180, poz. 1325)</w:t>
      </w:r>
    </w:p>
    <w:p w14:paraId="4E81C052" w14:textId="77777777" w:rsidR="004F54EE" w:rsidRDefault="004F54EE" w:rsidP="00993B9F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62BBFA8E" w14:textId="67FE1A4F" w:rsidR="004F54EE" w:rsidRDefault="004F54EE" w:rsidP="00993B9F">
      <w:pPr>
        <w:pStyle w:val="Standard"/>
        <w:numPr>
          <w:ilvl w:val="0"/>
          <w:numId w:val="5"/>
        </w:numPr>
        <w:tabs>
          <w:tab w:val="left" w:pos="-3210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Zdrowia z dnia 27 czerwca 2019 r. w sprawie szpitalnego oddziału ratunkowego (Dz. U. z 202</w:t>
      </w:r>
      <w:r w:rsidR="00A141B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144923">
        <w:rPr>
          <w:rFonts w:ascii="Times New Roman" w:hAnsi="Times New Roman" w:cs="Times New Roman"/>
          <w:shd w:val="clear" w:color="auto" w:fill="FFFFFF"/>
        </w:rPr>
        <w:t>336</w:t>
      </w:r>
      <w:r>
        <w:rPr>
          <w:rFonts w:ascii="Times New Roman" w:hAnsi="Times New Roman" w:cs="Times New Roman"/>
          <w:shd w:val="clear" w:color="auto" w:fill="FFFFFF"/>
        </w:rPr>
        <w:t xml:space="preserve"> z późn.zm.)</w:t>
      </w:r>
    </w:p>
    <w:p w14:paraId="60880196" w14:textId="77777777" w:rsidR="004F54EE" w:rsidRDefault="004F54EE" w:rsidP="00993B9F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5CB1B5D3" w14:textId="2805499E" w:rsidR="004F54EE" w:rsidRPr="00E06024" w:rsidRDefault="004F54EE" w:rsidP="00E06024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 w:rsidRPr="00E06024">
        <w:rPr>
          <w:rFonts w:ascii="Times New Roman" w:hAnsi="Times New Roman" w:cs="Times New Roman"/>
          <w:shd w:val="clear" w:color="auto" w:fill="FFFFFF"/>
        </w:rPr>
        <w:t xml:space="preserve">Rozporządzenie Ministra Zdrowia z </w:t>
      </w:r>
      <w:r w:rsidR="00E06024">
        <w:rPr>
          <w:rFonts w:ascii="Times New Roman" w:hAnsi="Times New Roman" w:cs="Times New Roman"/>
          <w:shd w:val="clear" w:color="auto" w:fill="FFFFFF"/>
        </w:rPr>
        <w:t>dnia 16 lipca 2024 r</w:t>
      </w:r>
      <w:r w:rsidRPr="00E06024">
        <w:rPr>
          <w:rFonts w:ascii="Times New Roman" w:hAnsi="Times New Roman" w:cs="Times New Roman"/>
          <w:shd w:val="clear" w:color="auto" w:fill="FFFFFF"/>
        </w:rPr>
        <w:t xml:space="preserve">. w sprawie wymagań, jakim powinno odpowiadać medyczne laboratorium </w:t>
      </w:r>
      <w:r w:rsidR="00E75726">
        <w:rPr>
          <w:rFonts w:ascii="Times New Roman" w:hAnsi="Times New Roman" w:cs="Times New Roman"/>
          <w:shd w:val="clear" w:color="auto" w:fill="FFFFFF"/>
        </w:rPr>
        <w:t>diagnostyczne, oraz kwalifikacji personelu (Dz. U. z 2024 r. poz.1188</w:t>
      </w:r>
      <w:r w:rsidR="007042A0">
        <w:rPr>
          <w:rFonts w:ascii="Times New Roman" w:hAnsi="Times New Roman" w:cs="Times New Roman"/>
          <w:shd w:val="clear" w:color="auto" w:fill="FFFFFF"/>
        </w:rPr>
        <w:t>)</w:t>
      </w:r>
    </w:p>
    <w:p w14:paraId="289953CB" w14:textId="77777777" w:rsidR="004F54EE" w:rsidRPr="00EA25C3" w:rsidRDefault="004F54EE" w:rsidP="004F54EE">
      <w:pPr>
        <w:pStyle w:val="Standard"/>
        <w:tabs>
          <w:tab w:val="left" w:pos="390"/>
        </w:tabs>
        <w:rPr>
          <w:rFonts w:ascii="Times New Roman" w:hAnsi="Times New Roman" w:cs="Times New Roman"/>
          <w:strike/>
          <w:shd w:val="clear" w:color="auto" w:fill="FFFFFF"/>
        </w:rPr>
      </w:pPr>
    </w:p>
    <w:p w14:paraId="1D305B0E" w14:textId="77777777" w:rsidR="004F54EE" w:rsidRDefault="004F54EE" w:rsidP="004F54EE">
      <w:pPr>
        <w:pStyle w:val="Standard"/>
        <w:tabs>
          <w:tab w:val="left" w:pos="1830"/>
        </w:tabs>
        <w:ind w:left="72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4.   SKLEPY ZAOPATRZENIA MEDYCZNEGO</w:t>
      </w:r>
    </w:p>
    <w:p w14:paraId="6321E66D" w14:textId="77777777" w:rsidR="004F54EE" w:rsidRDefault="004F54EE" w:rsidP="004F54EE">
      <w:pPr>
        <w:pStyle w:val="Standard"/>
        <w:tabs>
          <w:tab w:val="left" w:pos="1830"/>
        </w:tabs>
        <w:ind w:left="72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2691C23C" w14:textId="69C87E0E" w:rsidR="004F54EE" w:rsidRDefault="004F54EE" w:rsidP="004E470E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Rozporządzenie Ministra Zdrowia z dnia 12 grudnia 2013 r. w sprawie szczegółowych wymagań, jakim powinien odpowiadać lokal podmiotu wykonującego czynności </w:t>
      </w:r>
      <w:r w:rsidR="00E95AB4">
        <w:rPr>
          <w:rFonts w:ascii="Times New Roman" w:hAnsi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>z zakresu zaopatrzenia w wyroby medyczne dostępne na zlecenie (Dz. U. z 2013 r. poz. 1570)</w:t>
      </w:r>
    </w:p>
    <w:p w14:paraId="40D53B15" w14:textId="77777777" w:rsidR="004F54EE" w:rsidRDefault="004F54EE" w:rsidP="004F54EE">
      <w:pPr>
        <w:pStyle w:val="Standard"/>
        <w:tabs>
          <w:tab w:val="left" w:pos="390"/>
        </w:tabs>
        <w:rPr>
          <w:rFonts w:ascii="Times New Roman" w:hAnsi="Times New Roman" w:cs="Times New Roman"/>
          <w:shd w:val="clear" w:color="auto" w:fill="FFFFFF"/>
        </w:rPr>
      </w:pPr>
    </w:p>
    <w:p w14:paraId="4F4872D0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>5.   APTEKI I PUNKTY APTECZNE, KOMORY PRZEŁADUNKOWE,</w:t>
      </w:r>
    </w:p>
    <w:p w14:paraId="29697BC4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>HURTOWNIE, APTEKI SZPITALNE, DZIAŁ FARMACJI SZPITALNEJ</w:t>
      </w:r>
    </w:p>
    <w:p w14:paraId="4EBDDEC0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5174FB4" w14:textId="5B0BAFF9" w:rsidR="004F54EE" w:rsidRDefault="004F54EE" w:rsidP="003A321B">
      <w:pPr>
        <w:pStyle w:val="Standard"/>
        <w:numPr>
          <w:ilvl w:val="0"/>
          <w:numId w:val="7"/>
        </w:numPr>
        <w:tabs>
          <w:tab w:val="left" w:pos="-3210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>Ustawa z dnia 6 września 2001 r. Prawo farmaceutyczne (Dz. U. z 202</w:t>
      </w:r>
      <w:r w:rsidR="00834E33">
        <w:rPr>
          <w:rFonts w:ascii="Times New Roman" w:hAnsi="Times New Roman" w:cs="Times New Roman"/>
          <w:shd w:val="clear" w:color="auto" w:fill="FFFFFF"/>
        </w:rPr>
        <w:t xml:space="preserve">4 </w:t>
      </w:r>
      <w:r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834E33">
        <w:rPr>
          <w:rFonts w:ascii="Times New Roman" w:hAnsi="Times New Roman" w:cs="Times New Roman"/>
          <w:shd w:val="clear" w:color="auto" w:fill="FFFFFF"/>
        </w:rPr>
        <w:t>686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4A599211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694582AB" w14:textId="7A9AC902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Zdrowia z dnia 30 września 2002 r. w sprawie szczegółowych wymogów, jakim powinien odpowiadać lokal apteki (Dz. U. z 2022 r.</w:t>
      </w:r>
      <w:r w:rsidR="00904C2A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poz.1737</w:t>
      </w:r>
      <w:r w:rsidR="00904C2A">
        <w:rPr>
          <w:rFonts w:ascii="Times New Roman" w:hAnsi="Times New Roman" w:cs="Times New Roman"/>
          <w:shd w:val="clear" w:color="auto" w:fill="FFFFFF"/>
        </w:rPr>
        <w:t xml:space="preserve"> z późn. zm.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2AB2DAED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2A8572CB" w14:textId="032A398D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Zdrowia z dnia 26 września 2002 r. w sprawie wykazu pomieszczeń wchodzących w skład powierzchni podstawowej i pomocniczej apteki (Dz. U. z 2023 r. poz.</w:t>
      </w:r>
      <w:r w:rsidR="00A47F57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69</w:t>
      </w:r>
      <w:r w:rsidR="00567AE7">
        <w:rPr>
          <w:rFonts w:ascii="Times New Roman" w:hAnsi="Times New Roman" w:cs="Times New Roman"/>
          <w:shd w:val="clear" w:color="auto" w:fill="FFFFFF"/>
        </w:rPr>
        <w:t xml:space="preserve"> z późn. zm.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5C918E2A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5707D8D8" w14:textId="77777777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Zdrowia z dnia 26 września 2002 r. w sprawie danych wymaganych w opisie technicznym lokalu przeznaczonego na aptekę ogólnodostępną (Dz. U. z 2002 r. Nr 161, poz. 1337)</w:t>
      </w:r>
    </w:p>
    <w:p w14:paraId="6316AC69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77E11F18" w14:textId="77777777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Zdrowia z dnia 2 lutego 2009 r. w sprawie kwalifikacji osób wydających produkty lecznicze w placówkach obrotu pozaaptecznego, a także wymogów, jakim powinien odpowiadać lokal i wyposażenie tych placówek oraz punktów aptecznych (Dz. U. z 2009 r. Nr 21, poz. 118)</w:t>
      </w:r>
    </w:p>
    <w:p w14:paraId="1272CB97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58F91AAC" w14:textId="77777777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Zdrowia z dnia 13 marca 2015 r. w sprawie wymagań Dobrej Praktyki Dystrybucyjnej (Dz. U. z 2022 r. poz. 1287)</w:t>
      </w:r>
    </w:p>
    <w:p w14:paraId="678128E0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610A04E5" w14:textId="76BDD740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Rozporządzenie Ministra Zdrowia z dnia 28 października 2015 r. w sprawie wymagań Dobrej Praktyki Dystrybucyjnej produktów leczniczych weterynaryjnych (Dz. U. </w:t>
      </w:r>
      <w:r w:rsidR="00662FBA">
        <w:rPr>
          <w:rFonts w:ascii="Times New Roman" w:hAnsi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>z 2015 r.</w:t>
      </w:r>
      <w:r w:rsidR="00662FBA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poz. 1952)</w:t>
      </w:r>
    </w:p>
    <w:p w14:paraId="76420CF0" w14:textId="77777777" w:rsidR="00416198" w:rsidRDefault="00416198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586AB821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1126BC42" w14:textId="77777777" w:rsidR="004F54EE" w:rsidRDefault="004F54EE" w:rsidP="003A321B">
      <w:pPr>
        <w:pStyle w:val="Standard"/>
        <w:numPr>
          <w:ilvl w:val="1"/>
          <w:numId w:val="9"/>
        </w:numPr>
        <w:tabs>
          <w:tab w:val="left" w:pos="-5010"/>
        </w:tabs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PUBLICZNE I NIEPUBLICZNE SZKOŁY I PLACÓWKI, PRZEDSZKOLA,</w:t>
      </w:r>
    </w:p>
    <w:p w14:paraId="1610E388" w14:textId="77777777" w:rsidR="004F54EE" w:rsidRDefault="004F54EE" w:rsidP="003A321B">
      <w:pPr>
        <w:pStyle w:val="Standard"/>
        <w:tabs>
          <w:tab w:val="left" w:pos="2550"/>
        </w:tabs>
        <w:ind w:left="108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PUNKTY PRZEDSZKOLNE I INNE FORMY WYCHOWANIA PRZEDSZKOLNEGO ORAZ OPIEKA NAD DZIEĆMI DO LAT 3</w:t>
      </w:r>
    </w:p>
    <w:p w14:paraId="20F58AAF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06D630D9" w14:textId="7EB193F7" w:rsidR="004F54EE" w:rsidRDefault="004F54EE" w:rsidP="003A321B">
      <w:pPr>
        <w:pStyle w:val="Standard"/>
        <w:numPr>
          <w:ilvl w:val="0"/>
          <w:numId w:val="11"/>
        </w:numPr>
        <w:tabs>
          <w:tab w:val="left" w:pos="-3210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Ustawa </w:t>
      </w:r>
      <w:r>
        <w:rPr>
          <w:rFonts w:ascii="Times New Roman" w:hAnsi="Times New Roman" w:cs="Times New Roman"/>
        </w:rPr>
        <w:t xml:space="preserve">z dnia 14 grudnia 2016 r. </w:t>
      </w:r>
      <w:r w:rsidRPr="006C2ABB">
        <w:rPr>
          <w:rStyle w:val="Uwydatnienie"/>
          <w:rFonts w:ascii="Times New Roman" w:hAnsi="Times New Roman" w:cs="Times New Roman"/>
          <w:i w:val="0"/>
          <w:iCs w:val="0"/>
        </w:rPr>
        <w:t>Prawo oświatowe (Dz. U. z 202</w:t>
      </w:r>
      <w:r w:rsidR="00154FFD">
        <w:rPr>
          <w:rStyle w:val="Uwydatnienie"/>
          <w:rFonts w:ascii="Times New Roman" w:hAnsi="Times New Roman" w:cs="Times New Roman"/>
          <w:i w:val="0"/>
          <w:iCs w:val="0"/>
        </w:rPr>
        <w:t>4</w:t>
      </w:r>
      <w:r w:rsidRPr="006C2ABB">
        <w:rPr>
          <w:rStyle w:val="Uwydatnienie"/>
          <w:rFonts w:ascii="Times New Roman" w:hAnsi="Times New Roman" w:cs="Times New Roman"/>
          <w:i w:val="0"/>
          <w:iCs w:val="0"/>
        </w:rPr>
        <w:t xml:space="preserve"> r. poz. </w:t>
      </w:r>
      <w:r w:rsidR="00154FFD">
        <w:rPr>
          <w:rStyle w:val="Uwydatnienie"/>
          <w:rFonts w:ascii="Times New Roman" w:hAnsi="Times New Roman" w:cs="Times New Roman"/>
          <w:i w:val="0"/>
          <w:iCs w:val="0"/>
        </w:rPr>
        <w:t>737</w:t>
      </w:r>
      <w:r w:rsidR="00FE74F0">
        <w:rPr>
          <w:rStyle w:val="Uwydatnienie"/>
          <w:rFonts w:ascii="Times New Roman" w:hAnsi="Times New Roman" w:cs="Times New Roman"/>
          <w:i w:val="0"/>
          <w:iCs w:val="0"/>
        </w:rPr>
        <w:t xml:space="preserve"> z późn. zm.</w:t>
      </w:r>
      <w:r w:rsidRPr="006C2ABB">
        <w:rPr>
          <w:rStyle w:val="Uwydatnienie"/>
          <w:rFonts w:ascii="Times New Roman" w:hAnsi="Times New Roman" w:cs="Times New Roman"/>
          <w:i w:val="0"/>
          <w:iCs w:val="0"/>
        </w:rPr>
        <w:t>)</w:t>
      </w:r>
    </w:p>
    <w:p w14:paraId="621C9D11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7EC283C4" w14:textId="0C210D7B" w:rsidR="004F54EE" w:rsidRDefault="004F54EE" w:rsidP="003A321B">
      <w:pPr>
        <w:pStyle w:val="Standard"/>
        <w:numPr>
          <w:ilvl w:val="0"/>
          <w:numId w:val="12"/>
        </w:numPr>
        <w:tabs>
          <w:tab w:val="left" w:pos="-3210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>Ustawa z dnia 4 lutego 2011 r. o opiece nad dziećmi w wieku do lat 3 (Dz. U. z 202</w:t>
      </w:r>
      <w:r w:rsidR="00F361FC">
        <w:rPr>
          <w:rFonts w:ascii="Times New Roman" w:hAnsi="Times New Roman" w:cs="Times New Roman"/>
          <w:shd w:val="clear" w:color="auto" w:fill="FFFFFF"/>
        </w:rPr>
        <w:t xml:space="preserve">4 </w:t>
      </w:r>
      <w:r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F361FC">
        <w:rPr>
          <w:rFonts w:ascii="Times New Roman" w:hAnsi="Times New Roman" w:cs="Times New Roman"/>
          <w:shd w:val="clear" w:color="auto" w:fill="FFFFFF"/>
        </w:rPr>
        <w:t>338</w:t>
      </w:r>
      <w:r>
        <w:rPr>
          <w:rFonts w:ascii="Times New Roman" w:hAnsi="Times New Roman" w:cs="Times New Roman"/>
          <w:shd w:val="clear" w:color="auto" w:fill="FFFFFF"/>
        </w:rPr>
        <w:t xml:space="preserve"> z późn. zm.)</w:t>
      </w:r>
    </w:p>
    <w:p w14:paraId="0745FA4E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22A03ECE" w14:textId="77777777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Pracy i Polityki Społecznej z dnia 10 lipca 2014 r. w sprawie wymagań lokalowych i sanitarnych jakie musi spełniać lokal, w którym ma być prowadzony żłobek lub klub dziecięcy (Dz. U. z 2019 r. poz. 72)</w:t>
      </w:r>
    </w:p>
    <w:p w14:paraId="78962EB6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348B0011" w14:textId="4FDCFCFB" w:rsidR="004F54EE" w:rsidRDefault="004F54EE" w:rsidP="003A321B">
      <w:pPr>
        <w:pStyle w:val="Standard"/>
        <w:numPr>
          <w:ilvl w:val="0"/>
          <w:numId w:val="12"/>
        </w:numPr>
        <w:tabs>
          <w:tab w:val="left" w:pos="-3210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Rozporządzenie Ministra Edukacji Narodowej z dnia 28 sierpnia 2017 r. w sprawie rodzajów innych form wychowania przedszkolnego, warunków tworzenia </w:t>
      </w:r>
      <w:r w:rsidR="00217940">
        <w:rPr>
          <w:rFonts w:ascii="Times New Roman" w:hAnsi="Times New Roman" w:cs="Times New Roman"/>
          <w:shd w:val="clear" w:color="auto" w:fill="FFFFFF"/>
        </w:rPr>
        <w:br/>
      </w:r>
      <w:r>
        <w:rPr>
          <w:rFonts w:ascii="Times New Roman" w:hAnsi="Times New Roman" w:cs="Times New Roman"/>
          <w:shd w:val="clear" w:color="auto" w:fill="FFFFFF"/>
        </w:rPr>
        <w:t>i organizowania tych form oraz sposobu ich działania (Dz. U. z 2020 r. poz. 1520)</w:t>
      </w:r>
    </w:p>
    <w:p w14:paraId="538E6112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182EC1AA" w14:textId="694B4EC7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Edukacji Narodowej i Sportu z dnia 31 grudnia 2002 r. w sprawie bezpieczeństwa i higieny w publicznych i niepublicznych szkołach i placówkach (Dz. U. z 2020 r. poz.1604</w:t>
      </w:r>
      <w:r w:rsidR="00B07FDD">
        <w:rPr>
          <w:rFonts w:ascii="Times New Roman" w:hAnsi="Times New Roman" w:cs="Times New Roman"/>
          <w:shd w:val="clear" w:color="auto" w:fill="FFFFFF"/>
        </w:rPr>
        <w:t xml:space="preserve"> z późn. zm.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54C84D3B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2347AC4C" w14:textId="77777777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Edukacji Narodowej z dnia 21 maja 2001 r. w sprawie ramowych statutów publicznego przedszkola oraz publicznych szkół (Dz. U. z 2001 r. Nr 61, poz. 624 z późn. zm.)</w:t>
      </w:r>
    </w:p>
    <w:p w14:paraId="0FA9AD9D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7B7616E1" w14:textId="4DE3CA27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Edukacji Narodowej z dnia 18 sierpnia 2017 r. w sprawie szczegółowych zasad i warunków udzielania i cofania zezwolenia na założenie przez osobę prawną lub osobę fizyczną szkoły lub placówki publicznej (Dz. U. z 202</w:t>
      </w:r>
      <w:r w:rsidR="00614C27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614C27">
        <w:rPr>
          <w:rFonts w:ascii="Times New Roman" w:hAnsi="Times New Roman" w:cs="Times New Roman"/>
          <w:shd w:val="clear" w:color="auto" w:fill="FFFFFF"/>
        </w:rPr>
        <w:t>31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7C58B470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720F32E2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7.   HOTELE I INNE OBIEKTY, W KTÓRYCH WYKONYWANE SĄ USŁUGI       </w:t>
      </w:r>
    </w:p>
    <w:p w14:paraId="4C1FEE3A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>HOTELARSKIE</w:t>
      </w:r>
    </w:p>
    <w:p w14:paraId="00031718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199960A" w14:textId="2DAD8E20" w:rsidR="004F54EE" w:rsidRDefault="004F54EE" w:rsidP="003A321B">
      <w:pPr>
        <w:pStyle w:val="Standard"/>
        <w:numPr>
          <w:ilvl w:val="0"/>
          <w:numId w:val="12"/>
        </w:numPr>
        <w:tabs>
          <w:tab w:val="left" w:pos="-3210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Ustawa </w:t>
      </w:r>
      <w:r>
        <w:rPr>
          <w:rFonts w:ascii="Times New Roman" w:hAnsi="Times New Roman" w:cs="Times New Roman"/>
        </w:rPr>
        <w:t xml:space="preserve">z dnia 29 sierpnia 1997 r. o </w:t>
      </w:r>
      <w:r w:rsidRPr="00986F64">
        <w:rPr>
          <w:rStyle w:val="Uwydatnienie"/>
          <w:rFonts w:ascii="Times New Roman" w:hAnsi="Times New Roman" w:cs="Times New Roman"/>
          <w:i w:val="0"/>
          <w:iCs w:val="0"/>
        </w:rPr>
        <w:t>usługach hotelarskich</w:t>
      </w:r>
      <w:r>
        <w:rPr>
          <w:rFonts w:ascii="Times New Roman" w:hAnsi="Times New Roman" w:cs="Times New Roman"/>
        </w:rPr>
        <w:t xml:space="preserve"> oraz usługach pilotów wycieczek i przewodników turystycznych (Dz.U. z 202</w:t>
      </w:r>
      <w:r w:rsidR="009C240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</w:t>
      </w:r>
      <w:r w:rsidR="009C240D">
        <w:rPr>
          <w:rFonts w:ascii="Times New Roman" w:hAnsi="Times New Roman" w:cs="Times New Roman"/>
        </w:rPr>
        <w:t>1944</w:t>
      </w:r>
      <w:r>
        <w:rPr>
          <w:rFonts w:ascii="Times New Roman" w:hAnsi="Times New Roman" w:cs="Times New Roman"/>
        </w:rPr>
        <w:t>)</w:t>
      </w:r>
    </w:p>
    <w:p w14:paraId="4C1DB874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2B3A11FF" w14:textId="77777777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Gospodarki i Pracy z dnia 19 sierpnia 2004 r. w sprawie obiektów hotelarskich i innych obiektów, w których są świadczone usługi hotelarskie (Dz. U. z 2017 r. poz. 2166)</w:t>
      </w:r>
    </w:p>
    <w:p w14:paraId="6DD12951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0C2B05C9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8.   DOMY POMOCY SPOŁECZNEJ, PLACÓWKI OPIEKUŃCZO-    </w:t>
      </w:r>
    </w:p>
    <w:p w14:paraId="69899F26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>WYCHOWAWCZE,RODZINNE DOMY DZIECKA</w:t>
      </w:r>
    </w:p>
    <w:p w14:paraId="5FAB584F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4B67B0EE" w14:textId="08123A3D" w:rsidR="004F54EE" w:rsidRDefault="004F54EE" w:rsidP="003A321B">
      <w:pPr>
        <w:pStyle w:val="Standard"/>
        <w:tabs>
          <w:tab w:val="left" w:pos="-24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Ustawa z dnia 12 marca 2004 r. o pomocy społecznej (Dz. U. z 202</w:t>
      </w:r>
      <w:r w:rsidR="00886A98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582582">
        <w:rPr>
          <w:rFonts w:ascii="Times New Roman" w:hAnsi="Times New Roman" w:cs="Times New Roman"/>
          <w:shd w:val="clear" w:color="auto" w:fill="FFFFFF"/>
        </w:rPr>
        <w:t>1283</w:t>
      </w:r>
      <w:r w:rsidR="007B72B0">
        <w:rPr>
          <w:rFonts w:ascii="Times New Roman" w:hAnsi="Times New Roman" w:cs="Times New Roman"/>
          <w:shd w:val="clear" w:color="auto" w:fill="FFFFFF"/>
        </w:rPr>
        <w:t xml:space="preserve"> z późn. zm.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63FB7951" w14:textId="77777777" w:rsidR="004F54EE" w:rsidRDefault="004F54EE" w:rsidP="003A321B">
      <w:pPr>
        <w:pStyle w:val="Standard"/>
        <w:tabs>
          <w:tab w:val="left" w:pos="-24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416A16FB" w14:textId="77777777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Rozporządzenie Ministra Pracy i Polityki Społecznej z dnia 23 sierpnia 2012 r. w sprawie domów pomocy społecznej (Dz. U. z 2018 r.  poz. 734 z późn. zm.)</w:t>
      </w:r>
    </w:p>
    <w:p w14:paraId="1E006D02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367361C9" w14:textId="74171596" w:rsidR="002E5C52" w:rsidRDefault="005C4D7B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Rodziny, Pracy i Polityki Społecznej z dnia 27 lipca 2024 r. w sp</w:t>
      </w:r>
      <w:r w:rsidR="00946F64">
        <w:rPr>
          <w:rFonts w:ascii="Times New Roman" w:hAnsi="Times New Roman" w:cs="Times New Roman"/>
          <w:shd w:val="clear" w:color="auto" w:fill="FFFFFF"/>
        </w:rPr>
        <w:t xml:space="preserve">rawie rodzinnych domów pomocy (Dz.U. z 2024 r. poz.1129) </w:t>
      </w:r>
    </w:p>
    <w:p w14:paraId="10A19A49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470EBC92" w14:textId="26778F9D" w:rsidR="004F54EE" w:rsidRPr="00E47F78" w:rsidRDefault="004F54EE" w:rsidP="00CD7BB0">
      <w:pPr>
        <w:pStyle w:val="Standard"/>
        <w:tabs>
          <w:tab w:val="left" w:pos="390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 w:rsidR="009E473D">
        <w:rPr>
          <w:rFonts w:ascii="Times New Roman" w:hAnsi="Times New Roman" w:cs="Times New Roman"/>
          <w:shd w:val="clear" w:color="auto" w:fill="FFFFFF"/>
        </w:rPr>
        <w:t>Rozporządzenie Ministr</w:t>
      </w:r>
      <w:r w:rsidR="00CD7BB0">
        <w:rPr>
          <w:rFonts w:ascii="Times New Roman" w:hAnsi="Times New Roman" w:cs="Times New Roman"/>
          <w:shd w:val="clear" w:color="auto" w:fill="FFFFFF"/>
        </w:rPr>
        <w:t xml:space="preserve">a </w:t>
      </w:r>
      <w:r w:rsidR="009E473D">
        <w:rPr>
          <w:rFonts w:ascii="Times New Roman" w:hAnsi="Times New Roman" w:cs="Times New Roman"/>
          <w:shd w:val="clear" w:color="auto" w:fill="FFFFFF"/>
        </w:rPr>
        <w:t>Pracy i Polityki Społecznej</w:t>
      </w:r>
      <w:r w:rsidR="009E473D">
        <w:t xml:space="preserve"> </w:t>
      </w:r>
      <w:r w:rsidR="00E47F78">
        <w:t xml:space="preserve">z dnia 13 października 2015 r. </w:t>
      </w:r>
      <w:r w:rsidR="00CD7BB0">
        <w:br/>
      </w:r>
      <w:r>
        <w:rPr>
          <w:rFonts w:ascii="Times New Roman" w:hAnsi="Times New Roman" w:cs="Times New Roman"/>
        </w:rPr>
        <w:t>w sprawie wymagań lokalowych i sanitarnych, jakie musi spełniać lokal, w którym ma być prowadzona placówka wsparcia dziennego (Dz.U. z 2015</w:t>
      </w:r>
      <w:r w:rsidR="000B0D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E47F7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poz. 1630)</w:t>
      </w:r>
    </w:p>
    <w:p w14:paraId="1B65054F" w14:textId="77777777" w:rsidR="004F54EE" w:rsidRDefault="004F54EE" w:rsidP="00CD7BB0">
      <w:pPr>
        <w:pStyle w:val="Standard"/>
        <w:tabs>
          <w:tab w:val="left" w:pos="635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0D895A21" w14:textId="0B5C4752" w:rsidR="004F54EE" w:rsidRPr="00B03B77" w:rsidRDefault="004F54EE" w:rsidP="00B03B77">
      <w:pPr>
        <w:pStyle w:val="Standard"/>
        <w:tabs>
          <w:tab w:val="left" w:pos="635"/>
        </w:tabs>
        <w:ind w:left="635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ab/>
        <w:t xml:space="preserve"> Ustawa </w:t>
      </w:r>
      <w:r>
        <w:rPr>
          <w:rFonts w:ascii="Times New Roman" w:hAnsi="Times New Roman" w:cs="Times New Roman"/>
        </w:rPr>
        <w:t xml:space="preserve">z dnia 9 czerwca 2011 r. o wspieraniu rodziny i systemie </w:t>
      </w:r>
      <w:r w:rsidRPr="00B03B77">
        <w:rPr>
          <w:rStyle w:val="Uwydatnienie"/>
          <w:rFonts w:ascii="Times New Roman" w:hAnsi="Times New Roman" w:cs="Times New Roman"/>
          <w:i w:val="0"/>
          <w:iCs w:val="0"/>
        </w:rPr>
        <w:t>pieczy zastępczej</w:t>
      </w:r>
      <w:r w:rsidR="00B03B77">
        <w:rPr>
          <w:rStyle w:val="Uwydatnienie"/>
          <w:rFonts w:ascii="Times New Roman" w:hAnsi="Times New Roman" w:cs="Times New Roman"/>
          <w:i w:val="0"/>
          <w:iCs w:val="0"/>
        </w:rPr>
        <w:t xml:space="preserve"> </w:t>
      </w:r>
      <w:r w:rsidRPr="00B03B77">
        <w:rPr>
          <w:rStyle w:val="Uwydatnienie"/>
          <w:rFonts w:ascii="Times New Roman" w:hAnsi="Times New Roman" w:cs="Times New Roman"/>
          <w:i w:val="0"/>
          <w:iCs w:val="0"/>
        </w:rPr>
        <w:t>(Dz.</w:t>
      </w:r>
      <w:r w:rsidR="00B03B77">
        <w:rPr>
          <w:rStyle w:val="Uwydatnienie"/>
          <w:rFonts w:ascii="Times New Roman" w:hAnsi="Times New Roman" w:cs="Times New Roman"/>
          <w:i w:val="0"/>
          <w:iCs w:val="0"/>
        </w:rPr>
        <w:t xml:space="preserve"> </w:t>
      </w:r>
      <w:r w:rsidRPr="00B03B77">
        <w:rPr>
          <w:rStyle w:val="Uwydatnienie"/>
          <w:rFonts w:ascii="Times New Roman" w:hAnsi="Times New Roman" w:cs="Times New Roman"/>
          <w:i w:val="0"/>
          <w:iCs w:val="0"/>
        </w:rPr>
        <w:t>U. z 202</w:t>
      </w:r>
      <w:r w:rsidR="00B03B77">
        <w:rPr>
          <w:rStyle w:val="Uwydatnienie"/>
          <w:rFonts w:ascii="Times New Roman" w:hAnsi="Times New Roman" w:cs="Times New Roman"/>
          <w:i w:val="0"/>
          <w:iCs w:val="0"/>
        </w:rPr>
        <w:t>4</w:t>
      </w:r>
      <w:r w:rsidRPr="00B03B77">
        <w:rPr>
          <w:rStyle w:val="Uwydatnienie"/>
          <w:rFonts w:ascii="Times New Roman" w:hAnsi="Times New Roman" w:cs="Times New Roman"/>
          <w:i w:val="0"/>
          <w:iCs w:val="0"/>
        </w:rPr>
        <w:t xml:space="preserve"> r. poz. </w:t>
      </w:r>
      <w:r w:rsidR="00B03B77">
        <w:rPr>
          <w:rStyle w:val="Uwydatnienie"/>
          <w:rFonts w:ascii="Times New Roman" w:hAnsi="Times New Roman" w:cs="Times New Roman"/>
          <w:i w:val="0"/>
          <w:iCs w:val="0"/>
          <w:shd w:val="clear" w:color="auto" w:fill="FFFFFF"/>
        </w:rPr>
        <w:t>177</w:t>
      </w:r>
      <w:r w:rsidRPr="00B03B77">
        <w:rPr>
          <w:rStyle w:val="Uwydatnienie"/>
          <w:rFonts w:ascii="Times New Roman" w:hAnsi="Times New Roman" w:cs="Times New Roman"/>
          <w:i w:val="0"/>
          <w:iCs w:val="0"/>
        </w:rPr>
        <w:t xml:space="preserve"> z późn. zm.)</w:t>
      </w:r>
    </w:p>
    <w:p w14:paraId="695360D4" w14:textId="77777777" w:rsidR="004F54EE" w:rsidRPr="00B03B77" w:rsidRDefault="004F54EE" w:rsidP="00B03B77">
      <w:pPr>
        <w:pStyle w:val="Standard"/>
        <w:tabs>
          <w:tab w:val="left" w:pos="1315"/>
        </w:tabs>
        <w:ind w:left="680" w:hanging="340"/>
        <w:rPr>
          <w:rFonts w:hint="eastAsia"/>
        </w:rPr>
      </w:pPr>
    </w:p>
    <w:p w14:paraId="3EB691BD" w14:textId="77777777" w:rsidR="004F54EE" w:rsidRDefault="004F54EE" w:rsidP="003A321B">
      <w:pPr>
        <w:pStyle w:val="Standard"/>
        <w:tabs>
          <w:tab w:val="left" w:pos="1315"/>
        </w:tabs>
        <w:ind w:left="680" w:hanging="340"/>
        <w:jc w:val="both"/>
        <w:rPr>
          <w:rFonts w:hint="eastAsia"/>
        </w:rPr>
      </w:pPr>
    </w:p>
    <w:p w14:paraId="7D01C8A3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487B1245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>9.   PRALNIE I FARBIARNIE</w:t>
      </w:r>
    </w:p>
    <w:p w14:paraId="3478C10D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92DD5A" w14:textId="77777777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Gospodarki z dnia 27 kwietnia 2000 r. w sprawie bezpieczeństwa i higieny pracy w pralniach i farbiarniach (Dz. U. z 2000 r. Nr 40, poz. 469)</w:t>
      </w:r>
    </w:p>
    <w:p w14:paraId="78428010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2A37D2C3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b/>
          <w:bCs/>
          <w:shd w:val="clear" w:color="auto" w:fill="FFFFFF"/>
        </w:rPr>
        <w:t>10.   DECYZJE ŚRODOWISKOWE</w:t>
      </w:r>
    </w:p>
    <w:p w14:paraId="3A9D3A83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3CDA8BDB" w14:textId="3FBDFD95" w:rsidR="004F54EE" w:rsidRDefault="004F54EE" w:rsidP="003A321B">
      <w:pPr>
        <w:pStyle w:val="Standard"/>
        <w:tabs>
          <w:tab w:val="left" w:pos="39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Ustawa z dnia 14 grudnia 2012 r. o odpadach (Dz. U. z 202</w:t>
      </w:r>
      <w:r w:rsidR="006B642E">
        <w:rPr>
          <w:rFonts w:ascii="Times New Roman" w:hAnsi="Times New Roman" w:cs="Times New Roman"/>
          <w:shd w:val="clear" w:color="auto" w:fill="FFFFFF"/>
        </w:rPr>
        <w:t xml:space="preserve">3 </w:t>
      </w:r>
      <w:r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803D3E">
        <w:rPr>
          <w:rFonts w:ascii="Times New Roman" w:hAnsi="Times New Roman" w:cs="Times New Roman"/>
          <w:shd w:val="clear" w:color="auto" w:fill="FFFFFF"/>
        </w:rPr>
        <w:t xml:space="preserve">1587 </w:t>
      </w:r>
      <w:r>
        <w:rPr>
          <w:rFonts w:ascii="Times New Roman" w:hAnsi="Times New Roman" w:cs="Times New Roman"/>
          <w:shd w:val="clear" w:color="auto" w:fill="FFFFFF"/>
        </w:rPr>
        <w:t>z późn.zm.)</w:t>
      </w:r>
    </w:p>
    <w:p w14:paraId="2734295A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17231E8A" w14:textId="613A6FA4" w:rsidR="004F54EE" w:rsidRDefault="004F54EE" w:rsidP="003A321B">
      <w:pPr>
        <w:pStyle w:val="Standard"/>
        <w:numPr>
          <w:ilvl w:val="0"/>
          <w:numId w:val="14"/>
        </w:numPr>
        <w:tabs>
          <w:tab w:val="left" w:pos="-3210"/>
        </w:tabs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>Ustawa z dnia 3 października 2008 r. o udostępnianiu informacji o środowisku i jego ochronie, udziale społeczeństwa w ochronie środowiska oraz o ocenach oddziaływania na środowisko (Dz. U. z 202</w:t>
      </w:r>
      <w:r w:rsidR="000D6AFD">
        <w:rPr>
          <w:rFonts w:ascii="Times New Roman" w:hAnsi="Times New Roman" w:cs="Times New Roman"/>
          <w:shd w:val="clear" w:color="auto" w:fill="FFFFFF"/>
        </w:rPr>
        <w:t xml:space="preserve">4 </w:t>
      </w:r>
      <w:r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0D6AFD">
        <w:rPr>
          <w:rFonts w:ascii="Times New Roman" w:hAnsi="Times New Roman" w:cs="Times New Roman"/>
          <w:shd w:val="clear" w:color="auto" w:fill="FFFFFF"/>
        </w:rPr>
        <w:t>1112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39575A7E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67375CC0" w14:textId="77777777" w:rsidR="004F54EE" w:rsidRDefault="004F54EE" w:rsidP="0007737F">
      <w:pPr>
        <w:pStyle w:val="Standard"/>
        <w:tabs>
          <w:tab w:val="left" w:pos="-321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Rady Ministrów z dnia 10 września 2019 r. w sprawie przedsięwzięć mogących znacząco oddziaływać na środowisko (Dz. U. z 2019 r. poz.1839 z późn. zm.)</w:t>
      </w:r>
    </w:p>
    <w:p w14:paraId="51EE2ECE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98674BF" w14:textId="77777777" w:rsidR="004F54EE" w:rsidRDefault="004F54EE" w:rsidP="0007737F">
      <w:pPr>
        <w:pStyle w:val="Standard"/>
        <w:tabs>
          <w:tab w:val="left" w:pos="-321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Środowiska z dnia 26 stycznia 2010 r. w sprawie wartości odniesienia dla niektórych substancji w powietrzu (Dz. U. z 2010 r. Nr 16, poz. 87)</w:t>
      </w:r>
    </w:p>
    <w:p w14:paraId="76398A0B" w14:textId="77777777" w:rsidR="004F54EE" w:rsidRDefault="004F54EE" w:rsidP="003A321B">
      <w:pPr>
        <w:pStyle w:val="Standard"/>
        <w:tabs>
          <w:tab w:val="left" w:pos="183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</w:p>
    <w:p w14:paraId="1871ACDA" w14:textId="77777777" w:rsidR="004F54EE" w:rsidRDefault="004F54EE" w:rsidP="0007737F">
      <w:pPr>
        <w:pStyle w:val="Standard"/>
        <w:tabs>
          <w:tab w:val="left" w:pos="-321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Rozporządzenie Ministra Środowiska z dnia 14 czerwca 2007 r. w sprawie dopuszczalnych poziomów hałasu w środowisku (Dz. U. z 2014 r. poz. 112)</w:t>
      </w:r>
    </w:p>
    <w:p w14:paraId="5C00ED8D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2AA62991" w14:textId="3811D0CE" w:rsidR="004F54EE" w:rsidRDefault="004F54EE" w:rsidP="0007737F">
      <w:pPr>
        <w:pStyle w:val="Standard"/>
        <w:tabs>
          <w:tab w:val="left" w:pos="-3210"/>
        </w:tabs>
        <w:ind w:left="7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Ustawa z dnia 27 marca 2003 r. o planowaniu i zagospodarowaniu przestrzennym (Dz.U. z 202</w:t>
      </w:r>
      <w:r w:rsidR="0007737F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r. poz. </w:t>
      </w:r>
      <w:r w:rsidR="0007737F">
        <w:rPr>
          <w:rFonts w:ascii="Times New Roman" w:hAnsi="Times New Roman" w:cs="Times New Roman"/>
          <w:shd w:val="clear" w:color="auto" w:fill="FFFFFF"/>
        </w:rPr>
        <w:t>1130</w:t>
      </w:r>
      <w:r>
        <w:rPr>
          <w:rFonts w:ascii="Times New Roman" w:hAnsi="Times New Roman" w:cs="Times New Roman"/>
          <w:shd w:val="clear" w:color="auto" w:fill="FFFFFF"/>
        </w:rPr>
        <w:t>)</w:t>
      </w:r>
    </w:p>
    <w:p w14:paraId="4395765E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57EAD40E" w14:textId="77777777" w:rsidR="004F54EE" w:rsidRDefault="004F54EE" w:rsidP="003A321B">
      <w:pPr>
        <w:pStyle w:val="Standard"/>
        <w:tabs>
          <w:tab w:val="left" w:pos="390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52F69310" w14:textId="77777777" w:rsidR="00421EFC" w:rsidRDefault="00421EFC" w:rsidP="003A321B">
      <w:pPr>
        <w:jc w:val="both"/>
      </w:pPr>
    </w:p>
    <w:sectPr w:rsidR="0042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48E"/>
    <w:multiLevelType w:val="multilevel"/>
    <w:tmpl w:val="BE40432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05E8520C"/>
    <w:multiLevelType w:val="multilevel"/>
    <w:tmpl w:val="966064A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0B1E2A3F"/>
    <w:multiLevelType w:val="multilevel"/>
    <w:tmpl w:val="F552CF0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296652"/>
    <w:multiLevelType w:val="multilevel"/>
    <w:tmpl w:val="47526C0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3653535B"/>
    <w:multiLevelType w:val="multilevel"/>
    <w:tmpl w:val="248094B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48EC3E9D"/>
    <w:multiLevelType w:val="multilevel"/>
    <w:tmpl w:val="8FC030A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4"/>
        <w:szCs w:val="24"/>
        <w:shd w:val="clear" w:color="auto" w:fill="FFFFFF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75132479">
    <w:abstractNumId w:val="3"/>
  </w:num>
  <w:num w:numId="2" w16cid:durableId="613027130">
    <w:abstractNumId w:val="3"/>
  </w:num>
  <w:num w:numId="3" w16cid:durableId="301615399">
    <w:abstractNumId w:val="3"/>
  </w:num>
  <w:num w:numId="4" w16cid:durableId="46493289">
    <w:abstractNumId w:val="4"/>
  </w:num>
  <w:num w:numId="5" w16cid:durableId="201943530">
    <w:abstractNumId w:val="4"/>
  </w:num>
  <w:num w:numId="6" w16cid:durableId="824971253">
    <w:abstractNumId w:val="0"/>
  </w:num>
  <w:num w:numId="7" w16cid:durableId="1739012301">
    <w:abstractNumId w:val="0"/>
  </w:num>
  <w:num w:numId="8" w16cid:durableId="1511872758">
    <w:abstractNumId w:val="2"/>
  </w:num>
  <w:num w:numId="9" w16cid:durableId="332143874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8500987">
    <w:abstractNumId w:val="5"/>
  </w:num>
  <w:num w:numId="11" w16cid:durableId="1869643347">
    <w:abstractNumId w:val="5"/>
  </w:num>
  <w:num w:numId="12" w16cid:durableId="346441857">
    <w:abstractNumId w:val="5"/>
  </w:num>
  <w:num w:numId="13" w16cid:durableId="1191336168">
    <w:abstractNumId w:val="1"/>
  </w:num>
  <w:num w:numId="14" w16cid:durableId="1932396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4C"/>
    <w:rsid w:val="00044F87"/>
    <w:rsid w:val="0007737F"/>
    <w:rsid w:val="000B0DFF"/>
    <w:rsid w:val="000D6AFD"/>
    <w:rsid w:val="00113DF5"/>
    <w:rsid w:val="00144923"/>
    <w:rsid w:val="00154FFD"/>
    <w:rsid w:val="00217940"/>
    <w:rsid w:val="0025335A"/>
    <w:rsid w:val="002E5C52"/>
    <w:rsid w:val="003A321B"/>
    <w:rsid w:val="003D54DE"/>
    <w:rsid w:val="00416198"/>
    <w:rsid w:val="00421EFC"/>
    <w:rsid w:val="00436A50"/>
    <w:rsid w:val="0046703F"/>
    <w:rsid w:val="004A090A"/>
    <w:rsid w:val="004E470E"/>
    <w:rsid w:val="004F2717"/>
    <w:rsid w:val="004F54EE"/>
    <w:rsid w:val="00543B8F"/>
    <w:rsid w:val="00566BF1"/>
    <w:rsid w:val="00567AE7"/>
    <w:rsid w:val="005731EE"/>
    <w:rsid w:val="00582582"/>
    <w:rsid w:val="005A02F3"/>
    <w:rsid w:val="005A7CA0"/>
    <w:rsid w:val="005C3341"/>
    <w:rsid w:val="005C4D7B"/>
    <w:rsid w:val="005F0433"/>
    <w:rsid w:val="005F66F1"/>
    <w:rsid w:val="00614C27"/>
    <w:rsid w:val="00662FBA"/>
    <w:rsid w:val="00687243"/>
    <w:rsid w:val="006B01A9"/>
    <w:rsid w:val="006B642E"/>
    <w:rsid w:val="006C2ABB"/>
    <w:rsid w:val="006D55B8"/>
    <w:rsid w:val="0070248B"/>
    <w:rsid w:val="007042A0"/>
    <w:rsid w:val="0072758F"/>
    <w:rsid w:val="0074104C"/>
    <w:rsid w:val="00783416"/>
    <w:rsid w:val="007B3E96"/>
    <w:rsid w:val="007B72B0"/>
    <w:rsid w:val="007E37D8"/>
    <w:rsid w:val="00803D3E"/>
    <w:rsid w:val="00834E33"/>
    <w:rsid w:val="00886A98"/>
    <w:rsid w:val="0088736E"/>
    <w:rsid w:val="00904C2A"/>
    <w:rsid w:val="00946F64"/>
    <w:rsid w:val="0095031F"/>
    <w:rsid w:val="009520D8"/>
    <w:rsid w:val="00986F64"/>
    <w:rsid w:val="00993B9F"/>
    <w:rsid w:val="009C240D"/>
    <w:rsid w:val="009D1EC3"/>
    <w:rsid w:val="009E473D"/>
    <w:rsid w:val="00A141BC"/>
    <w:rsid w:val="00A260AB"/>
    <w:rsid w:val="00A35D01"/>
    <w:rsid w:val="00A47F57"/>
    <w:rsid w:val="00B0264C"/>
    <w:rsid w:val="00B03B77"/>
    <w:rsid w:val="00B0783D"/>
    <w:rsid w:val="00B07FDD"/>
    <w:rsid w:val="00BB185C"/>
    <w:rsid w:val="00C550D6"/>
    <w:rsid w:val="00C80970"/>
    <w:rsid w:val="00C95C7C"/>
    <w:rsid w:val="00CB107B"/>
    <w:rsid w:val="00CD7BB0"/>
    <w:rsid w:val="00D87E08"/>
    <w:rsid w:val="00DA0BA6"/>
    <w:rsid w:val="00DE0E2A"/>
    <w:rsid w:val="00E06024"/>
    <w:rsid w:val="00E3687B"/>
    <w:rsid w:val="00E47F78"/>
    <w:rsid w:val="00E75726"/>
    <w:rsid w:val="00E95AB4"/>
    <w:rsid w:val="00EA25C3"/>
    <w:rsid w:val="00F361FC"/>
    <w:rsid w:val="00F442D3"/>
    <w:rsid w:val="00FD389E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6627"/>
  <w15:chartTrackingRefBased/>
  <w15:docId w15:val="{4F0A5065-50DA-4E59-B58B-67FD6646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0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10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10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10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10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10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10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10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1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1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10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10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10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10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10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10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10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10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1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10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10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10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1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10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104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4F54E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Uwydatnienie">
    <w:name w:val="Emphasis"/>
    <w:basedOn w:val="Domylnaczcionkaakapitu"/>
    <w:qFormat/>
    <w:rsid w:val="004F54EE"/>
    <w:rPr>
      <w:i/>
      <w:iCs/>
    </w:rPr>
  </w:style>
  <w:style w:type="numbering" w:customStyle="1" w:styleId="WW8Num1">
    <w:name w:val="WW8Num1"/>
    <w:rsid w:val="004F54EE"/>
    <w:pPr>
      <w:numPr>
        <w:numId w:val="1"/>
      </w:numPr>
    </w:pPr>
  </w:style>
  <w:style w:type="numbering" w:customStyle="1" w:styleId="WW8Num3">
    <w:name w:val="WW8Num3"/>
    <w:rsid w:val="004F54EE"/>
    <w:pPr>
      <w:numPr>
        <w:numId w:val="4"/>
      </w:numPr>
    </w:pPr>
  </w:style>
  <w:style w:type="numbering" w:customStyle="1" w:styleId="WW8Num5">
    <w:name w:val="WW8Num5"/>
    <w:rsid w:val="004F54EE"/>
    <w:pPr>
      <w:numPr>
        <w:numId w:val="6"/>
      </w:numPr>
    </w:pPr>
  </w:style>
  <w:style w:type="numbering" w:customStyle="1" w:styleId="WW8Num6">
    <w:name w:val="WW8Num6"/>
    <w:rsid w:val="004F54EE"/>
    <w:pPr>
      <w:numPr>
        <w:numId w:val="8"/>
      </w:numPr>
    </w:pPr>
  </w:style>
  <w:style w:type="numbering" w:customStyle="1" w:styleId="WW8Num7">
    <w:name w:val="WW8Num7"/>
    <w:rsid w:val="004F54EE"/>
    <w:pPr>
      <w:numPr>
        <w:numId w:val="10"/>
      </w:numPr>
    </w:pPr>
  </w:style>
  <w:style w:type="numbering" w:customStyle="1" w:styleId="WW8Num10">
    <w:name w:val="WW8Num10"/>
    <w:rsid w:val="004F54E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9665497FF86D49B1FF7DDD5514D1FF" ma:contentTypeVersion="14" ma:contentTypeDescription="Utwórz nowy dokument." ma:contentTypeScope="" ma:versionID="8342e7b26521e924ef7e6d6493144dba">
  <xsd:schema xmlns:xsd="http://www.w3.org/2001/XMLSchema" xmlns:xs="http://www.w3.org/2001/XMLSchema" xmlns:p="http://schemas.microsoft.com/office/2006/metadata/properties" xmlns:ns2="d4732681-93c5-4d01-94dc-f86b1dbf45dc" xmlns:ns3="27ecf79a-3da3-42a7-a8e3-c47696f78351" targetNamespace="http://schemas.microsoft.com/office/2006/metadata/properties" ma:root="true" ma:fieldsID="4e364668bb9cd9090cc65c94b4bbd9e2" ns2:_="" ns3:_="">
    <xsd:import namespace="d4732681-93c5-4d01-94dc-f86b1dbf45dc"/>
    <xsd:import namespace="27ecf79a-3da3-42a7-a8e3-c47696f7835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32681-93c5-4d01-94dc-f86b1dbf45d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74a3c766-bf73-47bf-b98b-69adaf2f6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P" ma:index="21" nillable="true" ma:displayName="LP" ma:format="Dropdown" ma:internalName="LP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cf79a-3da3-42a7-a8e3-c47696f7835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34f958-8d04-4ea6-89a8-40cfe31def06}" ma:internalName="TaxCatchAll" ma:showField="CatchAllData" ma:web="27ecf79a-3da3-42a7-a8e3-c47696f78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32681-93c5-4d01-94dc-f86b1dbf45dc">
      <Terms xmlns="http://schemas.microsoft.com/office/infopath/2007/PartnerControls"/>
    </lcf76f155ced4ddcb4097134ff3c332f>
    <TaxCatchAll xmlns="27ecf79a-3da3-42a7-a8e3-c47696f78351" xsi:nil="true"/>
    <LP xmlns="d4732681-93c5-4d01-94dc-f86b1dbf45dc" xsi:nil="true"/>
  </documentManagement>
</p:properties>
</file>

<file path=customXml/itemProps1.xml><?xml version="1.0" encoding="utf-8"?>
<ds:datastoreItem xmlns:ds="http://schemas.openxmlformats.org/officeDocument/2006/customXml" ds:itemID="{B7145AAE-4A43-4A41-B0E4-0108E8DF2A96}"/>
</file>

<file path=customXml/itemProps2.xml><?xml version="1.0" encoding="utf-8"?>
<ds:datastoreItem xmlns:ds="http://schemas.openxmlformats.org/officeDocument/2006/customXml" ds:itemID="{C672AA2C-8A44-4B2A-AA40-1F5017756FC2}"/>
</file>

<file path=customXml/itemProps3.xml><?xml version="1.0" encoding="utf-8"?>
<ds:datastoreItem xmlns:ds="http://schemas.openxmlformats.org/officeDocument/2006/customXml" ds:itemID="{A654AE25-C3E5-4E7A-8466-1C17FA394EC0}"/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1145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Łódź - Anna Hladka-Dyhdalewicz</dc:creator>
  <cp:keywords/>
  <dc:description/>
  <cp:lastModifiedBy>PSSE Łódź - Anna Hladka-Dyhdalewicz</cp:lastModifiedBy>
  <cp:revision>76</cp:revision>
  <cp:lastPrinted>2024-10-30T09:20:00Z</cp:lastPrinted>
  <dcterms:created xsi:type="dcterms:W3CDTF">2024-08-05T08:32:00Z</dcterms:created>
  <dcterms:modified xsi:type="dcterms:W3CDTF">2024-10-30T10:00:00Z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0x0101005C9665497FF86D49B1FF7DDD5514D1FF</vt:lpwstr>
  </property>
</Properties>
</file>