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DED381" w14:textId="77777777" w:rsidR="0095273C" w:rsidRPr="0095273C" w:rsidRDefault="0095273C" w:rsidP="0095273C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95273C">
        <w:rPr>
          <w:rFonts w:ascii="Times New Roman" w:hAnsi="Times New Roman" w:cs="Times New Roman"/>
          <w:b/>
        </w:rPr>
        <w:t>Klauzula Informacyjna</w:t>
      </w:r>
    </w:p>
    <w:p w14:paraId="1564C0F3" w14:textId="77777777" w:rsidR="0095273C" w:rsidRPr="0095273C" w:rsidRDefault="0095273C" w:rsidP="0095273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5273C">
        <w:rPr>
          <w:rFonts w:ascii="Times New Roman" w:hAnsi="Times New Roman" w:cs="Times New Roman"/>
        </w:rPr>
        <w:t xml:space="preserve">Zgodnie z art. 13 ust. 1 i ust. 2 rozporządzenia Parlamentu Europejskiego i Rady (UE) 2016/679 z 27 kwietnia 2016 r. w sprawie ochrony osób fizycznych w związku </w:t>
      </w:r>
      <w:r w:rsidRPr="0095273C">
        <w:rPr>
          <w:rFonts w:ascii="Times New Roman" w:hAnsi="Times New Roman" w:cs="Times New Roman"/>
        </w:rPr>
        <w:br/>
        <w:t>z przetwarzaniem danych osobowych i w sprawie swobodnego przepływu takich danych oraz uchylenia dyrektywy 95/46/WE (ogólne rozporządzenie o ochronie danych) (Dz. Urz. UE L 119, s. 1) – dalej RODO, informuję:</w:t>
      </w:r>
    </w:p>
    <w:p w14:paraId="554AEFE2" w14:textId="77777777" w:rsidR="0095273C" w:rsidRPr="0095273C" w:rsidRDefault="0095273C" w:rsidP="0095273C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95273C">
        <w:rPr>
          <w:rFonts w:ascii="Times New Roman" w:hAnsi="Times New Roman" w:cs="Times New Roman"/>
        </w:rPr>
        <w:t>Administratorem Danych Osobowych zawartych w ofertach cenowych jest Regionalna Dyrekcja Ochrony Środowiska w Białymstoku, ul. Dojlidy Fabryczne 23, 15-554 Białystok;</w:t>
      </w:r>
    </w:p>
    <w:p w14:paraId="36E1A77D" w14:textId="77777777" w:rsidR="0095273C" w:rsidRPr="0095273C" w:rsidRDefault="0095273C" w:rsidP="0095273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95273C">
        <w:rPr>
          <w:rFonts w:ascii="Times New Roman" w:hAnsi="Times New Roman" w:cs="Times New Roman"/>
        </w:rPr>
        <w:t xml:space="preserve">kontakt z Inspektorem Ochrony Danych: Inspektor Ochrony Danych Regionalna Dyrekcja Ochrony Środowiska w Białymstoku, ul. Dojlidy Fabryczne 23, 15-554 Białystok, e-mail: </w:t>
      </w:r>
      <w:hyperlink r:id="rId7" w:history="1">
        <w:r w:rsidRPr="0095273C">
          <w:rPr>
            <w:rFonts w:ascii="Times New Roman" w:hAnsi="Times New Roman" w:cs="Times New Roman"/>
          </w:rPr>
          <w:t>iod.bialystok@rdos.gov.pl</w:t>
        </w:r>
      </w:hyperlink>
    </w:p>
    <w:p w14:paraId="09E33FF4" w14:textId="77777777" w:rsidR="0095273C" w:rsidRPr="0095273C" w:rsidRDefault="0095273C" w:rsidP="0095273C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95273C">
        <w:rPr>
          <w:rFonts w:ascii="Times New Roman" w:hAnsi="Times New Roman" w:cs="Times New Roman"/>
        </w:rPr>
        <w:t>przetwarzanie danych osobowych będzie odbywać się na podstawie art. 6 ust. 1 lit. b RODO w celu przeprowadzenia postępowania w zakresie dokonania wydatków oraz realizacji zawartej umowy, zgodnie z ustawą z dnia 29 stycznia 2004 r. Prawo zamówień publicznych i będą udostępniane podmiotom uprawnionym na podstawie przepisów prawa;</w:t>
      </w:r>
    </w:p>
    <w:p w14:paraId="6E192970" w14:textId="77777777" w:rsidR="0095273C" w:rsidRPr="0095273C" w:rsidRDefault="0095273C" w:rsidP="0095273C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95273C">
        <w:rPr>
          <w:rFonts w:ascii="Times New Roman" w:hAnsi="Times New Roman" w:cs="Times New Roman"/>
        </w:rPr>
        <w:t>podanie danych osobowych jest dobrowolne, lecz niezbędne do wzięcia udziału w postępowaniu i zawarcia umowy;</w:t>
      </w:r>
    </w:p>
    <w:p w14:paraId="5657978F" w14:textId="77777777" w:rsidR="0095273C" w:rsidRPr="0095273C" w:rsidRDefault="0095273C" w:rsidP="0095273C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95273C">
        <w:rPr>
          <w:rFonts w:ascii="Times New Roman" w:hAnsi="Times New Roman" w:cs="Times New Roman"/>
        </w:rPr>
        <w:t>dane osobowe z postępowania będą przechowywane zgodnie z Jednolitym Rzeczowym Wykazem Akt stanowiącym załącznik nr 2 do Zarządzenia Nr 10 Generalnego Dyrektora Ochrony Środowiska z dnia 9 września 2014 r. w sprawie wprowadzenia instrukcji kancelaryjnej, jednolitego rzeczowego wykazu akt i instrukcji o organizacji i zakresie działania archiwum zakładowego Generalnej Dyrekcji Ochrony Środowiska i regionalnych dyrekcji ochrony środowiska, przez okres 5 lat.</w:t>
      </w:r>
    </w:p>
    <w:p w14:paraId="795E3C1C" w14:textId="77777777" w:rsidR="0095273C" w:rsidRPr="0095273C" w:rsidRDefault="0095273C" w:rsidP="0095273C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95273C">
        <w:rPr>
          <w:rFonts w:ascii="Times New Roman" w:hAnsi="Times New Roman" w:cs="Times New Roman"/>
        </w:rPr>
        <w:t xml:space="preserve">Dane osobowe wynikające z zawartej umowy będą przechowywane przez okres, </w:t>
      </w:r>
      <w:r w:rsidRPr="0095273C">
        <w:rPr>
          <w:rFonts w:ascii="Times New Roman" w:hAnsi="Times New Roman" w:cs="Times New Roman"/>
        </w:rPr>
        <w:br/>
        <w:t>w którym mogą ujawnić się roszczenia związane z zawartą umową;</w:t>
      </w:r>
    </w:p>
    <w:p w14:paraId="2F350558" w14:textId="77777777" w:rsidR="0095273C" w:rsidRPr="0095273C" w:rsidRDefault="0095273C" w:rsidP="0095273C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95273C">
        <w:rPr>
          <w:rFonts w:ascii="Times New Roman" w:hAnsi="Times New Roman" w:cs="Times New Roman"/>
        </w:rPr>
        <w:t>każdej osobie, której dane są przetwarzane przysługuje:</w:t>
      </w:r>
    </w:p>
    <w:p w14:paraId="201ACE86" w14:textId="77777777" w:rsidR="0095273C" w:rsidRPr="0095273C" w:rsidRDefault="0095273C" w:rsidP="0095273C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95273C">
        <w:rPr>
          <w:rFonts w:ascii="Times New Roman" w:hAnsi="Times New Roman" w:cs="Times New Roman"/>
        </w:rPr>
        <w:t>prawo dostępu do treści swoich danych osobowych,</w:t>
      </w:r>
    </w:p>
    <w:p w14:paraId="3F719E15" w14:textId="77777777" w:rsidR="0095273C" w:rsidRPr="0095273C" w:rsidRDefault="0095273C" w:rsidP="0095273C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95273C">
        <w:rPr>
          <w:rFonts w:ascii="Times New Roman" w:hAnsi="Times New Roman" w:cs="Times New Roman"/>
        </w:rPr>
        <w:t>prawo do sprostowania swoich danych osobowych,</w:t>
      </w:r>
    </w:p>
    <w:p w14:paraId="04CA5656" w14:textId="77777777" w:rsidR="0095273C" w:rsidRPr="0095273C" w:rsidRDefault="0095273C" w:rsidP="0095273C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95273C">
        <w:rPr>
          <w:rFonts w:ascii="Times New Roman" w:hAnsi="Times New Roman" w:cs="Times New Roman"/>
        </w:rPr>
        <w:t xml:space="preserve">w zakresie wynikającym z przepisów - prawo do usunięcia swoich danych osobowych, jak również prawo do ograniczenia przetwarzania; </w:t>
      </w:r>
    </w:p>
    <w:p w14:paraId="615ED863" w14:textId="77777777" w:rsidR="0095273C" w:rsidRPr="0095273C" w:rsidRDefault="0095273C" w:rsidP="0095273C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95273C">
        <w:rPr>
          <w:rFonts w:ascii="Times New Roman" w:hAnsi="Times New Roman" w:cs="Times New Roman"/>
        </w:rPr>
        <w:t>każdej osobie, której dane są przetwarzane przysługuje prawo wniesienia skargi do Prezesa Urzędu Ochrony Danych, jeśli jej zdaniem, przetwarzanie danych osobowych narusza przepisy prawa.</w:t>
      </w:r>
    </w:p>
    <w:p w14:paraId="0EA0422F" w14:textId="77777777" w:rsidR="0095273C" w:rsidRPr="0095273C" w:rsidRDefault="0095273C" w:rsidP="0095273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5273C">
        <w:rPr>
          <w:rFonts w:ascii="Times New Roman" w:hAnsi="Times New Roman" w:cs="Times New Roman"/>
          <w:b/>
        </w:rPr>
        <w:t>Uwaga</w:t>
      </w:r>
      <w:r w:rsidRPr="0095273C">
        <w:rPr>
          <w:rFonts w:ascii="Times New Roman" w:hAnsi="Times New Roman" w:cs="Times New Roman"/>
        </w:rPr>
        <w:t xml:space="preserve">: Obowiązek informacyjny określony przepisami RODO spoczywa także na Wykonawcach, którzy pozyskują dane osobowe osób trzecich w celu przekazania ich Zamawiającemu w ofertach. </w:t>
      </w:r>
    </w:p>
    <w:p w14:paraId="3517ADFC" w14:textId="77777777" w:rsidR="00F91D30" w:rsidRDefault="00F91D30"/>
    <w:sectPr w:rsidR="00F91D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5F138A" w14:textId="77777777" w:rsidR="006265E8" w:rsidRDefault="006265E8" w:rsidP="00B5155F">
      <w:pPr>
        <w:spacing w:after="0" w:line="240" w:lineRule="auto"/>
      </w:pPr>
      <w:r>
        <w:separator/>
      </w:r>
    </w:p>
  </w:endnote>
  <w:endnote w:type="continuationSeparator" w:id="0">
    <w:p w14:paraId="2F9E320D" w14:textId="77777777" w:rsidR="006265E8" w:rsidRDefault="006265E8" w:rsidP="00B51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AF4984" w14:textId="77777777" w:rsidR="00B5155F" w:rsidRDefault="00B5155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146184" w14:textId="77777777" w:rsidR="00B5155F" w:rsidRDefault="00B5155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7A09F" w14:textId="77777777" w:rsidR="00B5155F" w:rsidRDefault="00B5155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5234F1" w14:textId="77777777" w:rsidR="006265E8" w:rsidRDefault="006265E8" w:rsidP="00B5155F">
      <w:pPr>
        <w:spacing w:after="0" w:line="240" w:lineRule="auto"/>
      </w:pPr>
      <w:r>
        <w:separator/>
      </w:r>
    </w:p>
  </w:footnote>
  <w:footnote w:type="continuationSeparator" w:id="0">
    <w:p w14:paraId="176FFDA6" w14:textId="77777777" w:rsidR="006265E8" w:rsidRDefault="006265E8" w:rsidP="00B515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BAEF38" w14:textId="77777777" w:rsidR="00B5155F" w:rsidRDefault="00B5155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9ADB4B" w14:textId="2DDFE3C7" w:rsidR="00B5155F" w:rsidRDefault="00B5155F" w:rsidP="00B5155F">
    <w:pPr>
      <w:pStyle w:val="Nagwek"/>
      <w:jc w:val="right"/>
      <w:rPr>
        <w:b/>
      </w:rPr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592B2875" wp14:editId="72789514">
          <wp:simplePos x="0" y="0"/>
          <wp:positionH relativeFrom="column">
            <wp:posOffset>-575945</wp:posOffset>
          </wp:positionH>
          <wp:positionV relativeFrom="paragraph">
            <wp:posOffset>-352425</wp:posOffset>
          </wp:positionV>
          <wp:extent cx="4124325" cy="952500"/>
          <wp:effectExtent l="0" t="0" r="9525" b="0"/>
          <wp:wrapNone/>
          <wp:docPr id="1" name="Obraz 1" descr="papier_head_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papier_head_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243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Strona </w:t>
    </w:r>
    <w:r w:rsidRPr="00521DC8">
      <w:rPr>
        <w:b/>
      </w:rPr>
      <w:fldChar w:fldCharType="begin"/>
    </w:r>
    <w:r w:rsidRPr="00521DC8">
      <w:rPr>
        <w:b/>
      </w:rPr>
      <w:instrText>PAGE</w:instrText>
    </w:r>
    <w:r w:rsidRPr="00521DC8">
      <w:rPr>
        <w:b/>
      </w:rPr>
      <w:fldChar w:fldCharType="separate"/>
    </w:r>
    <w:r w:rsidR="00CA25CA">
      <w:rPr>
        <w:b/>
        <w:noProof/>
      </w:rPr>
      <w:t>1</w:t>
    </w:r>
    <w:r w:rsidRPr="00521DC8">
      <w:rPr>
        <w:b/>
      </w:rPr>
      <w:fldChar w:fldCharType="end"/>
    </w:r>
    <w:r w:rsidRPr="00521DC8">
      <w:rPr>
        <w:b/>
      </w:rPr>
      <w:t xml:space="preserve"> z </w:t>
    </w:r>
    <w:r w:rsidRPr="00521DC8">
      <w:rPr>
        <w:b/>
      </w:rPr>
      <w:fldChar w:fldCharType="begin"/>
    </w:r>
    <w:r w:rsidRPr="00521DC8">
      <w:rPr>
        <w:b/>
      </w:rPr>
      <w:instrText>NUMPAGES</w:instrText>
    </w:r>
    <w:r w:rsidRPr="00521DC8">
      <w:rPr>
        <w:b/>
      </w:rPr>
      <w:fldChar w:fldCharType="separate"/>
    </w:r>
    <w:r w:rsidR="00CA25CA">
      <w:rPr>
        <w:b/>
        <w:noProof/>
      </w:rPr>
      <w:t>1</w:t>
    </w:r>
    <w:r w:rsidRPr="00521DC8">
      <w:rPr>
        <w:b/>
      </w:rPr>
      <w:fldChar w:fldCharType="end"/>
    </w:r>
  </w:p>
  <w:p w14:paraId="79DB91DA" w14:textId="228A513D" w:rsidR="00B5155F" w:rsidRPr="00F0418D" w:rsidRDefault="00B5155F" w:rsidP="00B5155F">
    <w:pPr>
      <w:pStyle w:val="Nagwek"/>
      <w:rPr>
        <w:b/>
        <w:color w:val="80808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7BC01B8" wp14:editId="0BAF5A3C">
              <wp:simplePos x="0" y="0"/>
              <wp:positionH relativeFrom="page">
                <wp:align>right</wp:align>
              </wp:positionH>
              <wp:positionV relativeFrom="paragraph">
                <wp:posOffset>190500</wp:posOffset>
              </wp:positionV>
              <wp:extent cx="6696075" cy="19050"/>
              <wp:effectExtent l="0" t="0" r="28575" b="19050"/>
              <wp:wrapNone/>
              <wp:docPr id="2" name="Łącznik prosty ze strzałk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696075" cy="1905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538135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375623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3401BD20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style="position:absolute;margin-left:476.05pt;margin-top:15pt;width:527.25pt;height:1.5pt;flip:y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" strokecolor="#538135" strokeweight="1pt">
              <v:shadow color="#375623" offset="1pt"/>
              <w10:wrap anchorx="page"/>
            </v:shape>
          </w:pict>
        </mc:Fallback>
      </mc:AlternateContent>
    </w:r>
    <w:r w:rsidRPr="00E926DC">
      <w:rPr>
        <w:b/>
        <w:color w:val="808080"/>
      </w:rPr>
      <w:t xml:space="preserve"> </w:t>
    </w:r>
    <w:r w:rsidRPr="00C453E9">
      <w:rPr>
        <w:b/>
        <w:color w:val="808080"/>
      </w:rPr>
      <w:t>WOF.26</w:t>
    </w:r>
    <w:r>
      <w:rPr>
        <w:b/>
        <w:color w:val="808080"/>
      </w:rPr>
      <w:t>1.</w:t>
    </w:r>
    <w:r w:rsidR="00F349B7">
      <w:rPr>
        <w:b/>
        <w:color w:val="808080"/>
      </w:rPr>
      <w:t>39</w:t>
    </w:r>
    <w:r w:rsidRPr="00C453E9">
      <w:rPr>
        <w:b/>
        <w:color w:val="808080"/>
      </w:rPr>
      <w:t>.202</w:t>
    </w:r>
    <w:r w:rsidR="00F349B7">
      <w:rPr>
        <w:b/>
        <w:color w:val="808080"/>
      </w:rPr>
      <w:t>4</w:t>
    </w:r>
  </w:p>
  <w:p w14:paraId="073809C0" w14:textId="77777777" w:rsidR="00B5155F" w:rsidRDefault="00B5155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971743" w14:textId="77777777" w:rsidR="00B5155F" w:rsidRDefault="00B5155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F66AB0"/>
    <w:multiLevelType w:val="multilevel"/>
    <w:tmpl w:val="202E059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788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4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148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508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508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68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68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228" w:hanging="1800"/>
      </w:pPr>
      <w:rPr>
        <w:rFonts w:hint="default"/>
        <w:color w:val="auto"/>
      </w:rPr>
    </w:lvl>
  </w:abstractNum>
  <w:abstractNum w:abstractNumId="1" w15:restartNumberingAfterBreak="0">
    <w:nsid w:val="6A0A3D90"/>
    <w:multiLevelType w:val="hybridMultilevel"/>
    <w:tmpl w:val="5EF08562"/>
    <w:lvl w:ilvl="0" w:tplc="04150017">
      <w:start w:val="1"/>
      <w:numFmt w:val="lowerLetter"/>
      <w:lvlText w:val="%1)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 w15:restartNumberingAfterBreak="0">
    <w:nsid w:val="76737BCA"/>
    <w:multiLevelType w:val="hybridMultilevel"/>
    <w:tmpl w:val="0FEADA5A"/>
    <w:lvl w:ilvl="0" w:tplc="6EB23EA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73C"/>
    <w:rsid w:val="001A2E57"/>
    <w:rsid w:val="002C0B58"/>
    <w:rsid w:val="00393A5C"/>
    <w:rsid w:val="006265E8"/>
    <w:rsid w:val="007F22E3"/>
    <w:rsid w:val="0095273C"/>
    <w:rsid w:val="00A26377"/>
    <w:rsid w:val="00B5155F"/>
    <w:rsid w:val="00CA25CA"/>
    <w:rsid w:val="00E7429B"/>
    <w:rsid w:val="00F349B7"/>
    <w:rsid w:val="00F91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E1F39FF"/>
  <w15:chartTrackingRefBased/>
  <w15:docId w15:val="{1ACE6C2F-63F9-4389-8D0F-E1203C6CD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27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95273C"/>
    <w:pPr>
      <w:spacing w:after="200" w:line="276" w:lineRule="auto"/>
      <w:ind w:left="720"/>
      <w:contextualSpacing/>
    </w:p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95273C"/>
  </w:style>
  <w:style w:type="paragraph" w:styleId="Nagwek">
    <w:name w:val="header"/>
    <w:basedOn w:val="Normalny"/>
    <w:link w:val="NagwekZnak"/>
    <w:uiPriority w:val="99"/>
    <w:unhideWhenUsed/>
    <w:rsid w:val="00B515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155F"/>
  </w:style>
  <w:style w:type="paragraph" w:styleId="Stopka">
    <w:name w:val="footer"/>
    <w:basedOn w:val="Normalny"/>
    <w:link w:val="StopkaZnak"/>
    <w:uiPriority w:val="99"/>
    <w:unhideWhenUsed/>
    <w:rsid w:val="00B515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15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od.bialystok@rdos.gov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355</Words>
  <Characters>2134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Popławska</dc:creator>
  <cp:keywords/>
  <dc:description/>
  <cp:lastModifiedBy>Patrycja Kamińska</cp:lastModifiedBy>
  <cp:revision>2</cp:revision>
  <dcterms:created xsi:type="dcterms:W3CDTF">2024-05-23T10:22:00Z</dcterms:created>
  <dcterms:modified xsi:type="dcterms:W3CDTF">2024-05-23T10:22:00Z</dcterms:modified>
</cp:coreProperties>
</file>