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0B" w:rsidRPr="00117AD1" w:rsidRDefault="001A110B">
      <w:pPr>
        <w:rPr>
          <w:sz w:val="28"/>
          <w:szCs w:val="28"/>
        </w:rPr>
      </w:pPr>
      <w:bookmarkStart w:id="0" w:name="_GoBack"/>
      <w:bookmarkEnd w:id="0"/>
      <w:r w:rsidRPr="00117AD1">
        <w:rPr>
          <w:sz w:val="28"/>
          <w:szCs w:val="28"/>
        </w:rPr>
        <w:t>Wykaz kontroli</w:t>
      </w:r>
      <w:r w:rsidR="00117AD1" w:rsidRPr="00117AD1">
        <w:rPr>
          <w:sz w:val="28"/>
          <w:szCs w:val="28"/>
        </w:rPr>
        <w:t xml:space="preserve"> zewnętrznych</w:t>
      </w:r>
      <w:r w:rsidRPr="00117AD1">
        <w:rPr>
          <w:sz w:val="28"/>
          <w:szCs w:val="28"/>
        </w:rPr>
        <w:t xml:space="preserve"> przeprowadzonych w Nadleśnictwie Borne Sulinowo w</w:t>
      </w:r>
      <w:r w:rsidR="009546A1">
        <w:rPr>
          <w:sz w:val="28"/>
          <w:szCs w:val="28"/>
        </w:rPr>
        <w:t xml:space="preserve"> latach 2014-2018</w:t>
      </w:r>
      <w:r w:rsidR="00117AD1" w:rsidRPr="00117AD1">
        <w:rPr>
          <w:sz w:val="28"/>
          <w:szCs w:val="28"/>
        </w:rPr>
        <w:t>.</w:t>
      </w:r>
      <w:r w:rsidRPr="00117AD1">
        <w:rPr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716"/>
        <w:gridCol w:w="4426"/>
      </w:tblGrid>
      <w:tr w:rsidR="001A110B" w:rsidTr="001A110B">
        <w:tc>
          <w:tcPr>
            <w:tcW w:w="3070" w:type="dxa"/>
          </w:tcPr>
          <w:p w:rsidR="001A110B" w:rsidRDefault="001A110B">
            <w:r>
              <w:t>Organ kontrolujący</w:t>
            </w:r>
          </w:p>
        </w:tc>
        <w:tc>
          <w:tcPr>
            <w:tcW w:w="1716" w:type="dxa"/>
          </w:tcPr>
          <w:p w:rsidR="001A110B" w:rsidRDefault="001A110B">
            <w:r>
              <w:t>Termin kontroli</w:t>
            </w:r>
          </w:p>
        </w:tc>
        <w:tc>
          <w:tcPr>
            <w:tcW w:w="4426" w:type="dxa"/>
          </w:tcPr>
          <w:p w:rsidR="001A110B" w:rsidRDefault="001A110B">
            <w:r>
              <w:t>Zakres kontroli</w:t>
            </w:r>
          </w:p>
        </w:tc>
      </w:tr>
      <w:tr w:rsidR="001A110B" w:rsidTr="00115106">
        <w:tc>
          <w:tcPr>
            <w:tcW w:w="9212" w:type="dxa"/>
            <w:gridSpan w:val="3"/>
          </w:tcPr>
          <w:p w:rsidR="001A110B" w:rsidRDefault="001A110B" w:rsidP="001A110B">
            <w:pPr>
              <w:jc w:val="center"/>
            </w:pPr>
            <w:r>
              <w:t>2014 rok</w:t>
            </w:r>
          </w:p>
        </w:tc>
      </w:tr>
      <w:tr w:rsidR="001A110B" w:rsidTr="001A110B">
        <w:tc>
          <w:tcPr>
            <w:tcW w:w="3070" w:type="dxa"/>
          </w:tcPr>
          <w:p w:rsidR="001A110B" w:rsidRDefault="001A110B">
            <w:r>
              <w:t>KP PSP Drawsko Pomorskie</w:t>
            </w:r>
          </w:p>
        </w:tc>
        <w:tc>
          <w:tcPr>
            <w:tcW w:w="1716" w:type="dxa"/>
          </w:tcPr>
          <w:p w:rsidR="001A110B" w:rsidRDefault="008A6EE6">
            <w:r>
              <w:t>05.06</w:t>
            </w:r>
          </w:p>
        </w:tc>
        <w:tc>
          <w:tcPr>
            <w:tcW w:w="4426" w:type="dxa"/>
          </w:tcPr>
          <w:p w:rsidR="001A110B" w:rsidRDefault="001A110B">
            <w:r>
              <w:t>Przestrzeganie przepisów przeciwpożarowych</w:t>
            </w:r>
          </w:p>
        </w:tc>
      </w:tr>
      <w:tr w:rsidR="001A110B" w:rsidTr="009C4BD4">
        <w:tc>
          <w:tcPr>
            <w:tcW w:w="9212" w:type="dxa"/>
            <w:gridSpan w:val="3"/>
          </w:tcPr>
          <w:p w:rsidR="001A110B" w:rsidRDefault="001A110B" w:rsidP="001A110B">
            <w:pPr>
              <w:jc w:val="center"/>
            </w:pPr>
            <w:r>
              <w:t>2015 rok</w:t>
            </w:r>
          </w:p>
        </w:tc>
      </w:tr>
      <w:tr w:rsidR="001A110B" w:rsidTr="001A110B">
        <w:tc>
          <w:tcPr>
            <w:tcW w:w="3070" w:type="dxa"/>
          </w:tcPr>
          <w:p w:rsidR="001A110B" w:rsidRDefault="008A6EE6">
            <w:r>
              <w:t>ZUS Oddział w Koszalinie</w:t>
            </w:r>
            <w:r w:rsidR="001A110B">
              <w:t xml:space="preserve"> </w:t>
            </w:r>
          </w:p>
        </w:tc>
        <w:tc>
          <w:tcPr>
            <w:tcW w:w="1716" w:type="dxa"/>
          </w:tcPr>
          <w:p w:rsidR="001A110B" w:rsidRDefault="008A6EE6">
            <w:r>
              <w:t>30.01 – 23.02</w:t>
            </w:r>
          </w:p>
        </w:tc>
        <w:tc>
          <w:tcPr>
            <w:tcW w:w="4426" w:type="dxa"/>
          </w:tcPr>
          <w:p w:rsidR="001A110B" w:rsidRDefault="008A6EE6">
            <w:r>
              <w:t>- Prawidłowość i rzetelność obliczania składek na ubezpieczenia społeczne oraz innych składek, do których pobierania zobowiązany jest Zakład oraz zgłaszanie do ubezpieczeń społecznych i ubezpieczenia zdrowotnego</w:t>
            </w:r>
          </w:p>
          <w:p w:rsidR="008A6EE6" w:rsidRDefault="008A6EE6">
            <w:r>
              <w:t>- Ustalanie uprawnień do świadczeń z ubezpieczeń społecznych i wypłacanie tych świadczeń oraz dokonywanie rozliczeń z tego tytułu</w:t>
            </w:r>
          </w:p>
          <w:p w:rsidR="008A6EE6" w:rsidRDefault="008A6EE6">
            <w:r>
              <w:t>- Prawidłowość i terminowość opracowywania wniosków o świadczenia emerytalne i rentowe</w:t>
            </w:r>
          </w:p>
          <w:p w:rsidR="008A6EE6" w:rsidRDefault="008A6EE6">
            <w:r>
              <w:t>- Wystawianie zaświadczeń lub zgłaszanie danych dla celów ubezpieczeń społecznych</w:t>
            </w:r>
          </w:p>
        </w:tc>
      </w:tr>
      <w:tr w:rsidR="008A6EE6" w:rsidTr="00821BE2">
        <w:tc>
          <w:tcPr>
            <w:tcW w:w="9212" w:type="dxa"/>
            <w:gridSpan w:val="3"/>
          </w:tcPr>
          <w:p w:rsidR="008A6EE6" w:rsidRDefault="008A6EE6" w:rsidP="008A6EE6">
            <w:pPr>
              <w:jc w:val="center"/>
            </w:pPr>
            <w:r>
              <w:t>2016 rok</w:t>
            </w:r>
          </w:p>
        </w:tc>
      </w:tr>
      <w:tr w:rsidR="008A6EE6" w:rsidTr="001A110B">
        <w:tc>
          <w:tcPr>
            <w:tcW w:w="3070" w:type="dxa"/>
          </w:tcPr>
          <w:p w:rsidR="008A6EE6" w:rsidRDefault="008A6EE6">
            <w:r>
              <w:t>KP PSP Drawsko Pomorskie</w:t>
            </w:r>
          </w:p>
        </w:tc>
        <w:tc>
          <w:tcPr>
            <w:tcW w:w="1716" w:type="dxa"/>
          </w:tcPr>
          <w:p w:rsidR="008A6EE6" w:rsidRDefault="007D13EB">
            <w:r>
              <w:t>29.04</w:t>
            </w:r>
          </w:p>
        </w:tc>
        <w:tc>
          <w:tcPr>
            <w:tcW w:w="4426" w:type="dxa"/>
          </w:tcPr>
          <w:p w:rsidR="008A6EE6" w:rsidRDefault="007D13EB">
            <w:r>
              <w:t>Przestrzeganie przepisów przeciwpożarowych</w:t>
            </w:r>
          </w:p>
        </w:tc>
      </w:tr>
      <w:tr w:rsidR="007D13EB" w:rsidTr="001A110B">
        <w:tc>
          <w:tcPr>
            <w:tcW w:w="3070" w:type="dxa"/>
          </w:tcPr>
          <w:p w:rsidR="007D13EB" w:rsidRDefault="007D13EB">
            <w:r>
              <w:t>NFOŚiGW w Warszawie</w:t>
            </w:r>
          </w:p>
        </w:tc>
        <w:tc>
          <w:tcPr>
            <w:tcW w:w="1716" w:type="dxa"/>
          </w:tcPr>
          <w:p w:rsidR="007D13EB" w:rsidRDefault="007D13EB">
            <w:r>
              <w:t>03.03 – 04.03</w:t>
            </w:r>
          </w:p>
        </w:tc>
        <w:tc>
          <w:tcPr>
            <w:tcW w:w="4426" w:type="dxa"/>
          </w:tcPr>
          <w:p w:rsidR="007D13EB" w:rsidRDefault="007D13EB">
            <w:r>
              <w:t xml:space="preserve">Kontrola projektu POIS.02.02.00-00-001/10 pn. „Rekultywacja na cele przyrodnicze terenów zdegradowanych, </w:t>
            </w:r>
            <w:proofErr w:type="spellStart"/>
            <w:r>
              <w:t>popoligonowych</w:t>
            </w:r>
            <w:proofErr w:type="spellEnd"/>
            <w:r>
              <w:t xml:space="preserve"> i powojskowych zarządzanych przez PGL LP”.</w:t>
            </w:r>
          </w:p>
        </w:tc>
      </w:tr>
      <w:tr w:rsidR="007D13EB" w:rsidTr="001A110B">
        <w:tc>
          <w:tcPr>
            <w:tcW w:w="3070" w:type="dxa"/>
          </w:tcPr>
          <w:p w:rsidR="007D13EB" w:rsidRDefault="007D13EB">
            <w:r>
              <w:t>Państwowy Powiatowy Inspektor Sanitarny</w:t>
            </w:r>
          </w:p>
        </w:tc>
        <w:tc>
          <w:tcPr>
            <w:tcW w:w="1716" w:type="dxa"/>
          </w:tcPr>
          <w:p w:rsidR="007D13EB" w:rsidRDefault="007D13EB">
            <w:r>
              <w:t>19.07</w:t>
            </w:r>
          </w:p>
        </w:tc>
        <w:tc>
          <w:tcPr>
            <w:tcW w:w="4426" w:type="dxa"/>
          </w:tcPr>
          <w:p w:rsidR="007D13EB" w:rsidRDefault="007D13EB">
            <w:r>
              <w:t>Kontrola sanitarna – narażenia na czynniki biologiczne.</w:t>
            </w:r>
          </w:p>
        </w:tc>
      </w:tr>
      <w:tr w:rsidR="007D13EB" w:rsidTr="001A110B">
        <w:tc>
          <w:tcPr>
            <w:tcW w:w="3070" w:type="dxa"/>
          </w:tcPr>
          <w:p w:rsidR="007D13EB" w:rsidRDefault="00117AD1">
            <w:r>
              <w:t>NIK delegatura Zielona Góra</w:t>
            </w:r>
          </w:p>
        </w:tc>
        <w:tc>
          <w:tcPr>
            <w:tcW w:w="1716" w:type="dxa"/>
          </w:tcPr>
          <w:p w:rsidR="007D13EB" w:rsidRDefault="00117AD1">
            <w:r>
              <w:t>19.10 – 25.10</w:t>
            </w:r>
          </w:p>
        </w:tc>
        <w:tc>
          <w:tcPr>
            <w:tcW w:w="4426" w:type="dxa"/>
          </w:tcPr>
          <w:p w:rsidR="007D13EB" w:rsidRDefault="00117AD1">
            <w:r>
              <w:t>Korzystanie ze środków PROW 2007-2013 w ramach działania 226.</w:t>
            </w:r>
          </w:p>
        </w:tc>
      </w:tr>
      <w:tr w:rsidR="00117AD1" w:rsidTr="002A396F">
        <w:tc>
          <w:tcPr>
            <w:tcW w:w="9212" w:type="dxa"/>
            <w:gridSpan w:val="3"/>
          </w:tcPr>
          <w:p w:rsidR="00117AD1" w:rsidRDefault="00117AD1" w:rsidP="00117AD1">
            <w:pPr>
              <w:jc w:val="center"/>
            </w:pPr>
            <w:r>
              <w:t>2017 rok</w:t>
            </w:r>
          </w:p>
        </w:tc>
      </w:tr>
      <w:tr w:rsidR="00117AD1" w:rsidTr="001A110B">
        <w:tc>
          <w:tcPr>
            <w:tcW w:w="3070" w:type="dxa"/>
          </w:tcPr>
          <w:p w:rsidR="00117AD1" w:rsidRDefault="00117AD1">
            <w:r>
              <w:t>Biuro Nasiennictwa Leśnego</w:t>
            </w:r>
          </w:p>
        </w:tc>
        <w:tc>
          <w:tcPr>
            <w:tcW w:w="1716" w:type="dxa"/>
          </w:tcPr>
          <w:p w:rsidR="00117AD1" w:rsidRDefault="00117AD1">
            <w:r>
              <w:t>27.02 – 01.02</w:t>
            </w:r>
          </w:p>
        </w:tc>
        <w:tc>
          <w:tcPr>
            <w:tcW w:w="4426" w:type="dxa"/>
          </w:tcPr>
          <w:p w:rsidR="00117AD1" w:rsidRDefault="00117AD1">
            <w:r>
              <w:t>Kontrola leśnego materiału podstawowego (LMP).</w:t>
            </w:r>
          </w:p>
        </w:tc>
      </w:tr>
      <w:tr w:rsidR="004B769B" w:rsidTr="001A110B">
        <w:tc>
          <w:tcPr>
            <w:tcW w:w="3070" w:type="dxa"/>
          </w:tcPr>
          <w:p w:rsidR="004B769B" w:rsidRDefault="004B769B">
            <w:r>
              <w:t>Okręgowy Inspektorat Pracy PIP w Szczecinie</w:t>
            </w:r>
          </w:p>
        </w:tc>
        <w:tc>
          <w:tcPr>
            <w:tcW w:w="1716" w:type="dxa"/>
          </w:tcPr>
          <w:p w:rsidR="004B769B" w:rsidRDefault="004B769B">
            <w:r>
              <w:t xml:space="preserve">5.10 - </w:t>
            </w:r>
          </w:p>
        </w:tc>
        <w:tc>
          <w:tcPr>
            <w:tcW w:w="4426" w:type="dxa"/>
          </w:tcPr>
          <w:p w:rsidR="004B769B" w:rsidRDefault="004B769B">
            <w:r>
              <w:t>Kontrola z zakresu zagadnień przepisów prawa pracy i bhp.</w:t>
            </w:r>
          </w:p>
        </w:tc>
      </w:tr>
      <w:tr w:rsidR="009546A1" w:rsidTr="00393621">
        <w:tc>
          <w:tcPr>
            <w:tcW w:w="9212" w:type="dxa"/>
            <w:gridSpan w:val="3"/>
          </w:tcPr>
          <w:p w:rsidR="009546A1" w:rsidRDefault="009546A1" w:rsidP="009546A1">
            <w:pPr>
              <w:jc w:val="center"/>
            </w:pPr>
            <w:r>
              <w:t>2018 rok</w:t>
            </w:r>
          </w:p>
        </w:tc>
      </w:tr>
      <w:tr w:rsidR="009546A1" w:rsidTr="001A110B">
        <w:tc>
          <w:tcPr>
            <w:tcW w:w="3070" w:type="dxa"/>
          </w:tcPr>
          <w:p w:rsidR="009546A1" w:rsidRDefault="009546A1">
            <w:r>
              <w:t>KP PSP Drawsko Pomorskie</w:t>
            </w:r>
          </w:p>
        </w:tc>
        <w:tc>
          <w:tcPr>
            <w:tcW w:w="1716" w:type="dxa"/>
          </w:tcPr>
          <w:p w:rsidR="009546A1" w:rsidRDefault="009546A1">
            <w:r>
              <w:t>18.05</w:t>
            </w:r>
          </w:p>
        </w:tc>
        <w:tc>
          <w:tcPr>
            <w:tcW w:w="4426" w:type="dxa"/>
          </w:tcPr>
          <w:p w:rsidR="009546A1" w:rsidRDefault="009546A1">
            <w:r>
              <w:t>Przestrzeganie przepisów przeciwpożarowych</w:t>
            </w:r>
          </w:p>
        </w:tc>
      </w:tr>
      <w:tr w:rsidR="00A1685A" w:rsidTr="00B5260B">
        <w:tc>
          <w:tcPr>
            <w:tcW w:w="9212" w:type="dxa"/>
            <w:gridSpan w:val="3"/>
          </w:tcPr>
          <w:p w:rsidR="00A1685A" w:rsidRDefault="00A1685A" w:rsidP="00A1685A">
            <w:pPr>
              <w:jc w:val="center"/>
            </w:pPr>
            <w:r>
              <w:t>2019 rok</w:t>
            </w:r>
          </w:p>
        </w:tc>
      </w:tr>
      <w:tr w:rsidR="00A1685A" w:rsidTr="001A110B">
        <w:tc>
          <w:tcPr>
            <w:tcW w:w="3070" w:type="dxa"/>
          </w:tcPr>
          <w:p w:rsidR="00A1685A" w:rsidRDefault="00A1685A">
            <w:r>
              <w:t>Archiwum Państwowe w Koszalinie – Oddział w Szczecinku</w:t>
            </w:r>
          </w:p>
        </w:tc>
        <w:tc>
          <w:tcPr>
            <w:tcW w:w="1716" w:type="dxa"/>
          </w:tcPr>
          <w:p w:rsidR="00A1685A" w:rsidRDefault="00A1685A">
            <w:r>
              <w:t>03.10</w:t>
            </w:r>
          </w:p>
        </w:tc>
        <w:tc>
          <w:tcPr>
            <w:tcW w:w="4426" w:type="dxa"/>
          </w:tcPr>
          <w:p w:rsidR="00A1685A" w:rsidRDefault="00A1685A">
            <w:r>
              <w:t>Kontrola postępowania z materiałami archiwalnymi i dokumentacją niearchiwalną</w:t>
            </w:r>
          </w:p>
        </w:tc>
      </w:tr>
      <w:tr w:rsidR="00B34078" w:rsidTr="001A110B">
        <w:tc>
          <w:tcPr>
            <w:tcW w:w="3070" w:type="dxa"/>
          </w:tcPr>
          <w:p w:rsidR="00B34078" w:rsidRDefault="00B34078">
            <w:r>
              <w:t>KP PSP Szczecinek</w:t>
            </w:r>
          </w:p>
        </w:tc>
        <w:tc>
          <w:tcPr>
            <w:tcW w:w="1716" w:type="dxa"/>
          </w:tcPr>
          <w:p w:rsidR="00B34078" w:rsidRDefault="00B34078">
            <w:r>
              <w:t>17.12</w:t>
            </w:r>
          </w:p>
        </w:tc>
        <w:tc>
          <w:tcPr>
            <w:tcW w:w="4426" w:type="dxa"/>
          </w:tcPr>
          <w:p w:rsidR="00B34078" w:rsidRDefault="00B34078">
            <w:r>
              <w:t>Przestrzeganie przepisów przeciwpożarowych</w:t>
            </w:r>
          </w:p>
        </w:tc>
      </w:tr>
    </w:tbl>
    <w:p w:rsidR="001A110B" w:rsidRDefault="001A110B" w:rsidP="008A6EE6">
      <w:pPr>
        <w:jc w:val="center"/>
      </w:pPr>
    </w:p>
    <w:sectPr w:rsidR="001A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2F"/>
    <w:rsid w:val="0006430E"/>
    <w:rsid w:val="00117AD1"/>
    <w:rsid w:val="001A110B"/>
    <w:rsid w:val="0042702F"/>
    <w:rsid w:val="004B769B"/>
    <w:rsid w:val="007D13EB"/>
    <w:rsid w:val="008A6EE6"/>
    <w:rsid w:val="009546A1"/>
    <w:rsid w:val="00A1685A"/>
    <w:rsid w:val="00B3153F"/>
    <w:rsid w:val="00B3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F440A-6D64-44FE-B34B-698C9038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Wójcik</dc:creator>
  <cp:lastModifiedBy>Paweł Wójcik (Nadleśnictwo Borne Sulinowo)</cp:lastModifiedBy>
  <cp:revision>2</cp:revision>
  <dcterms:created xsi:type="dcterms:W3CDTF">2021-09-03T08:22:00Z</dcterms:created>
  <dcterms:modified xsi:type="dcterms:W3CDTF">2021-09-03T08:22:00Z</dcterms:modified>
</cp:coreProperties>
</file>