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226" w:rsidRPr="00BC6226" w:rsidRDefault="00BC6226" w:rsidP="00BC6226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  <w:t>Rozpoczęcie specjalizacji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Postępowanie kwalifikacyjne:</w:t>
      </w:r>
    </w:p>
    <w:p w:rsidR="00BC6226" w:rsidRPr="00BC6226" w:rsidRDefault="004F153E" w:rsidP="00BC622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Postępowanie kwalifikacyjne do odbycia szkolenia specjalizacyjnego dla</w:t>
      </w: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fizjoterapeutów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przeprowadza </w:t>
      </w: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wojewoda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dwa razy do roku w terminach:</w:t>
      </w:r>
    </w:p>
    <w:p w:rsidR="00BC6226" w:rsidRPr="00BC6226" w:rsidRDefault="00BC6226" w:rsidP="00BC6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od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dnia </w:t>
      </w:r>
      <w:r w:rsidRPr="00BC6226">
        <w:rPr>
          <w:rFonts w:ascii="Cambria" w:eastAsia="Times New Roman" w:hAnsi="Cambria" w:cs="Times New Roman"/>
          <w:b/>
          <w:bCs/>
          <w:color w:val="E33B21"/>
          <w:sz w:val="24"/>
          <w:szCs w:val="24"/>
          <w:lang w:eastAsia="pl-PL"/>
        </w:rPr>
        <w:t>1 czerwca </w:t>
      </w:r>
      <w:r w:rsidRPr="00BC6226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do dnia </w:t>
      </w:r>
      <w:r w:rsidRPr="00BC6226">
        <w:rPr>
          <w:rFonts w:ascii="Cambria" w:eastAsia="Times New Roman" w:hAnsi="Cambria" w:cs="Times New Roman"/>
          <w:b/>
          <w:bCs/>
          <w:color w:val="E33B21"/>
          <w:sz w:val="24"/>
          <w:szCs w:val="24"/>
          <w:lang w:eastAsia="pl-PL"/>
        </w:rPr>
        <w:t>30 czerwca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:rsidR="00BC6226" w:rsidRPr="00BC6226" w:rsidRDefault="00BC6226" w:rsidP="00BC6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od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dnia </w:t>
      </w:r>
      <w:r w:rsidRPr="00BC6226">
        <w:rPr>
          <w:rFonts w:ascii="Cambria" w:eastAsia="Times New Roman" w:hAnsi="Cambria" w:cs="Times New Roman"/>
          <w:b/>
          <w:bCs/>
          <w:color w:val="E33B21"/>
          <w:sz w:val="24"/>
          <w:szCs w:val="24"/>
          <w:lang w:eastAsia="pl-PL"/>
        </w:rPr>
        <w:t>16 grudnia </w:t>
      </w:r>
      <w:r w:rsidRPr="00BC6226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do dnia</w:t>
      </w:r>
      <w:r w:rsidRPr="00BC6226">
        <w:rPr>
          <w:rFonts w:ascii="Cambria" w:eastAsia="Times New Roman" w:hAnsi="Cambria" w:cs="Times New Roman"/>
          <w:b/>
          <w:bCs/>
          <w:color w:val="E33B21"/>
          <w:sz w:val="24"/>
          <w:szCs w:val="24"/>
          <w:lang w:eastAsia="pl-PL"/>
        </w:rPr>
        <w:t xml:space="preserve"> 15 stycznia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br/>
        <w:t>Liczba wolnych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 miejsc szkoleniowych w jednostkach uprawnionych do prowadzenia specjalizacji na terenie województwa warmińsko-mazurskiego</w:t>
      </w: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, na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aktualne postępowanie kwalifikacyjne określana i ogłaszana jest na stronie internetowej Warmińsko-Mazurskiego Urzędu Wojewódzkiego w komunikatach dotyczących </w:t>
      </w:r>
      <w:r w:rsidRPr="00BC6226">
        <w:rPr>
          <w:rFonts w:ascii="Cambria" w:eastAsia="Times New Roman" w:hAnsi="Cambria" w:cs="Times New Roman"/>
          <w:b/>
          <w:i/>
          <w:sz w:val="24"/>
          <w:szCs w:val="24"/>
          <w:u w:val="single"/>
          <w:lang w:eastAsia="pl-PL"/>
        </w:rPr>
        <w:t>Kształcenie Fizjoterapeutów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na, co najmniej </w:t>
      </w: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1 miesiąc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 przed rozpoczęciem postępowania.</w:t>
      </w:r>
    </w:p>
    <w:p w:rsidR="00BC6226" w:rsidRPr="00BC6226" w:rsidRDefault="004F153E" w:rsidP="00BC622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Specjalizację w dziedzinie fizjoterapii w ramach kształcenia podyplomowego prowadzą podmioty (jednostki szkolące), posiadające akredytację udzieloną przez dyrektora CMKP.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Lista jednostek szkolących publikowana i aktualizowana jest na stronie internetowej CMKP   </w:t>
      </w:r>
      <w:hyperlink r:id="rId5" w:history="1">
        <w:r w:rsidRPr="00BC6226">
          <w:rPr>
            <w:rStyle w:val="Hipercze"/>
            <w:rFonts w:ascii="Cambria" w:eastAsia="Times New Roman" w:hAnsi="Cambria" w:cs="Times New Roman"/>
            <w:sz w:val="24"/>
            <w:szCs w:val="24"/>
            <w:lang w:eastAsia="pl-PL"/>
          </w:rPr>
          <w:t>www.cmkp.edu.pl</w:t>
        </w:r>
      </w:hyperlink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 wraz z określeniem </w:t>
      </w:r>
      <w:r w:rsidRPr="00BC6226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maksymalnej liczby miejsc szkoleniowych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zakresie danego szkolenia specjalizacyjnego dla osób mogących odbywać szkolenie specjalizacyjne, na okres 5 lat.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Jednostka szkoląca przekazuje do wojewody informacje o </w:t>
      </w: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kosztach szkolenia specjalizacyjnego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danej dziedzinie fizjoterapii, co najmniej na </w:t>
      </w: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2 miesiące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przed terminem danego postępowania kwalifikacyjnego.</w:t>
      </w:r>
    </w:p>
    <w:p w:rsidR="00BC6226" w:rsidRPr="00BC6226" w:rsidRDefault="004F153E" w:rsidP="00BC622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Fizjoterapeuta ubiegający się o odbywanie szkolenia specjalizacyjnego może być w danym terminie dopuszczony do postępowania kwalifikacyjnego</w:t>
      </w:r>
      <w:r w:rsidRPr="00BC6226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 xml:space="preserve"> tylko w jednej dziedzinie fizjoterapii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</w:t>
      </w:r>
      <w:r w:rsidRPr="00BC6226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tylko w jednym województwie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Warunki jakie</w:t>
      </w:r>
      <w:proofErr w:type="gramEnd"/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powinien spełnić fizjoterapeuta, który zamierza przystąpić do specjalizacji:</w:t>
      </w:r>
    </w:p>
    <w:p w:rsidR="00BC6226" w:rsidRPr="00BC6226" w:rsidRDefault="00BC6226" w:rsidP="00BC62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złożyć wniosek o rozpoczęcie specjalizacji w dziedzinie fizjoterapii do wojewody właściwego ze względu na obszar województwa, na </w:t>
      </w: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terenie którego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 zamierza odbywać szkolenie specjalizacyjne</w:t>
      </w:r>
    </w:p>
    <w:p w:rsidR="00BC6226" w:rsidRPr="00BC6226" w:rsidRDefault="00BC6226" w:rsidP="00BC62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posiadać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prawo wykonywania zawodu fizjoterapeuty</w:t>
      </w:r>
    </w:p>
    <w:p w:rsidR="00BC6226" w:rsidRPr="00BC6226" w:rsidRDefault="00BC6226" w:rsidP="00BC62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posiadać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tytuł magistra, spełniający wymagania określone w art.13 ust.3 ustawy o zawodzie fizjoterapeuty</w:t>
      </w:r>
    </w:p>
    <w:p w:rsidR="00BC6226" w:rsidRPr="00BC6226" w:rsidRDefault="00BC6226" w:rsidP="00BC62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zostać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zakwalifikowanym do odbycia szkolenia specjalizacyjnego w postępowaniu kwalifikacyjnym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br/>
        <w:t>Fizjoterapeuta składa wniosek o rozpoczęcie specjalizacji wraz z załącznikami terminie: </w:t>
      </w:r>
    </w:p>
    <w:p w:rsidR="00BC6226" w:rsidRPr="00BC6226" w:rsidRDefault="00BC6226" w:rsidP="00BC62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od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dnia </w:t>
      </w:r>
      <w:r w:rsidRPr="00BC6226">
        <w:rPr>
          <w:rFonts w:ascii="Cambria" w:eastAsia="Times New Roman" w:hAnsi="Cambria" w:cs="Times New Roman"/>
          <w:b/>
          <w:bCs/>
          <w:color w:val="E33B21"/>
          <w:sz w:val="24"/>
          <w:szCs w:val="24"/>
          <w:lang w:eastAsia="pl-PL"/>
        </w:rPr>
        <w:t>30 kwietnia</w:t>
      </w:r>
      <w:r w:rsidRPr="00BC6226">
        <w:rPr>
          <w:rFonts w:ascii="Cambria" w:eastAsia="Times New Roman" w:hAnsi="Cambria" w:cs="Times New Roman"/>
          <w:color w:val="E33B21"/>
          <w:sz w:val="24"/>
          <w:szCs w:val="24"/>
          <w:lang w:eastAsia="pl-PL"/>
        </w:rPr>
        <w:t xml:space="preserve"> 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do dnia</w:t>
      </w:r>
      <w:r w:rsidRPr="00BC6226">
        <w:rPr>
          <w:rFonts w:ascii="Cambria" w:eastAsia="Times New Roman" w:hAnsi="Cambria" w:cs="Times New Roman"/>
          <w:b/>
          <w:bCs/>
          <w:color w:val="E33B21"/>
          <w:sz w:val="24"/>
          <w:szCs w:val="24"/>
          <w:lang w:eastAsia="pl-PL"/>
        </w:rPr>
        <w:t xml:space="preserve"> 31 maja</w:t>
      </w:r>
      <w:r w:rsidRPr="00BC6226">
        <w:rPr>
          <w:rFonts w:ascii="Cambria" w:eastAsia="Times New Roman" w:hAnsi="Cambria" w:cs="Times New Roman"/>
          <w:color w:val="E33B21"/>
          <w:sz w:val="24"/>
          <w:szCs w:val="24"/>
          <w:lang w:eastAsia="pl-PL"/>
        </w:rPr>
        <w:t> 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postępowanie kwalifikacyjne od dnia </w:t>
      </w: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1 czerwca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do dnia </w:t>
      </w: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30 czerwca</w:t>
      </w:r>
    </w:p>
    <w:p w:rsidR="00BC6226" w:rsidRPr="00BC6226" w:rsidRDefault="00BC6226" w:rsidP="00BC62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od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dnia </w:t>
      </w:r>
      <w:r w:rsidRPr="00BC6226">
        <w:rPr>
          <w:rFonts w:ascii="Cambria" w:eastAsia="Times New Roman" w:hAnsi="Cambria" w:cs="Times New Roman"/>
          <w:b/>
          <w:bCs/>
          <w:color w:val="E33B21"/>
          <w:sz w:val="24"/>
          <w:szCs w:val="24"/>
          <w:lang w:eastAsia="pl-PL"/>
        </w:rPr>
        <w:t>15 listopada</w:t>
      </w: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 dnia </w:t>
      </w:r>
      <w:r w:rsidRPr="00BC6226">
        <w:rPr>
          <w:rFonts w:ascii="Cambria" w:eastAsia="Times New Roman" w:hAnsi="Cambria" w:cs="Times New Roman"/>
          <w:b/>
          <w:bCs/>
          <w:color w:val="E33B21"/>
          <w:sz w:val="24"/>
          <w:szCs w:val="24"/>
          <w:lang w:eastAsia="pl-PL"/>
        </w:rPr>
        <w:t>15 grudnia</w:t>
      </w: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postępowanie kwalifikacyjne od dnia </w:t>
      </w: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16 grudnia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do dnia </w:t>
      </w: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15 stycznia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br/>
        <w:t>Wymagane dokumenty:</w:t>
      </w:r>
    </w:p>
    <w:p w:rsidR="00BC6226" w:rsidRPr="00BC6226" w:rsidRDefault="00BC6226" w:rsidP="00BC62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wniosek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rozpoczęcie specjalizacji (w wersji papierowej)</w:t>
      </w:r>
    </w:p>
    <w:p w:rsidR="00BC6226" w:rsidRPr="00BC6226" w:rsidRDefault="00BC6226" w:rsidP="00BC62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odpis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 dyplomu ukończenia uczelni wyższej</w:t>
      </w:r>
    </w:p>
    <w:p w:rsidR="00BC6226" w:rsidRPr="00BC6226" w:rsidRDefault="00BC6226" w:rsidP="00BC62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kserokopia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dokumentu potwierdzającego uzyskanie stopnia naukowego doktora</w:t>
      </w:r>
    </w:p>
    <w:p w:rsidR="00BC6226" w:rsidRPr="00BC6226" w:rsidRDefault="00BC6226" w:rsidP="00BC62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kserokopia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dokumentu potwierdzającego posiadanie specjalizacji</w:t>
      </w:r>
    </w:p>
    <w:p w:rsidR="00BC6226" w:rsidRPr="00BC6226" w:rsidRDefault="00BC6226" w:rsidP="00BC62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dokument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potwierdzający okres zatrudnienia w zawodzie z wyszczególnieniem wymiaru etatu</w:t>
      </w:r>
    </w:p>
    <w:p w:rsidR="00BC6226" w:rsidRPr="00BC6226" w:rsidRDefault="00BC6226" w:rsidP="00BC62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oświadczenie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dotyczące rodzaju publikacji zawierające klauzulę następującej treści: "Jestem świadomy odpowiedzialności karnej za złożenie fałszywego oświadczenia"</w:t>
      </w:r>
    </w:p>
    <w:p w:rsidR="00BC6226" w:rsidRPr="00BC6226" w:rsidRDefault="00BC6226" w:rsidP="00BC62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dokument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potwierdzający ukończenie szkolenia podyplomowego z zakresu fizjoterapii z wyszczególnieniem liczby godzin szkolenia (zaświadczenia wydane w języku obcym, winny być przetłumaczone na język polski i poświadczone za zgodność z oryginałem przez notariusza)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b/>
          <w:bCs/>
          <w:color w:val="E33B21"/>
          <w:sz w:val="24"/>
          <w:szCs w:val="24"/>
          <w:lang w:eastAsia="pl-PL"/>
        </w:rPr>
        <w:t> </w:t>
      </w:r>
    </w:p>
    <w:p w:rsidR="00BC6226" w:rsidRPr="00BC6226" w:rsidRDefault="004F153E" w:rsidP="00BC622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Postępowanie kwalifikacyjne obejmuje:</w:t>
      </w:r>
    </w:p>
    <w:p w:rsidR="00BC6226" w:rsidRPr="00BC6226" w:rsidRDefault="00BC6226" w:rsidP="00BC62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ocenę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formalną wniosku</w:t>
      </w:r>
    </w:p>
    <w:p w:rsidR="00BC6226" w:rsidRPr="00BC6226" w:rsidRDefault="00BC6226" w:rsidP="00BC62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postępowanie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konkursowe w przypadku, gdy liczba wnioskujących przekroczy liczbę wolnych miejsc szkoleniowych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br/>
        <w:t>W postępowaniu konkursowym przyznaje się punkty za: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1.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przypadku fizjoterapeuty, który rozpoczął kształcenie wg nowych przepisów (od dnia 31.05.2016 </w:t>
      </w: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.):</w:t>
      </w:r>
    </w:p>
    <w:p w:rsidR="00BC6226" w:rsidRPr="00BC6226" w:rsidRDefault="00BC6226" w:rsidP="00BC62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wynik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PEF - nie więcej niż 50 punktów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lastRenderedPageBreak/>
        <w:br/>
        <w:t>2.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przypadku fizjoterapeuty, który nabył kwalifikacje na podstawie dotychczasowych przepisów (do dnia 30.05.2016 </w:t>
      </w: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.):</w:t>
      </w:r>
    </w:p>
    <w:p w:rsidR="00BC6226" w:rsidRPr="00BC6226" w:rsidRDefault="00BC6226" w:rsidP="00BC62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staż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pracy w zawodzie fizjoterapeuty, w pełnym wymiarze czasu pracy - 2 punkty za każdy rok, nie więcej niż 6 punktów</w:t>
      </w:r>
    </w:p>
    <w:p w:rsidR="00BC6226" w:rsidRPr="00BC6226" w:rsidRDefault="00BC6226" w:rsidP="00BC62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posiadanie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stopnia naukowego doktora - 18 punktów</w:t>
      </w:r>
    </w:p>
    <w:p w:rsidR="00BC6226" w:rsidRPr="00BC6226" w:rsidRDefault="00BC6226" w:rsidP="00BC62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opublikowanie jako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autor lub współautor:</w:t>
      </w:r>
    </w:p>
    <w:p w:rsidR="00BC6226" w:rsidRPr="00BC6226" w:rsidRDefault="00BC6226" w:rsidP="00BC62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podręcznika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naukowego z zakresu fizjoterapii - 2 punkty za każdy, nie więcej niż 6 punktów</w:t>
      </w:r>
    </w:p>
    <w:p w:rsidR="00BC6226" w:rsidRPr="00BC6226" w:rsidRDefault="00BC6226" w:rsidP="00BC622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artykułu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naukowego z zakresu fizjoterapii w czasopiśmie recenzowanym - 1 punkt za każdy, nie więcej niż 10 punktów</w:t>
      </w:r>
    </w:p>
    <w:p w:rsidR="00BC6226" w:rsidRPr="00BC6226" w:rsidRDefault="00BC6226" w:rsidP="00BC62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szkolenie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podyplomowe z zakresu fizjoterapii, gdzie 100 godzin szkolenia jest równe 2 punktom, nie więcej niż 10 punktów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W </w:t>
      </w: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przypadku gdy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co najmniej dwóch kandydatów ubiegających się o miejsce szkoleniowe uzyska </w:t>
      </w:r>
      <w:r w:rsidRPr="00BC6226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identyczny wynik w postępowaniu konkursowym,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uwzględnia się </w:t>
      </w: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wynik studiów na dyplomie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ukończenia studiów wyższych.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</w:t>
      </w: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przypadku gdy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co najmniej dwóch kandydatów ubiegających się o miejsce szkoleniowe uzyska </w:t>
      </w:r>
      <w:r w:rsidRPr="00BC6226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identyczny wynik studiów na dyplomie ukończenia studiów wyższych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uwzględnia się </w:t>
      </w: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średnią ocen uzyskaną w okresie studiów liczoną do dwóch znaków po przecinku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, ze wskazaniem skali ocen jaka obowiązywała na uczelni.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przypadku uzyskania identycznych wyników, wojewoda wzywa </w:t>
      </w:r>
      <w:r w:rsidRPr="00BC6226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niezwłocznie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kandydatów do dostarczenia dokumentu poświadczającego średnią ocen uzyskaną w okresie studiów liczoną do dwóch znaków po przecinku.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Wynik postępowania konkursowego stanowi </w:t>
      </w: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procent maksymalnej liczby punktów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:rsidR="00BC6226" w:rsidRPr="00BC6226" w:rsidRDefault="00BC6226" w:rsidP="00BC62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uzyskanych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za PEF (pkt.1) - w przypadku fizjoterapeuty, który nabył kwalifikacje na podstawie nowych przepisów</w:t>
      </w:r>
    </w:p>
    <w:p w:rsidR="00BC6226" w:rsidRPr="00BC6226" w:rsidRDefault="00BC6226" w:rsidP="00BC62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uzyskanych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za posiadane doświadczenie zawodowe (wymienione w pkt.2) - w przypadku fizjoterapeuty, który nabył kwalifikacje na podstawie dotychczasowych przepisów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Wyniki postępowania kwalifikacyjnego publikowane są na stronie internetowej </w:t>
      </w:r>
      <w:proofErr w:type="spell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internetowej</w:t>
      </w:r>
      <w:proofErr w:type="spell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Warmińsko-Mazurskiego Urzędu Wojewódzkiego w komunikatach dotyczących </w:t>
      </w:r>
      <w:r w:rsidRPr="00BC6226">
        <w:rPr>
          <w:rFonts w:ascii="Cambria" w:eastAsia="Times New Roman" w:hAnsi="Cambria" w:cs="Times New Roman"/>
          <w:b/>
          <w:i/>
          <w:sz w:val="24"/>
          <w:szCs w:val="24"/>
          <w:u w:val="single"/>
          <w:lang w:eastAsia="pl-PL"/>
        </w:rPr>
        <w:t>Kształcenia Fizjoterapeutów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dniu </w:t>
      </w:r>
      <w:r w:rsidRPr="00BC6226">
        <w:rPr>
          <w:rFonts w:ascii="Cambria" w:eastAsia="Times New Roman" w:hAnsi="Cambria" w:cs="Times New Roman"/>
          <w:b/>
          <w:bCs/>
          <w:color w:val="E33B21"/>
          <w:sz w:val="24"/>
          <w:szCs w:val="24"/>
          <w:lang w:eastAsia="pl-PL"/>
        </w:rPr>
        <w:t>1 lipca</w:t>
      </w:r>
      <w:r w:rsidRPr="00BC6226">
        <w:rPr>
          <w:rFonts w:ascii="Cambria" w:eastAsia="Times New Roman" w:hAnsi="Cambria" w:cs="Times New Roman"/>
          <w:color w:val="E33B21"/>
          <w:sz w:val="24"/>
          <w:szCs w:val="24"/>
          <w:lang w:eastAsia="pl-PL"/>
        </w:rPr>
        <w:t xml:space="preserve"> 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lub </w:t>
      </w:r>
      <w:r w:rsidRPr="00BC6226">
        <w:rPr>
          <w:rFonts w:ascii="Cambria" w:eastAsia="Times New Roman" w:hAnsi="Cambria" w:cs="Times New Roman"/>
          <w:b/>
          <w:bCs/>
          <w:color w:val="E33B21"/>
          <w:sz w:val="24"/>
          <w:szCs w:val="24"/>
          <w:lang w:eastAsia="pl-PL"/>
        </w:rPr>
        <w:t>16 stycznia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Do odbywania szkolenia specjalizacyjnego kwalifikuje się fizjoterapeutów w liczbie odpowiadającej liczbie wolnych miejsc przyznanych na dane postępowanie kwalifikacyjne, w danym województwie, w kolejności od najwyższego wyniku uzyskanego w postępowaniu konkursowym.</w:t>
      </w:r>
    </w:p>
    <w:p w:rsidR="00BC6226" w:rsidRPr="00BC6226" w:rsidRDefault="004F153E" w:rsidP="00BC622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lastRenderedPageBreak/>
        <w:t>Weryfikacja postępowania kwalifikacyjnego:</w:t>
      </w:r>
    </w:p>
    <w:p w:rsidR="00BC6226" w:rsidRPr="00BC6226" w:rsidRDefault="004F153E" w:rsidP="00BC622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Fizjoterapeuta może zwrócić się do wojewody o weryfikację postępowania kwalifikacyjnego w terminie</w:t>
      </w: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20 dni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dnia ogłoszenia na stronie internetowej wojewody listy fizjoterapeutów zakwalifikowanych i niezakwalifikowanych do rozpoczęcia danego szkolenia specjalizacyjnego.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Fizjoterapeuta, który nie został zakwalifikowany do odbycia szkolenia specjalizacyjnego, może zwrócić się do wojewody o weryfikację postępowania kwalifikacyjnego, w terminie </w:t>
      </w: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7 dni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dnia przekazania zawiadomienia o wyniku postępowania kwalifikacyjnego.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 rozstrzygnięciu sprawy wojewoda zawiadamia niezwłocznie fizjoterapeutę, nie później niż w terminie </w:t>
      </w: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7 dni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dnia otrzymania wniosku.</w:t>
      </w:r>
    </w:p>
    <w:p w:rsidR="00BC6226" w:rsidRPr="00BC6226" w:rsidRDefault="004F153E" w:rsidP="00BC622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pict>
          <v:rect id="_x0000_i1031" style="width:0;height:1.5pt" o:hralign="center" o:hrstd="t" o:hr="t" fillcolor="#a0a0a0" stroked="f"/>
        </w:pic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Rozpoczęcie szkolenia specjalizacyjnego:</w:t>
      </w:r>
    </w:p>
    <w:p w:rsidR="00BC6226" w:rsidRPr="00BC6226" w:rsidRDefault="004F153E" w:rsidP="00BC622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pict>
          <v:rect id="_x0000_i1032" style="width:0;height:1.5pt" o:hralign="center" o:hrstd="t" o:hr="t" fillcolor="#a0a0a0" stroked="f"/>
        </w:pic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 Fizjoterapeucie zakwalifikowanemu do odbywania szkolenia specjalizacyjnego PUW wydaje:</w:t>
      </w:r>
    </w:p>
    <w:p w:rsidR="00BC6226" w:rsidRPr="00BC6226" w:rsidRDefault="00BC6226" w:rsidP="00BC62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skierowanie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do odbywania szkolenia specjalizacyjnego do jednostki szkolącej posiadającej wolne miejsca szkoleniowe ze wskazanym okresem jego odbywania</w:t>
      </w:r>
    </w:p>
    <w:p w:rsidR="00BC6226" w:rsidRPr="00BC6226" w:rsidRDefault="00BC6226" w:rsidP="00BC62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kartę</w:t>
      </w:r>
      <w:proofErr w:type="gramEnd"/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specjalizacji (KS) z określoną </w:t>
      </w:r>
      <w:r w:rsidRPr="00BC6226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planowaną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datą rozpoczęcia szkolenia specjalizacyjnego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Fizjoterapeuta rozpoczyna szkolenie specjalizacyjne w terminie nie dłuższym niż </w:t>
      </w: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3 miesiące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od daty określonej w karcie specjalizacji, jako </w:t>
      </w:r>
      <w:r w:rsidRPr="00BC6226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planowana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data rozpoczęcia szkolenia. Kierownik specjalizacji potwierdza </w:t>
      </w:r>
      <w:r w:rsidRPr="00BC6226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faktyczną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datę rozpoczęcia szkolenia specjalizacyjnego w karcie specjalizacji.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KS wraz z wymaganymi wpisami stanowi dowód odbycia szkolenia specjalizacyjnego zgodnie z jego programem.</w: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W tym samym czasie można odbywać tylko jedno szkolenie specjalizacyjne.</w:t>
      </w:r>
    </w:p>
    <w:p w:rsid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Szkolenie specjalizacyjne jest jednostopniowe.</w:t>
      </w:r>
    </w:p>
    <w:p w:rsidR="004F153E" w:rsidRDefault="004F153E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4F153E" w:rsidRDefault="004F153E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4F153E" w:rsidRPr="00BC6226" w:rsidRDefault="004F153E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GoBack"/>
      <w:bookmarkEnd w:id="0"/>
    </w:p>
    <w:p w:rsidR="00BC6226" w:rsidRPr="00BC6226" w:rsidRDefault="004F153E" w:rsidP="00BC622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pict>
          <v:rect id="_x0000_i1033" style="width:0;height:1.5pt" o:hralign="center" o:hrstd="t" o:hr="t" fillcolor="#a0a0a0" stroked="f"/>
        </w:pic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Miejsce załatwienia sprawy:</w:t>
      </w:r>
    </w:p>
    <w:p w:rsidR="00BC6226" w:rsidRPr="00BC6226" w:rsidRDefault="004F153E" w:rsidP="00BC622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pict>
          <v:rect id="_x0000_i1034" style="width:0;height:1.5pt" o:hralign="center" o:hrstd="t" o:hr="t" fillcolor="#a0a0a0" stroked="f"/>
        </w:pict>
      </w:r>
    </w:p>
    <w:p w:rsidR="00BC6226" w:rsidRPr="00BC6226" w:rsidRDefault="00BC6226" w:rsidP="00BC622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Warmińsko-Mazurski </w:t>
      </w:r>
      <w:r w:rsidRPr="00F01B8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Urząd Wojewódzki </w:t>
      </w:r>
    </w:p>
    <w:p w:rsidR="00BC6226" w:rsidRPr="00BC6226" w:rsidRDefault="00BC6226" w:rsidP="00BC622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1B80">
        <w:rPr>
          <w:rFonts w:ascii="Cambria" w:eastAsia="Times New Roman" w:hAnsi="Cambria" w:cs="Times New Roman"/>
          <w:sz w:val="24"/>
          <w:szCs w:val="24"/>
          <w:lang w:eastAsia="pl-PL"/>
        </w:rPr>
        <w:t>Wydział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Zdrowia</w:t>
      </w:r>
    </w:p>
    <w:p w:rsidR="00BC6226" w:rsidRPr="00BC6226" w:rsidRDefault="00BC6226" w:rsidP="00BC622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01B8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Oddział </w:t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Rejestru i Kształcenia Medycznego</w:t>
      </w:r>
      <w:r w:rsidRPr="00F01B8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  </w:t>
      </w:r>
      <w:r w:rsidRPr="00F01B80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Al. Marsz. J. Piłsudskiego 7/9</w:t>
      </w:r>
    </w:p>
    <w:p w:rsidR="00BC6226" w:rsidRPr="00F01B80" w:rsidRDefault="00BC6226" w:rsidP="00BC622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10-575 Olsztyn</w:t>
      </w:r>
    </w:p>
    <w:p w:rsidR="00BC6226" w:rsidRPr="00BC6226" w:rsidRDefault="004F153E" w:rsidP="00BC622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pict>
          <v:rect id="_x0000_i1035" style="width:0;height:1.5pt" o:hralign="center" o:hrstd="t" o:hr="t" fillcolor="#a0a0a0" stroked="f"/>
        </w:pict>
      </w:r>
    </w:p>
    <w:p w:rsidR="00BC6226" w:rsidRPr="00BC6226" w:rsidRDefault="00BC6226" w:rsidP="00BC6226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sz w:val="24"/>
          <w:szCs w:val="24"/>
          <w:lang w:eastAsia="pl-PL"/>
        </w:rPr>
        <w:t>  </w:t>
      </w:r>
    </w:p>
    <w:p w:rsidR="00BC6226" w:rsidRPr="00BC6226" w:rsidRDefault="00BC6226" w:rsidP="00BC6226">
      <w:pPr>
        <w:spacing w:before="100" w:beforeAutospacing="1" w:after="100" w:afterAutospacing="1" w:line="240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BC6226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Pliki do pobrania:</w:t>
      </w:r>
    </w:p>
    <w:p w:rsidR="00382A59" w:rsidRPr="001224E6" w:rsidRDefault="00BC6226">
      <w:pPr>
        <w:rPr>
          <w:rFonts w:ascii="Cambria" w:hAnsi="Cambria"/>
          <w:sz w:val="24"/>
          <w:szCs w:val="24"/>
          <w:u w:val="single"/>
        </w:rPr>
      </w:pPr>
      <w:r w:rsidRPr="001224E6">
        <w:rPr>
          <w:rFonts w:ascii="Cambria" w:hAnsi="Cambria"/>
          <w:sz w:val="24"/>
          <w:szCs w:val="24"/>
          <w:u w:val="single"/>
        </w:rPr>
        <w:t>Wniosek</w:t>
      </w:r>
      <w:r w:rsidR="00660C9F">
        <w:rPr>
          <w:rFonts w:ascii="Cambria" w:hAnsi="Cambria"/>
          <w:sz w:val="24"/>
          <w:szCs w:val="24"/>
          <w:u w:val="single"/>
        </w:rPr>
        <w:t xml:space="preserve"> o rozpoczęcie specjalizacji</w:t>
      </w:r>
    </w:p>
    <w:p w:rsidR="00BC6226" w:rsidRPr="001224E6" w:rsidRDefault="00BC6226">
      <w:pPr>
        <w:rPr>
          <w:rFonts w:ascii="Cambria" w:hAnsi="Cambria"/>
          <w:sz w:val="24"/>
          <w:szCs w:val="24"/>
          <w:u w:val="single"/>
        </w:rPr>
      </w:pPr>
      <w:r w:rsidRPr="001224E6">
        <w:rPr>
          <w:rFonts w:ascii="Cambria" w:hAnsi="Cambria"/>
          <w:sz w:val="24"/>
          <w:szCs w:val="24"/>
          <w:u w:val="single"/>
        </w:rPr>
        <w:t>Klauzula Informacyjna</w:t>
      </w:r>
    </w:p>
    <w:sectPr w:rsidR="00BC6226" w:rsidRPr="00122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578D"/>
    <w:multiLevelType w:val="multilevel"/>
    <w:tmpl w:val="ECBA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F216C"/>
    <w:multiLevelType w:val="multilevel"/>
    <w:tmpl w:val="C25A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E2F83"/>
    <w:multiLevelType w:val="multilevel"/>
    <w:tmpl w:val="DCFE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977B3"/>
    <w:multiLevelType w:val="multilevel"/>
    <w:tmpl w:val="A758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8C3399"/>
    <w:multiLevelType w:val="multilevel"/>
    <w:tmpl w:val="7A2C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225189"/>
    <w:multiLevelType w:val="multilevel"/>
    <w:tmpl w:val="889E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779F5"/>
    <w:multiLevelType w:val="multilevel"/>
    <w:tmpl w:val="FE4A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8A4993"/>
    <w:multiLevelType w:val="multilevel"/>
    <w:tmpl w:val="93C6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F023FE"/>
    <w:multiLevelType w:val="multilevel"/>
    <w:tmpl w:val="138E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26"/>
    <w:rsid w:val="001224E6"/>
    <w:rsid w:val="00382A59"/>
    <w:rsid w:val="004F153E"/>
    <w:rsid w:val="00660C9F"/>
    <w:rsid w:val="00B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D6AC-1A24-4330-BF04-141EBF2C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6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mk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1087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Maleszewski</dc:creator>
  <cp:keywords/>
  <dc:description/>
  <cp:lastModifiedBy>Michał Maleszewski</cp:lastModifiedBy>
  <cp:revision>5</cp:revision>
  <dcterms:created xsi:type="dcterms:W3CDTF">2019-11-15T06:47:00Z</dcterms:created>
  <dcterms:modified xsi:type="dcterms:W3CDTF">2019-11-15T07:59:00Z</dcterms:modified>
</cp:coreProperties>
</file>