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916AD" w14:textId="0E0F281C" w:rsidR="001A15A8" w:rsidRPr="00AC230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AC230B">
        <w:rPr>
          <w:rFonts w:ascii="Lato" w:hAnsi="Lato"/>
          <w:sz w:val="20"/>
          <w:szCs w:val="20"/>
        </w:rPr>
        <w:t xml:space="preserve">Znak sprawy: </w:t>
      </w:r>
      <w:bookmarkStart w:id="0" w:name="_Hlk115278638"/>
      <w:bookmarkStart w:id="1" w:name="_Hlk178171670"/>
      <w:r w:rsidR="00C0542A" w:rsidRPr="00AC230B">
        <w:rPr>
          <w:rFonts w:ascii="Lato" w:hAnsi="Lato"/>
          <w:sz w:val="20"/>
          <w:szCs w:val="20"/>
        </w:rPr>
        <w:t>DLI-III.7621.</w:t>
      </w:r>
      <w:r w:rsidR="00CD73A6">
        <w:rPr>
          <w:rFonts w:ascii="Lato" w:hAnsi="Lato"/>
          <w:sz w:val="20"/>
          <w:szCs w:val="20"/>
        </w:rPr>
        <w:t>28</w:t>
      </w:r>
      <w:r w:rsidR="00C0542A" w:rsidRPr="00AC230B">
        <w:rPr>
          <w:rFonts w:ascii="Lato" w:hAnsi="Lato"/>
          <w:sz w:val="20"/>
          <w:szCs w:val="20"/>
        </w:rPr>
        <w:t>.202</w:t>
      </w:r>
      <w:r w:rsidR="00BF62DF">
        <w:rPr>
          <w:rFonts w:ascii="Lato" w:hAnsi="Lato"/>
          <w:sz w:val="20"/>
          <w:szCs w:val="20"/>
        </w:rPr>
        <w:t>4</w:t>
      </w:r>
      <w:r w:rsidR="00C0542A" w:rsidRPr="00AC230B">
        <w:rPr>
          <w:rFonts w:ascii="Lato" w:hAnsi="Lato"/>
          <w:sz w:val="20"/>
          <w:szCs w:val="20"/>
        </w:rPr>
        <w:t>.</w:t>
      </w:r>
      <w:r w:rsidR="00CD73A6">
        <w:rPr>
          <w:rFonts w:ascii="Lato" w:hAnsi="Lato"/>
          <w:sz w:val="20"/>
          <w:szCs w:val="20"/>
        </w:rPr>
        <w:t>DK</w:t>
      </w:r>
      <w:r w:rsidR="00C0542A" w:rsidRPr="00AC230B">
        <w:rPr>
          <w:rFonts w:ascii="Lato" w:hAnsi="Lato"/>
          <w:sz w:val="20"/>
          <w:szCs w:val="20"/>
        </w:rPr>
        <w:t>.</w:t>
      </w:r>
      <w:bookmarkEnd w:id="0"/>
      <w:r w:rsidR="007D3703">
        <w:rPr>
          <w:rFonts w:ascii="Lato" w:hAnsi="Lato"/>
          <w:sz w:val="20"/>
          <w:szCs w:val="20"/>
        </w:rPr>
        <w:t>2</w:t>
      </w:r>
      <w:bookmarkEnd w:id="1"/>
    </w:p>
    <w:p w14:paraId="469300C1" w14:textId="77777777" w:rsidR="00A00835" w:rsidRPr="00AC230B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AC230B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AC230B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AC230B">
        <w:rPr>
          <w:rFonts w:ascii="Lato" w:hAnsi="Lato" w:cstheme="minorHAnsi"/>
          <w:b/>
          <w:sz w:val="20"/>
          <w:szCs w:val="20"/>
        </w:rPr>
        <w:t>OBWIESZCZENIE</w:t>
      </w:r>
    </w:p>
    <w:p w14:paraId="25555B64" w14:textId="63C55207" w:rsidR="00F41CB7" w:rsidRPr="00AC230B" w:rsidRDefault="00F41CB7" w:rsidP="00F41CB7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Na podstawie art. 11f ust. 3</w:t>
      </w:r>
      <w:r w:rsidR="002612ED">
        <w:rPr>
          <w:rFonts w:ascii="Lato" w:hAnsi="Lato" w:cstheme="minorHAnsi"/>
          <w:sz w:val="20"/>
          <w:szCs w:val="20"/>
        </w:rPr>
        <w:t xml:space="preserve"> i</w:t>
      </w:r>
      <w:r w:rsidRPr="00AC230B">
        <w:rPr>
          <w:rFonts w:ascii="Lato" w:hAnsi="Lato" w:cstheme="minorHAnsi"/>
          <w:sz w:val="20"/>
          <w:szCs w:val="20"/>
        </w:rPr>
        <w:t xml:space="preserve"> 7</w:t>
      </w:r>
      <w:r w:rsidR="002F43DC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ustawy z dnia 10 kwietnia 2003 r. o szczególnych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zasadach przygotowania i realizacji inwestycji w zakresie dróg publicznych (t.j. Dz. U.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 202</w:t>
      </w:r>
      <w:r w:rsidR="004D3EFB" w:rsidRPr="00AC230B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 poz. </w:t>
      </w:r>
      <w:r w:rsidR="004D3EFB" w:rsidRPr="00AC230B">
        <w:rPr>
          <w:rFonts w:ascii="Lato" w:hAnsi="Lato" w:cstheme="minorHAnsi"/>
          <w:sz w:val="20"/>
          <w:szCs w:val="20"/>
        </w:rPr>
        <w:t>31</w:t>
      </w:r>
      <w:r w:rsidR="00567CC6">
        <w:rPr>
          <w:rFonts w:ascii="Lato" w:hAnsi="Lato" w:cstheme="minorHAnsi"/>
          <w:sz w:val="20"/>
          <w:szCs w:val="20"/>
        </w:rPr>
        <w:t>1</w:t>
      </w:r>
      <w:r w:rsidRPr="00AC230B">
        <w:rPr>
          <w:rFonts w:ascii="Lato" w:hAnsi="Lato" w:cstheme="minorHAnsi"/>
          <w:sz w:val="20"/>
          <w:szCs w:val="20"/>
        </w:rPr>
        <w:t xml:space="preserve">), </w:t>
      </w:r>
      <w:r w:rsidR="00F438C4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art. 49 § 1 i 2 ustawy z dnia 14 czerwca 1960 r. – Kodeks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postępowania administracyjnego (t.j. Dz. U. z 202</w:t>
      </w:r>
      <w:r w:rsidR="002224E7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r., poz. </w:t>
      </w:r>
      <w:r w:rsidR="002224E7">
        <w:rPr>
          <w:rFonts w:ascii="Lato" w:hAnsi="Lato" w:cstheme="minorHAnsi"/>
          <w:sz w:val="20"/>
          <w:szCs w:val="20"/>
        </w:rPr>
        <w:t>572)</w:t>
      </w:r>
      <w:r w:rsidRPr="00AC230B">
        <w:rPr>
          <w:rFonts w:ascii="Lato" w:hAnsi="Lato" w:cstheme="minorHAnsi"/>
          <w:sz w:val="20"/>
          <w:szCs w:val="20"/>
        </w:rPr>
        <w:t>, zwanej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 xml:space="preserve">dalej </w:t>
      </w:r>
      <w:r w:rsidRPr="00AC230B">
        <w:rPr>
          <w:rFonts w:ascii="Lato" w:hAnsi="Lato" w:cstheme="minorHAnsi"/>
          <w:i/>
          <w:iCs/>
          <w:sz w:val="20"/>
          <w:szCs w:val="20"/>
        </w:rPr>
        <w:t>„kpa”,</w:t>
      </w:r>
      <w:r w:rsidRPr="00AC230B">
        <w:rPr>
          <w:rFonts w:ascii="Lato" w:hAnsi="Lato" w:cstheme="minorHAnsi"/>
          <w:sz w:val="20"/>
          <w:szCs w:val="20"/>
        </w:rPr>
        <w:t xml:space="preserve"> </w:t>
      </w:r>
    </w:p>
    <w:p w14:paraId="7330D0C9" w14:textId="091FD5AF" w:rsidR="001A15A8" w:rsidRPr="00AC230B" w:rsidRDefault="001A15A8" w:rsidP="00F41CB7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7C69822F" w14:textId="49FD4C0D" w:rsidR="006B45B3" w:rsidRPr="007247D6" w:rsidRDefault="002612ED" w:rsidP="006B45B3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2612ED">
        <w:rPr>
          <w:rFonts w:ascii="Lato" w:hAnsi="Lato" w:cstheme="minorHAnsi"/>
          <w:bCs/>
          <w:sz w:val="20"/>
          <w:szCs w:val="20"/>
        </w:rPr>
        <w:t xml:space="preserve">zawiadamia, </w:t>
      </w:r>
      <w:r w:rsidR="00BF09A8" w:rsidRPr="00BF09A8">
        <w:rPr>
          <w:rFonts w:ascii="Lato" w:hAnsi="Lato" w:cstheme="minorHAnsi"/>
          <w:sz w:val="20"/>
          <w:szCs w:val="20"/>
        </w:rPr>
        <w:t>że</w:t>
      </w:r>
      <w:r w:rsidR="000F49FC">
        <w:rPr>
          <w:rFonts w:ascii="Lato" w:hAnsi="Lato" w:cstheme="minorHAnsi"/>
          <w:sz w:val="20"/>
          <w:szCs w:val="20"/>
        </w:rPr>
        <w:t xml:space="preserve"> </w:t>
      </w:r>
      <w:r w:rsidRPr="000F49FC">
        <w:rPr>
          <w:rFonts w:ascii="Lato" w:hAnsi="Lato" w:cstheme="minorHAnsi"/>
          <w:bCs/>
          <w:sz w:val="20"/>
          <w:szCs w:val="20"/>
        </w:rPr>
        <w:t xml:space="preserve">na </w:t>
      </w:r>
      <w:r w:rsidRPr="007247D6">
        <w:rPr>
          <w:rFonts w:ascii="Lato" w:hAnsi="Lato" w:cstheme="minorHAnsi"/>
          <w:bCs/>
          <w:sz w:val="20"/>
          <w:szCs w:val="20"/>
        </w:rPr>
        <w:t xml:space="preserve">wniosek </w:t>
      </w:r>
      <w:r w:rsidR="003D181E" w:rsidRPr="007247D6">
        <w:rPr>
          <w:rFonts w:ascii="Lato" w:hAnsi="Lato" w:cstheme="minorHAnsi"/>
          <w:bCs/>
          <w:sz w:val="20"/>
          <w:szCs w:val="20"/>
        </w:rPr>
        <w:t>Zarządu Dróg Wojewódzkich w Lublinie</w:t>
      </w:r>
      <w:r w:rsidR="00DA4B4A" w:rsidRPr="007247D6">
        <w:rPr>
          <w:rFonts w:ascii="Lato" w:hAnsi="Lato" w:cstheme="minorHAnsi"/>
          <w:bCs/>
          <w:sz w:val="20"/>
          <w:szCs w:val="20"/>
        </w:rPr>
        <w:t>, zostało wszczęte postępowanie w sprawie zmiany - w zakresie dział</w:t>
      </w:r>
      <w:r w:rsidR="009472F3" w:rsidRPr="007247D6">
        <w:rPr>
          <w:rFonts w:ascii="Lato" w:hAnsi="Lato" w:cstheme="minorHAnsi"/>
          <w:bCs/>
          <w:sz w:val="20"/>
          <w:szCs w:val="20"/>
        </w:rPr>
        <w:t>ek</w:t>
      </w:r>
      <w:bookmarkStart w:id="2" w:name="_Hlk177986651"/>
      <w:r w:rsidR="006C3DD6">
        <w:rPr>
          <w:rFonts w:ascii="Lato" w:hAnsi="Lato" w:cstheme="minorHAnsi"/>
          <w:bCs/>
          <w:sz w:val="20"/>
          <w:szCs w:val="20"/>
        </w:rPr>
        <w:t>:</w:t>
      </w:r>
      <w:r w:rsidR="006C3DD6" w:rsidRPr="006C3DD6">
        <w:rPr>
          <w:rFonts w:ascii="Lato" w:hAnsi="Lato" w:cstheme="minorHAnsi"/>
          <w:bCs/>
          <w:sz w:val="20"/>
          <w:szCs w:val="20"/>
        </w:rPr>
        <w:t xml:space="preserve"> </w:t>
      </w:r>
      <w:r w:rsidR="006C3DD6" w:rsidRPr="00DB312B">
        <w:rPr>
          <w:rFonts w:ascii="Lato" w:hAnsi="Lato" w:cstheme="minorHAnsi"/>
          <w:bCs/>
          <w:sz w:val="20"/>
          <w:szCs w:val="20"/>
        </w:rPr>
        <w:t xml:space="preserve">nr 195/1, 195/2, 594/1, 594/2, 599/1, 802/6, 722/3, 717/6, 718/12 </w:t>
      </w:r>
      <w:r w:rsidR="00DA4B4A" w:rsidRPr="007247D6">
        <w:rPr>
          <w:rFonts w:ascii="Lato" w:hAnsi="Lato" w:cstheme="minorHAnsi"/>
          <w:bCs/>
          <w:sz w:val="20"/>
          <w:szCs w:val="20"/>
        </w:rPr>
        <w:t>z obrębu 00</w:t>
      </w:r>
      <w:r w:rsidR="0064564F" w:rsidRPr="007247D6">
        <w:rPr>
          <w:rFonts w:ascii="Lato" w:hAnsi="Lato" w:cstheme="minorHAnsi"/>
          <w:bCs/>
          <w:sz w:val="20"/>
          <w:szCs w:val="20"/>
        </w:rPr>
        <w:t>19</w:t>
      </w:r>
      <w:r w:rsidR="00DA4B4A" w:rsidRPr="007247D6">
        <w:rPr>
          <w:rFonts w:ascii="Lato" w:hAnsi="Lato" w:cstheme="minorHAnsi"/>
          <w:bCs/>
          <w:sz w:val="20"/>
          <w:szCs w:val="20"/>
        </w:rPr>
        <w:t xml:space="preserve"> </w:t>
      </w:r>
      <w:r w:rsidR="0064564F" w:rsidRPr="007247D6">
        <w:rPr>
          <w:rFonts w:ascii="Lato" w:hAnsi="Lato" w:cstheme="minorHAnsi"/>
          <w:bCs/>
          <w:sz w:val="20"/>
          <w:szCs w:val="20"/>
        </w:rPr>
        <w:t>Wodna</w:t>
      </w:r>
      <w:r w:rsidR="00DA4B4A" w:rsidRPr="007247D6">
        <w:rPr>
          <w:rFonts w:ascii="Lato" w:hAnsi="Lato" w:cstheme="minorHAnsi"/>
          <w:bCs/>
          <w:sz w:val="20"/>
          <w:szCs w:val="20"/>
        </w:rPr>
        <w:t xml:space="preserve">, gmina </w:t>
      </w:r>
      <w:r w:rsidR="0064564F" w:rsidRPr="007247D6">
        <w:rPr>
          <w:rFonts w:ascii="Lato" w:hAnsi="Lato" w:cstheme="minorHAnsi"/>
          <w:bCs/>
          <w:sz w:val="20"/>
          <w:szCs w:val="20"/>
        </w:rPr>
        <w:t>Urzędów-Miasto; nr 285/1, 284/1, 283/6, 415/7, 579/5</w:t>
      </w:r>
      <w:r w:rsidR="009F4F29" w:rsidRPr="007247D6">
        <w:rPr>
          <w:rFonts w:ascii="Lato" w:hAnsi="Lato" w:cstheme="minorHAnsi"/>
          <w:bCs/>
          <w:sz w:val="20"/>
          <w:szCs w:val="20"/>
        </w:rPr>
        <w:t xml:space="preserve"> </w:t>
      </w:r>
      <w:r w:rsidR="006C3DD6">
        <w:rPr>
          <w:rFonts w:ascii="Lato" w:hAnsi="Lato" w:cstheme="minorHAnsi"/>
          <w:bCs/>
          <w:sz w:val="20"/>
          <w:szCs w:val="20"/>
        </w:rPr>
        <w:br/>
      </w:r>
      <w:r w:rsidR="009F4F29" w:rsidRPr="007247D6">
        <w:rPr>
          <w:rFonts w:ascii="Lato" w:hAnsi="Lato" w:cstheme="minorHAnsi"/>
          <w:bCs/>
          <w:sz w:val="20"/>
          <w:szCs w:val="20"/>
        </w:rPr>
        <w:t xml:space="preserve">z obrębu 0018 Wierzbica, gmina Urzędów </w:t>
      </w:r>
      <w:r w:rsidR="008D3BE2" w:rsidRPr="007247D6">
        <w:rPr>
          <w:rFonts w:ascii="Lato" w:hAnsi="Lato" w:cstheme="minorHAnsi"/>
          <w:bCs/>
          <w:sz w:val="20"/>
          <w:szCs w:val="20"/>
        </w:rPr>
        <w:t>-</w:t>
      </w:r>
      <w:r w:rsidR="009F4F29" w:rsidRPr="007247D6">
        <w:rPr>
          <w:rFonts w:ascii="Lato" w:hAnsi="Lato" w:cstheme="minorHAnsi"/>
          <w:bCs/>
          <w:sz w:val="20"/>
          <w:szCs w:val="20"/>
        </w:rPr>
        <w:t xml:space="preserve"> tereny wiejskie; nr 406/1 z obrębu Bęczyn, </w:t>
      </w:r>
      <w:r w:rsidR="006C3DD6">
        <w:rPr>
          <w:rFonts w:ascii="Lato" w:hAnsi="Lato" w:cstheme="minorHAnsi"/>
          <w:bCs/>
          <w:sz w:val="20"/>
          <w:szCs w:val="20"/>
        </w:rPr>
        <w:br/>
      </w:r>
      <w:r w:rsidR="009F4F29" w:rsidRPr="007247D6">
        <w:rPr>
          <w:rFonts w:ascii="Lato" w:hAnsi="Lato" w:cstheme="minorHAnsi"/>
          <w:bCs/>
          <w:sz w:val="20"/>
          <w:szCs w:val="20"/>
        </w:rPr>
        <w:t xml:space="preserve">gmina Urzędów – tereny wiejskie; nr 55/4, 55/5 z obrębu 0001 Północ, gmina Kraśnik-Miasto, </w:t>
      </w:r>
      <w:bookmarkEnd w:id="2"/>
      <w:r w:rsidR="006C3DD6">
        <w:rPr>
          <w:rFonts w:ascii="Lato" w:hAnsi="Lato" w:cstheme="minorHAnsi"/>
          <w:bCs/>
          <w:sz w:val="20"/>
          <w:szCs w:val="20"/>
        </w:rPr>
        <w:br/>
      </w:r>
      <w:r w:rsidR="00DA4B4A" w:rsidRPr="007247D6">
        <w:rPr>
          <w:rFonts w:ascii="Lato" w:hAnsi="Lato" w:cstheme="minorHAnsi"/>
          <w:bCs/>
          <w:sz w:val="20"/>
          <w:szCs w:val="20"/>
        </w:rPr>
        <w:t>w trybie art. 155</w:t>
      </w:r>
      <w:r w:rsidR="00DA4B4A" w:rsidRPr="007247D6">
        <w:rPr>
          <w:rFonts w:ascii="Lato" w:hAnsi="Lato" w:cstheme="minorHAnsi"/>
          <w:bCs/>
          <w:i/>
          <w:iCs/>
          <w:sz w:val="20"/>
          <w:szCs w:val="20"/>
        </w:rPr>
        <w:t xml:space="preserve"> kpa</w:t>
      </w:r>
      <w:r w:rsidR="00DA4B4A" w:rsidRPr="007247D6">
        <w:rPr>
          <w:rFonts w:ascii="Lato" w:hAnsi="Lato" w:cstheme="minorHAnsi"/>
          <w:bCs/>
          <w:sz w:val="20"/>
          <w:szCs w:val="20"/>
        </w:rPr>
        <w:t xml:space="preserve">, decyzji Ministra Rozwoju </w:t>
      </w:r>
      <w:r w:rsidR="00DA4B4A" w:rsidRPr="009F4F29">
        <w:rPr>
          <w:rFonts w:ascii="Lato" w:hAnsi="Lato" w:cstheme="minorHAnsi"/>
          <w:bCs/>
          <w:sz w:val="20"/>
          <w:szCs w:val="20"/>
        </w:rPr>
        <w:t xml:space="preserve">i Technologii z </w:t>
      </w:r>
      <w:r w:rsidR="009F4F29">
        <w:rPr>
          <w:rFonts w:ascii="Lato" w:hAnsi="Lato" w:cstheme="minorHAnsi"/>
          <w:bCs/>
          <w:sz w:val="20"/>
          <w:szCs w:val="20"/>
        </w:rPr>
        <w:t>dnia 12</w:t>
      </w:r>
      <w:r w:rsidR="00DA4B4A" w:rsidRPr="009F4F29">
        <w:rPr>
          <w:rFonts w:ascii="Lato" w:hAnsi="Lato" w:cstheme="minorHAnsi"/>
          <w:bCs/>
          <w:sz w:val="20"/>
          <w:szCs w:val="20"/>
        </w:rPr>
        <w:t xml:space="preserve"> maja 2023 r., </w:t>
      </w:r>
      <w:r w:rsidR="006C3DD6">
        <w:rPr>
          <w:rFonts w:ascii="Lato" w:hAnsi="Lato" w:cstheme="minorHAnsi"/>
          <w:bCs/>
          <w:sz w:val="20"/>
          <w:szCs w:val="20"/>
        </w:rPr>
        <w:br/>
      </w:r>
      <w:r w:rsidR="00DA4B4A" w:rsidRPr="009F4F29">
        <w:rPr>
          <w:rFonts w:ascii="Lato" w:hAnsi="Lato" w:cstheme="minorHAnsi"/>
          <w:bCs/>
          <w:sz w:val="20"/>
          <w:szCs w:val="20"/>
        </w:rPr>
        <w:t>znak: DLI-I</w:t>
      </w:r>
      <w:r w:rsidR="009F4F29">
        <w:rPr>
          <w:rFonts w:ascii="Lato" w:hAnsi="Lato" w:cstheme="minorHAnsi"/>
          <w:bCs/>
          <w:sz w:val="20"/>
          <w:szCs w:val="20"/>
        </w:rPr>
        <w:t>I</w:t>
      </w:r>
      <w:r w:rsidR="00DA4B4A" w:rsidRPr="009F4F29">
        <w:rPr>
          <w:rFonts w:ascii="Lato" w:hAnsi="Lato" w:cstheme="minorHAnsi"/>
          <w:bCs/>
          <w:sz w:val="20"/>
          <w:szCs w:val="20"/>
        </w:rPr>
        <w:t>I.7621</w:t>
      </w:r>
      <w:r w:rsidR="009F4F29">
        <w:rPr>
          <w:rFonts w:ascii="Lato" w:hAnsi="Lato" w:cstheme="minorHAnsi"/>
          <w:bCs/>
          <w:sz w:val="20"/>
          <w:szCs w:val="20"/>
        </w:rPr>
        <w:t>.51</w:t>
      </w:r>
      <w:r w:rsidR="00DA4B4A" w:rsidRPr="009F4F29">
        <w:rPr>
          <w:rFonts w:ascii="Lato" w:hAnsi="Lato" w:cstheme="minorHAnsi"/>
          <w:bCs/>
          <w:sz w:val="20"/>
          <w:szCs w:val="20"/>
        </w:rPr>
        <w:t>.2022.</w:t>
      </w:r>
      <w:r w:rsidR="009F4F29">
        <w:rPr>
          <w:rFonts w:ascii="Lato" w:hAnsi="Lato" w:cstheme="minorHAnsi"/>
          <w:bCs/>
          <w:sz w:val="20"/>
          <w:szCs w:val="20"/>
        </w:rPr>
        <w:t>AW</w:t>
      </w:r>
      <w:r w:rsidR="00DA4B4A" w:rsidRPr="009F4F29">
        <w:rPr>
          <w:rFonts w:ascii="Lato" w:hAnsi="Lato" w:cstheme="minorHAnsi"/>
          <w:bCs/>
          <w:sz w:val="20"/>
          <w:szCs w:val="20"/>
        </w:rPr>
        <w:t>.1</w:t>
      </w:r>
      <w:r w:rsidR="009F4F29">
        <w:rPr>
          <w:rFonts w:ascii="Lato" w:hAnsi="Lato" w:cstheme="minorHAnsi"/>
          <w:bCs/>
          <w:sz w:val="20"/>
          <w:szCs w:val="20"/>
        </w:rPr>
        <w:t>2</w:t>
      </w:r>
      <w:r w:rsidR="00DA4B4A" w:rsidRPr="009F4F29">
        <w:rPr>
          <w:rFonts w:ascii="Lato" w:hAnsi="Lato" w:cstheme="minorHAnsi"/>
          <w:bCs/>
          <w:sz w:val="20"/>
          <w:szCs w:val="20"/>
        </w:rPr>
        <w:t xml:space="preserve">, uchylającej </w:t>
      </w:r>
      <w:r w:rsidR="006B45B3">
        <w:rPr>
          <w:rFonts w:ascii="Lato" w:hAnsi="Lato" w:cstheme="minorHAnsi"/>
          <w:bCs/>
          <w:sz w:val="20"/>
          <w:szCs w:val="20"/>
        </w:rPr>
        <w:t xml:space="preserve">w części </w:t>
      </w:r>
      <w:r w:rsidR="00DA4B4A" w:rsidRPr="009F4F29">
        <w:rPr>
          <w:rFonts w:ascii="Lato" w:hAnsi="Lato" w:cstheme="minorHAnsi"/>
          <w:bCs/>
          <w:sz w:val="20"/>
          <w:szCs w:val="20"/>
        </w:rPr>
        <w:t xml:space="preserve">decyzję Wojewody </w:t>
      </w:r>
      <w:r w:rsidR="008D3BE2">
        <w:rPr>
          <w:rFonts w:ascii="Lato" w:hAnsi="Lato" w:cstheme="minorHAnsi"/>
          <w:bCs/>
          <w:sz w:val="20"/>
          <w:szCs w:val="20"/>
        </w:rPr>
        <w:t xml:space="preserve">Lubelskiego nr 4/22 </w:t>
      </w:r>
      <w:r w:rsidR="00DE7622">
        <w:rPr>
          <w:rFonts w:ascii="Lato" w:hAnsi="Lato" w:cstheme="minorHAnsi"/>
          <w:bCs/>
          <w:sz w:val="20"/>
          <w:szCs w:val="20"/>
        </w:rPr>
        <w:br/>
      </w:r>
      <w:r w:rsidR="008D3BE2">
        <w:rPr>
          <w:rFonts w:ascii="Lato" w:hAnsi="Lato" w:cstheme="minorHAnsi"/>
          <w:bCs/>
          <w:sz w:val="20"/>
          <w:szCs w:val="20"/>
        </w:rPr>
        <w:t>z dnia 7 lipca 2022 r., znak: IF-I.7820.16.2021.DS</w:t>
      </w:r>
      <w:r w:rsidR="00DA4B4A" w:rsidRPr="009F4F29">
        <w:rPr>
          <w:rFonts w:ascii="Lato" w:hAnsi="Lato" w:cstheme="minorHAnsi"/>
          <w:bCs/>
          <w:sz w:val="20"/>
          <w:szCs w:val="20"/>
        </w:rPr>
        <w:t xml:space="preserve"> o zezwoleniu na realizację inwestycji drogowej pn.: „</w:t>
      </w:r>
      <w:r w:rsidR="008D3BE2">
        <w:rPr>
          <w:rFonts w:ascii="Lato" w:hAnsi="Lato" w:cstheme="minorHAnsi"/>
          <w:bCs/>
          <w:sz w:val="20"/>
          <w:szCs w:val="20"/>
        </w:rPr>
        <w:t>Rozbudowa drogi wojewódzkiej nr 833 Chodel-Kraśnik na odcinku od km 1+326 (po rozbudowie 1+000) do km 17+820 (po rozbudowie 17+207,70) oraz budowa ścieżki rowerowej od km 17+820 (po rozbudowie 17+207,70) do skrzyżowania z ul. Fabryczną w m. Kraśnik</w:t>
      </w:r>
      <w:r w:rsidR="00DA4B4A" w:rsidRPr="009F4F29">
        <w:rPr>
          <w:rFonts w:ascii="Lato" w:hAnsi="Lato" w:cstheme="minorHAnsi"/>
          <w:bCs/>
          <w:sz w:val="20"/>
          <w:szCs w:val="20"/>
        </w:rPr>
        <w:t xml:space="preserve">” </w:t>
      </w:r>
      <w:r w:rsidR="006B45B3" w:rsidRPr="008A5166">
        <w:rPr>
          <w:rFonts w:ascii="Lato" w:hAnsi="Lato" w:cs="Arial"/>
          <w:bCs/>
          <w:iCs/>
          <w:spacing w:val="4"/>
          <w:sz w:val="20"/>
          <w:szCs w:val="20"/>
        </w:rPr>
        <w:t xml:space="preserve">i orzekającej w tym zakresie co do istoty sprawy, a w pozostałej części utrzymującą w mocy ww. decyzję Wojewody </w:t>
      </w:r>
      <w:r w:rsidR="008D3BE2">
        <w:rPr>
          <w:rFonts w:ascii="Lato" w:hAnsi="Lato" w:cs="Arial"/>
          <w:bCs/>
          <w:iCs/>
          <w:spacing w:val="4"/>
          <w:sz w:val="20"/>
          <w:szCs w:val="20"/>
        </w:rPr>
        <w:t>Lubelskiego.</w:t>
      </w:r>
    </w:p>
    <w:p w14:paraId="604D3D4C" w14:textId="76B44DD1" w:rsidR="00BF09A8" w:rsidRPr="00DA4B4A" w:rsidRDefault="00BF09A8" w:rsidP="00BF09A8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 xml:space="preserve">Strony, zgodnie z art. 73 </w:t>
      </w:r>
      <w:r w:rsidRPr="00AC230B">
        <w:rPr>
          <w:rFonts w:ascii="Lato" w:hAnsi="Lato" w:cstheme="minorHAnsi"/>
          <w:i/>
          <w:iCs/>
          <w:sz w:val="20"/>
          <w:szCs w:val="20"/>
        </w:rPr>
        <w:t>kpa</w:t>
      </w:r>
      <w:r w:rsidRPr="00AC230B">
        <w:rPr>
          <w:rFonts w:ascii="Lato" w:hAnsi="Lato" w:cstheme="minorHAnsi"/>
          <w:sz w:val="20"/>
          <w:szCs w:val="20"/>
        </w:rPr>
        <w:t xml:space="preserve">, mogą przeglądać akta sprawy osobiście lub przez pełnomocnika, </w:t>
      </w:r>
      <w:r w:rsidR="00BF62DF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w Ministerstwie Rozwoju i Technologii przy ul. Chałubińskiego 4/6 w Warszawie, we wtorki, czwartki i piątki, w godzinach od 9.00 do 15.30, po wcześniejszym umówieniu się telefonicznie pod numerem telefonu (22) 323 40 70.</w:t>
      </w:r>
    </w:p>
    <w:p w14:paraId="111B7534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0E358506" w14:textId="71E05DE6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Data publikacji obwieszczenia</w:t>
      </w:r>
      <w:r w:rsidRPr="008F045F">
        <w:rPr>
          <w:rFonts w:ascii="Lato" w:hAnsi="Lato" w:cstheme="minorHAnsi"/>
          <w:sz w:val="20"/>
          <w:szCs w:val="20"/>
        </w:rPr>
        <w:t>:</w:t>
      </w:r>
      <w:r w:rsidR="008F045F" w:rsidRPr="008F045F">
        <w:rPr>
          <w:rFonts w:ascii="Lato" w:hAnsi="Lato" w:cstheme="minorHAnsi"/>
          <w:sz w:val="20"/>
          <w:szCs w:val="20"/>
        </w:rPr>
        <w:t xml:space="preserve"> </w:t>
      </w:r>
      <w:r w:rsidR="006C3DD6">
        <w:rPr>
          <w:rFonts w:ascii="Lato" w:hAnsi="Lato" w:cstheme="minorHAnsi"/>
          <w:b/>
          <w:bCs/>
          <w:sz w:val="20"/>
          <w:szCs w:val="20"/>
        </w:rPr>
        <w:t>30</w:t>
      </w:r>
      <w:r w:rsidR="006821DC" w:rsidRPr="006821DC">
        <w:rPr>
          <w:rFonts w:ascii="Lato" w:hAnsi="Lato" w:cstheme="minorHAnsi"/>
          <w:b/>
          <w:bCs/>
          <w:sz w:val="20"/>
          <w:szCs w:val="20"/>
        </w:rPr>
        <w:t xml:space="preserve"> września</w:t>
      </w:r>
      <w:r w:rsidR="008F045F" w:rsidRPr="006821DC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Pr="006821DC">
        <w:rPr>
          <w:rFonts w:ascii="Lato" w:hAnsi="Lato" w:cstheme="minorHAnsi"/>
          <w:b/>
          <w:bCs/>
          <w:sz w:val="20"/>
          <w:szCs w:val="20"/>
        </w:rPr>
        <w:t>202</w:t>
      </w:r>
      <w:r w:rsidR="008F045F" w:rsidRPr="006821DC">
        <w:rPr>
          <w:rFonts w:ascii="Lato" w:hAnsi="Lato" w:cstheme="minorHAnsi"/>
          <w:b/>
          <w:bCs/>
          <w:sz w:val="20"/>
          <w:szCs w:val="20"/>
        </w:rPr>
        <w:t>4</w:t>
      </w:r>
      <w:r w:rsidRPr="006821DC">
        <w:rPr>
          <w:rFonts w:ascii="Lato" w:hAnsi="Lato" w:cstheme="minorHAnsi"/>
          <w:b/>
          <w:bCs/>
          <w:sz w:val="20"/>
          <w:szCs w:val="20"/>
        </w:rPr>
        <w:t xml:space="preserve"> r.</w:t>
      </w:r>
    </w:p>
    <w:p w14:paraId="7CCE7832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</w:p>
    <w:p w14:paraId="2A3D7525" w14:textId="17E603F0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Załącznik:</w:t>
      </w:r>
      <w:r w:rsidRPr="00AC230B">
        <w:rPr>
          <w:rFonts w:ascii="Lato" w:hAnsi="Lato" w:cstheme="minorHAnsi"/>
          <w:sz w:val="20"/>
          <w:szCs w:val="20"/>
        </w:rPr>
        <w:t xml:space="preserve"> informacja o przetwarzaniu danych osobowych</w:t>
      </w:r>
      <w:r w:rsidR="00AC230B" w:rsidRPr="00AC230B">
        <w:rPr>
          <w:rFonts w:ascii="Lato" w:hAnsi="Lato" w:cstheme="minorHAnsi"/>
          <w:sz w:val="20"/>
          <w:szCs w:val="20"/>
        </w:rPr>
        <w:t>.</w:t>
      </w:r>
    </w:p>
    <w:p w14:paraId="7D9D49E6" w14:textId="77777777" w:rsidR="00BF09A8" w:rsidRDefault="00BF09A8" w:rsidP="00BC1D6F">
      <w:pPr>
        <w:spacing w:after="240" w:line="240" w:lineRule="exact"/>
        <w:jc w:val="both"/>
        <w:rPr>
          <w:rFonts w:ascii="Lato" w:hAnsi="Lato" w:cstheme="minorHAnsi"/>
        </w:rPr>
      </w:pPr>
    </w:p>
    <w:p w14:paraId="13F5EA42" w14:textId="77777777" w:rsidR="00325D1C" w:rsidRPr="00F95C0F" w:rsidRDefault="00325D1C" w:rsidP="00325D1C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5C28A477" w14:textId="77777777" w:rsidR="00325D1C" w:rsidRPr="00F95C0F" w:rsidRDefault="00325D1C" w:rsidP="00325D1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1E3A55CE" w14:textId="77777777" w:rsidR="00325D1C" w:rsidRPr="00F95C0F" w:rsidRDefault="00325D1C" w:rsidP="00325D1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B5348CC" w14:textId="3EFA7AE1" w:rsidR="00BF09A8" w:rsidRDefault="00325D1C" w:rsidP="00325D1C">
      <w:pPr>
        <w:spacing w:after="240" w:line="240" w:lineRule="exact"/>
        <w:ind w:firstLine="4253"/>
        <w:jc w:val="both"/>
        <w:rPr>
          <w:rFonts w:ascii="Lato" w:hAnsi="Lato" w:cstheme="minorHAnsi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C88B135" w14:textId="77777777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26D64C67" w14:textId="77777777" w:rsidR="006821DC" w:rsidRDefault="006821DC" w:rsidP="00D61726">
      <w:pPr>
        <w:spacing w:line="260" w:lineRule="exact"/>
        <w:rPr>
          <w:rFonts w:ascii="Lato" w:hAnsi="Lato" w:cstheme="minorHAnsi"/>
        </w:rPr>
      </w:pPr>
    </w:p>
    <w:p w14:paraId="0BB13345" w14:textId="77777777" w:rsidR="006821DC" w:rsidRDefault="006821DC" w:rsidP="00D61726">
      <w:pPr>
        <w:spacing w:line="260" w:lineRule="exact"/>
        <w:rPr>
          <w:rFonts w:ascii="Lato" w:hAnsi="Lato" w:cstheme="minorHAnsi"/>
        </w:rPr>
      </w:pPr>
    </w:p>
    <w:p w14:paraId="64F80068" w14:textId="3E394144" w:rsidR="00007301" w:rsidRPr="00BF62DF" w:rsidRDefault="00AB19E1" w:rsidP="00BF62DF">
      <w:pPr>
        <w:spacing w:before="100" w:beforeAutospacing="1"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 w:cstheme="minorHAnsi"/>
          <w:b/>
          <w:sz w:val="20"/>
          <w:szCs w:val="20"/>
        </w:rPr>
        <w:lastRenderedPageBreak/>
        <w:t>I</w:t>
      </w:r>
      <w:r w:rsidR="001A15A8" w:rsidRPr="00BF62DF">
        <w:rPr>
          <w:rFonts w:ascii="Lato" w:hAnsi="Lato" w:cstheme="minorHAnsi"/>
          <w:b/>
          <w:sz w:val="20"/>
          <w:szCs w:val="20"/>
        </w:rPr>
        <w:t>nformacja o przetwarzaniu danych osobowych</w:t>
      </w:r>
    </w:p>
    <w:p w14:paraId="05806877" w14:textId="1F865073" w:rsidR="001A15A8" w:rsidRPr="00BF62DF" w:rsidRDefault="001A15A8" w:rsidP="00BF62D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7EC91A86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BF62DF">
        <w:rPr>
          <w:rFonts w:ascii="Lato" w:hAnsi="Lato" w:cstheme="minorHAnsi"/>
          <w:bCs/>
          <w:sz w:val="20"/>
          <w:szCs w:val="20"/>
        </w:rPr>
        <w:t>+48 222 500 123</w:t>
      </w:r>
      <w:r w:rsidRPr="00BF62DF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BF62DF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4AD5FA7A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572</w:t>
      </w:r>
      <w:r w:rsidRPr="00BF62DF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8D3BE2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(t.j. Dz.U.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311</w:t>
      </w:r>
      <w:r w:rsidRPr="00BF62DF">
        <w:rPr>
          <w:rFonts w:ascii="Lato" w:hAnsi="Lato" w:cstheme="minorHAnsi"/>
          <w:sz w:val="20"/>
          <w:szCs w:val="20"/>
        </w:rPr>
        <w:t>)</w:t>
      </w:r>
      <w:r w:rsidR="00C852EC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46FC3F29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Odbiorcą Pani/Pana danych osobowych jest również Wojewoda </w:t>
      </w:r>
      <w:r w:rsidR="008D3BE2">
        <w:rPr>
          <w:rFonts w:ascii="Lato" w:hAnsi="Lato" w:cstheme="minorHAnsi"/>
          <w:sz w:val="20"/>
          <w:szCs w:val="20"/>
        </w:rPr>
        <w:t>Lubelski</w:t>
      </w:r>
      <w:r w:rsidRPr="00BF62DF">
        <w:rPr>
          <w:rFonts w:ascii="Lato" w:hAnsi="Lato" w:cstheme="minorHAnsi"/>
          <w:sz w:val="20"/>
          <w:szCs w:val="20"/>
        </w:rPr>
        <w:t>, w związku z korzystaniem przez Administratora z systemu elektronicznego zarządzania dokumentacją (EZD PUW).</w:t>
      </w:r>
    </w:p>
    <w:p w14:paraId="1ADBBA1F" w14:textId="6A3E1D1D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 xml:space="preserve">14 lipca 1983 r. </w:t>
      </w:r>
      <w:r w:rsidRPr="00BF62DF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BF62DF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BF62DF">
        <w:rPr>
          <w:rFonts w:ascii="Lato" w:hAnsi="Lato" w:cstheme="minorHAnsi"/>
          <w:sz w:val="20"/>
          <w:szCs w:val="20"/>
        </w:rPr>
        <w:t xml:space="preserve">(t.j. Dz. U. z 2020 r. poz. 164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późn. zm.).</w:t>
      </w:r>
    </w:p>
    <w:p w14:paraId="7A800A6E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24F4B652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prawo do ich sprostowania, jeśli są błędne lub nieaktualne, a także uzupełnienia jeżeli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są niekompletne;</w:t>
      </w:r>
    </w:p>
    <w:p w14:paraId="72F2DEEE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69BA239A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1A15A8" w:rsidRPr="00BF62DF" w:rsidSect="008A28C8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C7F65" w14:textId="77777777" w:rsidR="00476580" w:rsidRDefault="00476580" w:rsidP="009276B2">
      <w:pPr>
        <w:spacing w:after="0" w:line="240" w:lineRule="auto"/>
      </w:pPr>
      <w:r>
        <w:separator/>
      </w:r>
    </w:p>
  </w:endnote>
  <w:endnote w:type="continuationSeparator" w:id="0">
    <w:p w14:paraId="7AEB4163" w14:textId="77777777" w:rsidR="00476580" w:rsidRDefault="0047658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FC2551-9C6C-4032-86C0-F88BA432884C}"/>
    <w:embedBold r:id="rId2" w:fontKey="{07EFEAEE-5905-4CF1-B038-D0EDB5AEAC44}"/>
    <w:embedItalic r:id="rId3" w:fontKey="{EFADEC3F-AE6D-40C8-B822-077A02D82B3A}"/>
    <w:embedBoldItalic r:id="rId4" w:fontKey="{297ADBA2-0CA9-4BE8-BA28-122C4DF14F2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A99D075-905D-490C-9F1D-9F924675084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DBDF5E7-75C4-43F6-B685-7993C118B571}"/>
    <w:embedBold r:id="rId7" w:fontKey="{568C6958-F1F9-4036-A5B5-04556654D8EF}"/>
    <w:embedItalic r:id="rId8" w:fontKey="{4DC59D79-7DFB-4AB2-989F-49A483B840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63E24" w14:textId="77777777" w:rsidR="00476580" w:rsidRDefault="00476580" w:rsidP="009276B2">
      <w:pPr>
        <w:spacing w:after="0" w:line="240" w:lineRule="auto"/>
      </w:pPr>
      <w:r>
        <w:separator/>
      </w:r>
    </w:p>
  </w:footnote>
  <w:footnote w:type="continuationSeparator" w:id="0">
    <w:p w14:paraId="7CF8D97E" w14:textId="77777777" w:rsidR="00476580" w:rsidRDefault="0047658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D091E" w14:textId="1696E84D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188CD717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 xml:space="preserve">znak: </w:t>
    </w:r>
    <w:r w:rsidR="006C3DD6" w:rsidRPr="006C3DD6">
      <w:rPr>
        <w:sz w:val="18"/>
        <w:szCs w:val="18"/>
      </w:rPr>
      <w:t>DLI-III.7621.28.2024.DK.2</w:t>
    </w:r>
    <w:r w:rsidRPr="00253841">
      <w:rPr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37959"/>
    <w:multiLevelType w:val="hybridMultilevel"/>
    <w:tmpl w:val="210C38D0"/>
    <w:lvl w:ilvl="0" w:tplc="7A161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82A92"/>
    <w:multiLevelType w:val="hybridMultilevel"/>
    <w:tmpl w:val="A9744AB4"/>
    <w:lvl w:ilvl="0" w:tplc="87FE7E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1607034432">
    <w:abstractNumId w:val="5"/>
  </w:num>
  <w:num w:numId="7" w16cid:durableId="12263770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073F2"/>
    <w:rsid w:val="0002549E"/>
    <w:rsid w:val="00033089"/>
    <w:rsid w:val="00035B8A"/>
    <w:rsid w:val="00055F10"/>
    <w:rsid w:val="00056F8C"/>
    <w:rsid w:val="00093BA6"/>
    <w:rsid w:val="000B445A"/>
    <w:rsid w:val="000D799D"/>
    <w:rsid w:val="000E20CA"/>
    <w:rsid w:val="000E5528"/>
    <w:rsid w:val="000F49FC"/>
    <w:rsid w:val="000F62E7"/>
    <w:rsid w:val="00100315"/>
    <w:rsid w:val="00113528"/>
    <w:rsid w:val="001236B0"/>
    <w:rsid w:val="0013768B"/>
    <w:rsid w:val="00166A88"/>
    <w:rsid w:val="00183B62"/>
    <w:rsid w:val="00192876"/>
    <w:rsid w:val="001A15A8"/>
    <w:rsid w:val="001A2EC2"/>
    <w:rsid w:val="001B4D4C"/>
    <w:rsid w:val="001B70EB"/>
    <w:rsid w:val="001C636C"/>
    <w:rsid w:val="001F12CC"/>
    <w:rsid w:val="00210498"/>
    <w:rsid w:val="002224E7"/>
    <w:rsid w:val="00253841"/>
    <w:rsid w:val="002612ED"/>
    <w:rsid w:val="00274D44"/>
    <w:rsid w:val="002830CF"/>
    <w:rsid w:val="002858BD"/>
    <w:rsid w:val="002C3BC1"/>
    <w:rsid w:val="002E0C9D"/>
    <w:rsid w:val="002F43DC"/>
    <w:rsid w:val="00325D1C"/>
    <w:rsid w:val="00327064"/>
    <w:rsid w:val="00330153"/>
    <w:rsid w:val="00343A14"/>
    <w:rsid w:val="00347360"/>
    <w:rsid w:val="00362CAD"/>
    <w:rsid w:val="00371EB2"/>
    <w:rsid w:val="00384DEF"/>
    <w:rsid w:val="003A1976"/>
    <w:rsid w:val="003B56D5"/>
    <w:rsid w:val="003C0965"/>
    <w:rsid w:val="003C123B"/>
    <w:rsid w:val="003C2DA2"/>
    <w:rsid w:val="003D181E"/>
    <w:rsid w:val="003D2AD6"/>
    <w:rsid w:val="003F0446"/>
    <w:rsid w:val="003F15B1"/>
    <w:rsid w:val="004025B3"/>
    <w:rsid w:val="004116FD"/>
    <w:rsid w:val="00430DA7"/>
    <w:rsid w:val="00463765"/>
    <w:rsid w:val="00475A9A"/>
    <w:rsid w:val="00476580"/>
    <w:rsid w:val="00486166"/>
    <w:rsid w:val="004A2223"/>
    <w:rsid w:val="004B4C9F"/>
    <w:rsid w:val="004C256B"/>
    <w:rsid w:val="004C3710"/>
    <w:rsid w:val="004D3EFB"/>
    <w:rsid w:val="004D69F2"/>
    <w:rsid w:val="004F5D02"/>
    <w:rsid w:val="00533BA2"/>
    <w:rsid w:val="005478D2"/>
    <w:rsid w:val="00557D28"/>
    <w:rsid w:val="00565D32"/>
    <w:rsid w:val="00566846"/>
    <w:rsid w:val="00567CC6"/>
    <w:rsid w:val="00571593"/>
    <w:rsid w:val="0057307A"/>
    <w:rsid w:val="00584CC7"/>
    <w:rsid w:val="00590C4E"/>
    <w:rsid w:val="0059434A"/>
    <w:rsid w:val="005D01A8"/>
    <w:rsid w:val="005E56C6"/>
    <w:rsid w:val="005E6506"/>
    <w:rsid w:val="005F0C35"/>
    <w:rsid w:val="005F221D"/>
    <w:rsid w:val="00613E3E"/>
    <w:rsid w:val="00621ACA"/>
    <w:rsid w:val="00625B62"/>
    <w:rsid w:val="006410DE"/>
    <w:rsid w:val="0064564F"/>
    <w:rsid w:val="00647AF4"/>
    <w:rsid w:val="00673E82"/>
    <w:rsid w:val="00680BEB"/>
    <w:rsid w:val="006821DC"/>
    <w:rsid w:val="006825A2"/>
    <w:rsid w:val="00694FF1"/>
    <w:rsid w:val="006B45B3"/>
    <w:rsid w:val="006C3DD6"/>
    <w:rsid w:val="006D162C"/>
    <w:rsid w:val="0070631E"/>
    <w:rsid w:val="00716214"/>
    <w:rsid w:val="007247D6"/>
    <w:rsid w:val="0073472C"/>
    <w:rsid w:val="00745C29"/>
    <w:rsid w:val="007475AB"/>
    <w:rsid w:val="007654AB"/>
    <w:rsid w:val="00793145"/>
    <w:rsid w:val="00797577"/>
    <w:rsid w:val="007C0044"/>
    <w:rsid w:val="007D3703"/>
    <w:rsid w:val="007D4A8E"/>
    <w:rsid w:val="00817C35"/>
    <w:rsid w:val="00823C1F"/>
    <w:rsid w:val="00825168"/>
    <w:rsid w:val="008307A9"/>
    <w:rsid w:val="0084769A"/>
    <w:rsid w:val="008536E7"/>
    <w:rsid w:val="00884317"/>
    <w:rsid w:val="00891D49"/>
    <w:rsid w:val="008A28C8"/>
    <w:rsid w:val="008B10E0"/>
    <w:rsid w:val="008D3BE2"/>
    <w:rsid w:val="008F045F"/>
    <w:rsid w:val="008F4E52"/>
    <w:rsid w:val="008F7FB6"/>
    <w:rsid w:val="009021B0"/>
    <w:rsid w:val="00917613"/>
    <w:rsid w:val="009276B2"/>
    <w:rsid w:val="0093525C"/>
    <w:rsid w:val="009462D0"/>
    <w:rsid w:val="009472F3"/>
    <w:rsid w:val="00947F4D"/>
    <w:rsid w:val="009561E0"/>
    <w:rsid w:val="00975E1D"/>
    <w:rsid w:val="009E3367"/>
    <w:rsid w:val="009E644F"/>
    <w:rsid w:val="009F4F29"/>
    <w:rsid w:val="00A00835"/>
    <w:rsid w:val="00A549AE"/>
    <w:rsid w:val="00A570D3"/>
    <w:rsid w:val="00A86714"/>
    <w:rsid w:val="00AA5C23"/>
    <w:rsid w:val="00AB19E1"/>
    <w:rsid w:val="00AC230B"/>
    <w:rsid w:val="00AC386E"/>
    <w:rsid w:val="00AD5BBA"/>
    <w:rsid w:val="00AD6984"/>
    <w:rsid w:val="00AE3BC3"/>
    <w:rsid w:val="00AE6415"/>
    <w:rsid w:val="00B03C2F"/>
    <w:rsid w:val="00B06E81"/>
    <w:rsid w:val="00B20AD8"/>
    <w:rsid w:val="00B35BC6"/>
    <w:rsid w:val="00B36262"/>
    <w:rsid w:val="00B726EE"/>
    <w:rsid w:val="00B74F9A"/>
    <w:rsid w:val="00B84D3E"/>
    <w:rsid w:val="00B87744"/>
    <w:rsid w:val="00BA0B52"/>
    <w:rsid w:val="00BA0BEF"/>
    <w:rsid w:val="00BC1D6F"/>
    <w:rsid w:val="00BD1152"/>
    <w:rsid w:val="00BE6444"/>
    <w:rsid w:val="00BF09A8"/>
    <w:rsid w:val="00BF1603"/>
    <w:rsid w:val="00BF62DF"/>
    <w:rsid w:val="00C0542A"/>
    <w:rsid w:val="00C201BF"/>
    <w:rsid w:val="00C27A76"/>
    <w:rsid w:val="00C33BEF"/>
    <w:rsid w:val="00C33E46"/>
    <w:rsid w:val="00C44F50"/>
    <w:rsid w:val="00C52239"/>
    <w:rsid w:val="00C53987"/>
    <w:rsid w:val="00C8064A"/>
    <w:rsid w:val="00C852EC"/>
    <w:rsid w:val="00C85D56"/>
    <w:rsid w:val="00CD0AA1"/>
    <w:rsid w:val="00CD73A6"/>
    <w:rsid w:val="00CF1D4C"/>
    <w:rsid w:val="00CF21C3"/>
    <w:rsid w:val="00D132C0"/>
    <w:rsid w:val="00D148CA"/>
    <w:rsid w:val="00D20787"/>
    <w:rsid w:val="00D279B2"/>
    <w:rsid w:val="00D50422"/>
    <w:rsid w:val="00D61726"/>
    <w:rsid w:val="00D723B5"/>
    <w:rsid w:val="00D73437"/>
    <w:rsid w:val="00D74741"/>
    <w:rsid w:val="00D80802"/>
    <w:rsid w:val="00D910C6"/>
    <w:rsid w:val="00D9406C"/>
    <w:rsid w:val="00DA46CC"/>
    <w:rsid w:val="00DA4B4A"/>
    <w:rsid w:val="00DB3B90"/>
    <w:rsid w:val="00DB439F"/>
    <w:rsid w:val="00DE1109"/>
    <w:rsid w:val="00DE7622"/>
    <w:rsid w:val="00DF1194"/>
    <w:rsid w:val="00E3331F"/>
    <w:rsid w:val="00E3400A"/>
    <w:rsid w:val="00E50DC4"/>
    <w:rsid w:val="00E53FA8"/>
    <w:rsid w:val="00E55BEE"/>
    <w:rsid w:val="00E564E3"/>
    <w:rsid w:val="00E75DAD"/>
    <w:rsid w:val="00E9096A"/>
    <w:rsid w:val="00E978C1"/>
    <w:rsid w:val="00EB4EA7"/>
    <w:rsid w:val="00EE34A9"/>
    <w:rsid w:val="00EE654C"/>
    <w:rsid w:val="00F05F16"/>
    <w:rsid w:val="00F13890"/>
    <w:rsid w:val="00F14E7B"/>
    <w:rsid w:val="00F321F5"/>
    <w:rsid w:val="00F40743"/>
    <w:rsid w:val="00F41CB7"/>
    <w:rsid w:val="00F438C4"/>
    <w:rsid w:val="00F71D73"/>
    <w:rsid w:val="00F80AC2"/>
    <w:rsid w:val="00F84890"/>
    <w:rsid w:val="00F97B16"/>
    <w:rsid w:val="00FA2177"/>
    <w:rsid w:val="00FA6BD4"/>
    <w:rsid w:val="00FA76E5"/>
    <w:rsid w:val="00FB6F09"/>
    <w:rsid w:val="00FC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F0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783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4</cp:revision>
  <cp:lastPrinted>2023-11-03T09:31:00Z</cp:lastPrinted>
  <dcterms:created xsi:type="dcterms:W3CDTF">2024-09-30T06:19:00Z</dcterms:created>
  <dcterms:modified xsi:type="dcterms:W3CDTF">2024-09-30T06:21:00Z</dcterms:modified>
</cp:coreProperties>
</file>