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F8" w:rsidRPr="00F65444" w:rsidRDefault="00AD783B" w:rsidP="00180E73">
      <w:pPr>
        <w:pStyle w:val="Paragrafyumowy"/>
        <w:spacing w:after="0" w:line="360" w:lineRule="auto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</w:t>
      </w:r>
      <w:r w:rsidR="004831F8" w:rsidRPr="00F65444">
        <w:rPr>
          <w:rFonts w:asciiTheme="minorHAnsi" w:hAnsiTheme="minorHAnsi" w:cstheme="minorHAnsi"/>
          <w:b w:val="0"/>
          <w:sz w:val="22"/>
          <w:szCs w:val="22"/>
        </w:rPr>
        <w:t xml:space="preserve">ałącznik nr 3 do zapytania ofertowego </w:t>
      </w:r>
    </w:p>
    <w:p w:rsidR="004831F8" w:rsidRPr="00F65444" w:rsidRDefault="004831F8" w:rsidP="004831F8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31F8" w:rsidRPr="00F65444" w:rsidRDefault="004831F8" w:rsidP="004831F8">
      <w:pPr>
        <w:pStyle w:val="Paragrafyumow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>UMOWA</w:t>
      </w:r>
    </w:p>
    <w:p w:rsidR="004831F8" w:rsidRPr="00F65444" w:rsidRDefault="004831F8" w:rsidP="004831F8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5444">
        <w:rPr>
          <w:rFonts w:asciiTheme="minorHAnsi" w:hAnsiTheme="minorHAnsi" w:cstheme="minorHAnsi"/>
          <w:b/>
          <w:bCs/>
          <w:sz w:val="22"/>
          <w:szCs w:val="22"/>
        </w:rPr>
        <w:t>nr RU</w:t>
      </w:r>
      <w:r w:rsidRPr="00F65444">
        <w:rPr>
          <w:rFonts w:asciiTheme="minorHAnsi" w:hAnsiTheme="minorHAnsi" w:cstheme="minorHAnsi"/>
          <w:sz w:val="22"/>
          <w:szCs w:val="22"/>
        </w:rPr>
        <w:t>………</w:t>
      </w:r>
      <w:r w:rsidRPr="00F65444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CE5F0E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4831F8" w:rsidRPr="00F65444" w:rsidRDefault="004831F8" w:rsidP="004831F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31F8" w:rsidRPr="00F65444" w:rsidRDefault="004831F8" w:rsidP="0094362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 xml:space="preserve">zawarta w dniu …………………... w Warszawie pomiędzy: </w:t>
      </w:r>
    </w:p>
    <w:p w:rsidR="004831F8" w:rsidRPr="00F65444" w:rsidRDefault="004831F8" w:rsidP="00943625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 xml:space="preserve">Centrum Edukacji Artystycznej, ul. Mikołaja Kopernika 36/40, 00-924 Warszawa, posiadającym REGON: 010600070, NIP: 5251003814, zwanym dalej </w:t>
      </w:r>
      <w:r w:rsidRPr="00AD783B">
        <w:rPr>
          <w:rFonts w:asciiTheme="minorHAnsi" w:hAnsiTheme="minorHAnsi" w:cstheme="minorHAnsi"/>
          <w:b/>
          <w:sz w:val="22"/>
          <w:szCs w:val="22"/>
        </w:rPr>
        <w:t>„Zamawiającym”</w:t>
      </w:r>
      <w:r w:rsidRPr="00F65444">
        <w:rPr>
          <w:rFonts w:asciiTheme="minorHAnsi" w:hAnsiTheme="minorHAnsi" w:cstheme="minorHAnsi"/>
          <w:sz w:val="22"/>
          <w:szCs w:val="22"/>
        </w:rPr>
        <w:t xml:space="preserve"> reprezentowanym przez:  </w:t>
      </w:r>
    </w:p>
    <w:p w:rsidR="004831F8" w:rsidRPr="00F65444" w:rsidRDefault="004831F8" w:rsidP="00943625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 xml:space="preserve">Dyrektora </w:t>
      </w:r>
      <w:r w:rsidRPr="00F65444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F65444">
        <w:rPr>
          <w:rFonts w:asciiTheme="minorHAnsi" w:hAnsiTheme="minorHAnsi" w:cstheme="minorHAnsi"/>
          <w:sz w:val="22"/>
          <w:szCs w:val="22"/>
        </w:rPr>
        <w:t>dr Zdzisława Bujanowskiego</w:t>
      </w:r>
    </w:p>
    <w:p w:rsidR="004831F8" w:rsidRPr="00F65444" w:rsidRDefault="004831F8" w:rsidP="0094362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4831F8" w:rsidRPr="00F65444" w:rsidRDefault="004831F8" w:rsidP="00943625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 xml:space="preserve">…………………….. z siedzibą ………………………….. zwaną dalej </w:t>
      </w:r>
      <w:r w:rsidRPr="00AD783B">
        <w:rPr>
          <w:rFonts w:asciiTheme="minorHAnsi" w:hAnsiTheme="minorHAnsi" w:cstheme="minorHAnsi"/>
          <w:b/>
          <w:sz w:val="22"/>
          <w:szCs w:val="22"/>
        </w:rPr>
        <w:t>„Wykonawcą”</w:t>
      </w:r>
      <w:r w:rsidRPr="00F65444">
        <w:rPr>
          <w:rFonts w:asciiTheme="minorHAnsi" w:hAnsiTheme="minorHAnsi" w:cstheme="minorHAnsi"/>
          <w:sz w:val="22"/>
          <w:szCs w:val="22"/>
        </w:rPr>
        <w:t xml:space="preserve">, reprezentowaną przez: ……………………………. </w:t>
      </w:r>
    </w:p>
    <w:p w:rsidR="004831F8" w:rsidRPr="00F65444" w:rsidRDefault="004831F8" w:rsidP="0094362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31F8" w:rsidRPr="00F65444" w:rsidRDefault="004831F8" w:rsidP="0094362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5444">
        <w:rPr>
          <w:rFonts w:asciiTheme="minorHAnsi" w:hAnsiTheme="minorHAnsi" w:cstheme="minorHAnsi"/>
          <w:sz w:val="22"/>
          <w:szCs w:val="22"/>
        </w:rPr>
        <w:t xml:space="preserve">Zamawiający i Wykonawca będą dalej łącznie zwani „Stronami” lub indywidualnie „Stroną”. </w:t>
      </w:r>
    </w:p>
    <w:p w:rsidR="004831F8" w:rsidRPr="00F65444" w:rsidRDefault="004831F8" w:rsidP="0094362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31F8" w:rsidRPr="00F65444" w:rsidRDefault="004831F8" w:rsidP="00943625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5444">
        <w:rPr>
          <w:rFonts w:asciiTheme="minorHAnsi" w:hAnsiTheme="minorHAnsi" w:cstheme="minorHAnsi"/>
          <w:color w:val="auto"/>
          <w:sz w:val="22"/>
          <w:szCs w:val="22"/>
        </w:rPr>
        <w:t>Po przeprowadzeniu postępowania o udzielenie zamówienia publicznego nr AG.042.</w:t>
      </w:r>
      <w:r w:rsidR="00F93A1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F65444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F93A1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F65444">
        <w:rPr>
          <w:rFonts w:asciiTheme="minorHAnsi" w:hAnsiTheme="minorHAnsi" w:cstheme="minorHAnsi"/>
          <w:color w:val="auto"/>
          <w:sz w:val="22"/>
          <w:szCs w:val="22"/>
        </w:rPr>
        <w:t xml:space="preserve">.EF zawarta została umowa zwana dalej „Umową” o następującej treści: </w:t>
      </w: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943625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1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Przedmiot umowy i termin obowiązywania umowy.</w:t>
      </w:r>
    </w:p>
    <w:p w:rsidR="004831F8" w:rsidRPr="00F65444" w:rsidRDefault="004831F8" w:rsidP="00943625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Przedmiotem umowy jest usługa dostępu do </w:t>
      </w:r>
      <w:r w:rsidR="00F93A18">
        <w:rPr>
          <w:rFonts w:cstheme="minorHAnsi"/>
        </w:rPr>
        <w:t>s</w:t>
      </w:r>
      <w:r w:rsidRPr="00F65444">
        <w:rPr>
          <w:rFonts w:cstheme="minorHAnsi"/>
        </w:rPr>
        <w:t xml:space="preserve">ystemu </w:t>
      </w:r>
      <w:r w:rsidR="00F93A18" w:rsidRPr="00F93A18">
        <w:rPr>
          <w:rFonts w:ascii="Calibri" w:eastAsia="Calibri" w:hAnsi="Calibri" w:cs="Calibri"/>
          <w:bCs/>
        </w:rPr>
        <w:t>internetowe</w:t>
      </w:r>
      <w:r w:rsidR="00053136">
        <w:rPr>
          <w:rFonts w:ascii="Calibri" w:eastAsia="Calibri" w:hAnsi="Calibri" w:cs="Calibri"/>
          <w:bCs/>
        </w:rPr>
        <w:t>j informacji</w:t>
      </w:r>
      <w:r w:rsidR="00F93A18" w:rsidRPr="00F93A18">
        <w:rPr>
          <w:rFonts w:ascii="Calibri" w:eastAsia="Calibri" w:hAnsi="Calibri" w:cs="Calibri"/>
          <w:bCs/>
        </w:rPr>
        <w:t xml:space="preserve"> dla księgowych, kadrowych oraz dla pracowników administracji publicznej</w:t>
      </w:r>
      <w:r w:rsidR="00F93A18" w:rsidRPr="00F93A18">
        <w:rPr>
          <w:rFonts w:ascii="Calibri" w:eastAsia="Times New Roman" w:hAnsi="Calibri" w:cs="Calibri"/>
          <w:lang w:eastAsia="ar-SA"/>
        </w:rPr>
        <w:t xml:space="preserve"> </w:t>
      </w:r>
      <w:r w:rsidR="00F93A18">
        <w:rPr>
          <w:rFonts w:cstheme="minorHAnsi"/>
        </w:rPr>
        <w:t xml:space="preserve">w </w:t>
      </w:r>
      <w:r w:rsidRPr="00F65444">
        <w:rPr>
          <w:rFonts w:cstheme="minorHAnsi"/>
        </w:rPr>
        <w:t>wersji on-line nieograniczonej terytorialnie, dalej zwanym „systemem” wraz z aktualizacjami przez okres obowiązywania umowy na potrzeby Zamawiającego.</w:t>
      </w:r>
    </w:p>
    <w:p w:rsidR="004831F8" w:rsidRPr="00F65444" w:rsidRDefault="004831F8" w:rsidP="00943625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Szczegółowy opis przedmiotu umowy oraz ilość użytkowników, którym udzielono dostęp do </w:t>
      </w:r>
      <w:r w:rsidR="00F93A18">
        <w:rPr>
          <w:rFonts w:cstheme="minorHAnsi"/>
        </w:rPr>
        <w:t>Systemu</w:t>
      </w:r>
      <w:r w:rsidRPr="00F65444">
        <w:rPr>
          <w:rFonts w:cstheme="minorHAnsi"/>
        </w:rPr>
        <w:t xml:space="preserve"> zawiera Załącznik nr </w:t>
      </w:r>
      <w:r w:rsidR="001B375B">
        <w:rPr>
          <w:rFonts w:cstheme="minorHAnsi"/>
        </w:rPr>
        <w:t>3</w:t>
      </w:r>
      <w:r w:rsidRPr="00F65444">
        <w:rPr>
          <w:rFonts w:cstheme="minorHAnsi"/>
        </w:rPr>
        <w:t xml:space="preserve"> do umowy (Opis Przedmiotu Zamówienia).</w:t>
      </w:r>
    </w:p>
    <w:p w:rsidR="004831F8" w:rsidRPr="00F65444" w:rsidRDefault="004831F8" w:rsidP="00943625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Umowa obowiązuje przez okres </w:t>
      </w:r>
      <w:r w:rsidR="00B34913">
        <w:rPr>
          <w:rFonts w:cstheme="minorHAnsi"/>
        </w:rPr>
        <w:t xml:space="preserve">24 </w:t>
      </w:r>
      <w:r w:rsidRPr="00F65444">
        <w:rPr>
          <w:rFonts w:cstheme="minorHAnsi"/>
        </w:rPr>
        <w:t xml:space="preserve">miesięcy począwszy od dnia rozpoczęcia realizacji umowy, tj. od dnia aktywacji dostępu do </w:t>
      </w:r>
      <w:r w:rsidR="00F93A18">
        <w:rPr>
          <w:rFonts w:cstheme="minorHAnsi"/>
        </w:rPr>
        <w:t>Systemu</w:t>
      </w:r>
      <w:r w:rsidRPr="00F65444">
        <w:rPr>
          <w:rFonts w:cstheme="minorHAnsi"/>
        </w:rPr>
        <w:t>.</w:t>
      </w:r>
    </w:p>
    <w:p w:rsidR="004831F8" w:rsidRPr="00F65444" w:rsidRDefault="004831F8" w:rsidP="00943625">
      <w:pPr>
        <w:spacing w:line="276" w:lineRule="auto"/>
        <w:jc w:val="both"/>
        <w:rPr>
          <w:rFonts w:cstheme="minorHAnsi"/>
        </w:rPr>
      </w:pPr>
    </w:p>
    <w:p w:rsidR="004831F8" w:rsidRPr="00F65444" w:rsidRDefault="004831F8" w:rsidP="00943625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2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Warunki realizacji umowy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Wykonawca zobowiązany jest do realizacji przedmiotu umowy zgodnie z warunkami opisanymi w Załączniku nr </w:t>
      </w:r>
      <w:r w:rsidR="001B375B">
        <w:rPr>
          <w:rFonts w:cstheme="minorHAnsi"/>
        </w:rPr>
        <w:t>3</w:t>
      </w:r>
      <w:r w:rsidRPr="00F65444">
        <w:rPr>
          <w:rFonts w:cstheme="minorHAnsi"/>
        </w:rPr>
        <w:t xml:space="preserve"> do umowy.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Wykonawca zobowiązany jest w terminie do 3 dni roboczych od daty podpisania umowy dostarczyć i aktywować usługę dostępu do </w:t>
      </w:r>
      <w:r w:rsidR="00F93A18">
        <w:rPr>
          <w:rFonts w:cstheme="minorHAnsi"/>
        </w:rPr>
        <w:t>Systemu</w:t>
      </w:r>
      <w:r w:rsidRPr="00F65444">
        <w:rPr>
          <w:rFonts w:cstheme="minorHAnsi"/>
        </w:rPr>
        <w:t>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Wykonawca zobowiązany jest do zapewnienia aktualizacji </w:t>
      </w:r>
      <w:r w:rsidR="00F93A18">
        <w:rPr>
          <w:rFonts w:cstheme="minorHAnsi"/>
        </w:rPr>
        <w:t>Systemu</w:t>
      </w:r>
      <w:r w:rsidRPr="00F65444">
        <w:rPr>
          <w:rFonts w:cstheme="minorHAnsi"/>
        </w:rPr>
        <w:t xml:space="preserve"> przez cały okres świadczenia przedmiotu umowy, które będą realizowane na bieżąco w okresie obowiązywania Umowy i nie rzadziej niż co miesiąc.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Wykonawca gwarantuje, iż S</w:t>
      </w:r>
      <w:r w:rsidR="00F93A18">
        <w:rPr>
          <w:rFonts w:cstheme="minorHAnsi"/>
        </w:rPr>
        <w:t>ystem</w:t>
      </w:r>
      <w:r w:rsidRPr="00F65444">
        <w:rPr>
          <w:rFonts w:cstheme="minorHAnsi"/>
        </w:rPr>
        <w:t xml:space="preserve"> jest zgodny ze złożoną ofertą oraz spełnia minimalne wymagania wskazane w Załączniku nr </w:t>
      </w:r>
      <w:r w:rsidR="001B375B">
        <w:rPr>
          <w:rFonts w:cstheme="minorHAnsi"/>
        </w:rPr>
        <w:t>3</w:t>
      </w:r>
      <w:r w:rsidRPr="00F65444">
        <w:rPr>
          <w:rFonts w:cstheme="minorHAnsi"/>
        </w:rPr>
        <w:t xml:space="preserve"> do umowy oraz wymagania zaoferowane przez Wykonawcę w ofercie, stanowiącej Załącznik nr </w:t>
      </w:r>
      <w:r w:rsidR="001B375B">
        <w:rPr>
          <w:rFonts w:cstheme="minorHAnsi"/>
        </w:rPr>
        <w:t>4</w:t>
      </w:r>
      <w:r w:rsidRPr="00F65444">
        <w:rPr>
          <w:rFonts w:cstheme="minorHAnsi"/>
        </w:rPr>
        <w:t xml:space="preserve"> do umowy. Wykonawca jest uprawniony do </w:t>
      </w:r>
      <w:r w:rsidRPr="00F65444">
        <w:rPr>
          <w:rFonts w:cstheme="minorHAnsi"/>
        </w:rPr>
        <w:lastRenderedPageBreak/>
        <w:t>udostępnienia S</w:t>
      </w:r>
      <w:r w:rsidR="00F93A18">
        <w:rPr>
          <w:rFonts w:cstheme="minorHAnsi"/>
        </w:rPr>
        <w:t>ystemu</w:t>
      </w:r>
      <w:r w:rsidRPr="00F65444">
        <w:rPr>
          <w:rFonts w:cstheme="minorHAnsi"/>
        </w:rPr>
        <w:t>, który zawiera więcej funkcjonalności niż wymagania minimalne wskazane w niniejszej umowie, bez dodatkowych kosztów dla Zamawiającego.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Wykonawca oświadcza, że posiada prawa autorskie do oprogramowania S</w:t>
      </w:r>
      <w:r w:rsidR="00F16F4C">
        <w:rPr>
          <w:rFonts w:cstheme="minorHAnsi"/>
        </w:rPr>
        <w:t>ystemu</w:t>
      </w:r>
      <w:r w:rsidRPr="00F65444">
        <w:rPr>
          <w:rFonts w:cstheme="minorHAnsi"/>
        </w:rPr>
        <w:t>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Zamawiający potwierdza, że posiada dostęp do Internetu, odpowiedni sprzęt oraz oprogramowanie niezbędne do korzystania ze wszystkich dostarczonych Zamawiającemu rodzajów dostępu.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 przypadku, gdy Wykonawcy nie przysługują autorskie prawa majątkowe do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 Wykonawca oświadcza, iż wszelkie roszczenia osoby, której przysługują autorskie prawa majątkowe do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, z tytułu udzielenia Zamawiającemu dostępu do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, zostały zaspokojone i osoba ta nie będzie zgłaszała wobec Zamawiającego żadnych roszczeń z tytułu wynagrodzenia za korzystanie przez Zamawiającego z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>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Wykonawca oświadcza, że udziela Zamawiającemu zgody na korzystanie z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 w zakresie zgodnym z jego przeznaczeniem i niniejszą umową.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Zamawiający nie może rozpowszechniać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 lub jego części, w szczególności przez publikację np. elektroniczną ani udostępniać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 w jakikolwiek sposób osobom trzecim. Powyższe nie wyłącza możliwości udostępniania aktów prawnych osobom trzecim i korzystania z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 dla własnych potrzeb Zamawiającego. Zamawiający nie jest również uprawniony do dokonywania czynności tłumaczenia, przystosowywania, zmiany układu lub jakichkolwiek innych zmian w oprogramowaniu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, w tym usuwania jego ew. błędów, ani dokonywania zmian w bazie danych lub bazach danych stanowiącej lub stanowiących część składową </w:t>
      </w:r>
      <w:r w:rsidR="00F16F4C" w:rsidRPr="00F16F4C">
        <w:rPr>
          <w:rFonts w:cstheme="minorHAnsi"/>
        </w:rPr>
        <w:t>Systemu</w:t>
      </w:r>
      <w:r w:rsidRPr="00F65444">
        <w:rPr>
          <w:rFonts w:cstheme="minorHAnsi"/>
        </w:rPr>
        <w:t>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Z zastrzeżeniem ust. </w:t>
      </w:r>
      <w:r w:rsidR="00F16F4C">
        <w:rPr>
          <w:rFonts w:cstheme="minorHAnsi"/>
        </w:rPr>
        <w:t>9</w:t>
      </w:r>
      <w:r w:rsidRPr="00F65444">
        <w:rPr>
          <w:rFonts w:cstheme="minorHAnsi"/>
        </w:rPr>
        <w:t xml:space="preserve">, w ramach umowy Zamawiający może dla własnych potrzeb drukować dane z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, dokonywać eksportu danych z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 – w zakresie i na zasadach określonych programem komputerowym obsługującym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>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Wykonawca gwarantuje czas dostępności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 przez 24 godziny na dobę 7 dni w tygodniu w całym okresie trwania umowy z wyjątkiem sytuacji, o których mowa w ust. 14 oraz w przypadku konieczności przeprowadzenia niezbędnych prac konserwacyjno-rozwojowych lub wprowadzenia przerw technicznych, o ile Wykonawca powiadomi Zamawiającego z kilkudniowym wyprzedzeniem (co najmniej 2 dni robocze) o konieczności przeprowadzenia tych prac lub wprowadzenia przerw technicznych. Prace konserwacyjno-rozwojowe lub przerwy techniczne nie mogą wpływać na dostępność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 w czasie godzin pracy Zamawiającego (od poniedziałku do piątku od godz. 7:00 do godz. 18:00 wyłączeniem dni ustawowo wolnych od pracy).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Wykonawca zobowiązuje się do dołożenia wszelkich starań, aby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 funkcjonował bezawaryjnie, dane tekstowe w nim zawarte pozbawione były błędów językowych i merytorycznych, a treść była zgodna z oryginałem.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 przypadku wystąpienia awarii, w wyniku której Zamawiający utraci dostęp do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>, Wykonawca zobowiązany jest do ich usunięcia niezwłocznie, jednak nie później niż w terminie 1 dnia roboczego od chwili zgłoszenia przez Zamawiającego.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 przypadku, gdy usunięcie awarii, w tym również przerw lub zakłóceń w dostępie do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>, będzie niemożliwe z przyczyn niezależnych od Wykonawcy w terminie wskazanym w ust. 1</w:t>
      </w:r>
      <w:r w:rsidR="00F16F4C">
        <w:rPr>
          <w:rFonts w:cstheme="minorHAnsi"/>
        </w:rPr>
        <w:t>3</w:t>
      </w:r>
      <w:r w:rsidRPr="00F65444">
        <w:rPr>
          <w:rFonts w:cstheme="minorHAnsi"/>
        </w:rPr>
        <w:t>, Wykonawca zgłosi ten fakt Zamawiającemu w celu uzgodnienia innego możliwego terminu na usunięcie awarii.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lastRenderedPageBreak/>
        <w:t xml:space="preserve">Wykonawca odpowiada za szkody powstałe po stronie Zamawiającego wskutek istnienia wad dostarczonego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 lub powstałe wskutek błędów w bazach danych na zasadach ogólnych - do wysokości wartości poniesionej szkody.</w:t>
      </w:r>
    </w:p>
    <w:p w:rsidR="004831F8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Wykonawca nie odpowiada za skutki niewłaściwego wykorzystania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 powstałe z winy Zamawiającego.</w:t>
      </w:r>
    </w:p>
    <w:p w:rsidR="004831F8" w:rsidRPr="00F65444" w:rsidRDefault="004831F8" w:rsidP="00943625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Niniejsza umowa nie ogranicza Zamawiającego do korzystania z innych systemów informacji prawnej.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3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Wartość umowy i warunki płatności</w:t>
      </w:r>
    </w:p>
    <w:p w:rsidR="004831F8" w:rsidRPr="00F65444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Całkowite wynagrodzenie Wykonawcy z tytułu wykonania przedmiotu umowy będzie wynosić brutto ………</w:t>
      </w:r>
      <w:r w:rsidR="00AD783B">
        <w:rPr>
          <w:rFonts w:cstheme="minorHAnsi"/>
        </w:rPr>
        <w:t>……………….</w:t>
      </w:r>
      <w:r w:rsidRPr="00F65444">
        <w:rPr>
          <w:rFonts w:cstheme="minorHAnsi"/>
        </w:rPr>
        <w:t>…zł (słownie: ………</w:t>
      </w:r>
      <w:r w:rsidR="00AD783B">
        <w:rPr>
          <w:rFonts w:cstheme="minorHAnsi"/>
        </w:rPr>
        <w:t>………………………..</w:t>
      </w:r>
      <w:r w:rsidRPr="00F65444">
        <w:rPr>
          <w:rFonts w:cstheme="minorHAnsi"/>
        </w:rPr>
        <w:t>…………………… złotych).</w:t>
      </w:r>
    </w:p>
    <w:p w:rsidR="004831F8" w:rsidRPr="00F65444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Wynagrodzenie wskazane w ust. </w:t>
      </w:r>
      <w:r w:rsidR="00BD3DA9">
        <w:rPr>
          <w:rFonts w:cstheme="minorHAnsi"/>
        </w:rPr>
        <w:t>1</w:t>
      </w:r>
      <w:r w:rsidRPr="00F65444">
        <w:rPr>
          <w:rFonts w:cstheme="minorHAnsi"/>
        </w:rPr>
        <w:t xml:space="preserve"> zawiera wszystkie opłaty związane z realizacją przedmiotu umowy.</w:t>
      </w:r>
    </w:p>
    <w:p w:rsidR="00564078" w:rsidRPr="00564078" w:rsidRDefault="0056407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>
        <w:t>Rozliczenia będą przekazywane na poniższy rachunek bankowy ……………………………………………………………………………………………………………….</w:t>
      </w:r>
    </w:p>
    <w:p w:rsidR="00564078" w:rsidRPr="00F65444" w:rsidRDefault="0056407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>
        <w:t xml:space="preserve">Zmiana numeru rachunku bankowego, o którym mowa w pkt </w:t>
      </w:r>
      <w:r w:rsidR="00BD3DA9">
        <w:t>3</w:t>
      </w:r>
      <w:r>
        <w:t xml:space="preserve"> wymaga formy pisemnej w postaci aneksu pod rygorem nieważności. W przypadku niepodpisania aneksu, Zamawiający nie ponosi konsekwencji finansowych za opóźnienia w zapłacie.</w:t>
      </w:r>
    </w:p>
    <w:p w:rsidR="004831F8" w:rsidRPr="00F65444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 przypadku rozpoczęcia lub zakończenia realizacji umowy w trakcie trwania miesiąca kalendarzowego, wynagrodzenie będzie wyliczane proporcjonalnie do liczby dni, za które Zamawiający uzyskał dostęp do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 xml:space="preserve"> w danym okresie rozliczeniowym.</w:t>
      </w:r>
    </w:p>
    <w:p w:rsidR="004831F8" w:rsidRPr="00F65444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Wynagrodzenie określone w ust. 1 niniejszego paragrafu będzie płatne przelewem w ciągu 21 dni licząc od daty otrzymania prawidłowo wystawionej faktury, przez Wykonawcę: </w:t>
      </w:r>
    </w:p>
    <w:p w:rsidR="004831F8" w:rsidRPr="00F65444" w:rsidRDefault="004831F8" w:rsidP="00943625">
      <w:pPr>
        <w:pStyle w:val="Akapitzlist"/>
        <w:numPr>
          <w:ilvl w:val="1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 formie pisemnej, osobiście do sekretariatu CEA (piętro IV, pokój 439), </w:t>
      </w:r>
    </w:p>
    <w:p w:rsidR="004831F8" w:rsidRPr="00F65444" w:rsidRDefault="004831F8" w:rsidP="00943625">
      <w:pPr>
        <w:pStyle w:val="Akapitzlist"/>
        <w:numPr>
          <w:ilvl w:val="1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 formie pisemnej, drogą pocztową /pocztą kurierską pod adres: Centrum Edukacji Artystycznej ul. Kopernika 36/40, 00-298 Warszawa – sekretariat, </w:t>
      </w:r>
    </w:p>
    <w:p w:rsidR="004831F8" w:rsidRPr="00F65444" w:rsidRDefault="004831F8" w:rsidP="00943625">
      <w:pPr>
        <w:pStyle w:val="Akapitzlist"/>
        <w:numPr>
          <w:ilvl w:val="1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drogą elektroniczną w formacie PDF pod adres: </w:t>
      </w:r>
      <w:hyperlink r:id="rId7" w:history="1">
        <w:r w:rsidRPr="00F65444">
          <w:rPr>
            <w:rStyle w:val="Hipercze"/>
            <w:rFonts w:cstheme="minorHAnsi"/>
          </w:rPr>
          <w:t>faktury@cea.art.pl</w:t>
        </w:r>
      </w:hyperlink>
      <w:r w:rsidRPr="00F65444">
        <w:rPr>
          <w:rFonts w:cstheme="minorHAnsi"/>
        </w:rPr>
        <w:t>.</w:t>
      </w:r>
    </w:p>
    <w:p w:rsidR="004831F8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tj. z dnia 16 września 2020 r. (Dz.U. z 2020 r. poz. 1666). </w:t>
      </w:r>
    </w:p>
    <w:p w:rsidR="004831F8" w:rsidRPr="00F65444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W przypadku wątpliwości co do prawidłowości wystawienia faktury, termin zapłaty liczy się od dnia zakończenia uzgodnień pomiędzy Zamawiającym i Wykonawcą w zakresie danych na fakturze oraz doręczenia Zamawiającemu faktury zawierającej uzgodnione zmiany.</w:t>
      </w:r>
    </w:p>
    <w:p w:rsidR="004831F8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Zmiana adresów do przekazywania faktur wymaga poinformowania w trybie zawiadomienia mailowego na wskazane w ust. </w:t>
      </w:r>
      <w:r w:rsidR="00822F9B">
        <w:rPr>
          <w:rFonts w:cstheme="minorHAnsi"/>
        </w:rPr>
        <w:t>6</w:t>
      </w:r>
      <w:r w:rsidRPr="00F65444">
        <w:rPr>
          <w:rFonts w:cstheme="minorHAnsi"/>
        </w:rPr>
        <w:t xml:space="preserve"> adresy i nie jest zmianą umowy.</w:t>
      </w:r>
    </w:p>
    <w:p w:rsidR="004831F8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Wykonawca oświadcza, że rachunek, który będzie wskazany na fakturze został otwarty w związku z prowadzoną przez Wykonawcę działalnością gospodarczą, zgłoszony i ujawniony w wykazie prowadzonym przez Szefa Krajowej Administracji Skarbowej (tzw. „biała lista”) na podstawie art. 96b ust. 1 ustawy z dnia 11 marca 2004 r. o podatku od towarów i usług. W przypadku, gdy wskazany rachunek bankowy nie będzie znajdował się w ww. wykazie, Zamawiający będzie uprawniony do dokonania zapłaty na inny rachunek bankowy Wykonawcy wskazany w ww. wykazie.</w:t>
      </w:r>
    </w:p>
    <w:p w:rsidR="004831F8" w:rsidRPr="00126903" w:rsidRDefault="004831F8" w:rsidP="00943625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Jako dzień zapłaty Strony uznają dzień obciążenia rachunku bankowego Zamawiającego.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lastRenderedPageBreak/>
        <w:t>§ 4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Nadzór nad umową</w:t>
      </w:r>
    </w:p>
    <w:p w:rsidR="004831F8" w:rsidRPr="00126903" w:rsidRDefault="004831F8" w:rsidP="00943625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Osobą odpowiedzialną za realizację umowy ze strony Zamawiającego jest:</w:t>
      </w:r>
    </w:p>
    <w:p w:rsidR="004831F8" w:rsidRPr="00126903" w:rsidRDefault="004831F8" w:rsidP="00943625">
      <w:pPr>
        <w:pStyle w:val="Akapitzlist"/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………</w:t>
      </w:r>
      <w:r>
        <w:rPr>
          <w:rFonts w:cstheme="minorHAnsi"/>
        </w:rPr>
        <w:t>…………………………………..</w:t>
      </w:r>
      <w:r w:rsidRPr="00126903">
        <w:rPr>
          <w:rFonts w:cstheme="minorHAnsi"/>
        </w:rPr>
        <w:t>…… tel. ………</w:t>
      </w:r>
      <w:r>
        <w:rPr>
          <w:rFonts w:cstheme="minorHAnsi"/>
        </w:rPr>
        <w:t>………………</w:t>
      </w:r>
      <w:r w:rsidRPr="00126903">
        <w:rPr>
          <w:rFonts w:cstheme="minorHAnsi"/>
        </w:rPr>
        <w:t>…. e-mail ……</w:t>
      </w:r>
      <w:r>
        <w:rPr>
          <w:rFonts w:cstheme="minorHAnsi"/>
        </w:rPr>
        <w:t>………………………….</w:t>
      </w:r>
      <w:r w:rsidRPr="00126903">
        <w:rPr>
          <w:rFonts w:cstheme="minorHAnsi"/>
        </w:rPr>
        <w:t>………….</w:t>
      </w:r>
    </w:p>
    <w:p w:rsidR="004831F8" w:rsidRPr="00126903" w:rsidRDefault="004831F8" w:rsidP="00943625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Osobą odpowiedzialną za realizację umowy ze strony Wykonawcy jest:</w:t>
      </w:r>
    </w:p>
    <w:p w:rsidR="004831F8" w:rsidRPr="00126903" w:rsidRDefault="004831F8" w:rsidP="00943625">
      <w:pPr>
        <w:pStyle w:val="Akapitzlist"/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……………</w:t>
      </w:r>
      <w:r>
        <w:rPr>
          <w:rFonts w:cstheme="minorHAnsi"/>
        </w:rPr>
        <w:t>………………………………..</w:t>
      </w:r>
      <w:r w:rsidRPr="00126903">
        <w:rPr>
          <w:rFonts w:cstheme="minorHAnsi"/>
        </w:rPr>
        <w:t>… tel. ……</w:t>
      </w:r>
      <w:r>
        <w:rPr>
          <w:rFonts w:cstheme="minorHAnsi"/>
        </w:rPr>
        <w:t>………………</w:t>
      </w:r>
      <w:r w:rsidRPr="00126903">
        <w:rPr>
          <w:rFonts w:cstheme="minorHAnsi"/>
        </w:rPr>
        <w:t>……. e-mail ……</w:t>
      </w:r>
      <w:r>
        <w:rPr>
          <w:rFonts w:cstheme="minorHAnsi"/>
        </w:rPr>
        <w:t>…………………………..</w:t>
      </w:r>
      <w:r w:rsidRPr="00126903">
        <w:rPr>
          <w:rFonts w:cstheme="minorHAnsi"/>
        </w:rPr>
        <w:t>………….</w:t>
      </w:r>
    </w:p>
    <w:p w:rsidR="004831F8" w:rsidRPr="00126903" w:rsidRDefault="004831F8" w:rsidP="00943625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Zmiana osób odpowiedzialnych za realizację umowy oraz ich danych, o których mowa w ust. 1 i ust. 2, będzie odbywać się poprzez pisemne zgłoszenie. Zmiana nie wymaga formy aneksu.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5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Wsparcie techniczne</w:t>
      </w:r>
    </w:p>
    <w:p w:rsidR="004831F8" w:rsidRPr="00F65444" w:rsidRDefault="004831F8" w:rsidP="00943625">
      <w:pPr>
        <w:spacing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Wykonawca w ramach wynagrodzenia określonego w umowie zobowiązany jest do zapewnienia wsparcia technicznego związanego z eksploatacją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>, świadczonego w formie telefonicznych konsultacji w godz. 8-16 w dni robocze (od poniedziałku do piątku z wyłączeniem dni ustawowo wolnych od pracy) pod nr telefonu………</w:t>
      </w:r>
      <w:r w:rsidR="00E15D69">
        <w:rPr>
          <w:rFonts w:cstheme="minorHAnsi"/>
        </w:rPr>
        <w:t>………………………………….</w:t>
      </w:r>
      <w:r w:rsidRPr="00F65444">
        <w:rPr>
          <w:rFonts w:cstheme="minorHAnsi"/>
        </w:rPr>
        <w:t xml:space="preserve">………, w formie pisemnej pod adresem e-mail </w:t>
      </w:r>
      <w:r w:rsidR="00E15D69">
        <w:rPr>
          <w:rFonts w:cstheme="minorHAnsi"/>
        </w:rPr>
        <w:t>……………………………..</w:t>
      </w:r>
      <w:r w:rsidRPr="00F65444">
        <w:rPr>
          <w:rFonts w:cstheme="minorHAnsi"/>
        </w:rPr>
        <w:t xml:space="preserve">…… oraz w razie konieczności bezpośrednio w miejscu użytkowania </w:t>
      </w:r>
      <w:r w:rsidR="00F16F4C">
        <w:rPr>
          <w:rFonts w:cstheme="minorHAnsi"/>
        </w:rPr>
        <w:t>Systemu</w:t>
      </w:r>
      <w:r w:rsidRPr="00F65444">
        <w:rPr>
          <w:rFonts w:cstheme="minorHAnsi"/>
        </w:rPr>
        <w:t>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 xml:space="preserve">§ </w:t>
      </w:r>
      <w:r>
        <w:rPr>
          <w:rFonts w:cstheme="minorHAnsi"/>
          <w:b/>
        </w:rPr>
        <w:t>6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Gwarancja jakości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Wykonawca udziela gwarancji na poprawne działanie </w:t>
      </w:r>
      <w:r w:rsidR="00F16F4C">
        <w:rPr>
          <w:rFonts w:cstheme="minorHAnsi"/>
        </w:rPr>
        <w:t>Systemu</w:t>
      </w:r>
      <w:r w:rsidRPr="00126903">
        <w:rPr>
          <w:rFonts w:cstheme="minorHAnsi"/>
        </w:rPr>
        <w:t>, aktualizowanego zgodnie z § 2 ust 3.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Gwarancja jest udzielona na okres obowiązywania umowy począwszy od dnia dostarczenia (udostępnienia i aktywacji) Zamawiającemu </w:t>
      </w:r>
      <w:r w:rsidR="00F16F4C">
        <w:rPr>
          <w:rFonts w:cstheme="minorHAnsi"/>
        </w:rPr>
        <w:t>Systemu.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W ramach gwarancji Wykonawca udostępni bez dodatkowych kosztów Zamawiającemu wszelkie aktualizacje (podnoszące wersję lub usuwające nieprawidłowości, tzw. łatki) </w:t>
      </w:r>
      <w:r w:rsidR="00F16F4C">
        <w:rPr>
          <w:rFonts w:cstheme="minorHAnsi"/>
        </w:rPr>
        <w:t>Systemu</w:t>
      </w:r>
      <w:r w:rsidRPr="00126903">
        <w:rPr>
          <w:rFonts w:cstheme="minorHAnsi"/>
        </w:rPr>
        <w:t xml:space="preserve"> w okresie trwania umowy.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Gwarancja obejmuje zarówno wady niewykryte w momencie odbioru </w:t>
      </w:r>
      <w:r w:rsidR="00F16F4C">
        <w:rPr>
          <w:rFonts w:cstheme="minorHAnsi"/>
        </w:rPr>
        <w:t>Systemu</w:t>
      </w:r>
      <w:r w:rsidRPr="00126903">
        <w:rPr>
          <w:rFonts w:cstheme="minorHAnsi"/>
        </w:rPr>
        <w:t xml:space="preserve"> przez Zamawiającego, jak i wszelkie inne wady fizyczne, powstałe z przyczyn, za które Wykonawca ponosi odpowiedzialność.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Zgłoszenia Zamawiającego dotyczące awarii, błędów lub nieprawidłowości w działaniu </w:t>
      </w:r>
      <w:r w:rsidR="00F16F4C">
        <w:rPr>
          <w:rFonts w:cstheme="minorHAnsi"/>
        </w:rPr>
        <w:t>Systemu</w:t>
      </w:r>
      <w:r w:rsidR="00F16F4C" w:rsidRPr="00126903">
        <w:rPr>
          <w:rFonts w:cstheme="minorHAnsi"/>
        </w:rPr>
        <w:t xml:space="preserve"> </w:t>
      </w:r>
      <w:r w:rsidRPr="00126903">
        <w:rPr>
          <w:rFonts w:cstheme="minorHAnsi"/>
        </w:rPr>
        <w:t>będą przekazywane Wykonawcy telefonicznie pod nr …</w:t>
      </w:r>
      <w:r w:rsidR="00862167">
        <w:rPr>
          <w:rFonts w:cstheme="minorHAnsi"/>
        </w:rPr>
        <w:t>…………..</w:t>
      </w:r>
      <w:r w:rsidRPr="00126903">
        <w:rPr>
          <w:rFonts w:cstheme="minorHAnsi"/>
        </w:rPr>
        <w:t xml:space="preserve">… w godzinach od </w:t>
      </w:r>
      <w:r w:rsidR="003D27EE">
        <w:rPr>
          <w:rFonts w:cstheme="minorHAnsi"/>
        </w:rPr>
        <w:t>8</w:t>
      </w:r>
      <w:r w:rsidRPr="00126903">
        <w:rPr>
          <w:rFonts w:cstheme="minorHAnsi"/>
        </w:rPr>
        <w:t>:00 do 1</w:t>
      </w:r>
      <w:r w:rsidR="003D27EE">
        <w:rPr>
          <w:rFonts w:cstheme="minorHAnsi"/>
        </w:rPr>
        <w:t>6</w:t>
      </w:r>
      <w:r w:rsidRPr="00126903">
        <w:rPr>
          <w:rFonts w:cstheme="minorHAnsi"/>
        </w:rPr>
        <w:t>.00, w dni robocze (od poniedziałku do piątku z wyłączeniem dni ustawowo wolnych od pracy) lub w dowolnym terminie pocztą elektroniczną na adres e-mail …</w:t>
      </w:r>
      <w:r w:rsidR="00862167">
        <w:rPr>
          <w:rFonts w:cstheme="minorHAnsi"/>
        </w:rPr>
        <w:t>…………</w:t>
      </w:r>
      <w:r w:rsidRPr="00126903">
        <w:rPr>
          <w:rFonts w:cstheme="minorHAnsi"/>
        </w:rPr>
        <w:t>…. Zgłoszenia dokonane w dniu roboczym po godz. 1</w:t>
      </w:r>
      <w:r w:rsidR="003D27EE">
        <w:rPr>
          <w:rFonts w:cstheme="minorHAnsi"/>
        </w:rPr>
        <w:t>6</w:t>
      </w:r>
      <w:r w:rsidRPr="00126903">
        <w:rPr>
          <w:rFonts w:cstheme="minorHAnsi"/>
        </w:rPr>
        <w:t>:00 oraz w dniu wolnym od pracy, traktowane będą jako zgłoszone dokonane w następnym dniu roboczym, zaś zgłoszenia dokonane w dniu wolnym od pracy, traktowane będą jako zgłoszone dokonane w pierwszym dniu roboczym, następującym po dniu wolnym od pracy, w którym dokonano zgłoszenia.</w:t>
      </w:r>
    </w:p>
    <w:p w:rsidR="004831F8" w:rsidRPr="00126903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Po otrzymaniu zgłoszenia Wykonawca zobowiązuje się do usunięcia awarii lub błędów w </w:t>
      </w:r>
      <w:r w:rsidR="00F16F4C">
        <w:rPr>
          <w:rFonts w:cstheme="minorHAnsi"/>
        </w:rPr>
        <w:t>Systemu</w:t>
      </w:r>
      <w:r w:rsidRPr="00126903">
        <w:rPr>
          <w:rFonts w:cstheme="minorHAnsi"/>
        </w:rPr>
        <w:t xml:space="preserve"> na swój wyłączny koszt.</w:t>
      </w:r>
    </w:p>
    <w:p w:rsidR="004831F8" w:rsidRDefault="004831F8" w:rsidP="00943625">
      <w:pPr>
        <w:pStyle w:val="Akapitzlist"/>
        <w:numPr>
          <w:ilvl w:val="0"/>
          <w:numId w:val="21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Usunięcie awarii, błędów musi nastąpić w terminie określonym w § 2 ust. 1</w:t>
      </w:r>
      <w:r w:rsidR="00BD3DA9">
        <w:rPr>
          <w:rFonts w:cstheme="minorHAnsi"/>
        </w:rPr>
        <w:t>3</w:t>
      </w:r>
      <w:r w:rsidRPr="00126903">
        <w:rPr>
          <w:rFonts w:cstheme="minorHAnsi"/>
        </w:rPr>
        <w:t>.</w:t>
      </w:r>
    </w:p>
    <w:p w:rsidR="00931CED" w:rsidRDefault="00931CED" w:rsidP="00931CED">
      <w:pPr>
        <w:spacing w:line="276" w:lineRule="auto"/>
        <w:jc w:val="both"/>
        <w:rPr>
          <w:rFonts w:cstheme="minorHAnsi"/>
        </w:rPr>
      </w:pPr>
    </w:p>
    <w:p w:rsidR="00931CED" w:rsidRPr="00931CED" w:rsidRDefault="00931CED" w:rsidP="00931CED">
      <w:pPr>
        <w:spacing w:line="276" w:lineRule="auto"/>
        <w:jc w:val="both"/>
        <w:rPr>
          <w:rFonts w:cstheme="minorHAnsi"/>
        </w:rPr>
      </w:pP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lastRenderedPageBreak/>
        <w:t>§ 7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Klauzula poufności</w:t>
      </w:r>
    </w:p>
    <w:p w:rsidR="004831F8" w:rsidRPr="00126903" w:rsidRDefault="004831F8" w:rsidP="00943625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Wszelkie informacje i dane, co do których Wykonawca powziął wiadomość w związku z wykonaniem bądź podpisaniem niniejszej umowy, objęte są klauzulą poufności w czasie trwania niniejszej umowy, jak również po jej ustaniu.</w:t>
      </w:r>
    </w:p>
    <w:p w:rsidR="004831F8" w:rsidRPr="00126903" w:rsidRDefault="004831F8" w:rsidP="00943625">
      <w:pPr>
        <w:pStyle w:val="Akapitzlist"/>
        <w:numPr>
          <w:ilvl w:val="0"/>
          <w:numId w:val="22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Obowiązek zachowania tajemnicy nie dotyczy informacji oficjalnie ujawnionych przez Zamawiającego lub informacji, których obowiązek ujawnienia wynika z bezwzględnie obowiązujących przepisów prawa.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8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Kary umowne</w:t>
      </w:r>
    </w:p>
    <w:p w:rsidR="004831F8" w:rsidRPr="00126903" w:rsidRDefault="004831F8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Za nienależyte wykonanie umowy Wykonawca zapłaci Zamawiającemu kary umowne:</w:t>
      </w:r>
    </w:p>
    <w:p w:rsidR="004831F8" w:rsidRPr="00126903" w:rsidRDefault="004831F8" w:rsidP="00943625">
      <w:pPr>
        <w:pStyle w:val="Akapitzlist"/>
        <w:numPr>
          <w:ilvl w:val="1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w przypadku zwłoki w dostarczeniu </w:t>
      </w:r>
      <w:r w:rsidR="00BD3DA9">
        <w:rPr>
          <w:rFonts w:cstheme="minorHAnsi"/>
        </w:rPr>
        <w:t>Systemu</w:t>
      </w:r>
      <w:r w:rsidRPr="00126903">
        <w:rPr>
          <w:rFonts w:cstheme="minorHAnsi"/>
        </w:rPr>
        <w:t xml:space="preserve"> w terminie, o którym mowa w § 2 ust. </w:t>
      </w:r>
      <w:r w:rsidR="00931CED">
        <w:rPr>
          <w:rFonts w:cstheme="minorHAnsi"/>
        </w:rPr>
        <w:t>2</w:t>
      </w:r>
      <w:r w:rsidRPr="00126903">
        <w:rPr>
          <w:rFonts w:cstheme="minorHAnsi"/>
        </w:rPr>
        <w:t xml:space="preserve"> w wysokości 0,3 % maksymalnej wartości umowy określonej w § 3 ust. </w:t>
      </w:r>
      <w:r w:rsidR="00BD3DA9">
        <w:rPr>
          <w:rFonts w:cstheme="minorHAnsi"/>
        </w:rPr>
        <w:t>1</w:t>
      </w:r>
      <w:r w:rsidRPr="00126903">
        <w:rPr>
          <w:rFonts w:cstheme="minorHAnsi"/>
        </w:rPr>
        <w:t>, za każdy rozpoczęty dzień roboczy zwłoki;</w:t>
      </w:r>
    </w:p>
    <w:p w:rsidR="004831F8" w:rsidRPr="00126903" w:rsidRDefault="004831F8" w:rsidP="00943625">
      <w:pPr>
        <w:pStyle w:val="Akapitzlist"/>
        <w:numPr>
          <w:ilvl w:val="1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w przypadku zwłoki w usunięciu awarii lub błędów w działaniu </w:t>
      </w:r>
      <w:r w:rsidR="00BD3DA9">
        <w:rPr>
          <w:rFonts w:cstheme="minorHAnsi"/>
        </w:rPr>
        <w:t>Systemu</w:t>
      </w:r>
      <w:r w:rsidRPr="00126903">
        <w:rPr>
          <w:rFonts w:cstheme="minorHAnsi"/>
        </w:rPr>
        <w:t>, w odpowiednich terminach, o których mowa w § 2 ust. 1</w:t>
      </w:r>
      <w:r w:rsidR="00BD3DA9">
        <w:rPr>
          <w:rFonts w:cstheme="minorHAnsi"/>
        </w:rPr>
        <w:t>3</w:t>
      </w:r>
      <w:r w:rsidRPr="00126903">
        <w:rPr>
          <w:rFonts w:cstheme="minorHAnsi"/>
        </w:rPr>
        <w:t xml:space="preserve"> – w wysokości 0,3 % maksymalnej wartości umowy określonej w § 3 ust. </w:t>
      </w:r>
      <w:r w:rsidR="00BD3DA9">
        <w:rPr>
          <w:rFonts w:cstheme="minorHAnsi"/>
        </w:rPr>
        <w:t>1</w:t>
      </w:r>
      <w:r w:rsidRPr="00126903">
        <w:rPr>
          <w:rFonts w:cstheme="minorHAnsi"/>
        </w:rPr>
        <w:t>, za każdy dzień roboczy zwłoki;</w:t>
      </w:r>
    </w:p>
    <w:p w:rsidR="004831F8" w:rsidRPr="00126903" w:rsidRDefault="004831F8" w:rsidP="00943625">
      <w:pPr>
        <w:pStyle w:val="Akapitzlist"/>
        <w:numPr>
          <w:ilvl w:val="1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w przypadku naruszenia obowiązku poufności, o którym mowa w § 7 umowy – w wysokości 2,5% całkowitej wartości umowy określonej w § 3 ust. </w:t>
      </w:r>
      <w:r w:rsidR="00BD3DA9">
        <w:rPr>
          <w:rFonts w:cstheme="minorHAnsi"/>
        </w:rPr>
        <w:t>1</w:t>
      </w:r>
      <w:r w:rsidRPr="00126903">
        <w:rPr>
          <w:rFonts w:cstheme="minorHAnsi"/>
        </w:rPr>
        <w:t xml:space="preserve"> umowy, za każdy stwierdzony przypadek naruszenia.</w:t>
      </w:r>
    </w:p>
    <w:p w:rsidR="004831F8" w:rsidRPr="00126903" w:rsidRDefault="004831F8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Wykonawca nie będzie zobowiązany do zapłaty kary umownej w zakresie, w jakim niedostępność </w:t>
      </w:r>
      <w:r w:rsidR="00BD3DA9">
        <w:rPr>
          <w:rFonts w:cstheme="minorHAnsi"/>
        </w:rPr>
        <w:t>Systemu</w:t>
      </w:r>
      <w:r w:rsidRPr="00126903">
        <w:rPr>
          <w:rFonts w:cstheme="minorHAnsi"/>
        </w:rPr>
        <w:t xml:space="preserve"> była spowodowana okolicznościami po stronie Zamawiającego lub siłę wyższą, tj. zdarzeniami o charakterze nadzwyczajnym, których nie można było wcześniej przewidzieć i miały wpływ na należyte wykonanie tej umowy, o ile taki wpływ wystąpił. Obowiązek wskazania okoliczności wystąpienia siły wyższej spoczywa na Wykonawcy.</w:t>
      </w:r>
    </w:p>
    <w:p w:rsidR="004831F8" w:rsidRPr="00126903" w:rsidRDefault="00931CED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Kary</w:t>
      </w:r>
      <w:r w:rsidR="004831F8" w:rsidRPr="00126903">
        <w:rPr>
          <w:rFonts w:cstheme="minorHAnsi"/>
        </w:rPr>
        <w:t xml:space="preserve"> umowne płatne będą w terminie 7 dni od dnia doręczenia Wykonawcy noty i wezwania do zapłaty.</w:t>
      </w:r>
    </w:p>
    <w:p w:rsidR="004831F8" w:rsidRPr="00126903" w:rsidRDefault="004831F8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Zapłata kar umownych wynikających z opóźnienia w realizacji umowy, nie zwalnia Wykonawcy od wykonywania przedmiotu umowy zgodnie z warunkami określonymi w niniejszej umowie.</w:t>
      </w:r>
    </w:p>
    <w:p w:rsidR="004831F8" w:rsidRPr="00126903" w:rsidRDefault="004831F8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Kary umowne, o których mowa w ust. 1 mogą być sumowane. Łączna wysokość kar umownych nie może przekroczyć 20% wartości umowy określonej w § 3 ust. </w:t>
      </w:r>
      <w:r w:rsidR="00BD3DA9">
        <w:rPr>
          <w:rFonts w:cstheme="minorHAnsi"/>
        </w:rPr>
        <w:t>1</w:t>
      </w:r>
      <w:r w:rsidRPr="00126903">
        <w:rPr>
          <w:rFonts w:cstheme="minorHAnsi"/>
        </w:rPr>
        <w:t>.</w:t>
      </w:r>
    </w:p>
    <w:p w:rsidR="004831F8" w:rsidRPr="00126903" w:rsidRDefault="004831F8" w:rsidP="00943625">
      <w:pPr>
        <w:pStyle w:val="Akapitzlist"/>
        <w:numPr>
          <w:ilvl w:val="0"/>
          <w:numId w:val="23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Jeżeli kara umowna nie pokrywa poniesionej szkody, Zamawiający może dochodzić odszkodowania uzupełniającego do wysokości rzeczywiście poniesionej straty i utraconych korzyści na zasadach ogólnych określonych w Kodeksie cywilnym.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9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Zmiany w umowie</w:t>
      </w:r>
    </w:p>
    <w:p w:rsidR="004831F8" w:rsidRPr="00126903" w:rsidRDefault="004831F8" w:rsidP="00943625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Wszelkie zmiany w umowie wymagają zgodnej woli Stron.</w:t>
      </w:r>
    </w:p>
    <w:p w:rsidR="004831F8" w:rsidRPr="00126903" w:rsidRDefault="004831F8" w:rsidP="00943625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Strony zastrzegają prawo do zmian treści umowy w zakresie:</w:t>
      </w:r>
    </w:p>
    <w:p w:rsidR="004831F8" w:rsidRPr="00126903" w:rsidRDefault="004831F8" w:rsidP="00943625">
      <w:pPr>
        <w:pStyle w:val="Akapitzlist"/>
        <w:numPr>
          <w:ilvl w:val="1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konieczności zmiany sposobu wykonania umowy, o ile zmiana taka jest konieczna w celu prawidłowego wykonania umowy, np. zmiany wymogów technicznych lub/i technologicznych dot. </w:t>
      </w:r>
      <w:r w:rsidR="00BD3DA9">
        <w:rPr>
          <w:rFonts w:cstheme="minorHAnsi"/>
        </w:rPr>
        <w:t>Systemu</w:t>
      </w:r>
      <w:r w:rsidRPr="00126903">
        <w:rPr>
          <w:rFonts w:cstheme="minorHAnsi"/>
        </w:rPr>
        <w:t xml:space="preserve"> z zachowaniem ceny i minimalnych parametrów wskazanych w umowie;</w:t>
      </w:r>
    </w:p>
    <w:p w:rsidR="004831F8" w:rsidRPr="00126903" w:rsidRDefault="004831F8" w:rsidP="00943625">
      <w:pPr>
        <w:pStyle w:val="Akapitzlist"/>
        <w:numPr>
          <w:ilvl w:val="1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lastRenderedPageBreak/>
        <w:t>zmiany terminu realizacji umowy ze względu na okoliczności wynikające z działania siły wyższej, uniemożliwiające wykonanie lub rozpoczęcie realizacji przedmiotu umowy w terminie określonym w umowie, o okres nie dłuższy niż okres trwania przeszkody spowodowanej siłą wyższą;</w:t>
      </w:r>
    </w:p>
    <w:p w:rsidR="004831F8" w:rsidRPr="00126903" w:rsidRDefault="004831F8" w:rsidP="00943625">
      <w:pPr>
        <w:pStyle w:val="Akapitzlist"/>
        <w:numPr>
          <w:ilvl w:val="1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inne przyczyny zewnętrzne niezależne od Wykonawcy lub Zamawiającego, skutkujące niemożliwością prowadzenia działań w celu wykonania umowy.</w:t>
      </w:r>
    </w:p>
    <w:p w:rsidR="004831F8" w:rsidRPr="00126903" w:rsidRDefault="004831F8" w:rsidP="00943625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Warunkiem dokonania zmian, o których mowa powyżej jest złożenie wniosku, przez stronę inicjującą zmianę, zawierającego: opis propozycji zmian oraz uzasadnienie zmian. Zmiany obowiązują z dniem podpisania aneksu lub ich akceptacji przez drugą stronę.</w:t>
      </w:r>
    </w:p>
    <w:p w:rsidR="004831F8" w:rsidRPr="00126903" w:rsidRDefault="004831F8" w:rsidP="00943625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Wszystkie powyższe postanowienia stanowią katalog zmian, na które Zamawiający oraz Wykonawca mogą wyrazić zgodę lub nie bez podawania uzasadnienia odmowy.</w:t>
      </w:r>
    </w:p>
    <w:p w:rsidR="004831F8" w:rsidRPr="00126903" w:rsidRDefault="004831F8" w:rsidP="00943625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Wszelkie zmiany w treści umowy wymagają pod rygorem nieważności sporządzenia aneksu w formie pisemnej, chyba że w umowie wyraźnie wskazano odmiennie oraz mogą być dokonywane w zakresie i formie zgodnej z obowiązującymi przepisami.</w:t>
      </w: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§ 10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Odstąpienie od umowy / Rozwiązanie umowy</w:t>
      </w:r>
    </w:p>
    <w:p w:rsidR="004831F8" w:rsidRPr="00126903" w:rsidRDefault="004831F8" w:rsidP="00943625">
      <w:pPr>
        <w:pStyle w:val="Akapitzlist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Zamawiającemu przysługuje prawo do odstąpienia od części lub całości umowy z przyczyn leżących po stronie Wykonawcy bez wyznaczania terminu dodatkowego w każdej z niżej wymienionych sytuacji:</w:t>
      </w:r>
    </w:p>
    <w:p w:rsidR="004831F8" w:rsidRPr="00126903" w:rsidRDefault="004831F8" w:rsidP="00943625">
      <w:pPr>
        <w:pStyle w:val="Akapitzlist"/>
        <w:numPr>
          <w:ilvl w:val="1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 xml:space="preserve">jeżeli w toku korzystania z </w:t>
      </w:r>
      <w:r w:rsidR="00311729">
        <w:rPr>
          <w:rFonts w:cstheme="minorHAnsi"/>
        </w:rPr>
        <w:t>Systemu</w:t>
      </w:r>
      <w:r w:rsidRPr="00126903">
        <w:rPr>
          <w:rFonts w:cstheme="minorHAnsi"/>
        </w:rPr>
        <w:t xml:space="preserve"> Zamawiający trzykrotnie wykaże, że dostarczony </w:t>
      </w:r>
      <w:r w:rsidR="00311729">
        <w:rPr>
          <w:rFonts w:cstheme="minorHAnsi"/>
        </w:rPr>
        <w:t>Systemu</w:t>
      </w:r>
      <w:r w:rsidRPr="00126903">
        <w:rPr>
          <w:rFonts w:cstheme="minorHAnsi"/>
        </w:rPr>
        <w:t xml:space="preserve"> lub jego aktualizacja w sposób istotny nie spełnia wymogów określonych w umowie, w szczególności w zakresie wymagań systemu opisanego w Załączniku nr </w:t>
      </w:r>
      <w:r w:rsidR="001B375B">
        <w:rPr>
          <w:rFonts w:cstheme="minorHAnsi"/>
        </w:rPr>
        <w:t>3</w:t>
      </w:r>
      <w:r w:rsidRPr="00126903">
        <w:rPr>
          <w:rFonts w:cstheme="minorHAnsi"/>
        </w:rPr>
        <w:t xml:space="preserve"> do umowy;</w:t>
      </w:r>
    </w:p>
    <w:p w:rsidR="004831F8" w:rsidRPr="00126903" w:rsidRDefault="004831F8" w:rsidP="00943625">
      <w:pPr>
        <w:pStyle w:val="Akapitzlist"/>
        <w:numPr>
          <w:ilvl w:val="1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jeżeli zwłoka w wykonywaniu umowy, w terminie o którym mowa w § 2 ust. 2 lub w § 2 ust. 1</w:t>
      </w:r>
      <w:r w:rsidR="00311729">
        <w:rPr>
          <w:rFonts w:cstheme="minorHAnsi"/>
        </w:rPr>
        <w:t>3</w:t>
      </w:r>
      <w:r w:rsidRPr="00126903">
        <w:rPr>
          <w:rFonts w:cstheme="minorHAnsi"/>
        </w:rPr>
        <w:t>, przekroczy 10 dni kalendarzowych;</w:t>
      </w:r>
    </w:p>
    <w:p w:rsidR="004831F8" w:rsidRPr="00126903" w:rsidRDefault="004831F8" w:rsidP="00943625">
      <w:pPr>
        <w:pStyle w:val="Akapitzlist"/>
        <w:numPr>
          <w:ilvl w:val="1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przypadku trzykrotnego wykazania przez Zamawiającego, że Wykonawca naruszył w sposób istotny postanowienia niniejszej umowy.</w:t>
      </w:r>
    </w:p>
    <w:p w:rsidR="004831F8" w:rsidRPr="00126903" w:rsidRDefault="004831F8" w:rsidP="00943625">
      <w:pPr>
        <w:pStyle w:val="Akapitzlist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Warunkiem skorzystania z uprawnienia do odstąpienia od umowy w oparciu o ust. 2 pkt 2 jest uprzednie wezwanie Wykonawcy do wykonania zobowiązań umownych, co do których Wykonawca dopuszcza się zwłoki, w terminie wyznaczonym przez Zamawiającego nie krótszym niż 3 dni oraz bezskuteczny upływ wyznaczonego terminu.</w:t>
      </w:r>
    </w:p>
    <w:p w:rsidR="004831F8" w:rsidRPr="00126903" w:rsidRDefault="004831F8" w:rsidP="00943625">
      <w:pPr>
        <w:pStyle w:val="Akapitzlist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przypadku odstąpienia od umowy z przyczyn leżących po stronie Wykonawcy, Zamawiającemu przysługuje prawo naliczenia kary umownej w wysokości 20% całkowitego wynagrodzenia brutto określonego w § 3 ust.</w:t>
      </w:r>
      <w:r w:rsidR="00311729">
        <w:rPr>
          <w:rFonts w:cstheme="minorHAnsi"/>
        </w:rPr>
        <w:t>1</w:t>
      </w:r>
      <w:r w:rsidRPr="00126903">
        <w:rPr>
          <w:rFonts w:cstheme="minorHAnsi"/>
        </w:rPr>
        <w:t xml:space="preserve"> umowy.</w:t>
      </w:r>
    </w:p>
    <w:p w:rsidR="004831F8" w:rsidRPr="00126903" w:rsidRDefault="004831F8" w:rsidP="00943625">
      <w:pPr>
        <w:pStyle w:val="Akapitzlist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Roszczenie o zapłatę kary umownej z tytułu odstąpienia od umowy przez Zamawiającego staje się wymagalne w dniu pisemnego oświadczenia o odstąpieniu.</w:t>
      </w:r>
    </w:p>
    <w:p w:rsidR="004831F8" w:rsidRDefault="004831F8" w:rsidP="00943625">
      <w:pPr>
        <w:pStyle w:val="Akapitzlist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przypadku odstąpienia od umowy przez Zamawiającego lub rozwiązania przez niego umowy, Wykonawcy przysługuje wynagrodzenie wyłącznie za usługę wykonaną do dnia odstąpienia od umowy lub rozwiązania umowy przez Zamawiającego.</w:t>
      </w:r>
    </w:p>
    <w:p w:rsidR="0038183B" w:rsidRDefault="0038183B" w:rsidP="0038183B">
      <w:pPr>
        <w:spacing w:line="276" w:lineRule="auto"/>
        <w:jc w:val="both"/>
        <w:rPr>
          <w:rFonts w:cstheme="minorHAnsi"/>
        </w:rPr>
      </w:pPr>
    </w:p>
    <w:p w:rsidR="0038183B" w:rsidRDefault="0038183B" w:rsidP="0038183B">
      <w:pPr>
        <w:spacing w:line="276" w:lineRule="auto"/>
        <w:jc w:val="both"/>
        <w:rPr>
          <w:rFonts w:cstheme="minorHAnsi"/>
        </w:rPr>
      </w:pPr>
    </w:p>
    <w:p w:rsidR="0038183B" w:rsidRPr="0038183B" w:rsidRDefault="0038183B" w:rsidP="0038183B">
      <w:pPr>
        <w:spacing w:line="276" w:lineRule="auto"/>
        <w:jc w:val="both"/>
        <w:rPr>
          <w:rFonts w:cstheme="minorHAnsi"/>
        </w:rPr>
      </w:pPr>
    </w:p>
    <w:p w:rsidR="004831F8" w:rsidRPr="00F65444" w:rsidRDefault="004831F8" w:rsidP="00E35BA0">
      <w:pPr>
        <w:spacing w:after="0"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lastRenderedPageBreak/>
        <w:t>§ 11</w:t>
      </w:r>
    </w:p>
    <w:p w:rsidR="004831F8" w:rsidRPr="00F65444" w:rsidRDefault="004831F8" w:rsidP="00943625">
      <w:pPr>
        <w:spacing w:line="276" w:lineRule="auto"/>
        <w:jc w:val="center"/>
        <w:rPr>
          <w:rFonts w:cstheme="minorHAnsi"/>
          <w:b/>
        </w:rPr>
      </w:pPr>
      <w:r w:rsidRPr="00F65444">
        <w:rPr>
          <w:rFonts w:cstheme="minorHAnsi"/>
          <w:b/>
        </w:rPr>
        <w:t>Postanowienia końcowe</w:t>
      </w:r>
    </w:p>
    <w:p w:rsidR="004831F8" w:rsidRPr="00126903" w:rsidRDefault="004831F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Wszelkie spory dotyczące umowy, strony będą rozstrzygać polubownie. W przypadku, gdy strony nie dojdą do porozumienia, spory rozstrzygane będą przez sąd powszechny właściwy dla siedziby Zamawiającego.</w:t>
      </w:r>
    </w:p>
    <w:p w:rsidR="004831F8" w:rsidRPr="00126903" w:rsidRDefault="004831F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przypadku, gdy w trakcie realizacji umowy przetwarzane będą dane osobowe, Wykonawca zobowiązany jest do stosowania przepisów Rozporządzenia Parlamentu Europejskiego i Rady Unii Europejskiej 2016/679 z dnia 27 kwietnia 2016 r. w sprawie ochrony osób fizycznych w związku z przetwarzaniem danych osobowych i w sprawie swobodnego przepływu takich danych oraz uchylenia dyrektywy 95/46/WE (dalej „RODO”), przepisów ustawy z dnia 10 maja 2018 r. o ochronie danych osobowych oraz i innych przepisów prawa w tym zakresie.</w:t>
      </w:r>
    </w:p>
    <w:p w:rsidR="004831F8" w:rsidRPr="00126903" w:rsidRDefault="004831F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przypadku, gdy w trakcie realizacji umowy zajdzie potrzeba przetwarzania przez Wykonawcę danych osobowych w rozumieniu ustawy z dnia 10 maja 2018 r. o ochronie danych osobowych, Wykonawca jest zobowiązany do zawarcia z Administratorem Danych Osobowych Zamawiającego – Umowy powierzenia przetwarzania danych osobowych.</w:t>
      </w:r>
    </w:p>
    <w:p w:rsidR="004831F8" w:rsidRPr="00126903" w:rsidRDefault="004831F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Wykonawca oświadcza, że znany jest mu fakt, iż treść niniejszej umowy, w tym dane osobowe obejmujące imię i nazwisko, postanowienia dotyczące przedmiotu umowy i wysokość wynagrodzenia, stanowią informację publiczną w rozumieniu ustawy z dnia 6 września 2001 r. o dostępie do informacji publicznej.</w:t>
      </w:r>
    </w:p>
    <w:p w:rsidR="004831F8" w:rsidRPr="00126903" w:rsidRDefault="004831F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W sprawach nieuregulowanych niniejszą umową stosuje się przepisy prawa polskiego, w tym:</w:t>
      </w:r>
    </w:p>
    <w:p w:rsidR="004831F8" w:rsidRPr="00126903" w:rsidRDefault="004831F8" w:rsidP="00943625">
      <w:pPr>
        <w:pStyle w:val="Akapitzlist"/>
        <w:numPr>
          <w:ilvl w:val="1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ustawy Kodeks cywilny;</w:t>
      </w:r>
    </w:p>
    <w:p w:rsidR="004831F8" w:rsidRPr="00126903" w:rsidRDefault="004831F8" w:rsidP="00943625">
      <w:pPr>
        <w:pStyle w:val="Akapitzlist"/>
        <w:numPr>
          <w:ilvl w:val="1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ustawy o prawie autorskim i prawach pokrewnych.</w:t>
      </w:r>
    </w:p>
    <w:p w:rsidR="004831F8" w:rsidRPr="00E35BA0" w:rsidRDefault="004831F8" w:rsidP="00943625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126903">
        <w:rPr>
          <w:rFonts w:cstheme="minorHAnsi"/>
        </w:rPr>
        <w:t>Umowę sporządzono w dwóch jednobrzmiących egzemplarzach, po jednym dla każdej ze stron.</w:t>
      </w:r>
    </w:p>
    <w:p w:rsidR="004831F8" w:rsidRPr="00F65444" w:rsidRDefault="004831F8" w:rsidP="00E35BA0">
      <w:pPr>
        <w:spacing w:after="0"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Integralną część umowy stanowią:</w:t>
      </w:r>
    </w:p>
    <w:p w:rsidR="004831F8" w:rsidRPr="00F65444" w:rsidRDefault="004831F8" w:rsidP="00E35BA0">
      <w:pPr>
        <w:spacing w:after="0" w:line="276" w:lineRule="auto"/>
        <w:jc w:val="both"/>
        <w:rPr>
          <w:rFonts w:cstheme="minorHAnsi"/>
        </w:rPr>
      </w:pPr>
      <w:r w:rsidRPr="00F65444">
        <w:rPr>
          <w:rFonts w:cstheme="minorHAnsi"/>
        </w:rPr>
        <w:t>Załącznik nr 1 – Wypis z rejestru KRS/pełnomocnictwo do zawarcia umowy,</w:t>
      </w:r>
    </w:p>
    <w:p w:rsidR="004831F8" w:rsidRPr="00F65444" w:rsidRDefault="004831F8" w:rsidP="00E35BA0">
      <w:pPr>
        <w:spacing w:after="0"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Załącznik nr </w:t>
      </w:r>
      <w:r w:rsidR="00CE3292">
        <w:rPr>
          <w:rFonts w:cstheme="minorHAnsi"/>
        </w:rPr>
        <w:t>2</w:t>
      </w:r>
      <w:r w:rsidRPr="00F65444">
        <w:rPr>
          <w:rFonts w:cstheme="minorHAnsi"/>
        </w:rPr>
        <w:t xml:space="preserve"> – Klauzula RODO.</w:t>
      </w:r>
    </w:p>
    <w:p w:rsidR="004831F8" w:rsidRPr="00F65444" w:rsidRDefault="004831F8" w:rsidP="00E35BA0">
      <w:pPr>
        <w:spacing w:after="0"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Załącznik nr </w:t>
      </w:r>
      <w:r w:rsidR="00CE3292">
        <w:rPr>
          <w:rFonts w:cstheme="minorHAnsi"/>
        </w:rPr>
        <w:t>3</w:t>
      </w:r>
      <w:r w:rsidRPr="00F65444">
        <w:rPr>
          <w:rFonts w:cstheme="minorHAnsi"/>
        </w:rPr>
        <w:t xml:space="preserve"> – Opis Przedmiotu zamówienia.</w:t>
      </w:r>
    </w:p>
    <w:p w:rsidR="004831F8" w:rsidRDefault="004831F8" w:rsidP="00E35BA0">
      <w:pPr>
        <w:spacing w:after="0" w:line="276" w:lineRule="auto"/>
        <w:jc w:val="both"/>
        <w:rPr>
          <w:rFonts w:cstheme="minorHAnsi"/>
        </w:rPr>
      </w:pPr>
      <w:r w:rsidRPr="00F65444">
        <w:rPr>
          <w:rFonts w:cstheme="minorHAnsi"/>
        </w:rPr>
        <w:t xml:space="preserve">Załącznik nr </w:t>
      </w:r>
      <w:r w:rsidR="00CE3292">
        <w:rPr>
          <w:rFonts w:cstheme="minorHAnsi"/>
        </w:rPr>
        <w:t>4</w:t>
      </w:r>
      <w:r w:rsidRPr="00F65444">
        <w:rPr>
          <w:rFonts w:cstheme="minorHAnsi"/>
        </w:rPr>
        <w:t xml:space="preserve"> – Oferta Wykonawcy.</w:t>
      </w:r>
    </w:p>
    <w:p w:rsidR="00180E73" w:rsidRPr="00F65444" w:rsidRDefault="00180E73" w:rsidP="00E35BA0">
      <w:pPr>
        <w:spacing w:after="0" w:line="276" w:lineRule="auto"/>
        <w:jc w:val="both"/>
        <w:rPr>
          <w:rFonts w:cstheme="minorHAnsi"/>
        </w:rPr>
      </w:pPr>
      <w:r w:rsidRPr="00180E73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180E73">
        <w:rPr>
          <w:rFonts w:cstheme="minorHAnsi"/>
        </w:rPr>
        <w:t xml:space="preserve"> – </w:t>
      </w:r>
      <w:r>
        <w:rPr>
          <w:rFonts w:cstheme="minorHAnsi"/>
        </w:rPr>
        <w:t>Oświadczenie</w:t>
      </w:r>
      <w:r w:rsidRPr="00180E73">
        <w:rPr>
          <w:rFonts w:cstheme="minorHAnsi"/>
        </w:rPr>
        <w:t xml:space="preserve"> Wykonawcy</w:t>
      </w:r>
      <w:r>
        <w:rPr>
          <w:rFonts w:cstheme="minorHAnsi"/>
        </w:rPr>
        <w:t>.</w:t>
      </w:r>
    </w:p>
    <w:p w:rsidR="004831F8" w:rsidRPr="00F65444" w:rsidRDefault="004831F8" w:rsidP="00943625">
      <w:pPr>
        <w:spacing w:line="276" w:lineRule="auto"/>
        <w:jc w:val="both"/>
        <w:rPr>
          <w:rFonts w:cstheme="minorHAnsi"/>
        </w:rPr>
      </w:pPr>
    </w:p>
    <w:p w:rsidR="004831F8" w:rsidRPr="00E35BA0" w:rsidRDefault="004831F8" w:rsidP="00943625">
      <w:pPr>
        <w:spacing w:line="276" w:lineRule="auto"/>
        <w:jc w:val="both"/>
        <w:rPr>
          <w:rFonts w:cstheme="minorHAnsi"/>
          <w:b/>
          <w:sz w:val="24"/>
        </w:rPr>
      </w:pPr>
      <w:r w:rsidRPr="00E35BA0">
        <w:rPr>
          <w:rFonts w:cstheme="minorHAnsi"/>
          <w:b/>
          <w:sz w:val="24"/>
        </w:rPr>
        <w:t>ZAMAWIAJĄCY                                                                                                                        WYKONAWCA</w:t>
      </w:r>
    </w:p>
    <w:p w:rsidR="004831F8" w:rsidRPr="00F65444" w:rsidRDefault="004831F8" w:rsidP="00943625">
      <w:pPr>
        <w:spacing w:line="276" w:lineRule="auto"/>
        <w:jc w:val="both"/>
        <w:rPr>
          <w:rFonts w:cstheme="minorHAnsi"/>
          <w:b/>
        </w:rPr>
      </w:pPr>
    </w:p>
    <w:p w:rsidR="004831F8" w:rsidRDefault="004831F8" w:rsidP="00943625">
      <w:pPr>
        <w:spacing w:line="276" w:lineRule="auto"/>
        <w:jc w:val="both"/>
        <w:rPr>
          <w:rFonts w:cstheme="minorHAnsi"/>
          <w:b/>
        </w:rPr>
      </w:pPr>
      <w:r w:rsidRPr="00F65444">
        <w:rPr>
          <w:rFonts w:cstheme="minorHAnsi"/>
          <w:b/>
        </w:rPr>
        <w:t>…………………</w:t>
      </w:r>
      <w:r w:rsidR="00E35BA0">
        <w:rPr>
          <w:rFonts w:cstheme="minorHAnsi"/>
          <w:b/>
        </w:rPr>
        <w:t>…………</w:t>
      </w:r>
      <w:r w:rsidRPr="00F65444">
        <w:rPr>
          <w:rFonts w:cstheme="minorHAnsi"/>
          <w:b/>
        </w:rPr>
        <w:t xml:space="preserve">                                                                                                                         </w:t>
      </w:r>
      <w:r w:rsidR="00E35BA0">
        <w:rPr>
          <w:rFonts w:cstheme="minorHAnsi"/>
          <w:b/>
        </w:rPr>
        <w:t>…………….</w:t>
      </w:r>
      <w:r w:rsidRPr="00F65444">
        <w:rPr>
          <w:rFonts w:cstheme="minorHAnsi"/>
          <w:b/>
        </w:rPr>
        <w:t>………………….</w:t>
      </w:r>
    </w:p>
    <w:p w:rsidR="004831F8" w:rsidRPr="00126903" w:rsidRDefault="004831F8" w:rsidP="004831F8">
      <w:pPr>
        <w:jc w:val="both"/>
        <w:rPr>
          <w:rFonts w:cstheme="minorHAnsi"/>
          <w:b/>
        </w:rPr>
      </w:pPr>
    </w:p>
    <w:p w:rsidR="004831F8" w:rsidRDefault="004831F8" w:rsidP="004831F8">
      <w:pPr>
        <w:jc w:val="both"/>
        <w:rPr>
          <w:rFonts w:cstheme="minorHAnsi"/>
        </w:rPr>
      </w:pPr>
    </w:p>
    <w:p w:rsidR="00CE3292" w:rsidRPr="00CE3292" w:rsidRDefault="00CE3292" w:rsidP="00CE3292">
      <w:pPr>
        <w:jc w:val="right"/>
        <w:rPr>
          <w:rFonts w:cstheme="minorHAnsi"/>
          <w:b/>
        </w:rPr>
      </w:pPr>
    </w:p>
    <w:p w:rsidR="00CE3292" w:rsidRDefault="00CE3292" w:rsidP="004831F8">
      <w:pPr>
        <w:jc w:val="right"/>
        <w:rPr>
          <w:rFonts w:cstheme="minorHAnsi"/>
          <w:b/>
        </w:rPr>
      </w:pPr>
    </w:p>
    <w:p w:rsidR="0038183B" w:rsidRDefault="0038183B" w:rsidP="004831F8">
      <w:pPr>
        <w:jc w:val="right"/>
        <w:rPr>
          <w:rFonts w:cstheme="minorHAnsi"/>
          <w:b/>
        </w:rPr>
      </w:pPr>
    </w:p>
    <w:p w:rsidR="0038183B" w:rsidRDefault="0038183B" w:rsidP="004831F8">
      <w:pPr>
        <w:jc w:val="right"/>
        <w:rPr>
          <w:rFonts w:cstheme="minorHAnsi"/>
          <w:b/>
        </w:rPr>
      </w:pPr>
    </w:p>
    <w:p w:rsidR="004831F8" w:rsidRPr="00943625" w:rsidRDefault="004831F8" w:rsidP="004831F8">
      <w:pPr>
        <w:jc w:val="right"/>
        <w:rPr>
          <w:rFonts w:cstheme="minorHAnsi"/>
          <w:b/>
        </w:rPr>
      </w:pPr>
      <w:r w:rsidRPr="00943625">
        <w:rPr>
          <w:rFonts w:cstheme="minorHAnsi"/>
          <w:b/>
        </w:rPr>
        <w:t xml:space="preserve">Załącznik nr </w:t>
      </w:r>
      <w:r w:rsidR="00CE3292">
        <w:rPr>
          <w:rFonts w:cstheme="minorHAnsi"/>
          <w:b/>
        </w:rPr>
        <w:t>2</w:t>
      </w:r>
      <w:r w:rsidRPr="00943625">
        <w:rPr>
          <w:rFonts w:cstheme="minorHAnsi"/>
          <w:b/>
        </w:rPr>
        <w:t xml:space="preserve"> do Umowy</w:t>
      </w:r>
    </w:p>
    <w:p w:rsidR="004831F8" w:rsidRPr="00F65444" w:rsidRDefault="004831F8" w:rsidP="004831F8">
      <w:pPr>
        <w:jc w:val="both"/>
        <w:rPr>
          <w:rFonts w:cstheme="minorHAnsi"/>
        </w:rPr>
      </w:pPr>
      <w:r w:rsidRPr="00F65444">
        <w:rPr>
          <w:rFonts w:cstheme="minorHAnsi"/>
        </w:rPr>
        <w:t xml:space="preserve">W związku z realizacją wymogów art. 13 rozporządzenia Parlamentu Europejskiego i Rady (UE) nr 2016/679 z dnia 27 kwietnia 2016 r. w sprawie ochrony osób fizycznych w związku z przetwarzaniem danych osobowych i w sprawie swobodnego przepływu takich danych oraz uchylenia dyrektywy 95/46/WE (Dz. Urz. UE L 119 z 4.05.2016,str.1, z </w:t>
      </w:r>
      <w:proofErr w:type="spellStart"/>
      <w:r w:rsidRPr="00F65444">
        <w:rPr>
          <w:rFonts w:cstheme="minorHAnsi"/>
        </w:rPr>
        <w:t>późn</w:t>
      </w:r>
      <w:proofErr w:type="spellEnd"/>
      <w:r w:rsidRPr="00F65444">
        <w:rPr>
          <w:rFonts w:cstheme="minorHAnsi"/>
        </w:rPr>
        <w:t>. zm.), zwanego jako „RODO”, Zamawiający informuje:</w:t>
      </w:r>
    </w:p>
    <w:p w:rsidR="004831F8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 xml:space="preserve">Administratorem Pana/Pani danych osobowych jest Centrum Edukacji Artystycznej z siedzibą w Warszawie (00-924) przy ul. Mikołaja Kopernika 36/40, </w:t>
      </w:r>
    </w:p>
    <w:p w:rsidR="004831F8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 xml:space="preserve">kontakt do Inspektora Ochrony Danych znajduje się pod adresem: ul. Mikołaja Kopernika 36/40, 00-924 Warszawa, adres e-mail: </w:t>
      </w:r>
      <w:hyperlink r:id="rId8" w:history="1">
        <w:r w:rsidRPr="00FD72C7">
          <w:rPr>
            <w:rStyle w:val="Hipercze"/>
            <w:rFonts w:cstheme="minorHAnsi"/>
          </w:rPr>
          <w:t>felinski@cea.art.pl</w:t>
        </w:r>
      </w:hyperlink>
      <w:r w:rsidRPr="00126903">
        <w:rPr>
          <w:rFonts w:cstheme="minorHAnsi"/>
        </w:rPr>
        <w:t>.</w:t>
      </w:r>
    </w:p>
    <w:p w:rsidR="004831F8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 xml:space="preserve">Pana/Pani dane osobowe będą przetwarzane na podstawie art. 6 ust. 1 lit. B RODO w celu związanym z zawarciem i realizacją umowy, </w:t>
      </w:r>
    </w:p>
    <w:p w:rsidR="004831F8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 xml:space="preserve">odbiorcami Pana/Pani danych osobowych będą osoby lub podmioty, którym udostępniona została dokumentacja związana z realizacją zawartej umowy, </w:t>
      </w:r>
    </w:p>
    <w:p w:rsidR="004831F8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 xml:space="preserve">Państwa dane osobowe będą przechowywane przez okres obowiązywania umowy lub do czasu wygaśnięcia wzajemnych roszczeń wynikających z umowy, a po upływie tego okresu przechowywania zostaną usunięte, </w:t>
      </w:r>
    </w:p>
    <w:p w:rsidR="004831F8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 xml:space="preserve">w odniesieniu do Pana/Pani danych osobowych decyzje nie będą podejmowane w sposób zautomatyzowany, stosownie do art. 22 RODO, </w:t>
      </w:r>
    </w:p>
    <w:p w:rsidR="004831F8" w:rsidRPr="00126903" w:rsidRDefault="004831F8" w:rsidP="004831F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126903">
        <w:rPr>
          <w:rFonts w:cstheme="minorHAnsi"/>
        </w:rPr>
        <w:t>posiada Pan/Pani:</w:t>
      </w:r>
    </w:p>
    <w:p w:rsidR="004831F8" w:rsidRPr="00126903" w:rsidRDefault="004831F8" w:rsidP="004831F8">
      <w:pPr>
        <w:pStyle w:val="Akapitzlist"/>
        <w:numPr>
          <w:ilvl w:val="0"/>
          <w:numId w:val="28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>prawo do dostępu do danych osobowych, w tym prawo do uzyskania kopii tych danych na zasadach określonych w art. 15 RODO,</w:t>
      </w:r>
    </w:p>
    <w:p w:rsidR="004831F8" w:rsidRPr="00126903" w:rsidRDefault="004831F8" w:rsidP="004831F8">
      <w:pPr>
        <w:pStyle w:val="Akapitzlist"/>
        <w:numPr>
          <w:ilvl w:val="0"/>
          <w:numId w:val="28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>prawo do żądania sprostowania danych osobowych – na zasadach określonych w art. 16 RODO,</w:t>
      </w:r>
    </w:p>
    <w:p w:rsidR="004831F8" w:rsidRDefault="004831F8" w:rsidP="004831F8">
      <w:pPr>
        <w:pStyle w:val="Akapitzlist"/>
        <w:numPr>
          <w:ilvl w:val="0"/>
          <w:numId w:val="28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>prawo do żądania ograniczenia przetwarzania danych osobowych z zastrzeżeniem przypadków, o których mowa w art. 18 ust. 2 RODO</w:t>
      </w:r>
      <w:r>
        <w:rPr>
          <w:rFonts w:cstheme="minorHAnsi"/>
        </w:rPr>
        <w:t>,</w:t>
      </w:r>
    </w:p>
    <w:p w:rsidR="004831F8" w:rsidRDefault="004831F8" w:rsidP="004831F8">
      <w:pPr>
        <w:pStyle w:val="Akapitzlist"/>
        <w:numPr>
          <w:ilvl w:val="0"/>
          <w:numId w:val="28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>prawo do przenoszenia danych osobowych, o którym mowa w art. 20 RODO</w:t>
      </w:r>
      <w:r>
        <w:rPr>
          <w:rFonts w:cstheme="minorHAnsi"/>
        </w:rPr>
        <w:t>,</w:t>
      </w:r>
    </w:p>
    <w:p w:rsidR="004831F8" w:rsidRDefault="004831F8" w:rsidP="004831F8">
      <w:pPr>
        <w:pStyle w:val="Akapitzlist"/>
        <w:numPr>
          <w:ilvl w:val="0"/>
          <w:numId w:val="28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 xml:space="preserve">prawo do wniesienia skargi do Prezesa Urzędu Ochrony Danych Osobowych, gdy uzna Pan/Pani że przetwarzanie danych osobowych narusza przepisy RODO. </w:t>
      </w:r>
    </w:p>
    <w:p w:rsidR="004831F8" w:rsidRPr="00126903" w:rsidRDefault="004831F8" w:rsidP="004831F8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126903">
        <w:rPr>
          <w:rFonts w:cstheme="minorHAnsi"/>
        </w:rPr>
        <w:t>nie przysługuje Panu/Pani:</w:t>
      </w:r>
    </w:p>
    <w:p w:rsidR="004831F8" w:rsidRPr="00126903" w:rsidRDefault="004831F8" w:rsidP="004831F8">
      <w:pPr>
        <w:pStyle w:val="Akapitzlist"/>
        <w:numPr>
          <w:ilvl w:val="0"/>
          <w:numId w:val="30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>w związku z art. 17 ust. 3 lit. e RODO prawo do usunięcia danych osobowych,</w:t>
      </w:r>
    </w:p>
    <w:p w:rsidR="004831F8" w:rsidRPr="00126903" w:rsidRDefault="004831F8" w:rsidP="004831F8">
      <w:pPr>
        <w:pStyle w:val="Akapitzlist"/>
        <w:numPr>
          <w:ilvl w:val="0"/>
          <w:numId w:val="30"/>
        </w:numPr>
        <w:ind w:left="1134"/>
        <w:jc w:val="both"/>
        <w:rPr>
          <w:rFonts w:cstheme="minorHAnsi"/>
        </w:rPr>
      </w:pPr>
      <w:r w:rsidRPr="00126903">
        <w:rPr>
          <w:rFonts w:cstheme="minorHAnsi"/>
        </w:rPr>
        <w:t>na podstawie art. 21 RODO prawo sprzeciwu wobec przetwarzania danych osobowych, gdyż podstawą prawną przetwarzania Państwa danych osobowych jest art. 6 ust. 1 lit. b RODO.</w:t>
      </w: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right"/>
        <w:rPr>
          <w:rFonts w:cstheme="minorHAnsi"/>
          <w:b/>
        </w:rPr>
      </w:pPr>
      <w:r w:rsidRPr="00F65444">
        <w:rPr>
          <w:rFonts w:cstheme="minorHAnsi"/>
          <w:b/>
        </w:rPr>
        <w:t xml:space="preserve">Załącznik nr </w:t>
      </w:r>
      <w:r w:rsidR="00CE3292">
        <w:rPr>
          <w:rFonts w:cstheme="minorHAnsi"/>
          <w:b/>
        </w:rPr>
        <w:t>3</w:t>
      </w:r>
      <w:r w:rsidRPr="00F65444">
        <w:rPr>
          <w:rFonts w:cstheme="minorHAnsi"/>
          <w:b/>
        </w:rPr>
        <w:t xml:space="preserve"> do Umowy</w:t>
      </w:r>
    </w:p>
    <w:p w:rsidR="00627CA7" w:rsidRPr="00627CA7" w:rsidRDefault="00627CA7" w:rsidP="00627CA7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053136" w:rsidRPr="00053136" w:rsidRDefault="00053136" w:rsidP="00053136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lang w:eastAsia="ar-SA"/>
        </w:rPr>
      </w:pPr>
      <w:bookmarkStart w:id="0" w:name="_Hlk153229174"/>
      <w:r w:rsidRPr="00053136">
        <w:rPr>
          <w:rFonts w:ascii="Calibri" w:eastAsia="Times New Roman" w:hAnsi="Calibri" w:cs="Calibri"/>
          <w:b/>
          <w:sz w:val="24"/>
          <w:lang w:eastAsia="ar-SA"/>
        </w:rPr>
        <w:t>Szczegółowy opis przedmiotu zamówienia</w:t>
      </w:r>
      <w:r w:rsidRPr="00053136">
        <w:rPr>
          <w:rFonts w:ascii="Calibri" w:eastAsia="Times New Roman" w:hAnsi="Calibri" w:cs="Calibri"/>
          <w:lang w:eastAsia="ar-SA"/>
        </w:rPr>
        <w:br/>
      </w:r>
    </w:p>
    <w:p w:rsidR="00053136" w:rsidRPr="00053136" w:rsidRDefault="00053136" w:rsidP="00053136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Przedmiotem zamówienia jest </w:t>
      </w:r>
      <w:r w:rsidRPr="00053136">
        <w:rPr>
          <w:rFonts w:ascii="Calibri" w:eastAsia="Calibri" w:hAnsi="Calibri" w:cs="Calibri"/>
          <w:bCs/>
        </w:rPr>
        <w:t>dostęp do systemu internetowej informacji dla księgowych, kadrowych oraz dla pracowników administracji publicznej</w:t>
      </w:r>
      <w:r w:rsidRPr="00053136">
        <w:rPr>
          <w:rFonts w:ascii="Calibri" w:eastAsia="Times New Roman" w:hAnsi="Calibri" w:cs="Calibri"/>
          <w:lang w:eastAsia="ar-SA"/>
        </w:rPr>
        <w:t xml:space="preserve"> przez okres </w:t>
      </w:r>
      <w:r w:rsidR="00B34913">
        <w:rPr>
          <w:rFonts w:ascii="Calibri" w:eastAsia="Times New Roman" w:hAnsi="Calibri" w:cs="Calibri"/>
          <w:lang w:eastAsia="ar-SA"/>
        </w:rPr>
        <w:t>24</w:t>
      </w:r>
      <w:r w:rsidRPr="00053136">
        <w:rPr>
          <w:rFonts w:ascii="Calibri" w:eastAsia="Times New Roman" w:hAnsi="Calibri" w:cs="Calibri"/>
          <w:lang w:eastAsia="ar-SA"/>
        </w:rPr>
        <w:t xml:space="preserve"> miesięcy.</w:t>
      </w:r>
    </w:p>
    <w:p w:rsidR="00053136" w:rsidRPr="00053136" w:rsidRDefault="00053136" w:rsidP="00053136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053136" w:rsidRPr="00053136" w:rsidRDefault="00053136" w:rsidP="00053136">
      <w:pPr>
        <w:widowControl w:val="0"/>
        <w:suppressAutoHyphens/>
        <w:spacing w:after="120" w:line="276" w:lineRule="auto"/>
        <w:jc w:val="both"/>
        <w:rPr>
          <w:rFonts w:ascii="Calibri" w:eastAsia="Times New Roman" w:hAnsi="Calibri" w:cs="Calibri"/>
          <w:b/>
          <w:u w:val="single"/>
          <w:lang w:eastAsia="ar-SA"/>
        </w:rPr>
      </w:pPr>
      <w:r w:rsidRPr="00053136">
        <w:rPr>
          <w:rFonts w:ascii="Calibri" w:eastAsia="Times New Roman" w:hAnsi="Calibri" w:cs="Calibri"/>
          <w:b/>
          <w:u w:val="single"/>
          <w:lang w:eastAsia="ar-SA"/>
        </w:rPr>
        <w:t>I. System powinien zawierać:</w:t>
      </w:r>
    </w:p>
    <w:p w:rsidR="00053136" w:rsidRPr="00053136" w:rsidRDefault="00053136" w:rsidP="00053136">
      <w:pPr>
        <w:widowControl w:val="0"/>
        <w:numPr>
          <w:ilvl w:val="0"/>
          <w:numId w:val="32"/>
        </w:numPr>
        <w:suppressAutoHyphens/>
        <w:spacing w:after="120" w:line="276" w:lineRule="auto"/>
        <w:ind w:left="714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dostęp do bazy prawnej w szczególności obejmującej zakres:</w:t>
      </w:r>
    </w:p>
    <w:p w:rsidR="00053136" w:rsidRPr="00053136" w:rsidRDefault="00053136" w:rsidP="00053136">
      <w:pPr>
        <w:widowControl w:val="0"/>
        <w:numPr>
          <w:ilvl w:val="1"/>
          <w:numId w:val="31"/>
        </w:numPr>
        <w:suppressAutoHyphens/>
        <w:spacing w:after="0" w:line="276" w:lineRule="auto"/>
        <w:ind w:left="1134" w:hanging="338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aktualna baza ujednoliconych aktów prawnych,</w:t>
      </w:r>
    </w:p>
    <w:p w:rsidR="00053136" w:rsidRPr="00053136" w:rsidRDefault="00053136" w:rsidP="00053136">
      <w:pPr>
        <w:widowControl w:val="0"/>
        <w:numPr>
          <w:ilvl w:val="1"/>
          <w:numId w:val="31"/>
        </w:numPr>
        <w:suppressAutoHyphens/>
        <w:spacing w:after="0" w:line="276" w:lineRule="auto"/>
        <w:ind w:left="1134" w:hanging="338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dzienniki urzędowe – Dz.U., M.P., Dzienniki resortowe, Dzienniki UE, Dzienniki wojewódzkie, </w:t>
      </w:r>
    </w:p>
    <w:p w:rsidR="00053136" w:rsidRPr="00053136" w:rsidRDefault="00053136" w:rsidP="00053136">
      <w:pPr>
        <w:widowControl w:val="0"/>
        <w:numPr>
          <w:ilvl w:val="1"/>
          <w:numId w:val="31"/>
        </w:numPr>
        <w:suppressAutoHyphens/>
        <w:spacing w:after="0" w:line="276" w:lineRule="auto"/>
        <w:ind w:left="1134" w:hanging="338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baza orzecznictwa, w tym orzecznictwo Naczelnego Sądu Administracyjnego, Trybunału Konstytucyjnego, Sądu Najwyższego oraz organów administracji publicznej,</w:t>
      </w:r>
    </w:p>
    <w:p w:rsidR="00053136" w:rsidRPr="00053136" w:rsidRDefault="00053136" w:rsidP="00053136">
      <w:pPr>
        <w:widowControl w:val="0"/>
        <w:numPr>
          <w:ilvl w:val="1"/>
          <w:numId w:val="31"/>
        </w:numPr>
        <w:suppressAutoHyphens/>
        <w:spacing w:after="0" w:line="276" w:lineRule="auto"/>
        <w:ind w:left="1134" w:hanging="338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interpretacje urzędowe: ZUS, ministerstw, regionalnych izb obrachunkowych, </w:t>
      </w:r>
    </w:p>
    <w:p w:rsidR="00053136" w:rsidRPr="00053136" w:rsidRDefault="00053136" w:rsidP="00053136">
      <w:pPr>
        <w:widowControl w:val="0"/>
        <w:numPr>
          <w:ilvl w:val="1"/>
          <w:numId w:val="31"/>
        </w:numPr>
        <w:suppressAutoHyphens/>
        <w:spacing w:after="0" w:line="276" w:lineRule="auto"/>
        <w:ind w:left="1134" w:hanging="338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zbiór interpretacji podatkowych, </w:t>
      </w:r>
    </w:p>
    <w:p w:rsidR="00053136" w:rsidRPr="00053136" w:rsidRDefault="00053136" w:rsidP="00053136">
      <w:pPr>
        <w:widowControl w:val="0"/>
        <w:numPr>
          <w:ilvl w:val="1"/>
          <w:numId w:val="31"/>
        </w:numPr>
        <w:suppressAutoHyphens/>
        <w:spacing w:after="0" w:line="276" w:lineRule="auto"/>
        <w:ind w:left="1134" w:hanging="338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standardy rachunkowości krajowe i międzynarodowe,</w:t>
      </w:r>
    </w:p>
    <w:p w:rsidR="00053136" w:rsidRPr="00053136" w:rsidRDefault="00053136" w:rsidP="00053136">
      <w:pPr>
        <w:widowControl w:val="0"/>
        <w:numPr>
          <w:ilvl w:val="1"/>
          <w:numId w:val="31"/>
        </w:numPr>
        <w:suppressAutoHyphens/>
        <w:spacing w:after="0" w:line="276" w:lineRule="auto"/>
        <w:ind w:left="1134" w:hanging="338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powiązania (linkowania) między dokumentami np. z poziomu przepisów do aktów wykonawczych, formularzy, orzeczeń, interpretacji, porad i artykułów, </w:t>
      </w:r>
    </w:p>
    <w:p w:rsidR="00053136" w:rsidRPr="00053136" w:rsidRDefault="00053136" w:rsidP="00053136">
      <w:pPr>
        <w:widowControl w:val="0"/>
        <w:numPr>
          <w:ilvl w:val="1"/>
          <w:numId w:val="31"/>
        </w:numPr>
        <w:suppressAutoHyphens/>
        <w:spacing w:after="0" w:line="276" w:lineRule="auto"/>
        <w:ind w:left="1134" w:hanging="338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alert prawny - powiadomienie o zmianach przepisów, śledzenie zmian oznaczonych aktów prawnych,</w:t>
      </w:r>
    </w:p>
    <w:p w:rsidR="00053136" w:rsidRPr="00053136" w:rsidRDefault="00053136" w:rsidP="00053136">
      <w:pPr>
        <w:widowControl w:val="0"/>
        <w:numPr>
          <w:ilvl w:val="1"/>
          <w:numId w:val="31"/>
        </w:numPr>
        <w:suppressAutoHyphens/>
        <w:spacing w:after="0" w:line="276" w:lineRule="auto"/>
        <w:ind w:left="1134" w:hanging="338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internetowy przewodnik po zmianach przepisów</w:t>
      </w:r>
      <w:r w:rsidR="00A44C88">
        <w:rPr>
          <w:rFonts w:ascii="Calibri" w:eastAsia="Times New Roman" w:hAnsi="Calibri" w:cs="Calibri"/>
          <w:lang w:eastAsia="ar-SA"/>
        </w:rPr>
        <w:t>;</w:t>
      </w:r>
    </w:p>
    <w:p w:rsidR="00053136" w:rsidRPr="00053136" w:rsidRDefault="00053136" w:rsidP="00053136">
      <w:pPr>
        <w:widowControl w:val="0"/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</w:p>
    <w:p w:rsidR="00053136" w:rsidRPr="00053136" w:rsidRDefault="00053136" w:rsidP="00053136">
      <w:pPr>
        <w:widowControl w:val="0"/>
        <w:numPr>
          <w:ilvl w:val="0"/>
          <w:numId w:val="32"/>
        </w:numPr>
        <w:suppressAutoHyphens/>
        <w:spacing w:after="120" w:line="276" w:lineRule="auto"/>
        <w:ind w:left="714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dostęp do bazy kadrowo, płacowo, księgowej (wersja poszerzona) w szczególności obejmujących zakres:</w:t>
      </w:r>
    </w:p>
    <w:p w:rsidR="00053136" w:rsidRPr="00053136" w:rsidRDefault="00053136" w:rsidP="00053136">
      <w:pPr>
        <w:widowControl w:val="0"/>
        <w:numPr>
          <w:ilvl w:val="0"/>
          <w:numId w:val="33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księgowość i podatki, w tym m. in. księgowość budżetową, finansową, podatkową (</w:t>
      </w:r>
      <w:proofErr w:type="spellStart"/>
      <w:r w:rsidRPr="00053136">
        <w:rPr>
          <w:rFonts w:ascii="Calibri" w:eastAsia="Times New Roman" w:hAnsi="Calibri" w:cs="Calibri"/>
          <w:lang w:eastAsia="ar-SA"/>
        </w:rPr>
        <w:t>pdof</w:t>
      </w:r>
      <w:proofErr w:type="spellEnd"/>
      <w:r w:rsidRPr="00053136">
        <w:rPr>
          <w:rFonts w:ascii="Calibri" w:eastAsia="Times New Roman" w:hAnsi="Calibri" w:cs="Calibri"/>
          <w:lang w:eastAsia="ar-SA"/>
        </w:rPr>
        <w:t xml:space="preserve">, </w:t>
      </w:r>
      <w:proofErr w:type="spellStart"/>
      <w:r w:rsidRPr="00053136">
        <w:rPr>
          <w:rFonts w:ascii="Calibri" w:eastAsia="Times New Roman" w:hAnsi="Calibri" w:cs="Calibri"/>
          <w:lang w:eastAsia="ar-SA"/>
        </w:rPr>
        <w:t>pdop</w:t>
      </w:r>
      <w:proofErr w:type="spellEnd"/>
      <w:r w:rsidRPr="00053136">
        <w:rPr>
          <w:rFonts w:ascii="Calibri" w:eastAsia="Times New Roman" w:hAnsi="Calibri" w:cs="Calibri"/>
          <w:lang w:eastAsia="ar-SA"/>
        </w:rPr>
        <w:t>, VAT),</w:t>
      </w:r>
    </w:p>
    <w:p w:rsidR="00053136" w:rsidRPr="00053136" w:rsidRDefault="00053136" w:rsidP="00053136">
      <w:pPr>
        <w:widowControl w:val="0"/>
        <w:numPr>
          <w:ilvl w:val="0"/>
          <w:numId w:val="33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kadry i płace, w tym m. in. zmiany w zakresie prawa pracy, ubezpieczeń społecznych, podatków,</w:t>
      </w:r>
    </w:p>
    <w:p w:rsidR="00053136" w:rsidRPr="00053136" w:rsidRDefault="00053136" w:rsidP="00053136">
      <w:pPr>
        <w:widowControl w:val="0"/>
        <w:numPr>
          <w:ilvl w:val="0"/>
          <w:numId w:val="33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najnowsze informacje o nadchodzącym wdrożeniu </w:t>
      </w:r>
      <w:proofErr w:type="spellStart"/>
      <w:r w:rsidRPr="00053136">
        <w:rPr>
          <w:rFonts w:ascii="Calibri" w:eastAsia="Times New Roman" w:hAnsi="Calibri" w:cs="Calibri"/>
          <w:lang w:eastAsia="ar-SA"/>
        </w:rPr>
        <w:t>KSeF</w:t>
      </w:r>
      <w:proofErr w:type="spellEnd"/>
      <w:r w:rsidRPr="00053136">
        <w:rPr>
          <w:rFonts w:ascii="Calibri" w:eastAsia="Times New Roman" w:hAnsi="Calibri" w:cs="Calibri"/>
          <w:lang w:eastAsia="ar-SA"/>
        </w:rPr>
        <w:t xml:space="preserve"> w jednostkach sektora finansów publicznych:</w:t>
      </w:r>
    </w:p>
    <w:p w:rsidR="00053136" w:rsidRPr="00053136" w:rsidRDefault="00053136" w:rsidP="00053136">
      <w:pPr>
        <w:widowControl w:val="0"/>
        <w:numPr>
          <w:ilvl w:val="1"/>
          <w:numId w:val="35"/>
        </w:numPr>
        <w:suppressAutoHyphens/>
        <w:spacing w:after="0" w:line="276" w:lineRule="auto"/>
        <w:ind w:left="1418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porady i artykuły eksperckie: od kiedy Krajowy System e-faktur jest obowiązkowy, co grozi za niestosowanie </w:t>
      </w:r>
      <w:proofErr w:type="spellStart"/>
      <w:r w:rsidRPr="00053136">
        <w:rPr>
          <w:rFonts w:ascii="Calibri" w:eastAsia="Times New Roman" w:hAnsi="Calibri" w:cs="Calibri"/>
          <w:lang w:eastAsia="ar-SA"/>
        </w:rPr>
        <w:t>KSeF</w:t>
      </w:r>
      <w:proofErr w:type="spellEnd"/>
      <w:r w:rsidRPr="00053136">
        <w:rPr>
          <w:rFonts w:ascii="Calibri" w:eastAsia="Times New Roman" w:hAnsi="Calibri" w:cs="Calibri"/>
          <w:lang w:eastAsia="ar-SA"/>
        </w:rPr>
        <w:t xml:space="preserve">, jakich faktur nie wystawisz w </w:t>
      </w:r>
      <w:proofErr w:type="spellStart"/>
      <w:r w:rsidRPr="00053136">
        <w:rPr>
          <w:rFonts w:ascii="Calibri" w:eastAsia="Times New Roman" w:hAnsi="Calibri" w:cs="Calibri"/>
          <w:lang w:eastAsia="ar-SA"/>
        </w:rPr>
        <w:t>KSeF</w:t>
      </w:r>
      <w:proofErr w:type="spellEnd"/>
      <w:r w:rsidRPr="00053136">
        <w:rPr>
          <w:rFonts w:ascii="Calibri" w:eastAsia="Times New Roman" w:hAnsi="Calibri" w:cs="Calibri"/>
          <w:lang w:eastAsia="ar-SA"/>
        </w:rPr>
        <w:t>, jakie są etapy koniecznych działań związanych z wdrożeniem e-faktur;</w:t>
      </w:r>
    </w:p>
    <w:p w:rsidR="00053136" w:rsidRPr="00053136" w:rsidRDefault="00053136" w:rsidP="00053136">
      <w:pPr>
        <w:widowControl w:val="0"/>
        <w:numPr>
          <w:ilvl w:val="1"/>
          <w:numId w:val="35"/>
        </w:numPr>
        <w:suppressAutoHyphens/>
        <w:spacing w:after="0" w:line="276" w:lineRule="auto"/>
        <w:ind w:left="1418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dostęp do formularzy, druków i innowacyjnych narzędzi: e-faktura </w:t>
      </w:r>
      <w:proofErr w:type="spellStart"/>
      <w:r w:rsidRPr="00053136">
        <w:rPr>
          <w:rFonts w:ascii="Calibri" w:eastAsia="Times New Roman" w:hAnsi="Calibri" w:cs="Calibri"/>
          <w:lang w:eastAsia="ar-SA"/>
        </w:rPr>
        <w:t>KSeF</w:t>
      </w:r>
      <w:proofErr w:type="spellEnd"/>
      <w:r w:rsidRPr="00053136">
        <w:rPr>
          <w:rFonts w:ascii="Calibri" w:eastAsia="Times New Roman" w:hAnsi="Calibri" w:cs="Calibri"/>
          <w:lang w:eastAsia="ar-SA"/>
        </w:rPr>
        <w:t xml:space="preserve"> VAT, Zgoda kontrahenta na otrzymywanie faktur w </w:t>
      </w:r>
      <w:proofErr w:type="spellStart"/>
      <w:r w:rsidRPr="00053136">
        <w:rPr>
          <w:rFonts w:ascii="Calibri" w:eastAsia="Times New Roman" w:hAnsi="Calibri" w:cs="Calibri"/>
          <w:lang w:eastAsia="ar-SA"/>
        </w:rPr>
        <w:t>KSeF</w:t>
      </w:r>
      <w:proofErr w:type="spellEnd"/>
      <w:r w:rsidRPr="00053136">
        <w:rPr>
          <w:rFonts w:ascii="Calibri" w:eastAsia="Times New Roman" w:hAnsi="Calibri" w:cs="Calibri"/>
          <w:lang w:eastAsia="ar-SA"/>
        </w:rPr>
        <w:t>;</w:t>
      </w:r>
    </w:p>
    <w:p w:rsidR="00053136" w:rsidRPr="00053136" w:rsidRDefault="00053136" w:rsidP="00053136">
      <w:pPr>
        <w:widowControl w:val="0"/>
        <w:numPr>
          <w:ilvl w:val="1"/>
          <w:numId w:val="35"/>
        </w:numPr>
        <w:suppressAutoHyphens/>
        <w:spacing w:after="0" w:line="276" w:lineRule="auto"/>
        <w:ind w:left="1418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bibliotekę książek i poradników branżowych: </w:t>
      </w:r>
      <w:proofErr w:type="spellStart"/>
      <w:r w:rsidRPr="00053136">
        <w:rPr>
          <w:rFonts w:ascii="Calibri" w:eastAsia="Times New Roman" w:hAnsi="Calibri" w:cs="Calibri"/>
          <w:lang w:eastAsia="ar-SA"/>
        </w:rPr>
        <w:t>KSeF</w:t>
      </w:r>
      <w:proofErr w:type="spellEnd"/>
      <w:r w:rsidRPr="00053136">
        <w:rPr>
          <w:rFonts w:ascii="Calibri" w:eastAsia="Times New Roman" w:hAnsi="Calibri" w:cs="Calibri"/>
          <w:lang w:eastAsia="ar-SA"/>
        </w:rPr>
        <w:t>. Wdrożenie w sektorze finansów publicznych;</w:t>
      </w:r>
    </w:p>
    <w:p w:rsidR="00053136" w:rsidRPr="00053136" w:rsidRDefault="00053136" w:rsidP="00053136">
      <w:pPr>
        <w:widowControl w:val="0"/>
        <w:numPr>
          <w:ilvl w:val="1"/>
          <w:numId w:val="35"/>
        </w:numPr>
        <w:suppressAutoHyphens/>
        <w:spacing w:after="0" w:line="276" w:lineRule="auto"/>
        <w:ind w:left="1418"/>
        <w:contextualSpacing/>
        <w:jc w:val="both"/>
        <w:rPr>
          <w:rFonts w:ascii="Calibri" w:eastAsia="Times New Roman" w:hAnsi="Calibri" w:cs="Calibri"/>
          <w:lang w:eastAsia="ar-SA"/>
        </w:rPr>
      </w:pPr>
      <w:proofErr w:type="spellStart"/>
      <w:r w:rsidRPr="00053136">
        <w:rPr>
          <w:rFonts w:ascii="Calibri" w:eastAsia="Times New Roman" w:hAnsi="Calibri" w:cs="Calibri"/>
          <w:lang w:eastAsia="ar-SA"/>
        </w:rPr>
        <w:t>wideoszkolenia</w:t>
      </w:r>
      <w:proofErr w:type="spellEnd"/>
      <w:r w:rsidRPr="00053136">
        <w:rPr>
          <w:rFonts w:ascii="Calibri" w:eastAsia="Times New Roman" w:hAnsi="Calibri" w:cs="Calibri"/>
          <w:lang w:eastAsia="ar-SA"/>
        </w:rPr>
        <w:t xml:space="preserve"> i webinaria: </w:t>
      </w:r>
      <w:proofErr w:type="spellStart"/>
      <w:r w:rsidRPr="00053136">
        <w:rPr>
          <w:rFonts w:ascii="Calibri" w:eastAsia="Times New Roman" w:hAnsi="Calibri" w:cs="Calibri"/>
          <w:lang w:eastAsia="ar-SA"/>
        </w:rPr>
        <w:t>KSeF</w:t>
      </w:r>
      <w:proofErr w:type="spellEnd"/>
      <w:r w:rsidRPr="00053136">
        <w:rPr>
          <w:rFonts w:ascii="Calibri" w:eastAsia="Times New Roman" w:hAnsi="Calibri" w:cs="Calibri"/>
          <w:lang w:eastAsia="ar-SA"/>
        </w:rPr>
        <w:t xml:space="preserve"> i faktury ustrukturyzowane – aspekty praktyczne,</w:t>
      </w:r>
    </w:p>
    <w:p w:rsidR="00053136" w:rsidRPr="00053136" w:rsidRDefault="00053136" w:rsidP="00053136">
      <w:pPr>
        <w:widowControl w:val="0"/>
        <w:numPr>
          <w:ilvl w:val="0"/>
          <w:numId w:val="33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dostęp do orzecznictwa i interpretacji Krajowej Informacji Skarbowej,</w:t>
      </w:r>
    </w:p>
    <w:p w:rsidR="00053136" w:rsidRPr="00053136" w:rsidRDefault="00053136" w:rsidP="00053136">
      <w:pPr>
        <w:widowControl w:val="0"/>
        <w:numPr>
          <w:ilvl w:val="0"/>
          <w:numId w:val="33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umowy i obrót gospodarczy,</w:t>
      </w:r>
    </w:p>
    <w:p w:rsidR="00053136" w:rsidRPr="00053136" w:rsidRDefault="00053136" w:rsidP="00053136">
      <w:pPr>
        <w:widowControl w:val="0"/>
        <w:numPr>
          <w:ilvl w:val="0"/>
          <w:numId w:val="33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RODO,</w:t>
      </w:r>
    </w:p>
    <w:p w:rsidR="00053136" w:rsidRPr="00053136" w:rsidRDefault="00053136" w:rsidP="00053136">
      <w:pPr>
        <w:widowControl w:val="0"/>
        <w:numPr>
          <w:ilvl w:val="0"/>
          <w:numId w:val="33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BHP,</w:t>
      </w:r>
    </w:p>
    <w:p w:rsidR="00053136" w:rsidRPr="00053136" w:rsidRDefault="00053136" w:rsidP="00053136">
      <w:pPr>
        <w:widowControl w:val="0"/>
        <w:numPr>
          <w:ilvl w:val="0"/>
          <w:numId w:val="33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lastRenderedPageBreak/>
        <w:t>Aktualności,</w:t>
      </w:r>
    </w:p>
    <w:p w:rsidR="00053136" w:rsidRPr="00053136" w:rsidRDefault="00053136" w:rsidP="00053136">
      <w:pPr>
        <w:widowControl w:val="0"/>
        <w:numPr>
          <w:ilvl w:val="0"/>
          <w:numId w:val="33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praktyczne wyjaśnienia ekspertów w zakresie kadr, płac, ubezpieczeń społecznych, księgowości i podatków,</w:t>
      </w:r>
    </w:p>
    <w:p w:rsidR="00053136" w:rsidRPr="00053136" w:rsidRDefault="00053136" w:rsidP="00053136">
      <w:pPr>
        <w:widowControl w:val="0"/>
        <w:numPr>
          <w:ilvl w:val="0"/>
          <w:numId w:val="33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dostęp do bazy wzorów dokumentów – druków pism urzędowych, księgowych, formularzy podatkowych, kadrowych, płacowych i innych,</w:t>
      </w:r>
    </w:p>
    <w:p w:rsidR="00053136" w:rsidRPr="00053136" w:rsidRDefault="00053136" w:rsidP="00053136">
      <w:pPr>
        <w:widowControl w:val="0"/>
        <w:numPr>
          <w:ilvl w:val="0"/>
          <w:numId w:val="33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dostęp do narzędzi w postaci wskaźników i kalkulatorów (m. in. wynagrodzeń, odsetek, podróży służbowych krajowych i zagranicznych),</w:t>
      </w:r>
    </w:p>
    <w:p w:rsidR="00053136" w:rsidRPr="00053136" w:rsidRDefault="00053136" w:rsidP="00053136">
      <w:pPr>
        <w:widowControl w:val="0"/>
        <w:numPr>
          <w:ilvl w:val="0"/>
          <w:numId w:val="33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dostęp do E-poradni umożliwiającej zadanie pytania ekspertowi z zakresu księgowości, podatków, kadr, płac, ubezpieczeń społecznych</w:t>
      </w:r>
      <w:r w:rsidR="00A44C88">
        <w:rPr>
          <w:rFonts w:ascii="Calibri" w:eastAsia="Times New Roman" w:hAnsi="Calibri" w:cs="Calibri"/>
          <w:lang w:eastAsia="ar-SA"/>
        </w:rPr>
        <w:t>;</w:t>
      </w:r>
    </w:p>
    <w:p w:rsidR="00053136" w:rsidRPr="00053136" w:rsidRDefault="00053136" w:rsidP="00053136">
      <w:pPr>
        <w:widowControl w:val="0"/>
        <w:suppressAutoHyphens/>
        <w:spacing w:after="0" w:line="276" w:lineRule="auto"/>
        <w:ind w:left="993"/>
        <w:contextualSpacing/>
        <w:jc w:val="both"/>
        <w:rPr>
          <w:rFonts w:ascii="Calibri" w:eastAsia="Times New Roman" w:hAnsi="Calibri" w:cs="Calibri"/>
          <w:lang w:eastAsia="ar-SA"/>
        </w:rPr>
      </w:pPr>
    </w:p>
    <w:p w:rsidR="00053136" w:rsidRPr="00053136" w:rsidRDefault="00053136" w:rsidP="00053136">
      <w:pPr>
        <w:widowControl w:val="0"/>
        <w:numPr>
          <w:ilvl w:val="0"/>
          <w:numId w:val="32"/>
        </w:numPr>
        <w:suppressAutoHyphens/>
        <w:spacing w:after="120" w:line="276" w:lineRule="auto"/>
        <w:ind w:left="714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dostęp do bazy Zamówienia publiczne (wersja poszerzona tzw. </w:t>
      </w:r>
      <w:proofErr w:type="spellStart"/>
      <w:r w:rsidRPr="00053136">
        <w:rPr>
          <w:rFonts w:ascii="Calibri" w:eastAsia="Times New Roman" w:hAnsi="Calibri" w:cs="Calibri"/>
          <w:lang w:eastAsia="ar-SA"/>
        </w:rPr>
        <w:t>premium</w:t>
      </w:r>
      <w:proofErr w:type="spellEnd"/>
      <w:r w:rsidRPr="00053136">
        <w:rPr>
          <w:rFonts w:ascii="Calibri" w:eastAsia="Times New Roman" w:hAnsi="Calibri" w:cs="Calibri"/>
          <w:lang w:eastAsia="ar-SA"/>
        </w:rPr>
        <w:t xml:space="preserve"> lub odpowiednik) </w:t>
      </w:r>
      <w:r w:rsidRPr="00053136">
        <w:rPr>
          <w:rFonts w:ascii="Calibri" w:eastAsia="Times New Roman" w:hAnsi="Calibri" w:cs="Calibri"/>
          <w:lang w:eastAsia="ar-SA"/>
        </w:rPr>
        <w:br/>
        <w:t>w szczególności obejmujący zakres:</w:t>
      </w:r>
    </w:p>
    <w:p w:rsidR="00053136" w:rsidRPr="00053136" w:rsidRDefault="00053136" w:rsidP="00053136">
      <w:pPr>
        <w:widowControl w:val="0"/>
        <w:numPr>
          <w:ilvl w:val="0"/>
          <w:numId w:val="34"/>
        </w:numPr>
        <w:suppressAutoHyphens/>
        <w:spacing w:before="240" w:after="0" w:line="276" w:lineRule="auto"/>
        <w:ind w:left="1134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aktualna baza ujednoliconych aktów prawnych,</w:t>
      </w:r>
    </w:p>
    <w:p w:rsidR="00053136" w:rsidRPr="00053136" w:rsidRDefault="00053136" w:rsidP="00053136">
      <w:pPr>
        <w:widowControl w:val="0"/>
        <w:numPr>
          <w:ilvl w:val="0"/>
          <w:numId w:val="34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wzory dokumentów,</w:t>
      </w:r>
    </w:p>
    <w:p w:rsidR="00053136" w:rsidRPr="00053136" w:rsidRDefault="00053136" w:rsidP="00053136">
      <w:pPr>
        <w:widowControl w:val="0"/>
        <w:numPr>
          <w:ilvl w:val="0"/>
          <w:numId w:val="34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zbiór orzeczeń Krajowej Izby Odwoławczej, Zespołu Arbitrów UZP i sądów</w:t>
      </w:r>
      <w:r w:rsidR="00A44C88">
        <w:rPr>
          <w:rFonts w:ascii="Calibri" w:eastAsia="Times New Roman" w:hAnsi="Calibri" w:cs="Calibri"/>
          <w:lang w:eastAsia="ar-SA"/>
        </w:rPr>
        <w:t>,</w:t>
      </w:r>
    </w:p>
    <w:p w:rsidR="00053136" w:rsidRPr="00053136" w:rsidRDefault="00053136" w:rsidP="00053136">
      <w:pPr>
        <w:widowControl w:val="0"/>
        <w:numPr>
          <w:ilvl w:val="0"/>
          <w:numId w:val="34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komentarze, </w:t>
      </w:r>
    </w:p>
    <w:p w:rsidR="00053136" w:rsidRPr="00053136" w:rsidRDefault="00053136" w:rsidP="00053136">
      <w:pPr>
        <w:widowControl w:val="0"/>
        <w:numPr>
          <w:ilvl w:val="0"/>
          <w:numId w:val="34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metodyki, </w:t>
      </w:r>
    </w:p>
    <w:p w:rsidR="00053136" w:rsidRPr="00053136" w:rsidRDefault="00053136" w:rsidP="00053136">
      <w:pPr>
        <w:widowControl w:val="0"/>
        <w:numPr>
          <w:ilvl w:val="0"/>
          <w:numId w:val="34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monografie i publikacje praktyczne, </w:t>
      </w:r>
    </w:p>
    <w:p w:rsidR="00053136" w:rsidRPr="00053136" w:rsidRDefault="00053136" w:rsidP="00053136">
      <w:pPr>
        <w:widowControl w:val="0"/>
        <w:numPr>
          <w:ilvl w:val="0"/>
          <w:numId w:val="34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czasopisma – artykuły powiązane z tematyką modułu, </w:t>
      </w:r>
    </w:p>
    <w:p w:rsidR="00053136" w:rsidRPr="00053136" w:rsidRDefault="00053136" w:rsidP="00053136">
      <w:pPr>
        <w:widowControl w:val="0"/>
        <w:numPr>
          <w:ilvl w:val="0"/>
          <w:numId w:val="34"/>
        </w:numPr>
        <w:suppressAutoHyphens/>
        <w:spacing w:after="0" w:line="276" w:lineRule="auto"/>
        <w:ind w:left="1134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opracowania istotnych dla praktyki zagadnień</w:t>
      </w:r>
      <w:r w:rsidR="00A44C88">
        <w:rPr>
          <w:rFonts w:ascii="Calibri" w:eastAsia="Times New Roman" w:hAnsi="Calibri" w:cs="Calibri"/>
          <w:lang w:eastAsia="ar-SA"/>
        </w:rPr>
        <w:t>;</w:t>
      </w:r>
    </w:p>
    <w:p w:rsidR="00053136" w:rsidRPr="00053136" w:rsidRDefault="00053136" w:rsidP="00053136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053136" w:rsidRPr="00053136" w:rsidRDefault="00053136" w:rsidP="00053136">
      <w:pPr>
        <w:widowControl w:val="0"/>
        <w:numPr>
          <w:ilvl w:val="0"/>
          <w:numId w:val="32"/>
        </w:numPr>
        <w:suppressAutoHyphens/>
        <w:spacing w:after="120" w:line="276" w:lineRule="auto"/>
        <w:ind w:left="714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bCs/>
          <w:lang w:eastAsia="ar-SA"/>
        </w:rPr>
        <w:t>dostęp do elektronicznego wydania DZIENNIKA GAZETY PRAWNEJ:</w:t>
      </w:r>
    </w:p>
    <w:p w:rsidR="00053136" w:rsidRPr="00053136" w:rsidRDefault="00053136" w:rsidP="00053136">
      <w:pPr>
        <w:widowControl w:val="0"/>
        <w:numPr>
          <w:ilvl w:val="0"/>
          <w:numId w:val="36"/>
        </w:numPr>
        <w:tabs>
          <w:tab w:val="num" w:pos="1276"/>
        </w:tabs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codzienne wydanie oraz aktualności,</w:t>
      </w:r>
    </w:p>
    <w:p w:rsidR="00053136" w:rsidRPr="00053136" w:rsidRDefault="00053136" w:rsidP="00053136">
      <w:pPr>
        <w:widowControl w:val="0"/>
        <w:numPr>
          <w:ilvl w:val="0"/>
          <w:numId w:val="36"/>
        </w:numPr>
        <w:tabs>
          <w:tab w:val="num" w:pos="1276"/>
        </w:tabs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archiwum Dziennika Gazety Prawnej,</w:t>
      </w:r>
    </w:p>
    <w:p w:rsidR="00053136" w:rsidRPr="00053136" w:rsidRDefault="00053136" w:rsidP="00053136">
      <w:pPr>
        <w:widowControl w:val="0"/>
        <w:numPr>
          <w:ilvl w:val="0"/>
          <w:numId w:val="36"/>
        </w:numPr>
        <w:tabs>
          <w:tab w:val="num" w:pos="1276"/>
        </w:tabs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możliwość przeglądania dziennika po rocznikach oraz pobrania w formacie PDF wybranego numeru,</w:t>
      </w:r>
    </w:p>
    <w:p w:rsidR="00053136" w:rsidRPr="00053136" w:rsidRDefault="00053136" w:rsidP="00053136">
      <w:pPr>
        <w:widowControl w:val="0"/>
        <w:numPr>
          <w:ilvl w:val="0"/>
          <w:numId w:val="36"/>
        </w:numPr>
        <w:tabs>
          <w:tab w:val="num" w:pos="1276"/>
        </w:tabs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powiązania treści DGP z przepisami, formularzami, orzeczeniami, interpretacjami oraz materiałami wideo,</w:t>
      </w:r>
    </w:p>
    <w:p w:rsidR="00053136" w:rsidRPr="00053136" w:rsidRDefault="00053136" w:rsidP="00053136">
      <w:pPr>
        <w:widowControl w:val="0"/>
        <w:numPr>
          <w:ilvl w:val="0"/>
          <w:numId w:val="36"/>
        </w:numPr>
        <w:tabs>
          <w:tab w:val="num" w:pos="1276"/>
        </w:tabs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pogłębione analizy, informacje o projektach ustaw, ocena planowanych i wdrożonych zmian prawnych</w:t>
      </w:r>
      <w:r w:rsidR="00A44C88">
        <w:rPr>
          <w:rFonts w:ascii="Calibri" w:eastAsia="Times New Roman" w:hAnsi="Calibri" w:cs="Calibri"/>
          <w:lang w:eastAsia="ar-SA"/>
        </w:rPr>
        <w:t>;</w:t>
      </w:r>
    </w:p>
    <w:p w:rsidR="00053136" w:rsidRPr="00053136" w:rsidRDefault="00053136" w:rsidP="00053136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</w:p>
    <w:p w:rsidR="00053136" w:rsidRPr="00053136" w:rsidRDefault="00053136" w:rsidP="00053136">
      <w:pPr>
        <w:widowControl w:val="0"/>
        <w:numPr>
          <w:ilvl w:val="0"/>
          <w:numId w:val="32"/>
        </w:numPr>
        <w:suppressAutoHyphens/>
        <w:spacing w:after="120" w:line="276" w:lineRule="auto"/>
        <w:ind w:left="714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bCs/>
          <w:lang w:eastAsia="ar-SA"/>
        </w:rPr>
        <w:t>dostęp do porad i artykułów cenionych ekspertów:</w:t>
      </w:r>
    </w:p>
    <w:p w:rsidR="00053136" w:rsidRPr="00053136" w:rsidRDefault="00053136" w:rsidP="00053136">
      <w:pPr>
        <w:widowControl w:val="0"/>
        <w:numPr>
          <w:ilvl w:val="0"/>
          <w:numId w:val="37"/>
        </w:num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codzienne aktualności i zmiany przepisów z zakresu podatków, prawa pracy, ubezpieczeń, rachunkowości, zadań samorządów (karta nauczyciela, zatrudnianie urzędników samorządowych) oraz zamówień publicznych,</w:t>
      </w:r>
    </w:p>
    <w:p w:rsidR="00053136" w:rsidRPr="00053136" w:rsidRDefault="00053136" w:rsidP="00053136">
      <w:pPr>
        <w:widowControl w:val="0"/>
        <w:numPr>
          <w:ilvl w:val="0"/>
          <w:numId w:val="37"/>
        </w:num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porady i artykuły z fachowych czasopism z zakresu rachunkowości budżetowej, Prawa Pracy i Ubezpieczeń, Bezpieczeństwa i Higieny Pracy itd.,</w:t>
      </w:r>
    </w:p>
    <w:p w:rsidR="00053136" w:rsidRPr="00053136" w:rsidRDefault="00053136" w:rsidP="00053136">
      <w:pPr>
        <w:widowControl w:val="0"/>
        <w:numPr>
          <w:ilvl w:val="0"/>
          <w:numId w:val="37"/>
        </w:num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możliwość przeglądania czasopism po rocznikach oraz pobrania w formacie PDF wybranego czasopisma,</w:t>
      </w:r>
    </w:p>
    <w:p w:rsidR="00053136" w:rsidRPr="00053136" w:rsidRDefault="00053136" w:rsidP="00053136">
      <w:pPr>
        <w:widowControl w:val="0"/>
        <w:numPr>
          <w:ilvl w:val="0"/>
          <w:numId w:val="37"/>
        </w:num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wybrane e-poradniki (monotematyczne opracowania bieżących zmian) oraz praktyczne komentarze ekspertów,</w:t>
      </w:r>
    </w:p>
    <w:p w:rsidR="00053136" w:rsidRPr="00053136" w:rsidRDefault="00053136" w:rsidP="00053136">
      <w:pPr>
        <w:widowControl w:val="0"/>
        <w:numPr>
          <w:ilvl w:val="0"/>
          <w:numId w:val="37"/>
        </w:num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oznaczenie aktualności porad, artykułów, materiałów wideo oraz aktów prawnych,</w:t>
      </w:r>
    </w:p>
    <w:p w:rsidR="00053136" w:rsidRPr="00053136" w:rsidRDefault="00053136" w:rsidP="00053136">
      <w:pPr>
        <w:widowControl w:val="0"/>
        <w:numPr>
          <w:ilvl w:val="0"/>
          <w:numId w:val="37"/>
        </w:numPr>
        <w:suppressAutoHyphens/>
        <w:spacing w:after="0" w:line="276" w:lineRule="auto"/>
        <w:ind w:left="113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tematycznie pogrupowane materiały: m.in.: Finanse Publiczne, Rachunkowość, budżetowa, Zamówienia Publiczne, Organy Administracji Publicznej, Podatki, Praca i kadry, Ubezpieczenia, Unia Europejska</w:t>
      </w:r>
      <w:r w:rsidR="00A44C88">
        <w:rPr>
          <w:rFonts w:ascii="Calibri" w:eastAsia="Times New Roman" w:hAnsi="Calibri" w:cs="Calibri"/>
          <w:lang w:eastAsia="ar-SA"/>
        </w:rPr>
        <w:t>;</w:t>
      </w:r>
    </w:p>
    <w:p w:rsidR="00053136" w:rsidRPr="00053136" w:rsidRDefault="00053136" w:rsidP="00053136">
      <w:pPr>
        <w:widowControl w:val="0"/>
        <w:numPr>
          <w:ilvl w:val="0"/>
          <w:numId w:val="32"/>
        </w:numPr>
        <w:suppressAutoHyphens/>
        <w:spacing w:after="120" w:line="276" w:lineRule="auto"/>
        <w:ind w:left="714" w:hanging="357"/>
        <w:contextualSpacing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bCs/>
          <w:lang w:eastAsia="ar-SA"/>
        </w:rPr>
        <w:lastRenderedPageBreak/>
        <w:t>dostęp do praktycznych komentarzy w zakresie:</w:t>
      </w:r>
    </w:p>
    <w:p w:rsidR="00053136" w:rsidRPr="00053136" w:rsidRDefault="00053136" w:rsidP="00053136">
      <w:pPr>
        <w:widowControl w:val="0"/>
        <w:numPr>
          <w:ilvl w:val="0"/>
          <w:numId w:val="38"/>
        </w:numPr>
        <w:suppressAutoHyphens/>
        <w:spacing w:after="0" w:line="276" w:lineRule="auto"/>
        <w:ind w:left="1134" w:hanging="425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VAT, PIT,</w:t>
      </w:r>
    </w:p>
    <w:p w:rsidR="00053136" w:rsidRPr="00053136" w:rsidRDefault="00053136" w:rsidP="00053136">
      <w:pPr>
        <w:widowControl w:val="0"/>
        <w:numPr>
          <w:ilvl w:val="0"/>
          <w:numId w:val="38"/>
        </w:numPr>
        <w:suppressAutoHyphens/>
        <w:spacing w:after="0" w:line="276" w:lineRule="auto"/>
        <w:ind w:left="1134" w:hanging="425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Kodeks pracy,</w:t>
      </w:r>
    </w:p>
    <w:p w:rsidR="00053136" w:rsidRPr="00053136" w:rsidRDefault="00053136" w:rsidP="00053136">
      <w:pPr>
        <w:widowControl w:val="0"/>
        <w:numPr>
          <w:ilvl w:val="0"/>
          <w:numId w:val="38"/>
        </w:numPr>
        <w:suppressAutoHyphens/>
        <w:spacing w:after="0" w:line="276" w:lineRule="auto"/>
        <w:ind w:left="1134" w:hanging="425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PPK,</w:t>
      </w:r>
    </w:p>
    <w:p w:rsidR="00053136" w:rsidRPr="00053136" w:rsidRDefault="00053136" w:rsidP="00053136">
      <w:pPr>
        <w:widowControl w:val="0"/>
        <w:numPr>
          <w:ilvl w:val="0"/>
          <w:numId w:val="38"/>
        </w:numPr>
        <w:suppressAutoHyphens/>
        <w:spacing w:after="0" w:line="276" w:lineRule="auto"/>
        <w:ind w:left="1134" w:hanging="425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KPA,</w:t>
      </w:r>
    </w:p>
    <w:p w:rsidR="00053136" w:rsidRPr="00053136" w:rsidRDefault="00053136" w:rsidP="00053136">
      <w:pPr>
        <w:widowControl w:val="0"/>
        <w:numPr>
          <w:ilvl w:val="0"/>
          <w:numId w:val="38"/>
        </w:numPr>
        <w:suppressAutoHyphens/>
        <w:spacing w:after="0" w:line="276" w:lineRule="auto"/>
        <w:ind w:left="1134" w:hanging="425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ZFŚS.</w:t>
      </w:r>
    </w:p>
    <w:p w:rsidR="00053136" w:rsidRPr="00053136" w:rsidRDefault="00053136" w:rsidP="00053136">
      <w:pPr>
        <w:widowControl w:val="0"/>
        <w:suppressAutoHyphens/>
        <w:spacing w:before="274" w:after="120" w:line="240" w:lineRule="auto"/>
        <w:jc w:val="both"/>
        <w:rPr>
          <w:rFonts w:ascii="Calibri" w:eastAsia="Times New Roman" w:hAnsi="Calibri" w:cs="Calibri"/>
          <w:b/>
          <w:spacing w:val="-1"/>
          <w:u w:val="single"/>
          <w:lang w:eastAsia="ar-SA"/>
        </w:rPr>
      </w:pPr>
      <w:bookmarkStart w:id="1" w:name="_Hlk162949184"/>
      <w:r w:rsidRPr="00053136">
        <w:rPr>
          <w:rFonts w:ascii="Calibri" w:eastAsia="Times New Roman" w:hAnsi="Calibri" w:cs="Calibri"/>
          <w:b/>
          <w:spacing w:val="-1"/>
          <w:u w:val="single"/>
          <w:lang w:eastAsia="ar-SA"/>
        </w:rPr>
        <w:t xml:space="preserve">II. Wymagania techniczne i funkcjonalne Systemu </w:t>
      </w:r>
      <w:r w:rsidRPr="00053136">
        <w:rPr>
          <w:rFonts w:ascii="Calibri" w:eastAsia="Calibri" w:hAnsi="Calibri" w:cs="Calibri"/>
          <w:b/>
          <w:bCs/>
          <w:u w:val="single"/>
        </w:rPr>
        <w:t>internetowej informacji dla księgowych, kadrowych oraz dla pracowników administracji publicznej</w:t>
      </w:r>
      <w:r w:rsidRPr="00053136">
        <w:rPr>
          <w:rFonts w:ascii="Calibri" w:eastAsia="Times New Roman" w:hAnsi="Calibri" w:cs="Calibri"/>
          <w:b/>
          <w:spacing w:val="-1"/>
          <w:u w:val="single"/>
          <w:lang w:eastAsia="ar-SA"/>
        </w:rPr>
        <w:t>:</w:t>
      </w:r>
    </w:p>
    <w:p w:rsidR="00053136" w:rsidRPr="00053136" w:rsidRDefault="00053136" w:rsidP="00053136">
      <w:pPr>
        <w:widowControl w:val="0"/>
        <w:numPr>
          <w:ilvl w:val="2"/>
          <w:numId w:val="12"/>
        </w:numPr>
        <w:tabs>
          <w:tab w:val="left" w:pos="284"/>
        </w:tabs>
        <w:suppressAutoHyphens/>
        <w:spacing w:before="274" w:after="120" w:line="240" w:lineRule="auto"/>
        <w:ind w:left="1985" w:right="7" w:hanging="1985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System</w:t>
      </w:r>
      <w:r w:rsidRPr="00053136">
        <w:rPr>
          <w:rFonts w:ascii="Calibri" w:eastAsia="Times New Roman" w:hAnsi="Calibri" w:cs="Calibri"/>
          <w:spacing w:val="-1"/>
          <w:lang w:eastAsia="ar-SA"/>
        </w:rPr>
        <w:t xml:space="preserve"> musi umożliwiać rozbudowane wyszukiwanie aktów prawnych za pomocą co najmniej:</w:t>
      </w:r>
    </w:p>
    <w:p w:rsidR="00053136" w:rsidRPr="00053136" w:rsidRDefault="00053136" w:rsidP="00053136">
      <w:pPr>
        <w:widowControl w:val="0"/>
        <w:numPr>
          <w:ilvl w:val="0"/>
          <w:numId w:val="11"/>
        </w:numPr>
        <w:tabs>
          <w:tab w:val="num" w:pos="567"/>
          <w:tab w:val="left" w:pos="987"/>
        </w:tabs>
        <w:suppressAutoHyphens/>
        <w:spacing w:after="0" w:line="276" w:lineRule="auto"/>
        <w:ind w:left="1134" w:hanging="425"/>
        <w:jc w:val="both"/>
        <w:rPr>
          <w:rFonts w:ascii="Calibri" w:eastAsia="Times New Roman" w:hAnsi="Calibri" w:cs="Calibri"/>
          <w:spacing w:val="-2"/>
          <w:lang w:eastAsia="ar-SA"/>
        </w:rPr>
      </w:pPr>
      <w:r w:rsidRPr="00053136">
        <w:rPr>
          <w:rFonts w:ascii="Calibri" w:eastAsia="Times New Roman" w:hAnsi="Calibri" w:cs="Calibri"/>
          <w:spacing w:val="-2"/>
          <w:lang w:eastAsia="ar-SA"/>
        </w:rPr>
        <w:t>hasła,</w:t>
      </w:r>
    </w:p>
    <w:p w:rsidR="00053136" w:rsidRPr="00053136" w:rsidRDefault="00053136" w:rsidP="00053136">
      <w:pPr>
        <w:widowControl w:val="0"/>
        <w:numPr>
          <w:ilvl w:val="0"/>
          <w:numId w:val="11"/>
        </w:numPr>
        <w:tabs>
          <w:tab w:val="num" w:pos="567"/>
          <w:tab w:val="left" w:pos="986"/>
        </w:tabs>
        <w:suppressAutoHyphens/>
        <w:spacing w:after="0" w:line="276" w:lineRule="auto"/>
        <w:ind w:left="1134" w:hanging="425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053136">
        <w:rPr>
          <w:rFonts w:ascii="Calibri" w:eastAsia="Times New Roman" w:hAnsi="Calibri" w:cs="Calibri"/>
          <w:spacing w:val="-1"/>
          <w:lang w:eastAsia="ar-SA"/>
        </w:rPr>
        <w:t>pełnego tekstu (wraz z odmianą),</w:t>
      </w:r>
    </w:p>
    <w:p w:rsidR="00053136" w:rsidRPr="00053136" w:rsidRDefault="00053136" w:rsidP="00053136">
      <w:pPr>
        <w:widowControl w:val="0"/>
        <w:numPr>
          <w:ilvl w:val="0"/>
          <w:numId w:val="11"/>
        </w:numPr>
        <w:tabs>
          <w:tab w:val="num" w:pos="567"/>
          <w:tab w:val="left" w:pos="986"/>
        </w:tabs>
        <w:suppressAutoHyphens/>
        <w:spacing w:after="0" w:line="276" w:lineRule="auto"/>
        <w:ind w:left="1134" w:hanging="425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053136">
        <w:rPr>
          <w:rFonts w:ascii="Calibri" w:eastAsia="Times New Roman" w:hAnsi="Calibri" w:cs="Calibri"/>
          <w:spacing w:val="-1"/>
          <w:lang w:eastAsia="ar-SA"/>
        </w:rPr>
        <w:t>miejsca publikacji lub sygnatury,</w:t>
      </w:r>
    </w:p>
    <w:p w:rsidR="00053136" w:rsidRPr="00053136" w:rsidRDefault="00053136" w:rsidP="00053136">
      <w:pPr>
        <w:widowControl w:val="0"/>
        <w:numPr>
          <w:ilvl w:val="0"/>
          <w:numId w:val="11"/>
        </w:numPr>
        <w:tabs>
          <w:tab w:val="num" w:pos="567"/>
          <w:tab w:val="left" w:pos="993"/>
        </w:tabs>
        <w:suppressAutoHyphens/>
        <w:spacing w:after="0" w:line="276" w:lineRule="auto"/>
        <w:ind w:left="1134" w:hanging="425"/>
        <w:jc w:val="both"/>
        <w:rPr>
          <w:rFonts w:ascii="Calibri" w:eastAsia="Times New Roman" w:hAnsi="Calibri" w:cs="Calibri"/>
          <w:spacing w:val="-2"/>
          <w:lang w:eastAsia="ar-SA"/>
        </w:rPr>
      </w:pPr>
      <w:r w:rsidRPr="00053136">
        <w:rPr>
          <w:rFonts w:ascii="Calibri" w:eastAsia="Times New Roman" w:hAnsi="Calibri" w:cs="Calibri"/>
          <w:spacing w:val="-2"/>
          <w:lang w:eastAsia="ar-SA"/>
        </w:rPr>
        <w:t>cechy szczególnej aktu,</w:t>
      </w:r>
    </w:p>
    <w:p w:rsidR="00053136" w:rsidRPr="00053136" w:rsidRDefault="00053136" w:rsidP="00053136">
      <w:pPr>
        <w:widowControl w:val="0"/>
        <w:numPr>
          <w:ilvl w:val="0"/>
          <w:numId w:val="11"/>
        </w:numPr>
        <w:tabs>
          <w:tab w:val="num" w:pos="567"/>
          <w:tab w:val="left" w:pos="986"/>
        </w:tabs>
        <w:suppressAutoHyphens/>
        <w:spacing w:after="0" w:line="276" w:lineRule="auto"/>
        <w:ind w:left="1134" w:hanging="425"/>
        <w:jc w:val="both"/>
        <w:rPr>
          <w:rFonts w:ascii="Calibri" w:eastAsia="Times New Roman" w:hAnsi="Calibri" w:cs="Calibri"/>
          <w:spacing w:val="-2"/>
          <w:lang w:eastAsia="ar-SA"/>
        </w:rPr>
      </w:pPr>
      <w:r w:rsidRPr="00053136">
        <w:rPr>
          <w:rFonts w:ascii="Calibri" w:eastAsia="Times New Roman" w:hAnsi="Calibri" w:cs="Calibri"/>
          <w:spacing w:val="-1"/>
          <w:lang w:eastAsia="ar-SA"/>
        </w:rPr>
        <w:t>wyszukiwania w bieżącym dokumencie,</w:t>
      </w:r>
    </w:p>
    <w:p w:rsidR="00053136" w:rsidRPr="00053136" w:rsidRDefault="00053136" w:rsidP="00053136">
      <w:pPr>
        <w:widowControl w:val="0"/>
        <w:numPr>
          <w:ilvl w:val="0"/>
          <w:numId w:val="11"/>
        </w:numPr>
        <w:tabs>
          <w:tab w:val="num" w:pos="567"/>
          <w:tab w:val="left" w:pos="986"/>
        </w:tabs>
        <w:suppressAutoHyphens/>
        <w:spacing w:after="0" w:line="276" w:lineRule="auto"/>
        <w:ind w:left="1134" w:hanging="425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053136">
        <w:rPr>
          <w:rFonts w:ascii="Calibri" w:eastAsia="Times New Roman" w:hAnsi="Calibri" w:cs="Calibri"/>
          <w:spacing w:val="-1"/>
          <w:lang w:eastAsia="ar-SA"/>
        </w:rPr>
        <w:t>wyszukiwania wg daty wydania.</w:t>
      </w:r>
    </w:p>
    <w:p w:rsidR="00053136" w:rsidRPr="00053136" w:rsidRDefault="00053136" w:rsidP="00053136">
      <w:pPr>
        <w:widowControl w:val="0"/>
        <w:suppressAutoHyphens/>
        <w:spacing w:before="120" w:after="120" w:line="240" w:lineRule="auto"/>
        <w:ind w:left="11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053136">
        <w:rPr>
          <w:rFonts w:ascii="Calibri" w:eastAsia="Times New Roman" w:hAnsi="Calibri" w:cs="Calibri"/>
          <w:spacing w:val="-1"/>
          <w:lang w:eastAsia="ar-SA"/>
        </w:rPr>
        <w:t>System musi zawierać inne mechanizmy umożliwiające wyszukiwanie i identyfikowanie.</w:t>
      </w:r>
    </w:p>
    <w:p w:rsidR="000D49F4" w:rsidRPr="000D49F4" w:rsidRDefault="000D49F4" w:rsidP="000D49F4">
      <w:pPr>
        <w:widowControl w:val="0"/>
        <w:numPr>
          <w:ilvl w:val="2"/>
          <w:numId w:val="12"/>
        </w:numPr>
        <w:tabs>
          <w:tab w:val="left" w:pos="284"/>
        </w:tabs>
        <w:suppressAutoHyphens/>
        <w:spacing w:before="120" w:after="120" w:line="240" w:lineRule="auto"/>
        <w:ind w:left="1985" w:right="6" w:hanging="1985"/>
        <w:jc w:val="both"/>
        <w:rPr>
          <w:rFonts w:ascii="Calibri" w:eastAsia="Times New Roman" w:hAnsi="Calibri" w:cs="Calibri"/>
          <w:lang w:eastAsia="ar-SA"/>
        </w:rPr>
      </w:pPr>
      <w:bookmarkStart w:id="2" w:name="_Hlk163042818"/>
      <w:r w:rsidRPr="000D49F4">
        <w:rPr>
          <w:rFonts w:ascii="Calibri" w:eastAsia="Times New Roman" w:hAnsi="Calibri" w:cs="Calibri"/>
          <w:lang w:eastAsia="ar-SA"/>
        </w:rPr>
        <w:t>System musi umożliwiać:</w:t>
      </w:r>
    </w:p>
    <w:p w:rsidR="000D49F4" w:rsidRPr="000D49F4" w:rsidRDefault="000D49F4" w:rsidP="000D49F4">
      <w:pPr>
        <w:widowControl w:val="0"/>
        <w:numPr>
          <w:ilvl w:val="0"/>
          <w:numId w:val="13"/>
        </w:numPr>
        <w:suppressAutoHyphens/>
        <w:spacing w:after="0" w:line="276" w:lineRule="auto"/>
        <w:ind w:left="993" w:hanging="357"/>
        <w:jc w:val="both"/>
        <w:rPr>
          <w:rFonts w:ascii="Calibri" w:eastAsia="Times New Roman" w:hAnsi="Calibri" w:cs="Calibri"/>
          <w:lang w:eastAsia="ar-SA"/>
        </w:rPr>
      </w:pPr>
      <w:r w:rsidRPr="000D49F4">
        <w:rPr>
          <w:rFonts w:ascii="Calibri" w:eastAsia="Times New Roman" w:hAnsi="Calibri" w:cs="Calibri"/>
          <w:spacing w:val="-2"/>
          <w:lang w:eastAsia="ar-SA"/>
        </w:rPr>
        <w:t>uzyskanie</w:t>
      </w:r>
      <w:r w:rsidRPr="000D49F4">
        <w:rPr>
          <w:rFonts w:ascii="Calibri" w:eastAsia="Times New Roman" w:hAnsi="Calibri" w:cs="Calibri"/>
          <w:lang w:eastAsia="ar-SA"/>
        </w:rPr>
        <w:t xml:space="preserve"> informacji dotyczącej danego aktu prawnego (konkretnego przepisu) - nowelizacje, akty wykonawcze, treść, orzecznictwo, poprzednich wersji konkretnego przepisu prawnego - z jednego okna wyboru,</w:t>
      </w:r>
    </w:p>
    <w:p w:rsidR="000D49F4" w:rsidRPr="000D49F4" w:rsidRDefault="000D49F4" w:rsidP="000D49F4">
      <w:pPr>
        <w:widowControl w:val="0"/>
        <w:numPr>
          <w:ilvl w:val="0"/>
          <w:numId w:val="13"/>
        </w:numPr>
        <w:suppressAutoHyphens/>
        <w:spacing w:after="0" w:line="276" w:lineRule="auto"/>
        <w:ind w:left="993" w:hanging="357"/>
        <w:jc w:val="both"/>
        <w:rPr>
          <w:rFonts w:ascii="Calibri" w:eastAsia="Times New Roman" w:hAnsi="Calibri" w:cs="Calibri"/>
          <w:lang w:eastAsia="ar-SA"/>
        </w:rPr>
      </w:pPr>
      <w:r w:rsidRPr="000D49F4">
        <w:rPr>
          <w:rFonts w:ascii="Calibri" w:eastAsia="Times New Roman" w:hAnsi="Calibri" w:cs="Calibri"/>
          <w:spacing w:val="-2"/>
          <w:lang w:eastAsia="ar-SA"/>
        </w:rPr>
        <w:t>bezpośrednie</w:t>
      </w:r>
      <w:r w:rsidRPr="000D49F4">
        <w:rPr>
          <w:rFonts w:ascii="Calibri" w:eastAsia="Times New Roman" w:hAnsi="Calibri" w:cs="Calibri"/>
          <w:spacing w:val="-1"/>
          <w:lang w:eastAsia="ar-SA"/>
        </w:rPr>
        <w:t xml:space="preserve"> połączenie z aktu do aktu stanowiącego podstawę jego wydania,</w:t>
      </w:r>
    </w:p>
    <w:p w:rsidR="000D49F4" w:rsidRPr="000D49F4" w:rsidRDefault="000D49F4" w:rsidP="000D49F4">
      <w:pPr>
        <w:widowControl w:val="0"/>
        <w:numPr>
          <w:ilvl w:val="0"/>
          <w:numId w:val="13"/>
        </w:numPr>
        <w:suppressAutoHyphens/>
        <w:spacing w:after="0" w:line="276" w:lineRule="auto"/>
        <w:ind w:left="993" w:hanging="357"/>
        <w:jc w:val="both"/>
        <w:rPr>
          <w:rFonts w:ascii="Calibri" w:eastAsia="Times New Roman" w:hAnsi="Calibri" w:cs="Calibri"/>
          <w:lang w:eastAsia="ar-SA"/>
        </w:rPr>
      </w:pPr>
      <w:r w:rsidRPr="000D49F4">
        <w:rPr>
          <w:rFonts w:ascii="Calibri" w:eastAsia="Times New Roman" w:hAnsi="Calibri" w:cs="Calibri"/>
          <w:spacing w:val="-2"/>
          <w:lang w:eastAsia="ar-SA"/>
        </w:rPr>
        <w:t>bezpośrednie</w:t>
      </w:r>
      <w:r w:rsidRPr="000D49F4">
        <w:rPr>
          <w:rFonts w:ascii="Calibri" w:eastAsia="Times New Roman" w:hAnsi="Calibri" w:cs="Calibri"/>
          <w:lang w:eastAsia="ar-SA"/>
        </w:rPr>
        <w:t xml:space="preserve"> połączenie z danego aktu prawnego do aktów wykonawczych, </w:t>
      </w:r>
      <w:r w:rsidRPr="000D49F4">
        <w:rPr>
          <w:rFonts w:ascii="Calibri" w:eastAsia="Times New Roman" w:hAnsi="Calibri" w:cs="Calibri"/>
          <w:spacing w:val="-1"/>
          <w:lang w:eastAsia="ar-SA"/>
        </w:rPr>
        <w:t>orzecznictwa, literatury, glosy, komentarzy, wzorów pism z tym aktem związanych,</w:t>
      </w:r>
    </w:p>
    <w:p w:rsidR="000D49F4" w:rsidRPr="000D49F4" w:rsidRDefault="000D49F4" w:rsidP="000D49F4">
      <w:pPr>
        <w:widowControl w:val="0"/>
        <w:numPr>
          <w:ilvl w:val="0"/>
          <w:numId w:val="13"/>
        </w:numPr>
        <w:suppressAutoHyphens/>
        <w:spacing w:after="0" w:line="276" w:lineRule="auto"/>
        <w:ind w:left="993" w:hanging="357"/>
        <w:jc w:val="both"/>
        <w:rPr>
          <w:rFonts w:ascii="Calibri" w:eastAsia="Times New Roman" w:hAnsi="Calibri" w:cs="Calibri"/>
          <w:lang w:eastAsia="ar-SA"/>
        </w:rPr>
      </w:pPr>
      <w:r w:rsidRPr="000D49F4">
        <w:rPr>
          <w:rFonts w:ascii="Calibri" w:eastAsia="Times New Roman" w:hAnsi="Calibri" w:cs="Calibri"/>
          <w:spacing w:val="-2"/>
          <w:lang w:eastAsia="ar-SA"/>
        </w:rPr>
        <w:t>wyświetlanie</w:t>
      </w:r>
      <w:r w:rsidRPr="000D49F4">
        <w:rPr>
          <w:rFonts w:ascii="Calibri" w:eastAsia="Times New Roman" w:hAnsi="Calibri" w:cs="Calibri"/>
          <w:lang w:eastAsia="ar-SA"/>
        </w:rPr>
        <w:t xml:space="preserve"> wersji aktu prawnego na dany dzień oraz porównania treści </w:t>
      </w:r>
      <w:r w:rsidRPr="000D49F4">
        <w:rPr>
          <w:rFonts w:ascii="Calibri" w:eastAsia="Times New Roman" w:hAnsi="Calibri" w:cs="Calibri"/>
          <w:spacing w:val="-1"/>
          <w:lang w:eastAsia="ar-SA"/>
        </w:rPr>
        <w:t xml:space="preserve">danego przepisu </w:t>
      </w:r>
      <w:r w:rsidRPr="000D49F4">
        <w:rPr>
          <w:rFonts w:ascii="Calibri" w:eastAsia="Times New Roman" w:hAnsi="Calibri" w:cs="Calibri"/>
          <w:spacing w:val="-1"/>
          <w:lang w:eastAsia="ar-SA"/>
        </w:rPr>
        <w:br/>
        <w:t>w przypadku wprowadzenia zmian,</w:t>
      </w:r>
    </w:p>
    <w:p w:rsidR="000D49F4" w:rsidRPr="000D49F4" w:rsidRDefault="000D49F4" w:rsidP="000D49F4">
      <w:pPr>
        <w:widowControl w:val="0"/>
        <w:numPr>
          <w:ilvl w:val="0"/>
          <w:numId w:val="13"/>
        </w:numPr>
        <w:suppressAutoHyphens/>
        <w:spacing w:after="0" w:line="276" w:lineRule="auto"/>
        <w:ind w:left="993" w:hanging="357"/>
        <w:jc w:val="both"/>
        <w:rPr>
          <w:rFonts w:ascii="Calibri" w:eastAsia="Times New Roman" w:hAnsi="Calibri" w:cs="Calibri"/>
          <w:lang w:eastAsia="ar-SA"/>
        </w:rPr>
      </w:pPr>
      <w:r w:rsidRPr="000D49F4">
        <w:rPr>
          <w:rFonts w:ascii="Calibri" w:eastAsia="Times New Roman" w:hAnsi="Calibri" w:cs="Calibri"/>
          <w:spacing w:val="-2"/>
          <w:lang w:eastAsia="ar-SA"/>
        </w:rPr>
        <w:t>drukowanie</w:t>
      </w:r>
      <w:r w:rsidRPr="000D49F4">
        <w:rPr>
          <w:rFonts w:ascii="Calibri" w:eastAsia="Times New Roman" w:hAnsi="Calibri" w:cs="Calibri"/>
          <w:lang w:eastAsia="ar-SA"/>
        </w:rPr>
        <w:t>, zapisywanie zawartości programu - całego aktu, bieżącego dokumentu lub wybranej jednostki redakcyjnej bez dodatkowych znaków, treści itp.,</w:t>
      </w:r>
    </w:p>
    <w:p w:rsidR="000D49F4" w:rsidRPr="000D49F4" w:rsidRDefault="000D49F4" w:rsidP="000D49F4">
      <w:pPr>
        <w:widowControl w:val="0"/>
        <w:numPr>
          <w:ilvl w:val="0"/>
          <w:numId w:val="13"/>
        </w:numPr>
        <w:suppressAutoHyphens/>
        <w:spacing w:after="0" w:line="276" w:lineRule="auto"/>
        <w:ind w:left="993" w:hanging="357"/>
        <w:jc w:val="both"/>
        <w:rPr>
          <w:rFonts w:ascii="Calibri" w:eastAsia="Times New Roman" w:hAnsi="Calibri" w:cs="Calibri"/>
          <w:lang w:eastAsia="ar-SA"/>
        </w:rPr>
      </w:pPr>
      <w:r w:rsidRPr="000D49F4">
        <w:rPr>
          <w:rFonts w:ascii="Calibri" w:eastAsia="Times New Roman" w:hAnsi="Calibri" w:cs="Calibri"/>
          <w:spacing w:val="-2"/>
          <w:lang w:eastAsia="ar-SA"/>
        </w:rPr>
        <w:t>drukowanie</w:t>
      </w:r>
      <w:r w:rsidRPr="000D49F4">
        <w:rPr>
          <w:rFonts w:ascii="Calibri" w:eastAsia="Times New Roman" w:hAnsi="Calibri" w:cs="Calibri"/>
          <w:lang w:eastAsia="ar-SA"/>
        </w:rPr>
        <w:t xml:space="preserve"> i kopiowanie całości i części dokumentów bezpośrednio z Systemu do edytorów tekstów,</w:t>
      </w:r>
    </w:p>
    <w:p w:rsidR="000D49F4" w:rsidRPr="000D49F4" w:rsidRDefault="000D49F4" w:rsidP="000D49F4">
      <w:pPr>
        <w:widowControl w:val="0"/>
        <w:numPr>
          <w:ilvl w:val="0"/>
          <w:numId w:val="13"/>
        </w:numPr>
        <w:suppressAutoHyphens/>
        <w:spacing w:after="0" w:line="276" w:lineRule="auto"/>
        <w:ind w:left="993" w:hanging="357"/>
        <w:jc w:val="both"/>
        <w:rPr>
          <w:rFonts w:ascii="Calibri" w:eastAsia="Times New Roman" w:hAnsi="Calibri" w:cs="Calibri"/>
          <w:lang w:eastAsia="ar-SA"/>
        </w:rPr>
      </w:pPr>
      <w:r w:rsidRPr="000D49F4">
        <w:rPr>
          <w:rFonts w:ascii="Calibri" w:eastAsia="Times New Roman" w:hAnsi="Calibri" w:cs="Calibri"/>
          <w:spacing w:val="-2"/>
          <w:lang w:eastAsia="ar-SA"/>
        </w:rPr>
        <w:t>drukowanie</w:t>
      </w:r>
      <w:r w:rsidRPr="000D49F4">
        <w:rPr>
          <w:rFonts w:ascii="Calibri" w:eastAsia="Times New Roman" w:hAnsi="Calibri" w:cs="Calibri"/>
          <w:lang w:eastAsia="ar-SA"/>
        </w:rPr>
        <w:t xml:space="preserve"> dokumentów z Systemu całego aktu prawnego w sposób poprawny (bez ucinania tekstu aktu prawnego), </w:t>
      </w:r>
    </w:p>
    <w:p w:rsidR="000D49F4" w:rsidRPr="000D49F4" w:rsidRDefault="000D49F4" w:rsidP="000D49F4">
      <w:pPr>
        <w:widowControl w:val="0"/>
        <w:numPr>
          <w:ilvl w:val="0"/>
          <w:numId w:val="13"/>
        </w:numPr>
        <w:suppressAutoHyphens/>
        <w:spacing w:after="0" w:line="276" w:lineRule="auto"/>
        <w:ind w:left="993" w:hanging="357"/>
        <w:jc w:val="both"/>
        <w:rPr>
          <w:rFonts w:ascii="Calibri" w:eastAsia="Times New Roman" w:hAnsi="Calibri" w:cs="Calibri"/>
          <w:lang w:eastAsia="ar-SA"/>
        </w:rPr>
      </w:pPr>
      <w:r w:rsidRPr="000D49F4">
        <w:rPr>
          <w:rFonts w:ascii="Calibri" w:eastAsia="Times New Roman" w:hAnsi="Calibri" w:cs="Calibri"/>
          <w:lang w:eastAsia="ar-SA"/>
        </w:rPr>
        <w:t xml:space="preserve">pobieranie i zapisywanie w systemie ze strony www aktów prawnych </w:t>
      </w:r>
      <w:r w:rsidRPr="000D49F4">
        <w:rPr>
          <w:rFonts w:ascii="Calibri" w:eastAsia="Times New Roman" w:hAnsi="Calibri" w:cs="Calibri"/>
          <w:spacing w:val="-1"/>
          <w:lang w:eastAsia="ar-SA"/>
        </w:rPr>
        <w:t>w postaci odrębnych plików (jako oryginałów dokumentów, np. ustawa),</w:t>
      </w:r>
    </w:p>
    <w:p w:rsidR="000D49F4" w:rsidRPr="000D49F4" w:rsidRDefault="000D49F4" w:rsidP="000D49F4">
      <w:pPr>
        <w:widowControl w:val="0"/>
        <w:numPr>
          <w:ilvl w:val="0"/>
          <w:numId w:val="13"/>
        </w:numPr>
        <w:suppressAutoHyphens/>
        <w:spacing w:after="120" w:line="276" w:lineRule="auto"/>
        <w:ind w:left="992" w:hanging="357"/>
        <w:jc w:val="both"/>
        <w:rPr>
          <w:rFonts w:ascii="Calibri" w:eastAsia="Times New Roman" w:hAnsi="Calibri" w:cs="Calibri"/>
          <w:lang w:eastAsia="ar-SA"/>
        </w:rPr>
      </w:pPr>
      <w:r w:rsidRPr="000D49F4">
        <w:rPr>
          <w:rFonts w:ascii="Calibri" w:eastAsia="Times New Roman" w:hAnsi="Calibri" w:cs="Calibri"/>
          <w:lang w:eastAsia="ar-SA"/>
        </w:rPr>
        <w:t>dostęp do modułu (lub w innej formie) pomocy w zakresie korzystania z Systemu.</w:t>
      </w:r>
    </w:p>
    <w:bookmarkEnd w:id="2"/>
    <w:p w:rsidR="00053136" w:rsidRPr="00053136" w:rsidRDefault="00053136" w:rsidP="000D49F4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after="120" w:line="276" w:lineRule="auto"/>
        <w:ind w:left="284" w:right="6" w:hanging="28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Wykonawca musi zapewnić poprawną pracę bazy aktów prawnych na stanowiskach komputerowych z dostępem do Internetu.</w:t>
      </w:r>
    </w:p>
    <w:p w:rsidR="00053136" w:rsidRPr="00053136" w:rsidRDefault="00053136" w:rsidP="000D49F4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after="120" w:line="276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System musi umożliwiać korzystanie z jego zasobów w oparciu o przeglądarkę internetową bez konieczności instalowania dodatkowych komponentów na stacjach klienckich o cechach określonych w pkt 9.</w:t>
      </w:r>
    </w:p>
    <w:p w:rsidR="00053136" w:rsidRPr="00053136" w:rsidRDefault="00053136" w:rsidP="000D49F4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after="120" w:line="276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Wykonawca winien dołożyć staranności, by System był wolny od błędów językowych </w:t>
      </w:r>
      <w:r w:rsidRPr="00053136">
        <w:rPr>
          <w:rFonts w:ascii="Calibri" w:eastAsia="Times New Roman" w:hAnsi="Calibri" w:cs="Calibri"/>
          <w:lang w:eastAsia="ar-SA"/>
        </w:rPr>
        <w:br/>
        <w:t>i merytorycznych.</w:t>
      </w:r>
    </w:p>
    <w:p w:rsidR="00053136" w:rsidRPr="00053136" w:rsidRDefault="00053136" w:rsidP="000D49F4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after="120" w:line="276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lastRenderedPageBreak/>
        <w:t>Interfejs użytkownika musi być w języku polskim.</w:t>
      </w:r>
    </w:p>
    <w:p w:rsidR="00053136" w:rsidRPr="00053136" w:rsidRDefault="00053136" w:rsidP="000D49F4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after="120" w:line="276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Dostępność do Systemu i sposób prezentacji danych on-line z możliwością korzystania z Systemu przez użytkowników.</w:t>
      </w:r>
    </w:p>
    <w:p w:rsidR="00053136" w:rsidRPr="00053136" w:rsidRDefault="00053136" w:rsidP="000D49F4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after="120" w:line="276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Stacje robocza Zamawiającego pracują pod kontrolą systemów operacyjnych Ms Windows </w:t>
      </w:r>
      <w:r w:rsidRPr="00053136">
        <w:rPr>
          <w:rFonts w:ascii="Calibri" w:eastAsia="Times New Roman" w:hAnsi="Calibri" w:cs="Calibri"/>
          <w:lang w:eastAsia="ar-SA"/>
        </w:rPr>
        <w:br/>
        <w:t>i są wyposażone w przeglądarki MS Edge, Mozilla FireFox, Google Chrome.</w:t>
      </w:r>
    </w:p>
    <w:p w:rsidR="00053136" w:rsidRPr="00053136" w:rsidRDefault="00053136" w:rsidP="000D49F4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after="120" w:line="276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Identyfikacja użytkowników Systemu na zasadzie przypisanego do użytkownika loginu i hasła lub innej formy logowania.</w:t>
      </w:r>
    </w:p>
    <w:p w:rsidR="00053136" w:rsidRPr="00053136" w:rsidRDefault="00053136" w:rsidP="000D49F4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after="120" w:line="276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>Możliwość pobierania i przeglądania jakichkolwiek dokumentów (plików) z innego serwera niż serwer dostawcy, przy zachowaniu funkcjonalności oprogramowania.</w:t>
      </w:r>
    </w:p>
    <w:p w:rsidR="00053136" w:rsidRPr="00053136" w:rsidRDefault="00053136" w:rsidP="000D49F4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after="120" w:line="276" w:lineRule="auto"/>
        <w:ind w:left="284" w:right="6" w:hanging="28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 Wykonawca udostępni Zamawiającemu hasła umożliwiające dostęp do serwisów przez cały okres trwania umowy.</w:t>
      </w:r>
    </w:p>
    <w:p w:rsidR="00053136" w:rsidRPr="00053136" w:rsidRDefault="00053136" w:rsidP="000D49F4">
      <w:pPr>
        <w:widowControl w:val="0"/>
        <w:numPr>
          <w:ilvl w:val="2"/>
          <w:numId w:val="12"/>
        </w:numPr>
        <w:tabs>
          <w:tab w:val="left" w:pos="284"/>
          <w:tab w:val="num" w:pos="720"/>
        </w:tabs>
        <w:suppressAutoHyphens/>
        <w:spacing w:after="120" w:line="276" w:lineRule="auto"/>
        <w:ind w:left="284" w:right="7" w:hanging="284"/>
        <w:jc w:val="both"/>
        <w:rPr>
          <w:rFonts w:ascii="Calibri" w:eastAsia="Times New Roman" w:hAnsi="Calibri" w:cs="Calibri"/>
          <w:lang w:eastAsia="ar-SA"/>
        </w:rPr>
      </w:pPr>
      <w:r w:rsidRPr="00053136">
        <w:rPr>
          <w:rFonts w:ascii="Calibri" w:eastAsia="Times New Roman" w:hAnsi="Calibri" w:cs="Calibri"/>
          <w:lang w:eastAsia="ar-SA"/>
        </w:rPr>
        <w:t xml:space="preserve"> Wykonawca zobowiązuje się do dokonywania w okresie trwania Umowy do bieżących aktualizacji zawartości merytorycznej Systemu, jednak nie rzadziej niż raz w miesiącu.</w:t>
      </w:r>
    </w:p>
    <w:bookmarkEnd w:id="0"/>
    <w:bookmarkEnd w:id="1"/>
    <w:p w:rsidR="00053136" w:rsidRPr="00053136" w:rsidRDefault="00053136" w:rsidP="00053136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Pr="00F65444" w:rsidRDefault="004831F8" w:rsidP="004831F8">
      <w:pPr>
        <w:jc w:val="both"/>
        <w:rPr>
          <w:rFonts w:cstheme="minorHAnsi"/>
        </w:rPr>
      </w:pPr>
    </w:p>
    <w:p w:rsidR="004831F8" w:rsidRDefault="004831F8" w:rsidP="004831F8">
      <w:pPr>
        <w:jc w:val="both"/>
        <w:rPr>
          <w:rFonts w:cstheme="minorHAnsi"/>
        </w:rPr>
      </w:pPr>
    </w:p>
    <w:p w:rsidR="00627CA7" w:rsidRDefault="00627CA7" w:rsidP="004831F8">
      <w:pPr>
        <w:jc w:val="both"/>
        <w:rPr>
          <w:rFonts w:cstheme="minorHAnsi"/>
        </w:rPr>
      </w:pPr>
    </w:p>
    <w:p w:rsidR="00627CA7" w:rsidRDefault="00627CA7" w:rsidP="004831F8">
      <w:pPr>
        <w:jc w:val="both"/>
        <w:rPr>
          <w:rFonts w:cstheme="minorHAnsi"/>
        </w:rPr>
      </w:pPr>
    </w:p>
    <w:p w:rsidR="00627CA7" w:rsidRDefault="00627CA7" w:rsidP="004831F8">
      <w:pPr>
        <w:jc w:val="both"/>
        <w:rPr>
          <w:rFonts w:cstheme="minorHAnsi"/>
        </w:rPr>
      </w:pPr>
    </w:p>
    <w:p w:rsidR="00627CA7" w:rsidRDefault="00627CA7" w:rsidP="004831F8">
      <w:pPr>
        <w:jc w:val="both"/>
        <w:rPr>
          <w:rFonts w:cstheme="minorHAnsi"/>
        </w:rPr>
      </w:pPr>
    </w:p>
    <w:p w:rsidR="00627CA7" w:rsidRDefault="00627CA7" w:rsidP="004831F8">
      <w:pPr>
        <w:jc w:val="both"/>
        <w:rPr>
          <w:rFonts w:cstheme="minorHAnsi"/>
        </w:rPr>
      </w:pPr>
    </w:p>
    <w:p w:rsidR="00627CA7" w:rsidRDefault="00627CA7" w:rsidP="004831F8">
      <w:pPr>
        <w:jc w:val="both"/>
        <w:rPr>
          <w:rFonts w:cstheme="minorHAnsi"/>
        </w:rPr>
      </w:pPr>
    </w:p>
    <w:p w:rsidR="00627CA7" w:rsidRPr="00F65444" w:rsidRDefault="00627CA7" w:rsidP="004831F8">
      <w:pPr>
        <w:jc w:val="both"/>
        <w:rPr>
          <w:rFonts w:cstheme="minorHAnsi"/>
        </w:rPr>
      </w:pPr>
    </w:p>
    <w:p w:rsidR="004831F8" w:rsidRDefault="004831F8" w:rsidP="004831F8">
      <w:pPr>
        <w:jc w:val="both"/>
        <w:rPr>
          <w:rFonts w:cstheme="minorHAnsi"/>
        </w:rPr>
      </w:pPr>
    </w:p>
    <w:p w:rsidR="001B375B" w:rsidRPr="00F65444" w:rsidRDefault="001B375B" w:rsidP="004831F8">
      <w:pPr>
        <w:jc w:val="both"/>
        <w:rPr>
          <w:rFonts w:cstheme="minorHAnsi"/>
        </w:rPr>
      </w:pPr>
    </w:p>
    <w:p w:rsidR="004831F8" w:rsidRDefault="004831F8" w:rsidP="004831F8">
      <w:pPr>
        <w:jc w:val="both"/>
        <w:rPr>
          <w:rFonts w:cstheme="minorHAnsi"/>
        </w:rPr>
      </w:pPr>
    </w:p>
    <w:p w:rsidR="00053136" w:rsidRDefault="00053136" w:rsidP="004831F8">
      <w:pPr>
        <w:jc w:val="both"/>
        <w:rPr>
          <w:rFonts w:cstheme="minorHAnsi"/>
        </w:rPr>
      </w:pPr>
    </w:p>
    <w:p w:rsidR="00053136" w:rsidRPr="00F65444" w:rsidRDefault="00053136" w:rsidP="004831F8">
      <w:pPr>
        <w:jc w:val="both"/>
        <w:rPr>
          <w:rFonts w:cstheme="minorHAnsi"/>
        </w:rPr>
      </w:pPr>
    </w:p>
    <w:p w:rsidR="004831F8" w:rsidRPr="00F65444" w:rsidRDefault="00D70AF3" w:rsidP="004831F8">
      <w:pPr>
        <w:rPr>
          <w:rFonts w:cstheme="minorHAnsi"/>
        </w:rPr>
      </w:pPr>
      <w:r>
        <w:rPr>
          <w:rFonts w:ascii="Arial" w:hAnsi="Arial" w:cs="Arial"/>
          <w:sz w:val="20"/>
        </w:rPr>
        <w:lastRenderedPageBreak/>
        <w:t>AG.042.1.2024.EF</w:t>
      </w:r>
      <w:r w:rsidR="004831F8">
        <w:rPr>
          <w:rFonts w:cstheme="minorHAnsi"/>
        </w:rPr>
        <w:tab/>
      </w:r>
      <w:r w:rsidR="004831F8">
        <w:rPr>
          <w:rFonts w:cstheme="minorHAnsi"/>
        </w:rPr>
        <w:tab/>
      </w:r>
      <w:r w:rsidR="004831F8">
        <w:rPr>
          <w:rFonts w:cstheme="minorHAnsi"/>
        </w:rPr>
        <w:tab/>
      </w:r>
      <w:r w:rsidR="004831F8">
        <w:rPr>
          <w:rFonts w:cstheme="minorHAnsi"/>
        </w:rPr>
        <w:tab/>
      </w:r>
      <w:r w:rsidR="004831F8">
        <w:rPr>
          <w:rFonts w:cstheme="minorHAnsi"/>
        </w:rPr>
        <w:tab/>
      </w:r>
      <w:r w:rsidR="004831F8">
        <w:rPr>
          <w:rFonts w:cstheme="minorHAnsi"/>
        </w:rPr>
        <w:tab/>
      </w:r>
      <w:r w:rsidR="004831F8">
        <w:rPr>
          <w:rFonts w:cstheme="minorHAnsi"/>
        </w:rPr>
        <w:tab/>
      </w:r>
      <w:r w:rsidR="004831F8" w:rsidRPr="00943625">
        <w:rPr>
          <w:rFonts w:cstheme="minorHAnsi"/>
          <w:b/>
        </w:rPr>
        <w:t xml:space="preserve">Załącznik nr </w:t>
      </w:r>
      <w:r w:rsidR="00CE3292">
        <w:rPr>
          <w:rFonts w:cstheme="minorHAnsi"/>
          <w:b/>
        </w:rPr>
        <w:t>4</w:t>
      </w:r>
      <w:r w:rsidR="004831F8" w:rsidRPr="00943625">
        <w:rPr>
          <w:rFonts w:cstheme="minorHAnsi"/>
          <w:b/>
        </w:rPr>
        <w:t xml:space="preserve"> do Umowy</w:t>
      </w:r>
    </w:p>
    <w:p w:rsidR="00D70AF3" w:rsidRDefault="00D70AF3" w:rsidP="00D70AF3">
      <w:pPr>
        <w:spacing w:line="360" w:lineRule="auto"/>
        <w:rPr>
          <w:rFonts w:ascii="Arial" w:hAnsi="Arial" w:cs="Arial"/>
          <w:sz w:val="20"/>
        </w:rPr>
      </w:pPr>
      <w:bookmarkStart w:id="3" w:name="_Hlk153229244"/>
    </w:p>
    <w:p w:rsidR="00D70AF3" w:rsidRPr="00590E83" w:rsidRDefault="00D70AF3" w:rsidP="00D70AF3">
      <w:pPr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590E83">
        <w:rPr>
          <w:rFonts w:ascii="Arial" w:hAnsi="Arial" w:cs="Arial"/>
          <w:b/>
          <w:bCs/>
          <w:sz w:val="20"/>
        </w:rPr>
        <w:t>OFERTA</w:t>
      </w:r>
    </w:p>
    <w:p w:rsidR="00D70AF3" w:rsidRPr="004F6520" w:rsidRDefault="00D70AF3" w:rsidP="00D70AF3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</w:t>
      </w:r>
      <w:r w:rsidRPr="00590E83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 xml:space="preserve"> dostęp do Systemu </w:t>
      </w:r>
      <w:r w:rsidRPr="004F6520">
        <w:rPr>
          <w:rFonts w:ascii="Arial" w:hAnsi="Arial" w:cs="Arial"/>
          <w:b/>
          <w:bCs/>
          <w:sz w:val="20"/>
        </w:rPr>
        <w:t>internetowe</w:t>
      </w:r>
      <w:r w:rsidR="00053136">
        <w:rPr>
          <w:rFonts w:ascii="Arial" w:hAnsi="Arial" w:cs="Arial"/>
          <w:b/>
          <w:bCs/>
          <w:sz w:val="20"/>
        </w:rPr>
        <w:t>j informacji</w:t>
      </w:r>
      <w:r w:rsidRPr="004F6520">
        <w:rPr>
          <w:rFonts w:ascii="Arial" w:hAnsi="Arial" w:cs="Arial"/>
          <w:b/>
          <w:bCs/>
          <w:sz w:val="20"/>
        </w:rPr>
        <w:t xml:space="preserve"> dla księgowych, kadrowych </w:t>
      </w:r>
    </w:p>
    <w:p w:rsidR="00D70AF3" w:rsidRDefault="00D70AF3" w:rsidP="00D70AF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4F6520">
        <w:rPr>
          <w:rFonts w:ascii="Arial" w:hAnsi="Arial" w:cs="Arial"/>
          <w:b/>
          <w:bCs/>
          <w:sz w:val="20"/>
        </w:rPr>
        <w:t>oraz dla pracowników administracji publicznej</w:t>
      </w:r>
    </w:p>
    <w:p w:rsidR="00D70AF3" w:rsidRPr="00590E83" w:rsidRDefault="00D70AF3" w:rsidP="00D70AF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>na potrzeby Centrum Edukacji Artystycznej</w:t>
      </w:r>
    </w:p>
    <w:p w:rsidR="00D70AF3" w:rsidRPr="00590E83" w:rsidRDefault="00D70AF3" w:rsidP="00D70AF3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 Nazwa (firma) oraz adres Wykonawcy</w:t>
      </w:r>
    </w:p>
    <w:p w:rsidR="00D70AF3" w:rsidRPr="00590E83" w:rsidRDefault="00D70AF3" w:rsidP="00D70AF3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</w:t>
      </w:r>
    </w:p>
    <w:p w:rsidR="00D70AF3" w:rsidRPr="00590E83" w:rsidRDefault="00D70AF3" w:rsidP="00D70AF3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....................................................................................................................................*</w:t>
      </w:r>
    </w:p>
    <w:p w:rsidR="00D70AF3" w:rsidRPr="00590E83" w:rsidRDefault="00D70AF3" w:rsidP="00D70AF3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.............................................................................................................................*</w:t>
      </w:r>
    </w:p>
    <w:p w:rsidR="00D70AF3" w:rsidRPr="00590E83" w:rsidRDefault="00D70AF3" w:rsidP="00D70AF3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Cena Wykonawcy za realizację całości przedmiotu zamówienia:</w:t>
      </w:r>
    </w:p>
    <w:p w:rsidR="00D70AF3" w:rsidRPr="00590E83" w:rsidRDefault="00D70AF3" w:rsidP="00D70AF3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0"/>
        </w:rPr>
      </w:pPr>
      <w:r w:rsidRPr="00590E83">
        <w:rPr>
          <w:rFonts w:ascii="Arial" w:eastAsia="Times New Roman" w:hAnsi="Arial" w:cs="Arial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850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2990"/>
        <w:gridCol w:w="1984"/>
        <w:gridCol w:w="2127"/>
      </w:tblGrid>
      <w:tr w:rsidR="003D27EE" w:rsidRPr="00590E83" w:rsidTr="003D27EE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27EE" w:rsidRPr="00545C26" w:rsidRDefault="003D27EE" w:rsidP="003D27EE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bookmarkStart w:id="4" w:name="_GoBack"/>
            <w:r w:rsidRPr="00545C26">
              <w:rPr>
                <w:rFonts w:cstheme="minorHAnsi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27EE" w:rsidRPr="00545C26" w:rsidRDefault="003D27EE" w:rsidP="003D27EE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 xml:space="preserve">Cena netto za </w:t>
            </w:r>
            <w:r>
              <w:rPr>
                <w:rFonts w:eastAsia="Calibri" w:cstheme="minorHAnsi"/>
                <w:b/>
                <w:sz w:val="20"/>
                <w:szCs w:val="20"/>
              </w:rPr>
              <w:t>24 miesiące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27EE" w:rsidRPr="00545C26" w:rsidRDefault="003D27EE" w:rsidP="003D27EE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27EE" w:rsidRPr="003D27EE" w:rsidRDefault="003D27EE" w:rsidP="003D27EE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5C26">
              <w:rPr>
                <w:rFonts w:eastAsia="Calibri" w:cstheme="minorHAnsi"/>
                <w:b/>
                <w:sz w:val="20"/>
                <w:szCs w:val="20"/>
              </w:rPr>
              <w:t xml:space="preserve">Cena brutto za </w:t>
            </w:r>
            <w:r>
              <w:rPr>
                <w:rFonts w:eastAsia="Calibri" w:cstheme="minorHAnsi"/>
                <w:b/>
                <w:sz w:val="20"/>
                <w:szCs w:val="20"/>
              </w:rPr>
              <w:t>24 miesiące</w:t>
            </w:r>
          </w:p>
        </w:tc>
      </w:tr>
      <w:tr w:rsidR="003D27EE" w:rsidRPr="00590E83" w:rsidTr="003D27EE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EE" w:rsidRPr="00545C26" w:rsidRDefault="003D27EE" w:rsidP="00DF4FC6">
            <w:pPr>
              <w:spacing w:after="0" w:line="257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7EE" w:rsidRPr="00545C26" w:rsidRDefault="003D27EE" w:rsidP="00DF4FC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7EE" w:rsidRPr="00545C26" w:rsidRDefault="003D27EE" w:rsidP="00DF4FC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27EE" w:rsidRPr="00545C26" w:rsidRDefault="003D27EE" w:rsidP="00DF4FC6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3D27EE" w:rsidRPr="00590E83" w:rsidTr="003D27EE">
        <w:trPr>
          <w:trHeight w:val="30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EE" w:rsidRPr="00590E83" w:rsidRDefault="003D27EE" w:rsidP="00DF4FC6">
            <w:pPr>
              <w:spacing w:after="0" w:line="257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Dostęp do Systemu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7EE" w:rsidRPr="00590E83" w:rsidRDefault="003D27EE" w:rsidP="00DF4FC6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7EE" w:rsidRPr="00590E83" w:rsidRDefault="003D27EE" w:rsidP="00DF4FC6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7EE" w:rsidRPr="00590E83" w:rsidRDefault="003D27EE" w:rsidP="00DF4FC6">
            <w:pPr>
              <w:spacing w:after="0" w:line="257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3D27EE" w:rsidRPr="00590E83" w:rsidTr="003D27EE">
        <w:trPr>
          <w:trHeight w:val="507"/>
        </w:trPr>
        <w:tc>
          <w:tcPr>
            <w:tcW w:w="1404" w:type="dxa"/>
            <w:noWrap/>
            <w:vAlign w:val="bottom"/>
            <w:hideMark/>
          </w:tcPr>
          <w:p w:rsidR="003D27EE" w:rsidRPr="00590E83" w:rsidRDefault="003D27EE" w:rsidP="00DF4FC6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990" w:type="dxa"/>
            <w:noWrap/>
            <w:vAlign w:val="bottom"/>
            <w:hideMark/>
          </w:tcPr>
          <w:p w:rsidR="003D27EE" w:rsidRPr="00590E83" w:rsidRDefault="003D27EE" w:rsidP="00DF4FC6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7EE" w:rsidRPr="00590E83" w:rsidRDefault="003D27EE" w:rsidP="00DF4F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7EE" w:rsidRPr="00590E83" w:rsidRDefault="003D27EE" w:rsidP="00DF4FC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0,00 zł</w:t>
            </w:r>
          </w:p>
        </w:tc>
      </w:tr>
      <w:bookmarkEnd w:id="4"/>
    </w:tbl>
    <w:p w:rsidR="00D70AF3" w:rsidRDefault="00D70AF3" w:rsidP="00D70AF3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:rsidR="00D70AF3" w:rsidRPr="00590E83" w:rsidRDefault="00D70AF3" w:rsidP="00D70AF3">
      <w:pPr>
        <w:pStyle w:val="Akapitzlist"/>
        <w:numPr>
          <w:ilvl w:val="0"/>
          <w:numId w:val="15"/>
        </w:numPr>
        <w:suppressAutoHyphens/>
        <w:spacing w:after="0" w:line="360" w:lineRule="auto"/>
        <w:ind w:left="426"/>
        <w:jc w:val="both"/>
        <w:rPr>
          <w:rFonts w:ascii="Arial" w:hAnsi="Arial" w:cs="Arial"/>
          <w:sz w:val="20"/>
        </w:rPr>
      </w:pPr>
      <w:bookmarkStart w:id="5" w:name="_Hlk153266295"/>
      <w:r w:rsidRPr="00590E83">
        <w:rPr>
          <w:rFonts w:ascii="Arial" w:hAnsi="Arial" w:cs="Arial"/>
          <w:sz w:val="20"/>
        </w:rPr>
        <w:t xml:space="preserve">Oferujemy termin realizacji zamówienia: </w:t>
      </w:r>
      <w:r w:rsidRPr="00AF60AB">
        <w:rPr>
          <w:rFonts w:ascii="Arial" w:hAnsi="Arial" w:cs="Arial"/>
          <w:b/>
          <w:bCs/>
          <w:sz w:val="20"/>
        </w:rPr>
        <w:t xml:space="preserve">zgodnie z projektem umowy Załącznik nr </w:t>
      </w:r>
      <w:r>
        <w:rPr>
          <w:rFonts w:ascii="Arial" w:hAnsi="Arial" w:cs="Arial"/>
          <w:b/>
          <w:bCs/>
          <w:sz w:val="20"/>
        </w:rPr>
        <w:t>3</w:t>
      </w:r>
      <w:r w:rsidRPr="00AF60AB">
        <w:rPr>
          <w:rFonts w:ascii="Arial" w:hAnsi="Arial" w:cs="Arial"/>
          <w:b/>
          <w:bCs/>
          <w:sz w:val="20"/>
        </w:rPr>
        <w:t xml:space="preserve"> </w:t>
      </w:r>
      <w:r w:rsidRPr="00AF60AB">
        <w:rPr>
          <w:rFonts w:ascii="Arial" w:hAnsi="Arial" w:cs="Arial"/>
          <w:bCs/>
          <w:sz w:val="20"/>
        </w:rPr>
        <w:t>do zapytania ofertowego</w:t>
      </w:r>
      <w:r w:rsidRPr="00AF60AB">
        <w:rPr>
          <w:rFonts w:ascii="Arial" w:hAnsi="Arial" w:cs="Arial"/>
          <w:b/>
          <w:bCs/>
          <w:sz w:val="20"/>
        </w:rPr>
        <w:t>.</w:t>
      </w:r>
      <w:r w:rsidRPr="00590E83">
        <w:rPr>
          <w:rFonts w:ascii="Arial" w:hAnsi="Arial" w:cs="Arial"/>
          <w:b/>
          <w:sz w:val="20"/>
        </w:rPr>
        <w:t xml:space="preserve"> </w:t>
      </w:r>
    </w:p>
    <w:p w:rsidR="00D70AF3" w:rsidRPr="00C9648F" w:rsidRDefault="00D70AF3" w:rsidP="00D70AF3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C9648F">
        <w:rPr>
          <w:rFonts w:ascii="Arial" w:hAnsi="Arial" w:cs="Arial"/>
          <w:sz w:val="20"/>
        </w:rPr>
        <w:t xml:space="preserve">Płatność: </w:t>
      </w:r>
      <w:r w:rsidRPr="00AF60AB">
        <w:rPr>
          <w:rFonts w:ascii="Arial" w:hAnsi="Arial" w:cs="Arial"/>
          <w:b/>
          <w:bCs/>
          <w:sz w:val="20"/>
        </w:rPr>
        <w:t xml:space="preserve">zgodnie z projektem umowy Załącznik nr </w:t>
      </w:r>
      <w:r>
        <w:rPr>
          <w:rFonts w:ascii="Arial" w:hAnsi="Arial" w:cs="Arial"/>
          <w:b/>
          <w:bCs/>
          <w:sz w:val="20"/>
        </w:rPr>
        <w:t>3</w:t>
      </w:r>
      <w:r w:rsidRPr="00AF60AB">
        <w:rPr>
          <w:rFonts w:ascii="Arial" w:hAnsi="Arial" w:cs="Arial"/>
          <w:b/>
          <w:bCs/>
          <w:sz w:val="20"/>
        </w:rPr>
        <w:t xml:space="preserve"> </w:t>
      </w:r>
      <w:r w:rsidRPr="00AF60AB">
        <w:rPr>
          <w:rFonts w:ascii="Arial" w:hAnsi="Arial" w:cs="Arial"/>
          <w:bCs/>
          <w:sz w:val="20"/>
        </w:rPr>
        <w:t>do zapytania ofertowego</w:t>
      </w:r>
      <w:r w:rsidRPr="00AF60AB">
        <w:rPr>
          <w:rFonts w:ascii="Arial" w:hAnsi="Arial" w:cs="Arial"/>
          <w:b/>
          <w:bCs/>
          <w:sz w:val="20"/>
        </w:rPr>
        <w:t>.</w:t>
      </w:r>
      <w:r w:rsidRPr="00590E83">
        <w:rPr>
          <w:rFonts w:ascii="Arial" w:hAnsi="Arial" w:cs="Arial"/>
          <w:b/>
          <w:sz w:val="20"/>
        </w:rPr>
        <w:t xml:space="preserve"> </w:t>
      </w:r>
    </w:p>
    <w:bookmarkEnd w:id="5"/>
    <w:p w:rsidR="00D70AF3" w:rsidRPr="00C9648F" w:rsidRDefault="00D70AF3" w:rsidP="00D70AF3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C9648F">
        <w:rPr>
          <w:rFonts w:ascii="Arial" w:hAnsi="Arial" w:cs="Arial"/>
          <w:sz w:val="20"/>
        </w:rPr>
        <w:t>Uważamy się za związanych niniejszą ofertą przez okres 30 dni od upływu terminu składania ofert.</w:t>
      </w:r>
    </w:p>
    <w:p w:rsidR="00D70AF3" w:rsidRPr="00590E83" w:rsidRDefault="00D70AF3" w:rsidP="00D70AF3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Oświadczam, że zapoznałem się z Zapytaniem ofertowym i uznaję się związany określonymi </w:t>
      </w:r>
      <w:r>
        <w:rPr>
          <w:rFonts w:ascii="Arial" w:hAnsi="Arial" w:cs="Arial"/>
          <w:sz w:val="20"/>
        </w:rPr>
        <w:br/>
      </w:r>
      <w:r w:rsidRPr="00590E83">
        <w:rPr>
          <w:rFonts w:ascii="Arial" w:hAnsi="Arial" w:cs="Arial"/>
          <w:sz w:val="20"/>
        </w:rPr>
        <w:t>w nim postanowieniami.</w:t>
      </w:r>
    </w:p>
    <w:p w:rsidR="00D70AF3" w:rsidRPr="00590E83" w:rsidRDefault="00D70AF3" w:rsidP="00D70AF3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Załącznikami do niniejszego formularza oferty stanowiącymi integralną część oferty są:</w:t>
      </w:r>
    </w:p>
    <w:p w:rsidR="00D70AF3" w:rsidRPr="00590E83" w:rsidRDefault="00D70AF3" w:rsidP="00D70AF3">
      <w:pPr>
        <w:numPr>
          <w:ilvl w:val="0"/>
          <w:numId w:val="16"/>
        </w:numPr>
        <w:suppressAutoHyphens/>
        <w:spacing w:after="0" w:line="360" w:lineRule="auto"/>
        <w:ind w:left="709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……………………………………….;</w:t>
      </w:r>
    </w:p>
    <w:p w:rsidR="00D70AF3" w:rsidRDefault="00D70AF3" w:rsidP="00D70AF3">
      <w:pPr>
        <w:numPr>
          <w:ilvl w:val="0"/>
          <w:numId w:val="16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</w:t>
      </w:r>
    </w:p>
    <w:p w:rsidR="00D70AF3" w:rsidRPr="00590E83" w:rsidRDefault="00D70AF3" w:rsidP="00D70AF3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D70AF3" w:rsidRPr="00590E83" w:rsidTr="00DF4FC6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70AF3" w:rsidRDefault="00D70AF3" w:rsidP="00DF4FC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D70AF3" w:rsidRPr="00590E83" w:rsidRDefault="00D70AF3" w:rsidP="00DF4FC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70AF3" w:rsidRPr="00590E83" w:rsidTr="00DF4FC6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D70AF3" w:rsidRPr="00590E83" w:rsidRDefault="00D70AF3" w:rsidP="00DF4FC6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590E83">
              <w:rPr>
                <w:rFonts w:ascii="Arial" w:hAnsi="Arial" w:cs="Arial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D70AF3" w:rsidRDefault="00D70AF3" w:rsidP="00D70AF3">
      <w:pPr>
        <w:spacing w:after="0" w:line="360" w:lineRule="auto"/>
        <w:rPr>
          <w:rFonts w:eastAsia="Times New Roman" w:cstheme="minorHAnsi"/>
          <w:color w:val="000000"/>
          <w:sz w:val="20"/>
          <w:lang w:eastAsia="pl-PL"/>
        </w:rPr>
      </w:pPr>
    </w:p>
    <w:p w:rsidR="00B43633" w:rsidRDefault="00B43633" w:rsidP="00D70AF3">
      <w:pPr>
        <w:spacing w:after="0" w:line="360" w:lineRule="auto"/>
        <w:rPr>
          <w:rFonts w:eastAsia="Times New Roman" w:cstheme="minorHAnsi"/>
          <w:color w:val="000000"/>
          <w:sz w:val="20"/>
          <w:lang w:eastAsia="pl-PL"/>
        </w:rPr>
      </w:pPr>
    </w:p>
    <w:p w:rsidR="00B43633" w:rsidRDefault="00B43633" w:rsidP="00D70AF3">
      <w:pPr>
        <w:spacing w:after="0" w:line="360" w:lineRule="auto"/>
        <w:rPr>
          <w:rFonts w:eastAsia="Times New Roman" w:cstheme="minorHAnsi"/>
          <w:color w:val="000000"/>
          <w:sz w:val="20"/>
          <w:lang w:eastAsia="pl-PL"/>
        </w:rPr>
      </w:pPr>
    </w:p>
    <w:p w:rsidR="00B43633" w:rsidRPr="00590E83" w:rsidRDefault="00B43633" w:rsidP="00D70AF3">
      <w:pPr>
        <w:spacing w:after="0" w:line="360" w:lineRule="auto"/>
        <w:rPr>
          <w:rFonts w:eastAsia="Times New Roman" w:cstheme="minorHAnsi"/>
          <w:color w:val="000000"/>
          <w:sz w:val="20"/>
          <w:lang w:eastAsia="pl-PL"/>
        </w:rPr>
      </w:pPr>
    </w:p>
    <w:bookmarkEnd w:id="3"/>
    <w:p w:rsidR="00180E73" w:rsidRDefault="00180E73" w:rsidP="00CA6D59">
      <w:pPr>
        <w:spacing w:after="0" w:line="276" w:lineRule="auto"/>
      </w:pPr>
    </w:p>
    <w:p w:rsidR="00180E73" w:rsidRPr="00180E73" w:rsidRDefault="00180E73" w:rsidP="00180E73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180E73">
        <w:rPr>
          <w:rFonts w:ascii="Arial" w:eastAsia="Times New Roman" w:hAnsi="Arial" w:cs="Arial"/>
          <w:b/>
          <w:lang w:eastAsia="pl-PL"/>
        </w:rPr>
        <w:lastRenderedPageBreak/>
        <w:t>AG.042.1.2024.EF</w:t>
      </w:r>
      <w:r w:rsidRPr="00180E73">
        <w:rPr>
          <w:rFonts w:ascii="Arial" w:eastAsia="Times New Roman" w:hAnsi="Arial" w:cs="Arial"/>
          <w:b/>
          <w:lang w:eastAsia="pl-PL"/>
        </w:rPr>
        <w:tab/>
      </w:r>
      <w:r w:rsidRPr="00180E73">
        <w:rPr>
          <w:rFonts w:ascii="Arial" w:eastAsia="Times New Roman" w:hAnsi="Arial" w:cs="Arial"/>
          <w:b/>
          <w:lang w:eastAsia="pl-PL"/>
        </w:rPr>
        <w:tab/>
      </w:r>
      <w:r w:rsidRPr="00180E73">
        <w:rPr>
          <w:rFonts w:ascii="Arial" w:eastAsia="Times New Roman" w:hAnsi="Arial" w:cs="Arial"/>
          <w:b/>
          <w:lang w:eastAsia="pl-PL"/>
        </w:rPr>
        <w:tab/>
      </w:r>
      <w:r w:rsidRPr="00180E73">
        <w:rPr>
          <w:rFonts w:ascii="Arial" w:eastAsia="Times New Roman" w:hAnsi="Arial" w:cs="Arial"/>
          <w:b/>
          <w:lang w:eastAsia="pl-PL"/>
        </w:rPr>
        <w:tab/>
      </w:r>
      <w:r w:rsidRPr="00180E73">
        <w:rPr>
          <w:rFonts w:ascii="Arial" w:eastAsia="Times New Roman" w:hAnsi="Arial" w:cs="Arial"/>
          <w:b/>
          <w:lang w:eastAsia="pl-PL"/>
        </w:rPr>
        <w:tab/>
      </w:r>
      <w:r w:rsidRPr="00180E73">
        <w:rPr>
          <w:rFonts w:ascii="Arial" w:eastAsia="Times New Roman" w:hAnsi="Arial" w:cs="Arial"/>
          <w:b/>
          <w:lang w:eastAsia="pl-PL"/>
        </w:rPr>
        <w:tab/>
      </w:r>
      <w:r w:rsidRPr="00180E73">
        <w:rPr>
          <w:rFonts w:ascii="Arial" w:eastAsia="Times New Roman" w:hAnsi="Arial" w:cs="Arial"/>
          <w:b/>
          <w:lang w:eastAsia="pl-PL"/>
        </w:rPr>
        <w:tab/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5</w:t>
      </w:r>
      <w:r w:rsidRPr="00180E73">
        <w:rPr>
          <w:rFonts w:ascii="Arial" w:eastAsia="Times New Roman" w:hAnsi="Arial" w:cs="Arial"/>
          <w:b/>
          <w:lang w:eastAsia="pl-PL"/>
        </w:rPr>
        <w:t xml:space="preserve"> do Umowy</w:t>
      </w:r>
    </w:p>
    <w:p w:rsidR="00180E73" w:rsidRDefault="00180E73" w:rsidP="00180E73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80E73" w:rsidRDefault="00180E73" w:rsidP="00180E73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80E73" w:rsidRDefault="00180E73" w:rsidP="00180E73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80E73" w:rsidRDefault="00180E73" w:rsidP="00180E73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80E73" w:rsidRPr="00590E83" w:rsidRDefault="00180E73" w:rsidP="00CA6D59">
      <w:p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Nazwa (firma) oraz adres Wykonawcy</w:t>
      </w:r>
    </w:p>
    <w:p w:rsidR="00180E73" w:rsidRPr="00590E83" w:rsidRDefault="00180E73" w:rsidP="00CA6D59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</w:t>
      </w:r>
      <w:r w:rsidR="00CA6D59">
        <w:rPr>
          <w:rFonts w:ascii="Arial" w:hAnsi="Arial" w:cs="Arial"/>
          <w:sz w:val="20"/>
        </w:rPr>
        <w:t>......................</w:t>
      </w:r>
      <w:r w:rsidRPr="00590E83">
        <w:rPr>
          <w:rFonts w:ascii="Arial" w:hAnsi="Arial" w:cs="Arial"/>
          <w:sz w:val="20"/>
        </w:rPr>
        <w:t>...............................................................</w:t>
      </w:r>
    </w:p>
    <w:p w:rsidR="00180E73" w:rsidRPr="00590E83" w:rsidRDefault="00180E73" w:rsidP="00CA6D59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</w:t>
      </w:r>
      <w:r w:rsidR="00CA6D59">
        <w:rPr>
          <w:rFonts w:ascii="Arial" w:hAnsi="Arial" w:cs="Arial"/>
          <w:sz w:val="20"/>
        </w:rPr>
        <w:t>....................</w:t>
      </w:r>
      <w:r w:rsidRPr="00590E83">
        <w:rPr>
          <w:rFonts w:ascii="Arial" w:hAnsi="Arial" w:cs="Arial"/>
          <w:sz w:val="20"/>
        </w:rPr>
        <w:t>................</w:t>
      </w:r>
      <w:r w:rsidR="00CA6D59">
        <w:rPr>
          <w:rFonts w:ascii="Arial" w:hAnsi="Arial" w:cs="Arial"/>
          <w:sz w:val="20"/>
        </w:rPr>
        <w:t>...</w:t>
      </w:r>
    </w:p>
    <w:p w:rsidR="00180E73" w:rsidRPr="00590E83" w:rsidRDefault="00180E73" w:rsidP="00CA6D59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</w:t>
      </w:r>
      <w:r w:rsidR="00CA6D59">
        <w:rPr>
          <w:rFonts w:ascii="Arial" w:hAnsi="Arial" w:cs="Arial"/>
          <w:sz w:val="20"/>
        </w:rPr>
        <w:t>.......................</w:t>
      </w:r>
    </w:p>
    <w:p w:rsidR="00180E73" w:rsidRPr="00180E73" w:rsidRDefault="00180E73" w:rsidP="00180E73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80E73" w:rsidRPr="00180E73" w:rsidRDefault="00180E73" w:rsidP="00180E73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180E73" w:rsidRDefault="00180E73" w:rsidP="00180E73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80E73">
        <w:rPr>
          <w:rFonts w:ascii="Arial" w:eastAsia="Times New Roman" w:hAnsi="Arial" w:cs="Arial"/>
          <w:b/>
          <w:u w:val="single"/>
          <w:lang w:eastAsia="pl-PL"/>
        </w:rPr>
        <w:t xml:space="preserve">Oświadczenie Wykonawcy  </w:t>
      </w:r>
    </w:p>
    <w:p w:rsidR="00180E73" w:rsidRPr="00180E73" w:rsidRDefault="00180E73" w:rsidP="00180E73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180E73" w:rsidRPr="00180E73" w:rsidRDefault="00180E73" w:rsidP="00180E73">
      <w:pPr>
        <w:spacing w:after="0" w:line="288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80E73">
        <w:rPr>
          <w:rFonts w:ascii="Arial" w:eastAsia="Times New Roman" w:hAnsi="Arial" w:cs="Arial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:rsidR="00180E73" w:rsidRPr="00CA6D59" w:rsidRDefault="00180E73" w:rsidP="00180E73">
      <w:pPr>
        <w:spacing w:after="0" w:line="288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</w:p>
    <w:p w:rsidR="00180E73" w:rsidRPr="00CA6D59" w:rsidRDefault="00180E73" w:rsidP="00180E73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>*Z postępowania o udzielenie zamówienia publicznego lub konkursu prowadzonego na podstawie </w:t>
      </w:r>
      <w:r w:rsidRPr="00CA6D59">
        <w:rPr>
          <w:rFonts w:ascii="Arial" w:eastAsia="Calibri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 z dnia 11 września 2019 r. - Prawo zamówień publicznych wyklucza się:</w:t>
      </w:r>
    </w:p>
    <w:p w:rsidR="00180E73" w:rsidRPr="00CA6D59" w:rsidRDefault="00180E73" w:rsidP="00180E73">
      <w:pPr>
        <w:numPr>
          <w:ilvl w:val="0"/>
          <w:numId w:val="39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180E73" w:rsidRPr="00CA6D59" w:rsidRDefault="00180E73" w:rsidP="00180E73">
      <w:pPr>
        <w:shd w:val="clear" w:color="auto" w:fill="FFFFFF"/>
        <w:spacing w:after="0" w:line="276" w:lineRule="auto"/>
        <w:ind w:left="64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80E73" w:rsidRPr="00CA6D59" w:rsidRDefault="00180E73" w:rsidP="00180E73">
      <w:pPr>
        <w:numPr>
          <w:ilvl w:val="0"/>
          <w:numId w:val="39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beneficjentem rzeczywistym w rozumieniu ustawy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180E73" w:rsidRPr="00CA6D59" w:rsidRDefault="00180E73" w:rsidP="00180E7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180E73" w:rsidRPr="00CA6D59" w:rsidRDefault="00180E73" w:rsidP="00180E73">
      <w:pPr>
        <w:numPr>
          <w:ilvl w:val="0"/>
          <w:numId w:val="39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jednostką dominującą w rozumieniu art. 3 ust. 1 pkt 37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180E73" w:rsidRDefault="00180E73" w:rsidP="00180E73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CA6D59" w:rsidRPr="00180E73" w:rsidRDefault="00CA6D59" w:rsidP="00180E73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180E73" w:rsidRPr="00180E73" w:rsidTr="00A72A69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80E73" w:rsidRDefault="00180E73" w:rsidP="00180E73">
            <w:pPr>
              <w:spacing w:after="0" w:line="276" w:lineRule="auto"/>
              <w:jc w:val="center"/>
            </w:pPr>
          </w:p>
          <w:p w:rsidR="00180E73" w:rsidRDefault="00180E73" w:rsidP="00180E73">
            <w:pPr>
              <w:spacing w:after="0" w:line="276" w:lineRule="auto"/>
              <w:jc w:val="center"/>
            </w:pPr>
          </w:p>
          <w:p w:rsidR="00180E73" w:rsidRPr="00180E73" w:rsidRDefault="00180E73" w:rsidP="00180E73">
            <w:pPr>
              <w:spacing w:after="0" w:line="276" w:lineRule="auto"/>
              <w:jc w:val="center"/>
            </w:pPr>
          </w:p>
          <w:p w:rsidR="00180E73" w:rsidRPr="00180E73" w:rsidRDefault="00180E73" w:rsidP="00180E73">
            <w:pPr>
              <w:spacing w:after="0" w:line="276" w:lineRule="auto"/>
              <w:jc w:val="center"/>
            </w:pPr>
          </w:p>
        </w:tc>
      </w:tr>
      <w:tr w:rsidR="00180E73" w:rsidRPr="00180E73" w:rsidTr="00A72A69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180E73" w:rsidRPr="00180E73" w:rsidRDefault="00950463" w:rsidP="00180E73">
            <w:pPr>
              <w:spacing w:after="0" w:line="276" w:lineRule="auto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4"/>
              </w:rPr>
              <w:t>(imienna pieczątka oraz czytelny podpis/kwalifikowany podpis elektroniczny/podpis zaufany osoby uprawnionej do składania oświadczeń woli w imieniu Wykonawcy)</w:t>
            </w:r>
          </w:p>
        </w:tc>
      </w:tr>
    </w:tbl>
    <w:p w:rsidR="00180E73" w:rsidRPr="00180E73" w:rsidRDefault="00180E73" w:rsidP="00D70AF3">
      <w:pPr>
        <w:spacing w:after="0" w:line="276" w:lineRule="auto"/>
        <w:jc w:val="center"/>
        <w:rPr>
          <w:sz w:val="18"/>
        </w:rPr>
      </w:pPr>
    </w:p>
    <w:sectPr w:rsidR="00180E73" w:rsidRPr="00180E73" w:rsidSect="006E441B">
      <w:headerReference w:type="default" r:id="rId9"/>
      <w:footerReference w:type="default" r:id="rId10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B0D" w:rsidRDefault="008F6B0D">
      <w:pPr>
        <w:spacing w:after="0" w:line="240" w:lineRule="auto"/>
      </w:pPr>
      <w:r>
        <w:separator/>
      </w:r>
    </w:p>
  </w:endnote>
  <w:endnote w:type="continuationSeparator" w:id="0">
    <w:p w:rsidR="008F6B0D" w:rsidRDefault="008F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41B" w:rsidRDefault="008F6B0D">
    <w:pPr>
      <w:pStyle w:val="Stopka"/>
    </w:pPr>
    <w:bookmarkStart w:id="6" w:name="ezdPracownikNazwa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B0D" w:rsidRDefault="008F6B0D">
      <w:pPr>
        <w:spacing w:after="0" w:line="240" w:lineRule="auto"/>
      </w:pPr>
      <w:r>
        <w:separator/>
      </w:r>
    </w:p>
  </w:footnote>
  <w:footnote w:type="continuationSeparator" w:id="0">
    <w:p w:rsidR="008F6B0D" w:rsidRDefault="008F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E" w:rsidRDefault="00AD783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1233805</wp:posOffset>
              </wp:positionH>
              <wp:positionV relativeFrom="paragraph">
                <wp:posOffset>393064</wp:posOffset>
              </wp:positionV>
              <wp:extent cx="45370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0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54CC6B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30.95pt" to="454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" strokecolor="#820000" strokeweight="2pt">
              <v:stroke joinstyle="miter"/>
            </v:line>
          </w:pict>
        </mc:Fallback>
      </mc:AlternateContent>
    </w:r>
    <w:r w:rsidR="00BD65F5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74E" w:rsidRPr="0012074E" w:rsidRDefault="00BD65F5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12074E" w:rsidRPr="0012074E" w:rsidRDefault="00BD65F5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12074E" w:rsidRPr="0012074E" w:rsidRDefault="00BD65F5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12074E" w:rsidRPr="0012074E" w:rsidRDefault="00BD65F5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12074E" w:rsidRPr="0012074E" w:rsidRDefault="00BD65F5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T7DgIAAO8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" stroked="f">
              <v:textbox style="mso-fit-shape-to-text:t">
                <w:txbxContent>
                  <w:p w:rsidR="0012074E" w:rsidRPr="0012074E" w:rsidRDefault="00BD65F5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12074E" w:rsidRPr="0012074E" w:rsidRDefault="00BD65F5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12074E" w:rsidRPr="0012074E" w:rsidRDefault="00BD65F5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12074E" w:rsidRPr="0012074E" w:rsidRDefault="00BD65F5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12074E" w:rsidRPr="0012074E" w:rsidRDefault="00BD65F5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 w:rsidR="00BD65F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EE5"/>
    <w:multiLevelType w:val="hybridMultilevel"/>
    <w:tmpl w:val="556A4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460"/>
    <w:multiLevelType w:val="multilevel"/>
    <w:tmpl w:val="C21A0D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05E5D"/>
    <w:multiLevelType w:val="hybridMultilevel"/>
    <w:tmpl w:val="CD68A00C"/>
    <w:lvl w:ilvl="0" w:tplc="04150017">
      <w:start w:val="1"/>
      <w:numFmt w:val="lowerLetter"/>
      <w:lvlText w:val="%1)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0B2E1B58"/>
    <w:multiLevelType w:val="hybridMultilevel"/>
    <w:tmpl w:val="20C6B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16DF0"/>
    <w:multiLevelType w:val="hybridMultilevel"/>
    <w:tmpl w:val="5CB60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276B"/>
    <w:multiLevelType w:val="hybridMultilevel"/>
    <w:tmpl w:val="D0221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10455BD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A7E7A"/>
    <w:multiLevelType w:val="hybridMultilevel"/>
    <w:tmpl w:val="DD36D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31739"/>
    <w:multiLevelType w:val="hybridMultilevel"/>
    <w:tmpl w:val="00260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05236"/>
    <w:multiLevelType w:val="hybridMultilevel"/>
    <w:tmpl w:val="CA0C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4A77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B39B4"/>
    <w:multiLevelType w:val="hybridMultilevel"/>
    <w:tmpl w:val="E95A9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254A8"/>
    <w:multiLevelType w:val="multilevel"/>
    <w:tmpl w:val="1824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15" w15:restartNumberingAfterBreak="0">
    <w:nsid w:val="25281BA7"/>
    <w:multiLevelType w:val="hybridMultilevel"/>
    <w:tmpl w:val="4460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6EF3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E4294"/>
    <w:multiLevelType w:val="multilevel"/>
    <w:tmpl w:val="DF847B6E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18" w15:restartNumberingAfterBreak="0">
    <w:nsid w:val="30ED2638"/>
    <w:multiLevelType w:val="hybridMultilevel"/>
    <w:tmpl w:val="A17C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E616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158D"/>
    <w:multiLevelType w:val="hybridMultilevel"/>
    <w:tmpl w:val="11C2A3A4"/>
    <w:lvl w:ilvl="0" w:tplc="01241A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66D40"/>
    <w:multiLevelType w:val="hybridMultilevel"/>
    <w:tmpl w:val="22C8D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35253"/>
    <w:multiLevelType w:val="hybridMultilevel"/>
    <w:tmpl w:val="20BE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302A2"/>
    <w:multiLevelType w:val="hybridMultilevel"/>
    <w:tmpl w:val="44F62650"/>
    <w:lvl w:ilvl="0" w:tplc="01241A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E7EB1"/>
    <w:multiLevelType w:val="multilevel"/>
    <w:tmpl w:val="30A6D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83E22"/>
    <w:multiLevelType w:val="multilevel"/>
    <w:tmpl w:val="9AEA8A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EB16D2"/>
    <w:multiLevelType w:val="hybridMultilevel"/>
    <w:tmpl w:val="470AD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72685"/>
    <w:multiLevelType w:val="hybridMultilevel"/>
    <w:tmpl w:val="92D6A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D10DF3"/>
    <w:multiLevelType w:val="hybridMultilevel"/>
    <w:tmpl w:val="9BDE1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31" w15:restartNumberingAfterBreak="0">
    <w:nsid w:val="620652C2"/>
    <w:multiLevelType w:val="hybridMultilevel"/>
    <w:tmpl w:val="0D3C2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4C14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23112"/>
    <w:multiLevelType w:val="hybridMultilevel"/>
    <w:tmpl w:val="6B94A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1019A"/>
    <w:multiLevelType w:val="hybridMultilevel"/>
    <w:tmpl w:val="46549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C646A"/>
    <w:multiLevelType w:val="hybridMultilevel"/>
    <w:tmpl w:val="E9028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475FE"/>
    <w:multiLevelType w:val="hybridMultilevel"/>
    <w:tmpl w:val="EC78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05039"/>
    <w:multiLevelType w:val="hybridMultilevel"/>
    <w:tmpl w:val="674E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445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D04EE"/>
    <w:multiLevelType w:val="hybridMultilevel"/>
    <w:tmpl w:val="56CC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E147F"/>
    <w:multiLevelType w:val="hybridMultilevel"/>
    <w:tmpl w:val="F43AD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14"/>
  </w:num>
  <w:num w:numId="4">
    <w:abstractNumId w:val="28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"/>
  </w:num>
  <w:num w:numId="8">
    <w:abstractNumId w:val="29"/>
  </w:num>
  <w:num w:numId="9">
    <w:abstractNumId w:val="0"/>
  </w:num>
  <w:num w:numId="10">
    <w:abstractNumId w:val="8"/>
  </w:num>
  <w:num w:numId="11">
    <w:abstractNumId w:val="16"/>
  </w:num>
  <w:num w:numId="12">
    <w:abstractNumId w:val="11"/>
  </w:num>
  <w:num w:numId="13">
    <w:abstractNumId w:val="2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10"/>
  </w:num>
  <w:num w:numId="20">
    <w:abstractNumId w:val="9"/>
  </w:num>
  <w:num w:numId="21">
    <w:abstractNumId w:val="4"/>
  </w:num>
  <w:num w:numId="22">
    <w:abstractNumId w:val="22"/>
  </w:num>
  <w:num w:numId="23">
    <w:abstractNumId w:val="36"/>
  </w:num>
  <w:num w:numId="24">
    <w:abstractNumId w:val="18"/>
  </w:num>
  <w:num w:numId="25">
    <w:abstractNumId w:val="15"/>
  </w:num>
  <w:num w:numId="26">
    <w:abstractNumId w:val="31"/>
  </w:num>
  <w:num w:numId="27">
    <w:abstractNumId w:val="19"/>
  </w:num>
  <w:num w:numId="28">
    <w:abstractNumId w:val="3"/>
  </w:num>
  <w:num w:numId="29">
    <w:abstractNumId w:val="23"/>
  </w:num>
  <w:num w:numId="30">
    <w:abstractNumId w:val="34"/>
  </w:num>
  <w:num w:numId="31">
    <w:abstractNumId w:val="13"/>
  </w:num>
  <w:num w:numId="32">
    <w:abstractNumId w:val="38"/>
  </w:num>
  <w:num w:numId="33">
    <w:abstractNumId w:val="32"/>
  </w:num>
  <w:num w:numId="34">
    <w:abstractNumId w:val="20"/>
  </w:num>
  <w:num w:numId="35">
    <w:abstractNumId w:val="39"/>
  </w:num>
  <w:num w:numId="36">
    <w:abstractNumId w:val="25"/>
  </w:num>
  <w:num w:numId="37">
    <w:abstractNumId w:val="1"/>
  </w:num>
  <w:num w:numId="38">
    <w:abstractNumId w:val="24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0C"/>
    <w:rsid w:val="000022B7"/>
    <w:rsid w:val="00053136"/>
    <w:rsid w:val="00054A43"/>
    <w:rsid w:val="000B6CF1"/>
    <w:rsid w:val="000C0FBA"/>
    <w:rsid w:val="000D49F4"/>
    <w:rsid w:val="00180E73"/>
    <w:rsid w:val="001B375B"/>
    <w:rsid w:val="001E1A33"/>
    <w:rsid w:val="00260F5E"/>
    <w:rsid w:val="002A7821"/>
    <w:rsid w:val="002E6424"/>
    <w:rsid w:val="00311729"/>
    <w:rsid w:val="0038183B"/>
    <w:rsid w:val="003D27EE"/>
    <w:rsid w:val="00452782"/>
    <w:rsid w:val="004831F8"/>
    <w:rsid w:val="004B299F"/>
    <w:rsid w:val="005551F8"/>
    <w:rsid w:val="00564078"/>
    <w:rsid w:val="005F1C41"/>
    <w:rsid w:val="00627CA7"/>
    <w:rsid w:val="00636381"/>
    <w:rsid w:val="00784324"/>
    <w:rsid w:val="00821B60"/>
    <w:rsid w:val="00822F9B"/>
    <w:rsid w:val="008511AF"/>
    <w:rsid w:val="00862167"/>
    <w:rsid w:val="008F6B0D"/>
    <w:rsid w:val="00931CED"/>
    <w:rsid w:val="00943625"/>
    <w:rsid w:val="00950463"/>
    <w:rsid w:val="0097163E"/>
    <w:rsid w:val="00A44C88"/>
    <w:rsid w:val="00AD783B"/>
    <w:rsid w:val="00AF0A2B"/>
    <w:rsid w:val="00B21A0C"/>
    <w:rsid w:val="00B34913"/>
    <w:rsid w:val="00B43633"/>
    <w:rsid w:val="00BD3DA9"/>
    <w:rsid w:val="00BD65F5"/>
    <w:rsid w:val="00CA6D59"/>
    <w:rsid w:val="00CA7BE7"/>
    <w:rsid w:val="00CE3292"/>
    <w:rsid w:val="00CE5F0E"/>
    <w:rsid w:val="00D16088"/>
    <w:rsid w:val="00D70AF3"/>
    <w:rsid w:val="00E15D69"/>
    <w:rsid w:val="00E35BA0"/>
    <w:rsid w:val="00E86096"/>
    <w:rsid w:val="00F16F4C"/>
    <w:rsid w:val="00F93A18"/>
    <w:rsid w:val="00F95616"/>
    <w:rsid w:val="00F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5629"/>
  <w15:docId w15:val="{CBF50D27-9A3E-46FA-870B-40060C5C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3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  <w:style w:type="character" w:customStyle="1" w:styleId="DefaultZnak">
    <w:name w:val="Default Znak"/>
    <w:link w:val="Default"/>
    <w:locked/>
    <w:rsid w:val="00054A43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Znak"/>
    <w:rsid w:val="0005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agrafyumowyZnak">
    <w:name w:val="Paragrafy umowy Znak"/>
    <w:link w:val="Paragrafyumowy"/>
    <w:locked/>
    <w:rsid w:val="00054A43"/>
    <w:rPr>
      <w:rFonts w:ascii="Arial" w:hAnsi="Arial" w:cs="Arial"/>
      <w:b/>
      <w:bCs/>
      <w:color w:val="000000"/>
      <w:sz w:val="24"/>
      <w:szCs w:val="24"/>
    </w:rPr>
  </w:style>
  <w:style w:type="paragraph" w:customStyle="1" w:styleId="Paragrafyumowy">
    <w:name w:val="Paragrafy umowy"/>
    <w:basedOn w:val="Normalny"/>
    <w:next w:val="Normalny"/>
    <w:link w:val="ParagrafyumowyZnak"/>
    <w:qFormat/>
    <w:rsid w:val="00054A43"/>
    <w:pPr>
      <w:spacing w:after="40" w:line="256" w:lineRule="auto"/>
      <w:jc w:val="center"/>
    </w:pPr>
    <w:rPr>
      <w:rFonts w:ascii="Arial" w:hAnsi="Arial" w:cs="Arial"/>
      <w:b/>
      <w:bCs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3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nski@cea.ar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cea.ar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4600</Words>
  <Characters>27604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Emilia Fabisiak</cp:lastModifiedBy>
  <cp:revision>36</cp:revision>
  <cp:lastPrinted>2019-11-22T06:56:00Z</cp:lastPrinted>
  <dcterms:created xsi:type="dcterms:W3CDTF">2019-05-10T08:32:00Z</dcterms:created>
  <dcterms:modified xsi:type="dcterms:W3CDTF">2024-04-05T12:45:00Z</dcterms:modified>
</cp:coreProperties>
</file>