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47D64" w14:textId="558FE3B3" w:rsidR="009B3EE4" w:rsidRPr="00A96ED6" w:rsidRDefault="0062317F" w:rsidP="00176F1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rPr>
          <w:rFonts w:asciiTheme="majorHAnsi" w:eastAsia="Cambria" w:hAnsiTheme="majorHAnsi" w:cstheme="majorHAnsi"/>
          <w:sz w:val="23"/>
          <w:szCs w:val="23"/>
        </w:rPr>
      </w:pPr>
      <w:bookmarkStart w:id="0" w:name="_GoBack"/>
      <w:r w:rsidRPr="00A96ED6">
        <w:rPr>
          <w:rFonts w:asciiTheme="majorHAnsi" w:eastAsia="Cambria" w:hAnsiTheme="majorHAnsi" w:cstheme="majorHAnsi"/>
          <w:b/>
          <w:sz w:val="23"/>
          <w:szCs w:val="23"/>
        </w:rPr>
        <w:t>ZAŁĄCZNIK NR 1</w:t>
      </w:r>
    </w:p>
    <w:p w14:paraId="022B307C" w14:textId="75DB6866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eastAsia="Cambria" w:hAnsiTheme="majorHAnsi" w:cstheme="majorHAnsi"/>
          <w:b/>
          <w:sz w:val="24"/>
          <w:szCs w:val="24"/>
        </w:rPr>
      </w:pPr>
      <w:r w:rsidRPr="00A96ED6">
        <w:rPr>
          <w:rFonts w:asciiTheme="majorHAnsi" w:eastAsia="Cambria" w:hAnsiTheme="majorHAnsi" w:cstheme="majorHAnsi"/>
          <w:b/>
          <w:sz w:val="24"/>
          <w:szCs w:val="24"/>
        </w:rPr>
        <w:t>WYMAGANIA EGZAMINACYJNE DO KLASY I</w:t>
      </w:r>
      <w:r w:rsidR="00314AC7" w:rsidRPr="00A96ED6">
        <w:rPr>
          <w:rFonts w:asciiTheme="majorHAnsi" w:eastAsia="Cambria" w:hAnsiTheme="majorHAnsi" w:cstheme="majorHAnsi"/>
          <w:b/>
          <w:sz w:val="24"/>
          <w:szCs w:val="24"/>
        </w:rPr>
        <w:t>/6</w:t>
      </w:r>
      <w:r w:rsidRPr="00A96ED6">
        <w:rPr>
          <w:rFonts w:asciiTheme="majorHAnsi" w:eastAsia="Cambria" w:hAnsiTheme="majorHAnsi" w:cstheme="majorHAnsi"/>
          <w:b/>
          <w:sz w:val="24"/>
          <w:szCs w:val="24"/>
        </w:rPr>
        <w:t xml:space="preserve"> </w:t>
      </w:r>
      <w:r w:rsidR="00314AC7" w:rsidRPr="00A96ED6">
        <w:rPr>
          <w:rFonts w:asciiTheme="majorHAnsi" w:eastAsia="Cambria" w:hAnsiTheme="majorHAnsi" w:cstheme="majorHAnsi"/>
          <w:b/>
          <w:sz w:val="24"/>
          <w:szCs w:val="24"/>
        </w:rPr>
        <w:t>P</w:t>
      </w:r>
      <w:r w:rsidRPr="00A96ED6">
        <w:rPr>
          <w:rFonts w:asciiTheme="majorHAnsi" w:eastAsia="Cambria" w:hAnsiTheme="majorHAnsi" w:cstheme="majorHAnsi"/>
          <w:b/>
          <w:sz w:val="24"/>
          <w:szCs w:val="24"/>
        </w:rPr>
        <w:t>SM II st.</w:t>
      </w:r>
    </w:p>
    <w:p w14:paraId="11C8788C" w14:textId="77777777" w:rsidR="0062317F" w:rsidRPr="00A96ED6" w:rsidRDefault="0062317F" w:rsidP="00176F1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Cambria" w:hAnsiTheme="majorHAnsi" w:cstheme="majorHAnsi"/>
          <w:sz w:val="23"/>
          <w:szCs w:val="23"/>
        </w:rPr>
      </w:pPr>
      <w:r w:rsidRPr="00A96ED6">
        <w:rPr>
          <w:rFonts w:asciiTheme="majorHAnsi" w:eastAsia="Cambria" w:hAnsiTheme="majorHAnsi" w:cstheme="majorHAnsi"/>
          <w:b/>
          <w:sz w:val="23"/>
          <w:szCs w:val="23"/>
        </w:rPr>
        <w:t>UWAGA!</w:t>
      </w:r>
    </w:p>
    <w:p w14:paraId="52C542BD" w14:textId="77777777" w:rsidR="0062317F" w:rsidRPr="00A96ED6" w:rsidRDefault="0062317F" w:rsidP="00176F1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b/>
          <w:sz w:val="23"/>
          <w:szCs w:val="23"/>
        </w:rPr>
        <w:t xml:space="preserve">Na egzaminie praktycznym w specjalności </w:t>
      </w:r>
      <w:r w:rsidRPr="00A96ED6">
        <w:rPr>
          <w:rFonts w:asciiTheme="majorHAnsi" w:eastAsia="Cambria" w:hAnsiTheme="majorHAnsi" w:cstheme="majorHAnsi"/>
          <w:b/>
          <w:i/>
          <w:sz w:val="23"/>
          <w:szCs w:val="23"/>
        </w:rPr>
        <w:t xml:space="preserve">instrumentalistyka </w:t>
      </w:r>
      <w:r w:rsidRPr="00A96ED6">
        <w:rPr>
          <w:rFonts w:asciiTheme="majorHAnsi" w:eastAsia="Cambria" w:hAnsiTheme="majorHAnsi" w:cstheme="majorHAnsi"/>
          <w:b/>
          <w:sz w:val="23"/>
          <w:szCs w:val="23"/>
        </w:rPr>
        <w:t xml:space="preserve">będzie sprawdzana umiejętność czytania nut </w:t>
      </w:r>
      <w:r w:rsidRPr="00A96ED6">
        <w:rPr>
          <w:rFonts w:asciiTheme="majorHAnsi" w:eastAsia="Cambria" w:hAnsiTheme="majorHAnsi" w:cstheme="majorHAnsi"/>
          <w:b/>
          <w:i/>
          <w:sz w:val="23"/>
          <w:szCs w:val="23"/>
        </w:rPr>
        <w:t>a vista.</w:t>
      </w:r>
    </w:p>
    <w:p w14:paraId="749E291E" w14:textId="77777777" w:rsidR="0062317F" w:rsidRPr="00A96ED6" w:rsidRDefault="0062317F" w:rsidP="00176F10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Theme="majorHAnsi" w:eastAsia="Cambria" w:hAnsiTheme="majorHAnsi" w:cstheme="majorHAnsi"/>
          <w:sz w:val="23"/>
          <w:szCs w:val="23"/>
        </w:rPr>
      </w:pPr>
      <w:r w:rsidRPr="00A96ED6">
        <w:rPr>
          <w:rFonts w:asciiTheme="majorHAnsi" w:eastAsia="Cambria" w:hAnsiTheme="majorHAnsi" w:cstheme="majorHAnsi"/>
          <w:b/>
          <w:sz w:val="23"/>
          <w:szCs w:val="23"/>
        </w:rPr>
        <w:t>Kandydaci na wszystkie specjalności i specjalizacje zobowiązani są do przedłożenia komisji rekrutacyjnej przed przystąpieniem do egzaminu zapisanego na kartce wykonywanego programu. Należy uwzględnić:</w:t>
      </w:r>
    </w:p>
    <w:p w14:paraId="729C69A5" w14:textId="77777777" w:rsidR="0062317F" w:rsidRPr="00A96ED6" w:rsidRDefault="0062317F" w:rsidP="00176F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Theme="majorHAnsi" w:hAnsiTheme="majorHAnsi" w:cstheme="majorHAnsi"/>
          <w:sz w:val="23"/>
          <w:szCs w:val="23"/>
        </w:rPr>
      </w:pPr>
      <w:r w:rsidRPr="00A96ED6">
        <w:rPr>
          <w:rFonts w:asciiTheme="majorHAnsi" w:eastAsia="Cambria" w:hAnsiTheme="majorHAnsi" w:cstheme="majorHAnsi"/>
          <w:b/>
          <w:sz w:val="23"/>
          <w:szCs w:val="23"/>
        </w:rPr>
        <w:t>imię i nazwisko kandydata</w:t>
      </w:r>
    </w:p>
    <w:p w14:paraId="758DC19E" w14:textId="77777777" w:rsidR="0062317F" w:rsidRPr="00A96ED6" w:rsidRDefault="0062317F" w:rsidP="00176F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Theme="majorHAnsi" w:hAnsiTheme="majorHAnsi" w:cstheme="majorHAnsi"/>
          <w:sz w:val="23"/>
          <w:szCs w:val="23"/>
        </w:rPr>
      </w:pPr>
      <w:r w:rsidRPr="00A96ED6">
        <w:rPr>
          <w:rFonts w:asciiTheme="majorHAnsi" w:eastAsia="Cambria" w:hAnsiTheme="majorHAnsi" w:cstheme="majorHAnsi"/>
          <w:b/>
          <w:sz w:val="23"/>
          <w:szCs w:val="23"/>
        </w:rPr>
        <w:t>imię i nazwisko kompozytora</w:t>
      </w:r>
    </w:p>
    <w:p w14:paraId="5A49D324" w14:textId="77777777" w:rsidR="0062317F" w:rsidRPr="00A96ED6" w:rsidRDefault="0062317F" w:rsidP="00176F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Theme="majorHAnsi" w:hAnsiTheme="majorHAnsi" w:cstheme="majorHAnsi"/>
          <w:sz w:val="23"/>
          <w:szCs w:val="23"/>
        </w:rPr>
      </w:pPr>
      <w:r w:rsidRPr="00A96ED6">
        <w:rPr>
          <w:rFonts w:asciiTheme="majorHAnsi" w:eastAsia="Cambria" w:hAnsiTheme="majorHAnsi" w:cstheme="majorHAnsi"/>
          <w:b/>
          <w:sz w:val="23"/>
          <w:szCs w:val="23"/>
        </w:rPr>
        <w:t>tytuł utworu, tonację, opus, wykonywaną część w utworach cyklicznych</w:t>
      </w:r>
    </w:p>
    <w:p w14:paraId="2776C0A0" w14:textId="4F8F1690" w:rsidR="0062317F" w:rsidRPr="00A96ED6" w:rsidRDefault="00C4329B" w:rsidP="00176F10">
      <w:pPr>
        <w:spacing w:after="160" w:line="240" w:lineRule="auto"/>
        <w:ind w:leftChars="0" w:left="0" w:firstLineChars="0" w:hanging="2"/>
        <w:rPr>
          <w:rFonts w:asciiTheme="majorHAnsi" w:hAnsiTheme="majorHAnsi" w:cstheme="majorHAnsi"/>
          <w:b/>
        </w:rPr>
      </w:pPr>
      <w:r w:rsidRPr="00A96ED6">
        <w:rPr>
          <w:rFonts w:asciiTheme="majorHAnsi" w:hAnsiTheme="majorHAnsi" w:cstheme="majorHAnsi"/>
          <w:b/>
        </w:rPr>
        <w:t>Najwyższa ilość punktów możliwa do uzyskania w tej części egzaminu – 25/25 pkt.</w:t>
      </w:r>
    </w:p>
    <w:p w14:paraId="4DEFBFA4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hAnsiTheme="majorHAnsi" w:cstheme="majorHAnsi"/>
          <w:b/>
          <w:sz w:val="24"/>
          <w:szCs w:val="24"/>
        </w:rPr>
        <w:t xml:space="preserve">1. </w:t>
      </w:r>
      <w:r w:rsidRPr="00A96ED6">
        <w:rPr>
          <w:rFonts w:asciiTheme="majorHAnsi" w:eastAsia="Cambria" w:hAnsiTheme="majorHAnsi" w:cstheme="majorHAnsi"/>
          <w:b/>
          <w:sz w:val="23"/>
          <w:szCs w:val="23"/>
        </w:rPr>
        <w:t>Egzamin praktyczny z przygotowanych utworów muzycznych</w:t>
      </w:r>
      <w:r w:rsidRPr="00A96ED6">
        <w:rPr>
          <w:rFonts w:asciiTheme="majorHAnsi" w:eastAsia="Cambria" w:hAnsiTheme="majorHAnsi" w:cstheme="majorHAnsi"/>
          <w:sz w:val="23"/>
          <w:szCs w:val="23"/>
        </w:rPr>
        <w:t>:</w:t>
      </w:r>
    </w:p>
    <w:p w14:paraId="0197D212" w14:textId="77777777" w:rsidR="009B3EE4" w:rsidRPr="00A96ED6" w:rsidRDefault="009B3EE4" w:rsidP="00176F1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rPr>
          <w:rFonts w:asciiTheme="majorHAnsi" w:eastAsia="Cambria" w:hAnsiTheme="majorHAnsi" w:cstheme="majorHAnsi"/>
          <w:sz w:val="23"/>
          <w:szCs w:val="23"/>
        </w:rPr>
      </w:pPr>
    </w:p>
    <w:p w14:paraId="3862BEB4" w14:textId="4C411A40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rPr>
          <w:rFonts w:asciiTheme="majorHAnsi" w:hAnsiTheme="majorHAnsi" w:cstheme="majorHAnsi"/>
          <w:i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 xml:space="preserve"> specjalność: </w:t>
      </w:r>
      <w:r w:rsidRPr="00A96ED6">
        <w:rPr>
          <w:rFonts w:asciiTheme="majorHAnsi" w:eastAsia="Cambria" w:hAnsiTheme="majorHAnsi" w:cstheme="majorHAnsi"/>
          <w:i/>
          <w:sz w:val="23"/>
          <w:szCs w:val="23"/>
        </w:rPr>
        <w:t xml:space="preserve">instrumentalistyka                                     </w:t>
      </w:r>
    </w:p>
    <w:p w14:paraId="3F3AC1C7" w14:textId="77777777" w:rsidR="009B3EE4" w:rsidRPr="00A96ED6" w:rsidRDefault="009B3EE4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i/>
          <w:sz w:val="23"/>
          <w:szCs w:val="23"/>
        </w:rPr>
      </w:pPr>
    </w:p>
    <w:p w14:paraId="4C28D20C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b/>
          <w:sz w:val="23"/>
          <w:szCs w:val="23"/>
        </w:rPr>
        <w:t>Flet</w:t>
      </w:r>
    </w:p>
    <w:p w14:paraId="550EFFA2" w14:textId="77777777" w:rsidR="009B3EE4" w:rsidRPr="00A96ED6" w:rsidRDefault="00887B8A" w:rsidP="00176F1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 xml:space="preserve">2 etiudy o zróżnicowanej problematyce </w:t>
      </w:r>
    </w:p>
    <w:p w14:paraId="3B71CB8F" w14:textId="77777777" w:rsidR="009B3EE4" w:rsidRPr="00A96ED6" w:rsidRDefault="00887B8A" w:rsidP="00176F1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2 części utworu cyklicznego</w:t>
      </w:r>
    </w:p>
    <w:p w14:paraId="179B0165" w14:textId="77777777" w:rsidR="009B3EE4" w:rsidRPr="00A96ED6" w:rsidRDefault="00887B8A" w:rsidP="00176F1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Utwór dowolny z akompaniamentem fortepianu wykonany z pamięci</w:t>
      </w:r>
    </w:p>
    <w:p w14:paraId="30914E5E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b/>
          <w:sz w:val="23"/>
          <w:szCs w:val="23"/>
        </w:rPr>
        <w:t>Obój</w:t>
      </w:r>
    </w:p>
    <w:p w14:paraId="51783B59" w14:textId="77777777" w:rsidR="009B3EE4" w:rsidRPr="00A96ED6" w:rsidRDefault="00887B8A" w:rsidP="00176F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2 etiudy o zróżnicowanej problematyce z nut</w:t>
      </w:r>
    </w:p>
    <w:p w14:paraId="0C899EF3" w14:textId="77777777" w:rsidR="009B3EE4" w:rsidRPr="00A96ED6" w:rsidRDefault="00887B8A" w:rsidP="00176F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2 utwory dowolne lub 2 części utworu cyklicznego z pamięci</w:t>
      </w:r>
    </w:p>
    <w:p w14:paraId="16A38D0C" w14:textId="10D57A4E" w:rsidR="009B3EE4" w:rsidRPr="00A96ED6" w:rsidRDefault="009B3EE4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</w:p>
    <w:p w14:paraId="1B66C4C0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b/>
          <w:sz w:val="23"/>
          <w:szCs w:val="23"/>
        </w:rPr>
        <w:t>Klarnet</w:t>
      </w:r>
    </w:p>
    <w:p w14:paraId="5096C6DA" w14:textId="77777777" w:rsidR="009B3EE4" w:rsidRPr="00A96ED6" w:rsidRDefault="00887B8A" w:rsidP="00176F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2 etiudy o różnej problematyce</w:t>
      </w:r>
    </w:p>
    <w:p w14:paraId="43576F83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 xml:space="preserve">      – jedna wykonana z pamięci</w:t>
      </w:r>
    </w:p>
    <w:p w14:paraId="0C5DD806" w14:textId="77777777" w:rsidR="009B3EE4" w:rsidRPr="00A96ED6" w:rsidRDefault="00887B8A" w:rsidP="00176F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1 utwór solowy z towarzyszeniem fortepianu – z pamięci</w:t>
      </w:r>
    </w:p>
    <w:p w14:paraId="07351315" w14:textId="77777777" w:rsidR="009B3EE4" w:rsidRPr="00A96ED6" w:rsidRDefault="009B3EE4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sz w:val="23"/>
          <w:szCs w:val="23"/>
        </w:rPr>
      </w:pPr>
    </w:p>
    <w:p w14:paraId="1A29C940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b/>
          <w:sz w:val="23"/>
          <w:szCs w:val="23"/>
        </w:rPr>
        <w:t>Saksofon</w:t>
      </w:r>
    </w:p>
    <w:p w14:paraId="501A4DB4" w14:textId="77777777" w:rsidR="009B3EE4" w:rsidRPr="00A96ED6" w:rsidRDefault="00887B8A" w:rsidP="00176F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2 etiudy o różnej problematyce</w:t>
      </w:r>
    </w:p>
    <w:p w14:paraId="1C23C7BD" w14:textId="77777777" w:rsidR="009B3EE4" w:rsidRPr="00A96ED6" w:rsidRDefault="00887B8A" w:rsidP="00176F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2 utwory z akompaniamentem</w:t>
      </w:r>
    </w:p>
    <w:p w14:paraId="23B24CDE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– jeden wykonany z pamięci</w:t>
      </w:r>
    </w:p>
    <w:p w14:paraId="0A3BA4C3" w14:textId="77777777" w:rsidR="009B3EE4" w:rsidRPr="00A96ED6" w:rsidRDefault="009B3EE4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sz w:val="23"/>
          <w:szCs w:val="23"/>
        </w:rPr>
      </w:pPr>
    </w:p>
    <w:p w14:paraId="2D2C8497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b/>
          <w:sz w:val="23"/>
          <w:szCs w:val="23"/>
        </w:rPr>
        <w:t>Fagot</w:t>
      </w:r>
    </w:p>
    <w:p w14:paraId="1FE74DBA" w14:textId="14BD7AE0" w:rsidR="009B3EE4" w:rsidRPr="00A96ED6" w:rsidRDefault="00314AC7" w:rsidP="00176F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2 etiudy o różnej problematyce</w:t>
      </w:r>
    </w:p>
    <w:p w14:paraId="079DAD3E" w14:textId="418CA06C" w:rsidR="009B3EE4" w:rsidRPr="00A96ED6" w:rsidRDefault="00887B8A" w:rsidP="00176F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 xml:space="preserve">2 krótkie utwory (kontrastujące) z fortepianem </w:t>
      </w:r>
      <w:r w:rsidR="00314AC7" w:rsidRPr="00A96ED6">
        <w:rPr>
          <w:rFonts w:asciiTheme="majorHAnsi" w:eastAsia="Cambria" w:hAnsiTheme="majorHAnsi" w:cstheme="majorHAnsi"/>
          <w:sz w:val="23"/>
          <w:szCs w:val="23"/>
        </w:rPr>
        <w:t xml:space="preserve">lub dwie kontrastujące części utworu cyklicznego </w:t>
      </w:r>
      <w:r w:rsidRPr="00A96ED6">
        <w:rPr>
          <w:rFonts w:asciiTheme="majorHAnsi" w:eastAsia="Cambria" w:hAnsiTheme="majorHAnsi" w:cstheme="majorHAnsi"/>
          <w:sz w:val="23"/>
          <w:szCs w:val="23"/>
        </w:rPr>
        <w:t xml:space="preserve">– jeden </w:t>
      </w:r>
      <w:r w:rsidR="00314AC7" w:rsidRPr="00A96ED6">
        <w:rPr>
          <w:rFonts w:asciiTheme="majorHAnsi" w:eastAsia="Cambria" w:hAnsiTheme="majorHAnsi" w:cstheme="majorHAnsi"/>
          <w:sz w:val="23"/>
          <w:szCs w:val="23"/>
        </w:rPr>
        <w:t>utwór lub część wykonana</w:t>
      </w:r>
      <w:r w:rsidRPr="00A96ED6">
        <w:rPr>
          <w:rFonts w:asciiTheme="majorHAnsi" w:eastAsia="Cambria" w:hAnsiTheme="majorHAnsi" w:cstheme="majorHAnsi"/>
          <w:sz w:val="23"/>
          <w:szCs w:val="23"/>
        </w:rPr>
        <w:t xml:space="preserve"> z pamięci</w:t>
      </w:r>
    </w:p>
    <w:p w14:paraId="470BE0BD" w14:textId="77777777" w:rsidR="009B3EE4" w:rsidRPr="00A96ED6" w:rsidRDefault="009B3EE4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sz w:val="23"/>
          <w:szCs w:val="23"/>
        </w:rPr>
      </w:pPr>
    </w:p>
    <w:p w14:paraId="2DB99BDC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b/>
          <w:sz w:val="23"/>
          <w:szCs w:val="23"/>
        </w:rPr>
        <w:t>Waltornia</w:t>
      </w:r>
    </w:p>
    <w:p w14:paraId="5B2128F5" w14:textId="5305A40C" w:rsidR="009B3EE4" w:rsidRPr="00A96ED6" w:rsidRDefault="00887B8A" w:rsidP="00176F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2 etiudy lub 2</w:t>
      </w:r>
      <w:r w:rsidR="0062317F" w:rsidRPr="00A96ED6">
        <w:rPr>
          <w:rFonts w:asciiTheme="majorHAnsi" w:hAnsiTheme="majorHAnsi" w:cstheme="majorHAnsi"/>
        </w:rPr>
        <w:t xml:space="preserve"> </w:t>
      </w:r>
      <w:r w:rsidR="0062317F" w:rsidRPr="00A96ED6">
        <w:rPr>
          <w:rFonts w:asciiTheme="majorHAnsi" w:eastAsia="Cambria" w:hAnsiTheme="majorHAnsi" w:cstheme="majorHAnsi"/>
          <w:sz w:val="23"/>
          <w:szCs w:val="23"/>
        </w:rPr>
        <w:t>ć</w:t>
      </w:r>
      <w:r w:rsidRPr="00A96ED6">
        <w:rPr>
          <w:rFonts w:asciiTheme="majorHAnsi" w:eastAsia="Cambria" w:hAnsiTheme="majorHAnsi" w:cstheme="majorHAnsi"/>
          <w:sz w:val="23"/>
          <w:szCs w:val="23"/>
        </w:rPr>
        <w:t>wiczenia o zróżnicowanej tematyce (kantylenowa, techniczna)</w:t>
      </w:r>
    </w:p>
    <w:p w14:paraId="222D33AB" w14:textId="77777777" w:rsidR="009B3EE4" w:rsidRPr="00A96ED6" w:rsidRDefault="00887B8A" w:rsidP="00176F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1 utwór z akompaniamentem</w:t>
      </w:r>
    </w:p>
    <w:p w14:paraId="3B23F9D8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(z pamięci)</w:t>
      </w:r>
    </w:p>
    <w:p w14:paraId="6E349B53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b/>
          <w:sz w:val="23"/>
          <w:szCs w:val="23"/>
        </w:rPr>
        <w:t>Trąbka</w:t>
      </w:r>
    </w:p>
    <w:p w14:paraId="3811AD4B" w14:textId="59772272" w:rsidR="009B3EE4" w:rsidRPr="00A96ED6" w:rsidRDefault="00887B8A" w:rsidP="00176F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2 etiudy lub 2</w:t>
      </w:r>
      <w:r w:rsidR="0062317F" w:rsidRPr="00A96ED6">
        <w:rPr>
          <w:rFonts w:asciiTheme="majorHAnsi" w:hAnsiTheme="majorHAnsi" w:cstheme="majorHAnsi"/>
        </w:rPr>
        <w:t xml:space="preserve"> ć</w:t>
      </w:r>
      <w:r w:rsidRPr="00A96ED6">
        <w:rPr>
          <w:rFonts w:asciiTheme="majorHAnsi" w:eastAsia="Cambria" w:hAnsiTheme="majorHAnsi" w:cstheme="majorHAnsi"/>
          <w:sz w:val="23"/>
          <w:szCs w:val="23"/>
        </w:rPr>
        <w:t>wiczenia o zróżnicowanej tematyce (kantylenowa, techniczna)</w:t>
      </w:r>
    </w:p>
    <w:p w14:paraId="1931E54C" w14:textId="77777777" w:rsidR="009B3EE4" w:rsidRPr="00A96ED6" w:rsidRDefault="00887B8A" w:rsidP="00176F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Utwór z akompaniamentem</w:t>
      </w:r>
    </w:p>
    <w:p w14:paraId="2A36604A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(z pamięci)</w:t>
      </w:r>
    </w:p>
    <w:p w14:paraId="7A9C5931" w14:textId="77777777" w:rsidR="0062317F" w:rsidRPr="00A96ED6" w:rsidRDefault="0062317F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b/>
          <w:sz w:val="23"/>
          <w:szCs w:val="23"/>
        </w:rPr>
      </w:pPr>
    </w:p>
    <w:p w14:paraId="5B16A19D" w14:textId="77777777" w:rsidR="0062317F" w:rsidRPr="00A96ED6" w:rsidRDefault="0062317F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b/>
          <w:sz w:val="23"/>
          <w:szCs w:val="23"/>
        </w:rPr>
      </w:pPr>
    </w:p>
    <w:p w14:paraId="374F2026" w14:textId="77777777" w:rsidR="0062317F" w:rsidRPr="00A96ED6" w:rsidRDefault="0062317F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b/>
          <w:sz w:val="23"/>
          <w:szCs w:val="23"/>
        </w:rPr>
      </w:pPr>
    </w:p>
    <w:p w14:paraId="69DF63A1" w14:textId="77777777" w:rsidR="0062317F" w:rsidRPr="00A96ED6" w:rsidRDefault="0062317F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b/>
          <w:sz w:val="23"/>
          <w:szCs w:val="23"/>
        </w:rPr>
      </w:pPr>
    </w:p>
    <w:p w14:paraId="0318BBE5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b/>
          <w:sz w:val="23"/>
          <w:szCs w:val="23"/>
        </w:rPr>
        <w:t>Puzon</w:t>
      </w:r>
    </w:p>
    <w:p w14:paraId="2CF90587" w14:textId="25AB7C35" w:rsidR="009B3EE4" w:rsidRPr="00A96ED6" w:rsidRDefault="00887B8A" w:rsidP="00176F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2 etiudy lub 2</w:t>
      </w:r>
      <w:r w:rsidR="0062317F" w:rsidRPr="00A96ED6">
        <w:rPr>
          <w:rFonts w:asciiTheme="majorHAnsi" w:hAnsiTheme="majorHAnsi" w:cstheme="majorHAnsi"/>
        </w:rPr>
        <w:t xml:space="preserve"> ć</w:t>
      </w:r>
      <w:r w:rsidRPr="00A96ED6">
        <w:rPr>
          <w:rFonts w:asciiTheme="majorHAnsi" w:eastAsia="Cambria" w:hAnsiTheme="majorHAnsi" w:cstheme="majorHAnsi"/>
          <w:sz w:val="23"/>
          <w:szCs w:val="23"/>
        </w:rPr>
        <w:t>wiczenia</w:t>
      </w:r>
    </w:p>
    <w:p w14:paraId="6855D5D8" w14:textId="77777777" w:rsidR="009B3EE4" w:rsidRPr="00A96ED6" w:rsidRDefault="00887B8A" w:rsidP="00176F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Utwór z akompaniamentem</w:t>
      </w:r>
    </w:p>
    <w:p w14:paraId="3FF9BC73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(z pamięci)</w:t>
      </w:r>
    </w:p>
    <w:p w14:paraId="6ABF60B7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b/>
          <w:sz w:val="23"/>
          <w:szCs w:val="23"/>
        </w:rPr>
        <w:t>Tuba</w:t>
      </w:r>
    </w:p>
    <w:p w14:paraId="30BEE13E" w14:textId="67C26156" w:rsidR="009B3EE4" w:rsidRPr="00A96ED6" w:rsidRDefault="00887B8A" w:rsidP="00176F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2 etiudy lub 2</w:t>
      </w:r>
      <w:r w:rsidR="0062317F" w:rsidRPr="00A96ED6">
        <w:rPr>
          <w:rFonts w:asciiTheme="majorHAnsi" w:hAnsiTheme="majorHAnsi" w:cstheme="majorHAnsi"/>
        </w:rPr>
        <w:t xml:space="preserve"> ć</w:t>
      </w:r>
      <w:r w:rsidRPr="00A96ED6">
        <w:rPr>
          <w:rFonts w:asciiTheme="majorHAnsi" w:eastAsia="Cambria" w:hAnsiTheme="majorHAnsi" w:cstheme="majorHAnsi"/>
          <w:sz w:val="23"/>
          <w:szCs w:val="23"/>
        </w:rPr>
        <w:t>wiczenia</w:t>
      </w:r>
    </w:p>
    <w:p w14:paraId="25D3D141" w14:textId="77777777" w:rsidR="009B3EE4" w:rsidRPr="00A96ED6" w:rsidRDefault="00887B8A" w:rsidP="00176F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Utwór z akompaniamentem</w:t>
      </w:r>
    </w:p>
    <w:p w14:paraId="4A0F7A43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(z pamięci)</w:t>
      </w:r>
    </w:p>
    <w:p w14:paraId="4ED23966" w14:textId="77777777" w:rsidR="009B3EE4" w:rsidRPr="00A96ED6" w:rsidRDefault="009B3EE4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sz w:val="23"/>
          <w:szCs w:val="23"/>
        </w:rPr>
      </w:pPr>
    </w:p>
    <w:p w14:paraId="4306D64A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proofErr w:type="spellStart"/>
      <w:r w:rsidRPr="00A96ED6">
        <w:rPr>
          <w:rFonts w:asciiTheme="majorHAnsi" w:eastAsia="Cambria" w:hAnsiTheme="majorHAnsi" w:cstheme="majorHAnsi"/>
          <w:b/>
          <w:sz w:val="23"/>
          <w:szCs w:val="23"/>
        </w:rPr>
        <w:t>Saxhorn</w:t>
      </w:r>
      <w:proofErr w:type="spellEnd"/>
    </w:p>
    <w:p w14:paraId="7857B337" w14:textId="77777777" w:rsidR="009B3EE4" w:rsidRPr="00A96ED6" w:rsidRDefault="009B3EE4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sz w:val="23"/>
          <w:szCs w:val="23"/>
        </w:rPr>
      </w:pPr>
    </w:p>
    <w:p w14:paraId="603322B7" w14:textId="4B56D24B" w:rsidR="009B3EE4" w:rsidRPr="00A96ED6" w:rsidRDefault="00887B8A" w:rsidP="00176F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2 etiudy lub 2</w:t>
      </w:r>
      <w:r w:rsidR="0062317F" w:rsidRPr="00A96ED6">
        <w:rPr>
          <w:rFonts w:asciiTheme="majorHAnsi" w:hAnsiTheme="majorHAnsi" w:cstheme="majorHAnsi"/>
        </w:rPr>
        <w:t xml:space="preserve"> ć</w:t>
      </w:r>
      <w:r w:rsidRPr="00A96ED6">
        <w:rPr>
          <w:rFonts w:asciiTheme="majorHAnsi" w:eastAsia="Cambria" w:hAnsiTheme="majorHAnsi" w:cstheme="majorHAnsi"/>
          <w:sz w:val="23"/>
          <w:szCs w:val="23"/>
        </w:rPr>
        <w:t>wiczenia</w:t>
      </w:r>
    </w:p>
    <w:p w14:paraId="24C7B91F" w14:textId="77777777" w:rsidR="009B3EE4" w:rsidRPr="00A96ED6" w:rsidRDefault="00887B8A" w:rsidP="00176F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Utwór z akompaniamentem</w:t>
      </w:r>
    </w:p>
    <w:p w14:paraId="74DC95BF" w14:textId="77777777" w:rsidR="0062317F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(z pamięci)</w:t>
      </w:r>
    </w:p>
    <w:p w14:paraId="6E05A6C7" w14:textId="77777777" w:rsidR="009B3EE4" w:rsidRPr="00A96ED6" w:rsidRDefault="009B3EE4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Theme="majorHAnsi" w:eastAsia="Cambria" w:hAnsiTheme="majorHAnsi" w:cstheme="majorHAnsi"/>
          <w:sz w:val="23"/>
          <w:szCs w:val="23"/>
        </w:rPr>
      </w:pPr>
    </w:p>
    <w:p w14:paraId="47181ABF" w14:textId="77777777" w:rsidR="00671E97" w:rsidRPr="00A96ED6" w:rsidRDefault="00671E97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  <w:sz w:val="23"/>
          <w:szCs w:val="23"/>
        </w:rPr>
      </w:pPr>
      <w:r w:rsidRPr="00A96ED6">
        <w:rPr>
          <w:rFonts w:asciiTheme="majorHAnsi" w:eastAsia="Cambria" w:hAnsiTheme="majorHAnsi" w:cstheme="majorHAnsi"/>
          <w:b/>
          <w:sz w:val="23"/>
          <w:szCs w:val="23"/>
        </w:rPr>
        <w:t>Perkusja</w:t>
      </w:r>
    </w:p>
    <w:p w14:paraId="02C6E277" w14:textId="77777777" w:rsidR="00671E97" w:rsidRPr="00A96ED6" w:rsidRDefault="00671E97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sz w:val="23"/>
          <w:szCs w:val="23"/>
        </w:rPr>
      </w:pPr>
    </w:p>
    <w:p w14:paraId="22EA90E0" w14:textId="77777777" w:rsidR="00671E97" w:rsidRPr="00A96ED6" w:rsidRDefault="00671E97" w:rsidP="00176F10">
      <w:pPr>
        <w:pStyle w:val="Akapitzlist"/>
        <w:numPr>
          <w:ilvl w:val="0"/>
          <w:numId w:val="34"/>
        </w:num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3"/>
          <w:szCs w:val="23"/>
          <w:lang w:eastAsia="pl-PL"/>
        </w:rPr>
      </w:pPr>
      <w:r w:rsidRPr="00A96ED6">
        <w:rPr>
          <w:rFonts w:asciiTheme="majorHAnsi" w:eastAsia="Times New Roman" w:hAnsiTheme="majorHAnsi" w:cstheme="majorHAnsi"/>
          <w:position w:val="0"/>
          <w:sz w:val="23"/>
          <w:szCs w:val="23"/>
          <w:lang w:eastAsia="pl-PL"/>
        </w:rPr>
        <w:t xml:space="preserve">WERBEL: 1 ćwiczenie klasyczne i 1 ćwiczenie </w:t>
      </w:r>
      <w:proofErr w:type="spellStart"/>
      <w:r w:rsidRPr="00A96ED6">
        <w:rPr>
          <w:rFonts w:asciiTheme="majorHAnsi" w:eastAsia="Times New Roman" w:hAnsiTheme="majorHAnsi" w:cstheme="majorHAnsi"/>
          <w:position w:val="0"/>
          <w:sz w:val="23"/>
          <w:szCs w:val="23"/>
          <w:lang w:eastAsia="pl-PL"/>
        </w:rPr>
        <w:t>rudymentowe</w:t>
      </w:r>
      <w:proofErr w:type="spellEnd"/>
      <w:r w:rsidRPr="00A96ED6">
        <w:rPr>
          <w:rFonts w:asciiTheme="majorHAnsi" w:eastAsia="Times New Roman" w:hAnsiTheme="majorHAnsi" w:cstheme="majorHAnsi"/>
          <w:position w:val="0"/>
          <w:sz w:val="23"/>
          <w:szCs w:val="23"/>
          <w:lang w:eastAsia="pl-PL"/>
        </w:rPr>
        <w:t>.</w:t>
      </w:r>
    </w:p>
    <w:p w14:paraId="1BC4AA36" w14:textId="77777777" w:rsidR="00671E97" w:rsidRPr="00A96ED6" w:rsidRDefault="00671E97" w:rsidP="00176F10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3"/>
          <w:szCs w:val="23"/>
          <w:lang w:eastAsia="pl-PL"/>
        </w:rPr>
      </w:pPr>
    </w:p>
    <w:p w14:paraId="62C29303" w14:textId="77777777" w:rsidR="00671E97" w:rsidRPr="00A96ED6" w:rsidRDefault="00671E97" w:rsidP="00176F10">
      <w:pPr>
        <w:pStyle w:val="Akapitzlist"/>
        <w:numPr>
          <w:ilvl w:val="0"/>
          <w:numId w:val="34"/>
        </w:numPr>
        <w:suppressAutoHyphens w:val="0"/>
        <w:spacing w:after="0" w:line="240" w:lineRule="auto"/>
        <w:ind w:leftChars="0" w:firstLineChars="0" w:hanging="718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3"/>
          <w:szCs w:val="23"/>
          <w:lang w:eastAsia="pl-PL"/>
        </w:rPr>
      </w:pPr>
      <w:r w:rsidRPr="00A96ED6">
        <w:rPr>
          <w:rFonts w:asciiTheme="majorHAnsi" w:eastAsia="Times New Roman" w:hAnsiTheme="majorHAnsi" w:cstheme="majorHAnsi"/>
          <w:position w:val="0"/>
          <w:sz w:val="23"/>
          <w:szCs w:val="23"/>
          <w:lang w:eastAsia="pl-PL"/>
        </w:rPr>
        <w:t>KSYLOFON, MARIMBA I WIBRAFON  - 1 utwór z akompaniamentem i 1 utwór techniką 4 pałkową  na dowolnym instrumencie. </w:t>
      </w:r>
    </w:p>
    <w:p w14:paraId="5D8EB92C" w14:textId="77777777" w:rsidR="00671E97" w:rsidRPr="00A96ED6" w:rsidRDefault="00671E97" w:rsidP="00176F10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3"/>
          <w:szCs w:val="23"/>
          <w:lang w:eastAsia="pl-PL"/>
        </w:rPr>
      </w:pPr>
    </w:p>
    <w:p w14:paraId="4762BA14" w14:textId="02909D72" w:rsidR="00671E97" w:rsidRPr="00A96ED6" w:rsidRDefault="00671E97" w:rsidP="00176F10">
      <w:pPr>
        <w:pStyle w:val="Akapitzlist"/>
        <w:numPr>
          <w:ilvl w:val="0"/>
          <w:numId w:val="34"/>
        </w:numPr>
        <w:suppressAutoHyphens w:val="0"/>
        <w:spacing w:after="0" w:line="240" w:lineRule="auto"/>
        <w:ind w:leftChars="0" w:firstLineChars="0" w:hanging="718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3"/>
          <w:szCs w:val="23"/>
          <w:lang w:eastAsia="pl-PL"/>
        </w:rPr>
      </w:pPr>
      <w:r w:rsidRPr="00A96ED6">
        <w:rPr>
          <w:rFonts w:asciiTheme="majorHAnsi" w:eastAsia="Times New Roman" w:hAnsiTheme="majorHAnsi" w:cstheme="majorHAnsi"/>
          <w:position w:val="0"/>
          <w:sz w:val="23"/>
          <w:szCs w:val="23"/>
          <w:lang w:eastAsia="pl-PL"/>
        </w:rPr>
        <w:t>KOTŁY, ZESTAW PERKUSYJNY lub MULTIPERKUSJA  -  1 utwór dowolny z akompaniamentem wykonany z pamięci. </w:t>
      </w:r>
    </w:p>
    <w:p w14:paraId="31897D17" w14:textId="77777777" w:rsidR="00671E97" w:rsidRPr="00A96ED6" w:rsidRDefault="00671E97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sz w:val="23"/>
          <w:szCs w:val="23"/>
        </w:rPr>
      </w:pPr>
    </w:p>
    <w:p w14:paraId="188BE5F1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b/>
          <w:sz w:val="23"/>
          <w:szCs w:val="23"/>
        </w:rPr>
        <w:t>Skrzypce, altówka</w:t>
      </w:r>
    </w:p>
    <w:p w14:paraId="4A011F66" w14:textId="77777777" w:rsidR="009B3EE4" w:rsidRPr="00A96ED6" w:rsidRDefault="00887B8A" w:rsidP="00176F1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Etiuda</w:t>
      </w:r>
    </w:p>
    <w:p w14:paraId="281E6585" w14:textId="77777777" w:rsidR="009B3EE4" w:rsidRPr="00A96ED6" w:rsidRDefault="00887B8A" w:rsidP="00176F1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I lub III część koncertu</w:t>
      </w:r>
    </w:p>
    <w:p w14:paraId="31297483" w14:textId="77777777" w:rsidR="009B3EE4" w:rsidRPr="00A96ED6" w:rsidRDefault="00887B8A" w:rsidP="00176F1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Utwór dowolny lub dwie części kontrastujące sonaty</w:t>
      </w:r>
    </w:p>
    <w:p w14:paraId="1E678D39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i/>
          <w:sz w:val="23"/>
          <w:szCs w:val="23"/>
        </w:rPr>
        <w:t>Program należy wykonać z pamięci za wyjątkiem sonaty, którą można grać z nut.</w:t>
      </w:r>
    </w:p>
    <w:p w14:paraId="05A19010" w14:textId="77777777" w:rsidR="009B3EE4" w:rsidRPr="00A96ED6" w:rsidRDefault="009B3EE4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sz w:val="23"/>
          <w:szCs w:val="23"/>
        </w:rPr>
      </w:pPr>
    </w:p>
    <w:p w14:paraId="22206CD0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b/>
          <w:sz w:val="23"/>
          <w:szCs w:val="23"/>
        </w:rPr>
        <w:t>Wiolonczela, kontrabas</w:t>
      </w:r>
    </w:p>
    <w:p w14:paraId="50FB277A" w14:textId="77777777" w:rsidR="009B3EE4" w:rsidRPr="00A96ED6" w:rsidRDefault="00887B8A" w:rsidP="00176F1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Etiuda</w:t>
      </w:r>
    </w:p>
    <w:p w14:paraId="4E264AD6" w14:textId="77777777" w:rsidR="009B3EE4" w:rsidRPr="00A96ED6" w:rsidRDefault="00887B8A" w:rsidP="00176F1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I lub III część koncertu lub dwie kontrastujące części sonaty</w:t>
      </w:r>
    </w:p>
    <w:p w14:paraId="2E11D394" w14:textId="77777777" w:rsidR="009B3EE4" w:rsidRPr="00A96ED6" w:rsidRDefault="00887B8A" w:rsidP="00176F1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Utwór dowolny</w:t>
      </w:r>
    </w:p>
    <w:p w14:paraId="7CEE9474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i/>
          <w:sz w:val="23"/>
          <w:szCs w:val="23"/>
        </w:rPr>
        <w:t>Program należy wykonać z pamięci za wyjątkiem sonaty, którą można grać z nut.</w:t>
      </w:r>
    </w:p>
    <w:p w14:paraId="67C20F1D" w14:textId="77777777" w:rsidR="009B3EE4" w:rsidRPr="00A96ED6" w:rsidRDefault="009B3EE4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sz w:val="23"/>
          <w:szCs w:val="23"/>
        </w:rPr>
      </w:pPr>
    </w:p>
    <w:p w14:paraId="1ACAB7CF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b/>
          <w:sz w:val="23"/>
          <w:szCs w:val="23"/>
        </w:rPr>
        <w:t xml:space="preserve">Gitara </w:t>
      </w:r>
    </w:p>
    <w:p w14:paraId="6DFA45BB" w14:textId="77777777" w:rsidR="009B3EE4" w:rsidRPr="00A96ED6" w:rsidRDefault="00887B8A" w:rsidP="00176F1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Etiuda z okresu klasycyzmu</w:t>
      </w:r>
    </w:p>
    <w:p w14:paraId="3552065A" w14:textId="77777777" w:rsidR="009B3EE4" w:rsidRPr="00A96ED6" w:rsidRDefault="00887B8A" w:rsidP="00176F1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Utwór polifoniczny z epoki baroku</w:t>
      </w:r>
    </w:p>
    <w:p w14:paraId="26CA886F" w14:textId="77777777" w:rsidR="009B3EE4" w:rsidRPr="00A96ED6" w:rsidRDefault="00887B8A" w:rsidP="00176F1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Program dowolny</w:t>
      </w:r>
    </w:p>
    <w:p w14:paraId="42E0C6B7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sz w:val="23"/>
          <w:szCs w:val="23"/>
        </w:rPr>
      </w:pPr>
      <w:r w:rsidRPr="00A96ED6">
        <w:rPr>
          <w:rFonts w:asciiTheme="majorHAnsi" w:eastAsia="Cambria" w:hAnsiTheme="majorHAnsi" w:cstheme="majorHAnsi"/>
          <w:i/>
          <w:sz w:val="23"/>
          <w:szCs w:val="23"/>
        </w:rPr>
        <w:t>Program należy wykonać z pamięci.</w:t>
      </w:r>
    </w:p>
    <w:p w14:paraId="443443C1" w14:textId="77777777" w:rsidR="009B3EE4" w:rsidRPr="00A96ED6" w:rsidRDefault="009B3EE4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sz w:val="23"/>
          <w:szCs w:val="23"/>
        </w:rPr>
      </w:pPr>
    </w:p>
    <w:p w14:paraId="241824D2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sz w:val="23"/>
          <w:szCs w:val="23"/>
        </w:rPr>
      </w:pPr>
      <w:r w:rsidRPr="00A96ED6">
        <w:rPr>
          <w:rFonts w:asciiTheme="majorHAnsi" w:eastAsia="Cambria" w:hAnsiTheme="majorHAnsi" w:cstheme="majorHAnsi"/>
          <w:b/>
          <w:sz w:val="23"/>
          <w:szCs w:val="23"/>
        </w:rPr>
        <w:t>Akordeon</w:t>
      </w:r>
    </w:p>
    <w:p w14:paraId="4D4960BC" w14:textId="77777777" w:rsidR="009B3EE4" w:rsidRPr="00A96ED6" w:rsidRDefault="00887B8A" w:rsidP="00176F1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</w:rPr>
        <w:t>Utwór cykliczny</w:t>
      </w:r>
    </w:p>
    <w:p w14:paraId="1310DAFA" w14:textId="77777777" w:rsidR="009B3EE4" w:rsidRPr="00A96ED6" w:rsidRDefault="00887B8A" w:rsidP="00176F1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</w:rPr>
        <w:t>Utwór polifoniczny lub dawnych mistrzów</w:t>
      </w:r>
    </w:p>
    <w:p w14:paraId="08AD51A9" w14:textId="77777777" w:rsidR="009B3EE4" w:rsidRPr="00A96ED6" w:rsidRDefault="00887B8A" w:rsidP="00176F1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</w:rPr>
        <w:t>Utwór dowolny</w:t>
      </w:r>
    </w:p>
    <w:p w14:paraId="7C2273A4" w14:textId="77777777" w:rsidR="009B3EE4" w:rsidRPr="00A96ED6" w:rsidRDefault="009B3EE4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</w:p>
    <w:p w14:paraId="3FFAEC5E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b/>
          <w:sz w:val="23"/>
          <w:szCs w:val="23"/>
        </w:rPr>
        <w:t>Fortepian</w:t>
      </w:r>
    </w:p>
    <w:p w14:paraId="184AA639" w14:textId="77777777" w:rsidR="009B3EE4" w:rsidRPr="00A96ED6" w:rsidRDefault="00887B8A" w:rsidP="00176F1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Etiuda</w:t>
      </w:r>
    </w:p>
    <w:p w14:paraId="02D7848B" w14:textId="77777777" w:rsidR="009B3EE4" w:rsidRPr="00A96ED6" w:rsidRDefault="00887B8A" w:rsidP="00176F1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Forma klasyczna – pierwsza część sonaty lub sonatiny, rondo lub wariacje</w:t>
      </w:r>
    </w:p>
    <w:p w14:paraId="210485F1" w14:textId="77777777" w:rsidR="009B3EE4" w:rsidRPr="00A96ED6" w:rsidRDefault="00887B8A" w:rsidP="00176F1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Utwór polifoniczny</w:t>
      </w:r>
    </w:p>
    <w:p w14:paraId="694441F3" w14:textId="77777777" w:rsidR="0062317F" w:rsidRPr="00A96ED6" w:rsidRDefault="00887B8A" w:rsidP="00176F10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Theme="majorHAnsi" w:eastAsia="Cambria" w:hAnsiTheme="majorHAnsi" w:cstheme="majorHAnsi"/>
          <w:sz w:val="23"/>
          <w:szCs w:val="23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lastRenderedPageBreak/>
        <w:t>Utwór dowolny o charakterze kantylenowym</w:t>
      </w:r>
      <w:r w:rsidR="0062317F" w:rsidRPr="00A96ED6">
        <w:rPr>
          <w:rFonts w:asciiTheme="majorHAnsi" w:eastAsia="Cambria" w:hAnsiTheme="majorHAnsi" w:cstheme="majorHAnsi"/>
          <w:sz w:val="23"/>
          <w:szCs w:val="23"/>
        </w:rPr>
        <w:t xml:space="preserve"> </w:t>
      </w:r>
    </w:p>
    <w:p w14:paraId="2BB0F936" w14:textId="564CA5F0" w:rsidR="0062317F" w:rsidRPr="00A96ED6" w:rsidRDefault="0062317F" w:rsidP="00176F1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Program należy wykonać z pamięci.</w:t>
      </w:r>
    </w:p>
    <w:p w14:paraId="383CD2D7" w14:textId="77777777" w:rsidR="009B3EE4" w:rsidRPr="00A96ED6" w:rsidRDefault="009B3EE4" w:rsidP="0017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sz w:val="23"/>
          <w:szCs w:val="23"/>
        </w:rPr>
      </w:pPr>
    </w:p>
    <w:p w14:paraId="107152BB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b/>
          <w:sz w:val="23"/>
          <w:szCs w:val="23"/>
        </w:rPr>
        <w:t xml:space="preserve">Klawesyn – </w:t>
      </w:r>
      <w:r w:rsidRPr="00A96ED6">
        <w:rPr>
          <w:rFonts w:asciiTheme="majorHAnsi" w:eastAsia="Cambria" w:hAnsiTheme="majorHAnsi" w:cstheme="majorHAnsi"/>
          <w:sz w:val="23"/>
          <w:szCs w:val="23"/>
        </w:rPr>
        <w:t>program można wykonać na  fortepianie.</w:t>
      </w:r>
    </w:p>
    <w:p w14:paraId="667F947E" w14:textId="77777777" w:rsidR="009B3EE4" w:rsidRPr="00A96ED6" w:rsidRDefault="00887B8A" w:rsidP="00176F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Utwór polifoniczny z epoki baroku.</w:t>
      </w:r>
    </w:p>
    <w:p w14:paraId="47708754" w14:textId="77777777" w:rsidR="009B3EE4" w:rsidRPr="00A96ED6" w:rsidRDefault="00887B8A" w:rsidP="00176F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Allegro sonatowe (z sonatiny lub sonaty), rondo, lub wariacje z epoki klasycyzmu.</w:t>
      </w:r>
    </w:p>
    <w:p w14:paraId="43048E63" w14:textId="77777777" w:rsidR="009B3EE4" w:rsidRPr="00A96ED6" w:rsidRDefault="00887B8A" w:rsidP="00176F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Etiuda uwzględniająca problem techniczny dla obu rąk.</w:t>
      </w:r>
    </w:p>
    <w:p w14:paraId="5586DB0D" w14:textId="77777777" w:rsidR="0062317F" w:rsidRPr="00A96ED6" w:rsidRDefault="0062317F" w:rsidP="00176F10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contextualSpacing/>
        <w:rPr>
          <w:rFonts w:asciiTheme="majorHAnsi" w:hAnsiTheme="majorHAnsi" w:cstheme="majorHAnsi"/>
        </w:rPr>
      </w:pPr>
    </w:p>
    <w:p w14:paraId="20D742E2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Program należy wykonać z pamięci.</w:t>
      </w:r>
    </w:p>
    <w:p w14:paraId="7D2DA68C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b/>
          <w:sz w:val="23"/>
          <w:szCs w:val="23"/>
        </w:rPr>
        <w:t xml:space="preserve"> Organy – </w:t>
      </w:r>
      <w:r w:rsidRPr="00A96ED6">
        <w:rPr>
          <w:rFonts w:asciiTheme="majorHAnsi" w:eastAsia="Cambria" w:hAnsiTheme="majorHAnsi" w:cstheme="majorHAnsi"/>
          <w:sz w:val="23"/>
          <w:szCs w:val="23"/>
        </w:rPr>
        <w:t>program można wykonać na organach lub fortepianie.</w:t>
      </w:r>
    </w:p>
    <w:p w14:paraId="5B5B4FE1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Program egzaminu prezentowany na fortepianie należy wykonać z pamięci:</w:t>
      </w:r>
    </w:p>
    <w:p w14:paraId="591450DD" w14:textId="77777777" w:rsidR="009B3EE4" w:rsidRPr="00A96ED6" w:rsidRDefault="00887B8A" w:rsidP="00176F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Utwór polifoniczny z epoki baroku.</w:t>
      </w:r>
    </w:p>
    <w:p w14:paraId="7B6F1E3A" w14:textId="77777777" w:rsidR="009B3EE4" w:rsidRPr="00A96ED6" w:rsidRDefault="00887B8A" w:rsidP="00176F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Allegro sonatowe (z sonatiny lub sonaty), rondo, lub wariacje z epoki klasycyzmu.</w:t>
      </w:r>
    </w:p>
    <w:p w14:paraId="70E77F25" w14:textId="77777777" w:rsidR="009B3EE4" w:rsidRPr="00A96ED6" w:rsidRDefault="00887B8A" w:rsidP="00176F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Etiuda uwzględniająca problem techniczny dla obu rąk.</w:t>
      </w:r>
    </w:p>
    <w:p w14:paraId="7C0593D1" w14:textId="77777777" w:rsidR="009B3EE4" w:rsidRPr="00A96ED6" w:rsidRDefault="00887B8A" w:rsidP="00176F1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Program egzaminu prezentowany na organach (można go wykonać z pamięci lub z nut):</w:t>
      </w:r>
    </w:p>
    <w:p w14:paraId="7D04AFFC" w14:textId="77777777" w:rsidR="009B3EE4" w:rsidRPr="00A96ED6" w:rsidRDefault="00887B8A" w:rsidP="00176F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Utwór cykliczny.</w:t>
      </w:r>
    </w:p>
    <w:p w14:paraId="37E04883" w14:textId="77777777" w:rsidR="009B3EE4" w:rsidRPr="00A96ED6" w:rsidRDefault="00887B8A" w:rsidP="00176F10">
      <w:pPr>
        <w:numPr>
          <w:ilvl w:val="0"/>
          <w:numId w:val="5"/>
        </w:numPr>
        <w:spacing w:after="0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 xml:space="preserve">Utwór polifoniczny. </w:t>
      </w:r>
    </w:p>
    <w:p w14:paraId="324AAE12" w14:textId="77777777" w:rsidR="009B3EE4" w:rsidRPr="00A96ED6" w:rsidRDefault="00887B8A" w:rsidP="00176F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rFonts w:asciiTheme="majorHAnsi" w:hAnsiTheme="majorHAnsi" w:cstheme="majorHAnsi"/>
        </w:rPr>
      </w:pPr>
      <w:r w:rsidRPr="00A96ED6">
        <w:rPr>
          <w:rFonts w:asciiTheme="majorHAnsi" w:eastAsia="Cambria" w:hAnsiTheme="majorHAnsi" w:cstheme="majorHAnsi"/>
          <w:sz w:val="23"/>
          <w:szCs w:val="23"/>
        </w:rPr>
        <w:t>Utwór dowolny.</w:t>
      </w:r>
    </w:p>
    <w:p w14:paraId="7604B244" w14:textId="77777777" w:rsidR="009B3EE4" w:rsidRPr="00A96ED6" w:rsidRDefault="009B3EE4" w:rsidP="00176F1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Cambria" w:hAnsiTheme="majorHAnsi" w:cstheme="majorHAnsi"/>
          <w:sz w:val="23"/>
          <w:szCs w:val="23"/>
        </w:rPr>
      </w:pPr>
    </w:p>
    <w:p w14:paraId="29930075" w14:textId="77777777" w:rsidR="009B3EE4" w:rsidRPr="00A96ED6" w:rsidRDefault="009B3EE4" w:rsidP="00176F10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Theme="majorHAnsi" w:hAnsiTheme="majorHAnsi" w:cstheme="majorHAnsi"/>
        </w:rPr>
      </w:pPr>
    </w:p>
    <w:bookmarkEnd w:id="0"/>
    <w:p w14:paraId="07853E9B" w14:textId="77777777" w:rsidR="009B3EE4" w:rsidRPr="00A96ED6" w:rsidRDefault="009B3EE4" w:rsidP="00176F1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hAnsiTheme="majorHAnsi" w:cstheme="majorHAnsi"/>
        </w:rPr>
      </w:pPr>
    </w:p>
    <w:sectPr w:rsidR="009B3EE4" w:rsidRPr="00A96ED6" w:rsidSect="0062317F">
      <w:pgSz w:w="11906" w:h="16838"/>
      <w:pgMar w:top="567" w:right="1417" w:bottom="56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43C7"/>
    <w:multiLevelType w:val="multilevel"/>
    <w:tmpl w:val="E4C88B94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97E521D"/>
    <w:multiLevelType w:val="multilevel"/>
    <w:tmpl w:val="D92047CA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B904A31"/>
    <w:multiLevelType w:val="multilevel"/>
    <w:tmpl w:val="1B64498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vertAlign w:val="baseline"/>
      </w:rPr>
    </w:lvl>
  </w:abstractNum>
  <w:abstractNum w:abstractNumId="3">
    <w:nsid w:val="10DD2C4D"/>
    <w:multiLevelType w:val="multilevel"/>
    <w:tmpl w:val="9E56CE2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vertAlign w:val="baseline"/>
      </w:rPr>
    </w:lvl>
  </w:abstractNum>
  <w:abstractNum w:abstractNumId="4">
    <w:nsid w:val="119838EB"/>
    <w:multiLevelType w:val="multilevel"/>
    <w:tmpl w:val="B65C7C0A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7252935"/>
    <w:multiLevelType w:val="multilevel"/>
    <w:tmpl w:val="2CFAF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A154690"/>
    <w:multiLevelType w:val="multilevel"/>
    <w:tmpl w:val="88547BA6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2EF81879"/>
    <w:multiLevelType w:val="hybridMultilevel"/>
    <w:tmpl w:val="6F4C25AC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3D95398B"/>
    <w:multiLevelType w:val="multilevel"/>
    <w:tmpl w:val="B38EE3F4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0007B48"/>
    <w:multiLevelType w:val="multilevel"/>
    <w:tmpl w:val="92AE85F0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17F705B"/>
    <w:multiLevelType w:val="multilevel"/>
    <w:tmpl w:val="2BF49B20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4A0584A"/>
    <w:multiLevelType w:val="multilevel"/>
    <w:tmpl w:val="988EE86A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56D443DF"/>
    <w:multiLevelType w:val="multilevel"/>
    <w:tmpl w:val="2F4A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DDA3B45"/>
    <w:multiLevelType w:val="multilevel"/>
    <w:tmpl w:val="1C02D544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60544689"/>
    <w:multiLevelType w:val="multilevel"/>
    <w:tmpl w:val="62FCC53C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44754AF"/>
    <w:multiLevelType w:val="multilevel"/>
    <w:tmpl w:val="ECA2AC18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6E8D6361"/>
    <w:multiLevelType w:val="multilevel"/>
    <w:tmpl w:val="B1441C9A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6F6F3BE9"/>
    <w:multiLevelType w:val="multilevel"/>
    <w:tmpl w:val="208A90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73AC5771"/>
    <w:multiLevelType w:val="multilevel"/>
    <w:tmpl w:val="C8D2C0D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8"/>
  </w:num>
  <w:num w:numId="6">
    <w:abstractNumId w:val="15"/>
  </w:num>
  <w:num w:numId="7">
    <w:abstractNumId w:val="10"/>
  </w:num>
  <w:num w:numId="8">
    <w:abstractNumId w:val="11"/>
  </w:num>
  <w:num w:numId="9">
    <w:abstractNumId w:val="17"/>
  </w:num>
  <w:num w:numId="10">
    <w:abstractNumId w:val="13"/>
  </w:num>
  <w:num w:numId="11">
    <w:abstractNumId w:val="5"/>
  </w:num>
  <w:num w:numId="12">
    <w:abstractNumId w:val="8"/>
  </w:num>
  <w:num w:numId="13">
    <w:abstractNumId w:val="14"/>
  </w:num>
  <w:num w:numId="14">
    <w:abstractNumId w:val="0"/>
  </w:num>
  <w:num w:numId="15">
    <w:abstractNumId w:val="1"/>
  </w:num>
  <w:num w:numId="16">
    <w:abstractNumId w:val="9"/>
  </w:num>
  <w:num w:numId="17">
    <w:abstractNumId w:val="16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B3EE4"/>
    <w:rsid w:val="00041C9A"/>
    <w:rsid w:val="00176F10"/>
    <w:rsid w:val="00314AC7"/>
    <w:rsid w:val="0062317F"/>
    <w:rsid w:val="00671E97"/>
    <w:rsid w:val="00887B8A"/>
    <w:rsid w:val="009B3EE4"/>
    <w:rsid w:val="00A30DBF"/>
    <w:rsid w:val="00A96ED6"/>
    <w:rsid w:val="00C4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6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Standard">
    <w:name w:val="Standard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2"/>
      <w:szCs w:val="22"/>
      <w:lang w:eastAsia="en-US"/>
    </w:rPr>
  </w:style>
  <w:style w:type="numbering" w:customStyle="1" w:styleId="WWNum21">
    <w:name w:val="WWNum21"/>
    <w:basedOn w:val="Bezlisty"/>
  </w:style>
  <w:style w:type="numbering" w:customStyle="1" w:styleId="WWNum22">
    <w:name w:val="WWNum22"/>
    <w:basedOn w:val="Bezlisty"/>
  </w:style>
  <w:style w:type="numbering" w:customStyle="1" w:styleId="WWNum23">
    <w:name w:val="WWNum23"/>
    <w:basedOn w:val="Bezlisty"/>
  </w:style>
  <w:style w:type="numbering" w:customStyle="1" w:styleId="WWNum24">
    <w:name w:val="WWNum24"/>
    <w:basedOn w:val="Bezlisty"/>
  </w:style>
  <w:style w:type="numbering" w:customStyle="1" w:styleId="WWNum25">
    <w:name w:val="WWNum25"/>
    <w:basedOn w:val="Bezlisty"/>
  </w:style>
  <w:style w:type="numbering" w:customStyle="1" w:styleId="WWNum26">
    <w:name w:val="WWNum26"/>
    <w:basedOn w:val="Bezlisty"/>
  </w:style>
  <w:style w:type="numbering" w:customStyle="1" w:styleId="WWNum27">
    <w:name w:val="WWNum27"/>
    <w:basedOn w:val="Bezlisty"/>
  </w:style>
  <w:style w:type="numbering" w:customStyle="1" w:styleId="WWNum28">
    <w:name w:val="WWNum28"/>
    <w:basedOn w:val="Bezlisty"/>
  </w:style>
  <w:style w:type="numbering" w:customStyle="1" w:styleId="WWNum29">
    <w:name w:val="WWNum29"/>
    <w:basedOn w:val="Bezlisty"/>
  </w:style>
  <w:style w:type="numbering" w:customStyle="1" w:styleId="WWNum30">
    <w:name w:val="WWNum30"/>
    <w:basedOn w:val="Bezlisty"/>
  </w:style>
  <w:style w:type="numbering" w:customStyle="1" w:styleId="WWNum31">
    <w:name w:val="WWNum31"/>
    <w:basedOn w:val="Bezlisty"/>
  </w:style>
  <w:style w:type="numbering" w:customStyle="1" w:styleId="WWNum32">
    <w:name w:val="WWNum32"/>
    <w:basedOn w:val="Bezlisty"/>
  </w:style>
  <w:style w:type="numbering" w:customStyle="1" w:styleId="WWNum33">
    <w:name w:val="WWNum33"/>
    <w:basedOn w:val="Bezlisty"/>
  </w:style>
  <w:style w:type="numbering" w:customStyle="1" w:styleId="WWNum34">
    <w:name w:val="WWNum34"/>
    <w:basedOn w:val="Bezlisty"/>
  </w:style>
  <w:style w:type="numbering" w:customStyle="1" w:styleId="WWNum36">
    <w:name w:val="WWNum36"/>
    <w:basedOn w:val="Bezlisty"/>
  </w:style>
  <w:style w:type="numbering" w:customStyle="1" w:styleId="WWNum37">
    <w:name w:val="WWNum37"/>
    <w:basedOn w:val="Bezlisty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Standard">
    <w:name w:val="Standard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2"/>
      <w:szCs w:val="22"/>
      <w:lang w:eastAsia="en-US"/>
    </w:rPr>
  </w:style>
  <w:style w:type="numbering" w:customStyle="1" w:styleId="WWNum21">
    <w:name w:val="WWNum21"/>
    <w:basedOn w:val="Bezlisty"/>
  </w:style>
  <w:style w:type="numbering" w:customStyle="1" w:styleId="WWNum22">
    <w:name w:val="WWNum22"/>
    <w:basedOn w:val="Bezlisty"/>
  </w:style>
  <w:style w:type="numbering" w:customStyle="1" w:styleId="WWNum23">
    <w:name w:val="WWNum23"/>
    <w:basedOn w:val="Bezlisty"/>
  </w:style>
  <w:style w:type="numbering" w:customStyle="1" w:styleId="WWNum24">
    <w:name w:val="WWNum24"/>
    <w:basedOn w:val="Bezlisty"/>
  </w:style>
  <w:style w:type="numbering" w:customStyle="1" w:styleId="WWNum25">
    <w:name w:val="WWNum25"/>
    <w:basedOn w:val="Bezlisty"/>
  </w:style>
  <w:style w:type="numbering" w:customStyle="1" w:styleId="WWNum26">
    <w:name w:val="WWNum26"/>
    <w:basedOn w:val="Bezlisty"/>
  </w:style>
  <w:style w:type="numbering" w:customStyle="1" w:styleId="WWNum27">
    <w:name w:val="WWNum27"/>
    <w:basedOn w:val="Bezlisty"/>
  </w:style>
  <w:style w:type="numbering" w:customStyle="1" w:styleId="WWNum28">
    <w:name w:val="WWNum28"/>
    <w:basedOn w:val="Bezlisty"/>
  </w:style>
  <w:style w:type="numbering" w:customStyle="1" w:styleId="WWNum29">
    <w:name w:val="WWNum29"/>
    <w:basedOn w:val="Bezlisty"/>
  </w:style>
  <w:style w:type="numbering" w:customStyle="1" w:styleId="WWNum30">
    <w:name w:val="WWNum30"/>
    <w:basedOn w:val="Bezlisty"/>
  </w:style>
  <w:style w:type="numbering" w:customStyle="1" w:styleId="WWNum31">
    <w:name w:val="WWNum31"/>
    <w:basedOn w:val="Bezlisty"/>
  </w:style>
  <w:style w:type="numbering" w:customStyle="1" w:styleId="WWNum32">
    <w:name w:val="WWNum32"/>
    <w:basedOn w:val="Bezlisty"/>
  </w:style>
  <w:style w:type="numbering" w:customStyle="1" w:styleId="WWNum33">
    <w:name w:val="WWNum33"/>
    <w:basedOn w:val="Bezlisty"/>
  </w:style>
  <w:style w:type="numbering" w:customStyle="1" w:styleId="WWNum34">
    <w:name w:val="WWNum34"/>
    <w:basedOn w:val="Bezlisty"/>
  </w:style>
  <w:style w:type="numbering" w:customStyle="1" w:styleId="WWNum36">
    <w:name w:val="WWNum36"/>
    <w:basedOn w:val="Bezlisty"/>
  </w:style>
  <w:style w:type="numbering" w:customStyle="1" w:styleId="WWNum37">
    <w:name w:val="WWNum37"/>
    <w:basedOn w:val="Bezlisty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4</cp:revision>
  <dcterms:created xsi:type="dcterms:W3CDTF">2023-03-06T10:53:00Z</dcterms:created>
  <dcterms:modified xsi:type="dcterms:W3CDTF">2023-03-06T10:57:00Z</dcterms:modified>
</cp:coreProperties>
</file>