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1B" w:rsidRDefault="005C3788" w:rsidP="00536E41">
      <w:pPr>
        <w:tabs>
          <w:tab w:val="left" w:pos="1276"/>
          <w:tab w:val="left" w:pos="561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3015-5.1111.4.2024</w:t>
      </w:r>
    </w:p>
    <w:p w:rsidR="005C3788" w:rsidRDefault="005C3788" w:rsidP="00536E41">
      <w:pPr>
        <w:tabs>
          <w:tab w:val="left" w:pos="1276"/>
          <w:tab w:val="left" w:pos="561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3788" w:rsidRPr="001F510E" w:rsidRDefault="005C3788" w:rsidP="00536E41">
      <w:pPr>
        <w:tabs>
          <w:tab w:val="left" w:pos="1276"/>
          <w:tab w:val="left" w:pos="561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3F3" w:rsidRDefault="000353F3" w:rsidP="000353F3">
      <w:pPr>
        <w:tabs>
          <w:tab w:val="left" w:pos="1683"/>
          <w:tab w:val="left" w:pos="4488"/>
        </w:tabs>
        <w:spacing w:line="360" w:lineRule="auto"/>
        <w:ind w:left="448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Pani/Pan</w:t>
      </w:r>
    </w:p>
    <w:p w:rsidR="00536E41" w:rsidRPr="00E029D0" w:rsidRDefault="00056BBE" w:rsidP="003E57EB">
      <w:pPr>
        <w:tabs>
          <w:tab w:val="left" w:pos="1683"/>
          <w:tab w:val="left" w:pos="4488"/>
        </w:tabs>
        <w:spacing w:line="360" w:lineRule="auto"/>
        <w:ind w:left="448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Prokurator</w:t>
      </w:r>
      <w:r w:rsidR="00EF7040">
        <w:rPr>
          <w:rFonts w:ascii="Times New Roman" w:hAnsi="Times New Roman" w:cs="Times New Roman"/>
          <w:b/>
          <w:sz w:val="26"/>
          <w:szCs w:val="26"/>
        </w:rPr>
        <w:t xml:space="preserve"> Rejonow</w:t>
      </w:r>
      <w:r>
        <w:rPr>
          <w:rFonts w:ascii="Times New Roman" w:hAnsi="Times New Roman" w:cs="Times New Roman"/>
          <w:b/>
          <w:sz w:val="26"/>
          <w:szCs w:val="26"/>
        </w:rPr>
        <w:t>y</w:t>
      </w:r>
    </w:p>
    <w:p w:rsidR="00607458" w:rsidRPr="008A25D6" w:rsidRDefault="004634E4" w:rsidP="008A25D6">
      <w:pPr>
        <w:tabs>
          <w:tab w:val="left" w:pos="1683"/>
          <w:tab w:val="left" w:pos="4488"/>
        </w:tabs>
        <w:spacing w:line="360" w:lineRule="auto"/>
        <w:ind w:left="448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wszyscy</w:t>
      </w:r>
    </w:p>
    <w:p w:rsidR="00C2191B" w:rsidRDefault="00C2191B" w:rsidP="005623AB">
      <w:pPr>
        <w:tabs>
          <w:tab w:val="left" w:pos="1683"/>
          <w:tab w:val="left" w:pos="448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C3788" w:rsidRDefault="005C3788" w:rsidP="005623AB">
      <w:pPr>
        <w:tabs>
          <w:tab w:val="left" w:pos="1683"/>
          <w:tab w:val="left" w:pos="448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C3788" w:rsidRPr="001F510E" w:rsidRDefault="005C3788" w:rsidP="005623AB">
      <w:pPr>
        <w:tabs>
          <w:tab w:val="left" w:pos="1683"/>
          <w:tab w:val="left" w:pos="448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029D0" w:rsidRDefault="00536E41" w:rsidP="00113975">
      <w:pPr>
        <w:pStyle w:val="Style6"/>
        <w:widowControl/>
        <w:spacing w:line="360" w:lineRule="auto"/>
        <w:ind w:firstLine="1134"/>
        <w:rPr>
          <w:rFonts w:ascii="Times New Roman" w:hAnsi="Times New Roman"/>
          <w:sz w:val="26"/>
          <w:szCs w:val="26"/>
        </w:rPr>
      </w:pPr>
      <w:r w:rsidRPr="001F510E">
        <w:rPr>
          <w:rFonts w:ascii="Times New Roman" w:hAnsi="Times New Roman"/>
          <w:sz w:val="26"/>
          <w:szCs w:val="26"/>
        </w:rPr>
        <w:tab/>
      </w:r>
      <w:r w:rsidR="004634E4">
        <w:rPr>
          <w:rFonts w:ascii="Times New Roman" w:hAnsi="Times New Roman"/>
          <w:sz w:val="26"/>
          <w:szCs w:val="26"/>
        </w:rPr>
        <w:t xml:space="preserve">Na podstawie Zarządzenia Nr 148/13 Prokuratora Okręgowego </w:t>
      </w:r>
      <w:r w:rsidR="003D2D57">
        <w:rPr>
          <w:rFonts w:ascii="Times New Roman" w:hAnsi="Times New Roman"/>
          <w:sz w:val="26"/>
          <w:szCs w:val="26"/>
        </w:rPr>
        <w:br/>
      </w:r>
      <w:r w:rsidR="004634E4">
        <w:rPr>
          <w:rFonts w:ascii="Times New Roman" w:hAnsi="Times New Roman"/>
          <w:sz w:val="26"/>
          <w:szCs w:val="26"/>
        </w:rPr>
        <w:t>w Katowicach z dnia 15 października 2013 roku</w:t>
      </w:r>
      <w:r w:rsidR="004634E4" w:rsidRPr="001F510E">
        <w:rPr>
          <w:rFonts w:ascii="Times New Roman" w:hAnsi="Times New Roman"/>
          <w:sz w:val="26"/>
          <w:szCs w:val="26"/>
        </w:rPr>
        <w:t xml:space="preserve"> </w:t>
      </w:r>
      <w:r w:rsidR="00E63D96">
        <w:rPr>
          <w:rFonts w:ascii="Times New Roman" w:hAnsi="Times New Roman"/>
          <w:sz w:val="26"/>
          <w:szCs w:val="26"/>
        </w:rPr>
        <w:t xml:space="preserve">wprowadzającego Regulamin </w:t>
      </w:r>
      <w:r w:rsidR="004634E4">
        <w:rPr>
          <w:rFonts w:ascii="Times New Roman" w:hAnsi="Times New Roman"/>
          <w:sz w:val="26"/>
          <w:szCs w:val="26"/>
        </w:rPr>
        <w:t>przeprowadzania konkursów na staż urzędniczy oraz naboru kandydatów na wolne stanowiska urzędnicze w okręgu Prokuratury Okręgowej w Katowicach</w:t>
      </w:r>
      <w:r w:rsidR="004634E4" w:rsidRPr="001F510E">
        <w:rPr>
          <w:rFonts w:ascii="Times New Roman" w:hAnsi="Times New Roman"/>
          <w:sz w:val="26"/>
          <w:szCs w:val="26"/>
        </w:rPr>
        <w:t xml:space="preserve"> </w:t>
      </w:r>
      <w:r w:rsidR="004634E4">
        <w:rPr>
          <w:rFonts w:ascii="Times New Roman" w:hAnsi="Times New Roman"/>
          <w:sz w:val="26"/>
          <w:szCs w:val="26"/>
        </w:rPr>
        <w:t xml:space="preserve">uprzejmie informuję, </w:t>
      </w:r>
      <w:r w:rsidR="004634E4" w:rsidRPr="005623AB">
        <w:rPr>
          <w:rFonts w:ascii="Times New Roman" w:hAnsi="Times New Roman"/>
          <w:b/>
          <w:sz w:val="26"/>
          <w:szCs w:val="26"/>
        </w:rPr>
        <w:t xml:space="preserve">iż w </w:t>
      </w:r>
      <w:r w:rsidR="005C3788">
        <w:rPr>
          <w:rFonts w:ascii="Times New Roman" w:hAnsi="Times New Roman"/>
          <w:b/>
          <w:sz w:val="26"/>
          <w:szCs w:val="26"/>
        </w:rPr>
        <w:t xml:space="preserve">2 </w:t>
      </w:r>
      <w:r w:rsidR="004634E4" w:rsidRPr="005623AB">
        <w:rPr>
          <w:rFonts w:ascii="Times New Roman" w:hAnsi="Times New Roman"/>
          <w:b/>
          <w:sz w:val="26"/>
          <w:szCs w:val="26"/>
        </w:rPr>
        <w:t xml:space="preserve">Wydziale </w:t>
      </w:r>
      <w:r w:rsidR="003D2D57">
        <w:rPr>
          <w:rFonts w:ascii="Times New Roman" w:hAnsi="Times New Roman"/>
          <w:b/>
          <w:sz w:val="26"/>
          <w:szCs w:val="26"/>
        </w:rPr>
        <w:t>do Spraw Przestępczości Gospodarczej</w:t>
      </w:r>
      <w:r w:rsidR="00607458" w:rsidRPr="005623AB">
        <w:rPr>
          <w:rFonts w:ascii="Times New Roman" w:hAnsi="Times New Roman"/>
          <w:b/>
          <w:sz w:val="26"/>
          <w:szCs w:val="26"/>
        </w:rPr>
        <w:t xml:space="preserve"> </w:t>
      </w:r>
      <w:r w:rsidR="003D2D57">
        <w:rPr>
          <w:rFonts w:ascii="Times New Roman" w:hAnsi="Times New Roman"/>
          <w:b/>
          <w:sz w:val="26"/>
          <w:szCs w:val="26"/>
        </w:rPr>
        <w:t xml:space="preserve">Prokuratury </w:t>
      </w:r>
      <w:r w:rsidR="00607458" w:rsidRPr="005623AB">
        <w:rPr>
          <w:rFonts w:ascii="Times New Roman" w:hAnsi="Times New Roman"/>
          <w:b/>
          <w:sz w:val="26"/>
          <w:szCs w:val="26"/>
        </w:rPr>
        <w:t xml:space="preserve">Okręgowej </w:t>
      </w:r>
      <w:r w:rsidR="00E63D96" w:rsidRPr="005623AB">
        <w:rPr>
          <w:rFonts w:ascii="Times New Roman" w:hAnsi="Times New Roman"/>
          <w:b/>
          <w:sz w:val="26"/>
          <w:szCs w:val="26"/>
        </w:rPr>
        <w:t xml:space="preserve">  Katowicach </w:t>
      </w:r>
      <w:r w:rsidR="00140859" w:rsidRPr="005623AB">
        <w:rPr>
          <w:rFonts w:ascii="Times New Roman" w:hAnsi="Times New Roman"/>
          <w:b/>
          <w:sz w:val="26"/>
          <w:szCs w:val="26"/>
        </w:rPr>
        <w:t xml:space="preserve"> </w:t>
      </w:r>
      <w:r w:rsidR="008A25D6">
        <w:rPr>
          <w:rFonts w:ascii="Times New Roman" w:hAnsi="Times New Roman"/>
          <w:b/>
          <w:sz w:val="26"/>
          <w:szCs w:val="26"/>
        </w:rPr>
        <w:t>powstał</w:t>
      </w:r>
      <w:r w:rsidR="000F01CC">
        <w:rPr>
          <w:rFonts w:ascii="Times New Roman" w:hAnsi="Times New Roman"/>
          <w:b/>
          <w:sz w:val="26"/>
          <w:szCs w:val="26"/>
        </w:rPr>
        <w:t xml:space="preserve"> 1 wakat</w:t>
      </w:r>
      <w:r w:rsidR="00293C36" w:rsidRPr="005623AB">
        <w:rPr>
          <w:rFonts w:ascii="Times New Roman" w:hAnsi="Times New Roman"/>
          <w:b/>
          <w:sz w:val="26"/>
          <w:szCs w:val="26"/>
        </w:rPr>
        <w:t xml:space="preserve"> urzędnicz</w:t>
      </w:r>
      <w:r w:rsidR="004634E4" w:rsidRPr="005623AB">
        <w:rPr>
          <w:rFonts w:ascii="Times New Roman" w:hAnsi="Times New Roman"/>
          <w:b/>
          <w:sz w:val="26"/>
          <w:szCs w:val="26"/>
        </w:rPr>
        <w:t>y.</w:t>
      </w:r>
    </w:p>
    <w:p w:rsidR="004634E4" w:rsidRDefault="004634E4" w:rsidP="00113975">
      <w:pPr>
        <w:pStyle w:val="Style6"/>
        <w:widowControl/>
        <w:spacing w:line="360" w:lineRule="auto"/>
        <w:ind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Zgodnie z § 2 Regulaminu przeprowadzania konkursów na staż urzędniczy oraz naboru kandydatów na wolne stanowiska </w:t>
      </w:r>
      <w:r w:rsidR="00113975">
        <w:rPr>
          <w:rFonts w:ascii="Times New Roman" w:hAnsi="Times New Roman"/>
          <w:sz w:val="26"/>
          <w:szCs w:val="26"/>
        </w:rPr>
        <w:t xml:space="preserve">urzędnicze w okręgu Prokuratury </w:t>
      </w:r>
      <w:r>
        <w:rPr>
          <w:rFonts w:ascii="Times New Roman" w:hAnsi="Times New Roman"/>
          <w:sz w:val="26"/>
          <w:szCs w:val="26"/>
        </w:rPr>
        <w:t xml:space="preserve">Okręgowej </w:t>
      </w:r>
      <w:r w:rsidR="005C3788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w Katowicach termin do sk</w:t>
      </w:r>
      <w:r w:rsidR="00673FEA">
        <w:rPr>
          <w:rFonts w:ascii="Times New Roman" w:hAnsi="Times New Roman"/>
          <w:sz w:val="26"/>
          <w:szCs w:val="26"/>
        </w:rPr>
        <w:t>ładania wniosków upłynie</w:t>
      </w:r>
      <w:r>
        <w:rPr>
          <w:rFonts w:ascii="Times New Roman" w:hAnsi="Times New Roman"/>
          <w:sz w:val="26"/>
          <w:szCs w:val="26"/>
        </w:rPr>
        <w:t xml:space="preserve"> w dniu </w:t>
      </w:r>
      <w:r w:rsidR="00406CF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46E8A">
        <w:rPr>
          <w:rFonts w:ascii="Times New Roman" w:hAnsi="Times New Roman"/>
          <w:b/>
          <w:sz w:val="26"/>
          <w:szCs w:val="26"/>
          <w:u w:val="single"/>
        </w:rPr>
        <w:t>29</w:t>
      </w:r>
      <w:r w:rsidR="005C3788">
        <w:rPr>
          <w:rFonts w:ascii="Times New Roman" w:hAnsi="Times New Roman"/>
          <w:b/>
          <w:sz w:val="26"/>
          <w:szCs w:val="26"/>
          <w:u w:val="single"/>
        </w:rPr>
        <w:t xml:space="preserve"> maja 2024 roku</w:t>
      </w:r>
      <w:r w:rsidR="00B41D75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7B40DD" w:rsidRDefault="00F77E1E" w:rsidP="00113975">
      <w:pPr>
        <w:pStyle w:val="Style6"/>
        <w:widowControl/>
        <w:spacing w:line="360" w:lineRule="auto"/>
        <w:ind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 zwolnione stanowisko urzędnicze</w:t>
      </w:r>
      <w:r w:rsidR="00615696">
        <w:rPr>
          <w:rFonts w:ascii="Times New Roman" w:hAnsi="Times New Roman"/>
          <w:sz w:val="26"/>
          <w:szCs w:val="26"/>
        </w:rPr>
        <w:t xml:space="preserve"> (stanowisko wspomagające pion orzeczniczy)</w:t>
      </w:r>
      <w:r>
        <w:rPr>
          <w:rFonts w:ascii="Times New Roman" w:hAnsi="Times New Roman"/>
          <w:sz w:val="26"/>
          <w:szCs w:val="26"/>
        </w:rPr>
        <w:t>, zgodnie z Rozporządzeniem Minis</w:t>
      </w:r>
      <w:r w:rsidR="00615696">
        <w:rPr>
          <w:rFonts w:ascii="Times New Roman" w:hAnsi="Times New Roman"/>
          <w:sz w:val="26"/>
          <w:szCs w:val="26"/>
        </w:rPr>
        <w:t>tra S</w:t>
      </w:r>
      <w:r w:rsidR="00607458">
        <w:rPr>
          <w:rFonts w:ascii="Times New Roman" w:hAnsi="Times New Roman"/>
          <w:sz w:val="26"/>
          <w:szCs w:val="26"/>
        </w:rPr>
        <w:t xml:space="preserve">prawiedliwości z dnia 3 marca 2017 </w:t>
      </w:r>
      <w:r>
        <w:rPr>
          <w:rFonts w:ascii="Times New Roman" w:hAnsi="Times New Roman"/>
          <w:sz w:val="26"/>
          <w:szCs w:val="26"/>
        </w:rPr>
        <w:t xml:space="preserve"> roku w sprawie stanowisk </w:t>
      </w:r>
      <w:r w:rsidR="00615696"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szczegółowych zasad wynagradzania urzędników i innych pracowników sądów i prokuratury oraz o</w:t>
      </w:r>
      <w:r w:rsidR="00110555">
        <w:rPr>
          <w:rFonts w:ascii="Times New Roman" w:hAnsi="Times New Roman"/>
          <w:sz w:val="26"/>
          <w:szCs w:val="26"/>
        </w:rPr>
        <w:t>dbywania stażu urzędniczego (Dz</w:t>
      </w:r>
      <w:r w:rsidR="00CE795F">
        <w:rPr>
          <w:rFonts w:ascii="Times New Roman" w:hAnsi="Times New Roman"/>
          <w:sz w:val="26"/>
          <w:szCs w:val="26"/>
        </w:rPr>
        <w:t>.U.</w:t>
      </w:r>
      <w:r w:rsidR="005C3788">
        <w:rPr>
          <w:rFonts w:ascii="Times New Roman" w:hAnsi="Times New Roman"/>
          <w:sz w:val="26"/>
          <w:szCs w:val="26"/>
        </w:rPr>
        <w:t>2023.2016</w:t>
      </w:r>
      <w:r w:rsidR="00615696">
        <w:rPr>
          <w:rFonts w:ascii="Times New Roman" w:hAnsi="Times New Roman"/>
          <w:sz w:val="26"/>
          <w:szCs w:val="26"/>
        </w:rPr>
        <w:t>) od kandydata</w:t>
      </w:r>
      <w:r>
        <w:rPr>
          <w:rFonts w:ascii="Times New Roman" w:hAnsi="Times New Roman"/>
          <w:sz w:val="26"/>
          <w:szCs w:val="26"/>
        </w:rPr>
        <w:t xml:space="preserve"> wymagane jest</w:t>
      </w:r>
      <w:r w:rsidR="00615696">
        <w:rPr>
          <w:rFonts w:ascii="Times New Roman" w:hAnsi="Times New Roman"/>
          <w:sz w:val="26"/>
          <w:szCs w:val="26"/>
        </w:rPr>
        <w:t xml:space="preserve"> :</w:t>
      </w:r>
    </w:p>
    <w:p w:rsidR="00615696" w:rsidRDefault="00615696" w:rsidP="00113975">
      <w:pPr>
        <w:pStyle w:val="Style6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F77E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wykształcenie średnie oraz zdany egzamin maturalny,</w:t>
      </w:r>
    </w:p>
    <w:p w:rsidR="00615696" w:rsidRDefault="00615696" w:rsidP="00113975">
      <w:pPr>
        <w:pStyle w:val="Style6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77E1E">
        <w:rPr>
          <w:rFonts w:ascii="Times New Roman" w:hAnsi="Times New Roman"/>
          <w:sz w:val="26"/>
          <w:szCs w:val="26"/>
        </w:rPr>
        <w:t>umiejętność obsługi</w:t>
      </w:r>
      <w:r w:rsidR="000353F3">
        <w:rPr>
          <w:rFonts w:ascii="Times New Roman" w:hAnsi="Times New Roman"/>
          <w:sz w:val="26"/>
          <w:szCs w:val="26"/>
        </w:rPr>
        <w:t xml:space="preserve"> komputera</w:t>
      </w:r>
      <w:r w:rsidR="002F618B">
        <w:rPr>
          <w:rFonts w:ascii="Times New Roman" w:hAnsi="Times New Roman"/>
          <w:sz w:val="26"/>
          <w:szCs w:val="26"/>
        </w:rPr>
        <w:t>,</w:t>
      </w:r>
    </w:p>
    <w:p w:rsidR="00F4503E" w:rsidRDefault="000F01CC" w:rsidP="00113975">
      <w:pPr>
        <w:pStyle w:val="Style6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429CF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="005C6977">
        <w:rPr>
          <w:rFonts w:ascii="Times New Roman" w:hAnsi="Times New Roman"/>
          <w:sz w:val="26"/>
          <w:szCs w:val="26"/>
        </w:rPr>
        <w:t xml:space="preserve"> </w:t>
      </w:r>
      <w:r w:rsidR="00F77E1E">
        <w:rPr>
          <w:rFonts w:ascii="Times New Roman" w:hAnsi="Times New Roman"/>
          <w:sz w:val="26"/>
          <w:szCs w:val="26"/>
        </w:rPr>
        <w:t>letni staż pracy na stanowisku wspomagającym pion orzeczniczy</w:t>
      </w:r>
      <w:r w:rsidR="00C94C94">
        <w:rPr>
          <w:rFonts w:ascii="Times New Roman" w:hAnsi="Times New Roman"/>
          <w:sz w:val="26"/>
          <w:szCs w:val="26"/>
        </w:rPr>
        <w:t xml:space="preserve"> (bez stażu urzędniczego)</w:t>
      </w:r>
      <w:r w:rsidR="007B40DD">
        <w:rPr>
          <w:rFonts w:ascii="Times New Roman" w:hAnsi="Times New Roman"/>
          <w:sz w:val="26"/>
          <w:szCs w:val="26"/>
        </w:rPr>
        <w:t>.</w:t>
      </w:r>
    </w:p>
    <w:p w:rsidR="005C3788" w:rsidRPr="002F618B" w:rsidRDefault="00E63D96" w:rsidP="005C3788">
      <w:pPr>
        <w:pStyle w:val="Style6"/>
        <w:widowControl/>
        <w:spacing w:line="360" w:lineRule="auto"/>
        <w:ind w:firstLine="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Urzędnik zatrudniony na </w:t>
      </w:r>
      <w:r w:rsidR="00BD469D" w:rsidRPr="002F618B">
        <w:rPr>
          <w:rFonts w:ascii="Times New Roman" w:hAnsi="Times New Roman"/>
          <w:sz w:val="26"/>
          <w:szCs w:val="26"/>
        </w:rPr>
        <w:t xml:space="preserve"> zwolniony</w:t>
      </w:r>
      <w:r>
        <w:rPr>
          <w:rFonts w:ascii="Times New Roman" w:hAnsi="Times New Roman"/>
          <w:sz w:val="26"/>
          <w:szCs w:val="26"/>
        </w:rPr>
        <w:t>m</w:t>
      </w:r>
      <w:r w:rsidR="00B46B3F">
        <w:rPr>
          <w:rFonts w:ascii="Times New Roman" w:hAnsi="Times New Roman"/>
          <w:sz w:val="26"/>
          <w:szCs w:val="26"/>
        </w:rPr>
        <w:t xml:space="preserve"> stanowisku</w:t>
      </w:r>
      <w:r w:rsidR="00706600">
        <w:rPr>
          <w:rFonts w:ascii="Times New Roman" w:hAnsi="Times New Roman"/>
          <w:sz w:val="26"/>
          <w:szCs w:val="26"/>
        </w:rPr>
        <w:t>, między innymi:</w:t>
      </w:r>
    </w:p>
    <w:p w:rsidR="005C3788" w:rsidRPr="005C3788" w:rsidRDefault="005C3788" w:rsidP="005C378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378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gromadzi, przetwarza i generuje dane w Systemie Informatycznym Prokuratury PROK-SYS w ramach repertorium „Ds.” oraz związanych z nim rejestrów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5C3788">
        <w:rPr>
          <w:rFonts w:ascii="Times New Roman" w:hAnsi="Times New Roman" w:cs="Times New Roman"/>
          <w:bCs/>
          <w:sz w:val="26"/>
          <w:szCs w:val="26"/>
        </w:rPr>
        <w:t>i wykazów,</w:t>
      </w:r>
    </w:p>
    <w:p w:rsidR="005C3788" w:rsidRPr="005C3788" w:rsidRDefault="005C3788" w:rsidP="005C378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5C3788">
        <w:rPr>
          <w:rFonts w:ascii="Times New Roman" w:hAnsi="Times New Roman" w:cs="Times New Roman"/>
          <w:bCs/>
          <w:sz w:val="26"/>
          <w:szCs w:val="26"/>
        </w:rPr>
        <w:t>zapewnia sprawny i terminowy obieg ewidencjonowanych i rejestrowanych dokumentów procesowych oraz innych pism wpływających do 2 Wydziału do Spraw Przestępczości Gospodarczej,</w:t>
      </w:r>
    </w:p>
    <w:p w:rsidR="005C3788" w:rsidRPr="005C3788" w:rsidRDefault="005C3788" w:rsidP="005C378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3788">
        <w:rPr>
          <w:rFonts w:ascii="Times New Roman" w:hAnsi="Times New Roman" w:cs="Times New Roman"/>
          <w:bCs/>
          <w:sz w:val="26"/>
          <w:szCs w:val="26"/>
        </w:rPr>
        <w:t xml:space="preserve">prowadzi terminarze wznowień, które zapewniają podejmowanie przez prokuratorów decyzji procesowych i innych czynności, w terminach przewidzianych prawem lub wskazanych przez prokuratorów, a w szczególności prowadzi terminarze upływu okresu trwania śledztw, dochodzeń i postępowań sprawdzających oraz występowania    z wnioskami o przedłużenie okresu trwania śledztwa, </w:t>
      </w:r>
    </w:p>
    <w:p w:rsidR="005C3788" w:rsidRPr="005C3788" w:rsidRDefault="005C3788" w:rsidP="005C378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3788">
        <w:rPr>
          <w:rFonts w:ascii="Times New Roman" w:hAnsi="Times New Roman" w:cs="Times New Roman"/>
          <w:bCs/>
          <w:sz w:val="26"/>
          <w:szCs w:val="26"/>
        </w:rPr>
        <w:t>sporządza wezwania, zawiadomienia i odpisy dokumentów oraz przygotowuje projekty innych pism i dokumentów na zarządzenie prokuratora,</w:t>
      </w:r>
    </w:p>
    <w:p w:rsidR="005C3788" w:rsidRPr="005C3788" w:rsidRDefault="005C3788" w:rsidP="005C378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3788">
        <w:rPr>
          <w:rFonts w:ascii="Times New Roman" w:hAnsi="Times New Roman" w:cs="Times New Roman"/>
          <w:bCs/>
          <w:sz w:val="26"/>
          <w:szCs w:val="26"/>
        </w:rPr>
        <w:t>realizuje polecenia prokuratorów w zakresie udzielania do wglądu osobom uprawnionym akt spraw zarejestrowanych w 2 Wydziale,</w:t>
      </w:r>
    </w:p>
    <w:p w:rsidR="005C3788" w:rsidRPr="005C3788" w:rsidRDefault="005C3788" w:rsidP="005C3788">
      <w:pPr>
        <w:numPr>
          <w:ilvl w:val="0"/>
          <w:numId w:val="32"/>
        </w:num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5C3788">
        <w:rPr>
          <w:rFonts w:ascii="Times New Roman" w:hAnsi="Times New Roman" w:cs="Times New Roman"/>
          <w:bCs/>
          <w:sz w:val="26"/>
          <w:szCs w:val="26"/>
        </w:rPr>
        <w:t>archiwizuje akta, w tym porządkuje na bieżąco materiał aktowy,</w:t>
      </w:r>
    </w:p>
    <w:p w:rsidR="005C3788" w:rsidRPr="005C3788" w:rsidRDefault="005C3788" w:rsidP="005C378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3788">
        <w:rPr>
          <w:rFonts w:ascii="Times New Roman" w:hAnsi="Times New Roman" w:cs="Times New Roman"/>
          <w:bCs/>
          <w:sz w:val="26"/>
          <w:szCs w:val="26"/>
        </w:rPr>
        <w:t>wykonuje czynności związane z digitalizacją akt oraz obsługa przeznaczonych do tego urządzeń i programów,</w:t>
      </w:r>
    </w:p>
    <w:p w:rsidR="005C3788" w:rsidRPr="005C3788" w:rsidRDefault="005C3788" w:rsidP="005C3788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C3788">
        <w:rPr>
          <w:rFonts w:ascii="Times New Roman" w:hAnsi="Times New Roman" w:cs="Times New Roman"/>
          <w:bCs/>
          <w:sz w:val="26"/>
          <w:szCs w:val="26"/>
        </w:rPr>
        <w:t>wykonuje inne czynności zlecone przez przełożonych.</w:t>
      </w:r>
    </w:p>
    <w:p w:rsidR="00C2191B" w:rsidRPr="00B41D75" w:rsidRDefault="00C2191B" w:rsidP="00B41D75">
      <w:pPr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90BB0" w:rsidRPr="00EF1052" w:rsidRDefault="00D90BB0" w:rsidP="00113975">
      <w:pPr>
        <w:pStyle w:val="Style6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EF1052">
        <w:rPr>
          <w:rFonts w:ascii="Times New Roman" w:hAnsi="Times New Roman"/>
          <w:sz w:val="26"/>
          <w:szCs w:val="26"/>
        </w:rPr>
        <w:tab/>
        <w:t>Zgodnie z § 2 pkt 4 cytowanego Regulam</w:t>
      </w:r>
      <w:r w:rsidR="00C16602" w:rsidRPr="00EF1052">
        <w:rPr>
          <w:rFonts w:ascii="Times New Roman" w:hAnsi="Times New Roman"/>
          <w:sz w:val="26"/>
          <w:szCs w:val="26"/>
        </w:rPr>
        <w:t>inu proszę Państwa o przekazanie</w:t>
      </w:r>
      <w:r w:rsidRPr="00EF1052">
        <w:rPr>
          <w:rFonts w:ascii="Times New Roman" w:hAnsi="Times New Roman"/>
          <w:sz w:val="26"/>
          <w:szCs w:val="26"/>
        </w:rPr>
        <w:t xml:space="preserve"> niniejszej informacji o rekrutacji wewnętrznej podległym urzędnikom.</w:t>
      </w:r>
    </w:p>
    <w:p w:rsidR="00A7166E" w:rsidRDefault="00A7166E" w:rsidP="00113975">
      <w:pPr>
        <w:spacing w:line="360" w:lineRule="auto"/>
        <w:jc w:val="both"/>
        <w:rPr>
          <w:rStyle w:val="FontStyle16"/>
          <w:b/>
          <w:sz w:val="26"/>
          <w:szCs w:val="26"/>
          <w:u w:val="single"/>
        </w:rPr>
      </w:pPr>
      <w:r w:rsidRPr="00EF1052">
        <w:rPr>
          <w:rStyle w:val="FontStyle16"/>
          <w:b/>
          <w:sz w:val="26"/>
          <w:szCs w:val="26"/>
          <w:u w:val="single"/>
        </w:rPr>
        <w:t>Dokumenty należy składać w siedzibie Prokuratury Okręgowej w Katowicach albo nadać drogą pocztową na adres:</w:t>
      </w:r>
    </w:p>
    <w:p w:rsidR="00EF1052" w:rsidRPr="00EF1052" w:rsidRDefault="00EF1052" w:rsidP="00113975">
      <w:pPr>
        <w:spacing w:line="360" w:lineRule="auto"/>
        <w:jc w:val="both"/>
        <w:rPr>
          <w:rStyle w:val="FontStyle16"/>
          <w:b/>
          <w:sz w:val="26"/>
          <w:szCs w:val="26"/>
          <w:u w:val="single"/>
        </w:rPr>
      </w:pPr>
    </w:p>
    <w:p w:rsidR="00A7166E" w:rsidRPr="00EF1052" w:rsidRDefault="00A7166E" w:rsidP="00113975">
      <w:pPr>
        <w:spacing w:line="360" w:lineRule="auto"/>
        <w:ind w:firstLine="1122"/>
        <w:jc w:val="both"/>
        <w:rPr>
          <w:rFonts w:ascii="Times New Roman" w:hAnsi="Times New Roman" w:cs="Times New Roman"/>
          <w:sz w:val="26"/>
          <w:szCs w:val="26"/>
        </w:rPr>
      </w:pPr>
      <w:r w:rsidRPr="00EF1052">
        <w:rPr>
          <w:rFonts w:ascii="Times New Roman" w:hAnsi="Times New Roman" w:cs="Times New Roman"/>
          <w:sz w:val="26"/>
          <w:szCs w:val="26"/>
        </w:rPr>
        <w:t xml:space="preserve">Prokuratura Okręgowa w Katowicach </w:t>
      </w:r>
    </w:p>
    <w:p w:rsidR="00A7166E" w:rsidRPr="00EF1052" w:rsidRDefault="00A7166E" w:rsidP="00113975">
      <w:pPr>
        <w:spacing w:line="360" w:lineRule="auto"/>
        <w:ind w:firstLine="1122"/>
        <w:jc w:val="both"/>
        <w:rPr>
          <w:rFonts w:ascii="Times New Roman" w:hAnsi="Times New Roman" w:cs="Times New Roman"/>
          <w:sz w:val="26"/>
          <w:szCs w:val="26"/>
        </w:rPr>
      </w:pPr>
      <w:r w:rsidRPr="00EF1052">
        <w:rPr>
          <w:rFonts w:ascii="Times New Roman" w:hAnsi="Times New Roman" w:cs="Times New Roman"/>
          <w:sz w:val="26"/>
          <w:szCs w:val="26"/>
        </w:rPr>
        <w:t>ul. Wita Stwosza 31,</w:t>
      </w:r>
    </w:p>
    <w:p w:rsidR="00A7166E" w:rsidRPr="00EF1052" w:rsidRDefault="00A7166E" w:rsidP="00113975">
      <w:pPr>
        <w:spacing w:line="360" w:lineRule="auto"/>
        <w:ind w:firstLine="1122"/>
        <w:jc w:val="both"/>
        <w:rPr>
          <w:rFonts w:ascii="Times New Roman" w:hAnsi="Times New Roman" w:cs="Times New Roman"/>
          <w:sz w:val="26"/>
          <w:szCs w:val="26"/>
        </w:rPr>
      </w:pPr>
      <w:r w:rsidRPr="00EF1052">
        <w:rPr>
          <w:rFonts w:ascii="Times New Roman" w:hAnsi="Times New Roman" w:cs="Times New Roman"/>
          <w:sz w:val="26"/>
          <w:szCs w:val="26"/>
        </w:rPr>
        <w:t>40 – 042 Katowice</w:t>
      </w:r>
    </w:p>
    <w:p w:rsidR="00EF1052" w:rsidRDefault="00A7166E" w:rsidP="001139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1052">
        <w:rPr>
          <w:rFonts w:ascii="Times New Roman" w:hAnsi="Times New Roman" w:cs="Times New Roman"/>
          <w:sz w:val="26"/>
          <w:szCs w:val="26"/>
        </w:rPr>
        <w:t>ze wskazaniem sygnatury konkursu.</w:t>
      </w:r>
    </w:p>
    <w:p w:rsidR="00B41D75" w:rsidRPr="00EF1052" w:rsidRDefault="00B41D75" w:rsidP="001139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166E" w:rsidRPr="00EF1052" w:rsidRDefault="00A7166E" w:rsidP="00113975">
      <w:pPr>
        <w:spacing w:line="360" w:lineRule="auto"/>
        <w:ind w:firstLine="1122"/>
        <w:jc w:val="both"/>
        <w:rPr>
          <w:rStyle w:val="FontStyle16"/>
          <w:b/>
          <w:sz w:val="26"/>
          <w:szCs w:val="26"/>
        </w:rPr>
      </w:pPr>
      <w:r w:rsidRPr="00EF1052">
        <w:rPr>
          <w:rFonts w:ascii="Times New Roman" w:hAnsi="Times New Roman" w:cs="Times New Roman"/>
          <w:sz w:val="26"/>
          <w:szCs w:val="26"/>
        </w:rPr>
        <w:t>Termin złożenia upływa w dniu</w:t>
      </w:r>
      <w:r w:rsidRPr="00EF10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6CFD" w:rsidRPr="00EF10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46E8A">
        <w:rPr>
          <w:rFonts w:ascii="Times New Roman" w:hAnsi="Times New Roman" w:cs="Times New Roman"/>
          <w:b/>
          <w:sz w:val="26"/>
          <w:szCs w:val="26"/>
        </w:rPr>
        <w:t>29 maja</w:t>
      </w:r>
      <w:r w:rsidR="005C3788"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="00607458" w:rsidRPr="00EF10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1052">
        <w:rPr>
          <w:rFonts w:ascii="Times New Roman" w:hAnsi="Times New Roman" w:cs="Times New Roman"/>
          <w:b/>
          <w:sz w:val="26"/>
          <w:szCs w:val="26"/>
        </w:rPr>
        <w:t xml:space="preserve"> roku.</w:t>
      </w:r>
      <w:r w:rsidR="005C6977" w:rsidRPr="00EF10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F1052">
        <w:rPr>
          <w:rFonts w:ascii="Times New Roman" w:hAnsi="Times New Roman" w:cs="Times New Roman"/>
          <w:sz w:val="26"/>
          <w:szCs w:val="26"/>
        </w:rPr>
        <w:t xml:space="preserve">W przypadku nadania dokumentów </w:t>
      </w:r>
      <w:r w:rsidRPr="00EF1052">
        <w:rPr>
          <w:rStyle w:val="FontStyle16"/>
          <w:sz w:val="26"/>
          <w:szCs w:val="26"/>
        </w:rPr>
        <w:t>drogą pocztową, za datę ich złożenia uważa się datę stempla pocztowego.</w:t>
      </w:r>
    </w:p>
    <w:p w:rsidR="00536E41" w:rsidRPr="008A25D6" w:rsidRDefault="00A7166E" w:rsidP="00B41D75">
      <w:pPr>
        <w:pStyle w:val="Style6"/>
        <w:widowControl/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 w:rsidRPr="00EF1052">
        <w:rPr>
          <w:rStyle w:val="FontStyle16"/>
          <w:sz w:val="26"/>
          <w:szCs w:val="26"/>
        </w:rPr>
        <w:t>Informacje dotyczące terminu i miejsca kolejnego etapu wraz z listą osób, które zostały do niego zakwalifikowane zostaną umieszczone w miejscu powszechnie dostępnym w siedzibie prokuratury oraz na stronie internetowej www.katowice.po.gov.pl, nie później niż na 7 dni przed rozpoczęciem kolejnego etapu naboru na wolne stanowisko urzędnicze.</w:t>
      </w:r>
    </w:p>
    <w:p w:rsidR="005C3788" w:rsidRDefault="005C3788" w:rsidP="00536E41">
      <w:pPr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:rsidR="005C3788" w:rsidRDefault="005C3788" w:rsidP="00536E41">
      <w:pPr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:rsidR="005C3788" w:rsidRDefault="005C3788" w:rsidP="00536E41">
      <w:pPr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:rsidR="005C3788" w:rsidRDefault="005C3788" w:rsidP="00536E41">
      <w:pPr>
        <w:ind w:left="4248"/>
        <w:jc w:val="center"/>
        <w:rPr>
          <w:rFonts w:ascii="Times New Roman" w:hAnsi="Times New Roman" w:cs="Times New Roman"/>
          <w:sz w:val="26"/>
          <w:szCs w:val="26"/>
        </w:rPr>
      </w:pPr>
    </w:p>
    <w:p w:rsidR="00536E41" w:rsidRPr="00C16602" w:rsidRDefault="005C3788" w:rsidP="00536E41">
      <w:pPr>
        <w:ind w:left="424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p.f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E795F">
        <w:rPr>
          <w:rFonts w:ascii="Times New Roman" w:hAnsi="Times New Roman" w:cs="Times New Roman"/>
          <w:sz w:val="26"/>
          <w:szCs w:val="26"/>
        </w:rPr>
        <w:t>PROKURATOR OKRĘGOWY</w:t>
      </w:r>
    </w:p>
    <w:p w:rsidR="00EF7040" w:rsidRPr="006D25F1" w:rsidRDefault="00EF7040" w:rsidP="00536E41">
      <w:pPr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5C3788" w:rsidRDefault="005C3788" w:rsidP="00B41D75">
      <w:pPr>
        <w:rPr>
          <w:rFonts w:ascii="Times New Roman" w:hAnsi="Times New Roman" w:cs="Times New Roman"/>
          <w:sz w:val="20"/>
        </w:rPr>
      </w:pPr>
    </w:p>
    <w:p w:rsidR="00B41D75" w:rsidRPr="00B41D75" w:rsidRDefault="00B41D75" w:rsidP="00B41D75">
      <w:pPr>
        <w:rPr>
          <w:rFonts w:ascii="Times New Roman" w:hAnsi="Times New Roman" w:cs="Times New Roman"/>
          <w:sz w:val="20"/>
        </w:rPr>
      </w:pPr>
      <w:proofErr w:type="spellStart"/>
      <w:r w:rsidRPr="00B41D75">
        <w:rPr>
          <w:rFonts w:ascii="Times New Roman" w:hAnsi="Times New Roman" w:cs="Times New Roman"/>
          <w:sz w:val="20"/>
        </w:rPr>
        <w:t>jk</w:t>
      </w:r>
      <w:proofErr w:type="spellEnd"/>
    </w:p>
    <w:p w:rsidR="00EF1052" w:rsidRPr="009E72A0" w:rsidRDefault="00EF1052" w:rsidP="009A5D7B">
      <w:pPr>
        <w:pStyle w:val="NormalnyWeb"/>
        <w:rPr>
          <w:sz w:val="18"/>
          <w:szCs w:val="18"/>
        </w:rPr>
      </w:pPr>
    </w:p>
    <w:sectPr w:rsidR="00EF1052" w:rsidRPr="009E72A0" w:rsidSect="00EF105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202" w:bottom="1440" w:left="1310" w:header="567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260" w:rsidRDefault="00133260">
      <w:r>
        <w:separator/>
      </w:r>
    </w:p>
  </w:endnote>
  <w:endnote w:type="continuationSeparator" w:id="0">
    <w:p w:rsidR="00133260" w:rsidRDefault="0013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5D6" w:rsidRDefault="008A25D6" w:rsidP="008A25D6">
    <w:pPr>
      <w:pStyle w:val="NormalnyWeb"/>
      <w:rPr>
        <w:sz w:val="18"/>
        <w:szCs w:val="18"/>
      </w:rPr>
    </w:pPr>
  </w:p>
  <w:p w:rsidR="008A25D6" w:rsidRDefault="008A25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260" w:rsidRDefault="00133260">
      <w:r>
        <w:separator/>
      </w:r>
    </w:p>
  </w:footnote>
  <w:footnote w:type="continuationSeparator" w:id="0">
    <w:p w:rsidR="00133260" w:rsidRDefault="0013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08A" w:rsidRDefault="0070608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0608A" w:rsidRDefault="00706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08A" w:rsidRDefault="0070608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5E2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0608A" w:rsidRDefault="007060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08A" w:rsidRPr="00F132A4" w:rsidRDefault="005C3788" w:rsidP="00086B34">
    <w:pPr>
      <w:framePr w:w="4418" w:h="1338" w:hSpace="141" w:wrap="around" w:vAnchor="text" w:hAnchor="page" w:x="570" w:y="1"/>
      <w:jc w:val="center"/>
      <w:rPr>
        <w:spacing w:val="60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1303655</wp:posOffset>
          </wp:positionH>
          <wp:positionV relativeFrom="paragraph">
            <wp:posOffset>0</wp:posOffset>
          </wp:positionV>
          <wp:extent cx="309245" cy="32131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608A" w:rsidRDefault="0070608A" w:rsidP="00086B34">
    <w:pPr>
      <w:framePr w:w="4418" w:h="1338" w:hSpace="141" w:wrap="around" w:vAnchor="text" w:hAnchor="page" w:x="570" w:y="1"/>
      <w:spacing w:before="60"/>
      <w:jc w:val="center"/>
      <w:rPr>
        <w:spacing w:val="20"/>
        <w:sz w:val="18"/>
      </w:rPr>
    </w:pPr>
  </w:p>
  <w:p w:rsidR="0070608A" w:rsidRDefault="0070608A" w:rsidP="00086B34">
    <w:pPr>
      <w:framePr w:w="4418" w:h="1338" w:hSpace="141" w:wrap="around" w:vAnchor="text" w:hAnchor="page" w:x="570" w:y="1"/>
      <w:jc w:val="center"/>
      <w:rPr>
        <w:spacing w:val="20"/>
        <w:sz w:val="18"/>
      </w:rPr>
    </w:pPr>
    <w:r>
      <w:rPr>
        <w:spacing w:val="20"/>
        <w:sz w:val="18"/>
      </w:rPr>
      <w:t>PROKURATURA OKRĘGOWA</w:t>
    </w:r>
    <w:r>
      <w:rPr>
        <w:spacing w:val="20"/>
        <w:sz w:val="18"/>
      </w:rPr>
      <w:br/>
      <w:t>W KATOWICACH</w:t>
    </w:r>
  </w:p>
  <w:p w:rsidR="0070608A" w:rsidRDefault="0070608A" w:rsidP="00086B34">
    <w:pPr>
      <w:framePr w:w="4418" w:h="1338" w:hSpace="141" w:wrap="around" w:vAnchor="text" w:hAnchor="page" w:x="570" w:y="1"/>
      <w:spacing w:before="40"/>
      <w:jc w:val="center"/>
      <w:rPr>
        <w:sz w:val="16"/>
      </w:rPr>
    </w:pPr>
    <w:r w:rsidRPr="00F132A4">
      <w:rPr>
        <w:sz w:val="16"/>
      </w:rPr>
      <w:t xml:space="preserve">ul. </w:t>
    </w:r>
    <w:r>
      <w:rPr>
        <w:sz w:val="16"/>
      </w:rPr>
      <w:t>Wita Stwosza 31 40-042 Katowice</w:t>
    </w:r>
  </w:p>
  <w:p w:rsidR="0070608A" w:rsidRDefault="0070608A" w:rsidP="00F16314">
    <w:pPr>
      <w:pStyle w:val="Tytu"/>
      <w:tabs>
        <w:tab w:val="left" w:pos="2820"/>
        <w:tab w:val="center" w:pos="4633"/>
      </w:tabs>
      <w:ind w:left="187" w:firstLine="0"/>
      <w:jc w:val="left"/>
      <w:rPr>
        <w:rFonts w:ascii="Times New Roman" w:hAnsi="Times New Roman" w:cs="Times New Roman"/>
        <w:b/>
      </w:rPr>
    </w:pPr>
  </w:p>
  <w:p w:rsidR="0070608A" w:rsidRDefault="0070608A" w:rsidP="00F16314">
    <w:pPr>
      <w:pStyle w:val="Tytu"/>
      <w:tabs>
        <w:tab w:val="left" w:pos="2820"/>
        <w:tab w:val="center" w:pos="4633"/>
      </w:tabs>
      <w:ind w:left="187" w:firstLine="0"/>
      <w:jc w:val="left"/>
      <w:rPr>
        <w:rFonts w:ascii="Times New Roman" w:hAnsi="Times New Roman" w:cs="Times New Roman"/>
        <w:b/>
      </w:rPr>
    </w:pPr>
  </w:p>
  <w:p w:rsidR="0070608A" w:rsidRDefault="0070608A" w:rsidP="00F16314">
    <w:pPr>
      <w:pStyle w:val="Tytu"/>
      <w:tabs>
        <w:tab w:val="left" w:pos="2820"/>
        <w:tab w:val="center" w:pos="4633"/>
      </w:tabs>
      <w:ind w:left="187" w:firstLine="0"/>
      <w:jc w:val="left"/>
      <w:rPr>
        <w:rFonts w:ascii="Times New Roman" w:hAnsi="Times New Roman" w:cs="Times New Roman"/>
        <w:b/>
      </w:rPr>
    </w:pPr>
  </w:p>
  <w:p w:rsidR="0070608A" w:rsidRDefault="0070608A" w:rsidP="00F16314">
    <w:pPr>
      <w:pStyle w:val="Tytu"/>
      <w:tabs>
        <w:tab w:val="left" w:pos="2820"/>
        <w:tab w:val="center" w:pos="4633"/>
      </w:tabs>
      <w:ind w:left="187" w:firstLine="0"/>
      <w:jc w:val="left"/>
      <w:rPr>
        <w:rFonts w:ascii="Times New Roman" w:hAnsi="Times New Roman" w:cs="Times New Roman"/>
        <w:b/>
      </w:rPr>
    </w:pPr>
  </w:p>
  <w:p w:rsidR="0070608A" w:rsidRDefault="0070608A" w:rsidP="00F16314">
    <w:pPr>
      <w:pStyle w:val="Tytu"/>
      <w:tabs>
        <w:tab w:val="left" w:pos="2820"/>
        <w:tab w:val="center" w:pos="4633"/>
      </w:tabs>
      <w:ind w:left="187" w:firstLine="0"/>
      <w:jc w:val="left"/>
      <w:rPr>
        <w:rFonts w:ascii="Times New Roman" w:hAnsi="Times New Roman" w:cs="Times New Roman"/>
        <w:b/>
      </w:rPr>
    </w:pPr>
  </w:p>
  <w:p w:rsidR="0070608A" w:rsidRPr="00400314" w:rsidRDefault="00615696" w:rsidP="00400314">
    <w:pPr>
      <w:pStyle w:val="Nagwek"/>
      <w:ind w:right="47" w:firstLine="4395"/>
      <w:jc w:val="right"/>
      <w:rPr>
        <w:rFonts w:ascii="Times New Roman" w:hAnsi="Times New Roman" w:cs="Times New Roman"/>
        <w:spacing w:val="20"/>
        <w:szCs w:val="24"/>
      </w:rPr>
    </w:pPr>
    <w:r>
      <w:rPr>
        <w:rFonts w:ascii="Times New Roman" w:hAnsi="Times New Roman" w:cs="Times New Roman"/>
      </w:rPr>
      <w:t xml:space="preserve">Katowice, </w:t>
    </w:r>
    <w:r w:rsidR="005C3788">
      <w:rPr>
        <w:rFonts w:ascii="Times New Roman" w:hAnsi="Times New Roman" w:cs="Times New Roman"/>
      </w:rPr>
      <w:t xml:space="preserve">data jak przy podpisie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E3B"/>
    <w:multiLevelType w:val="hybridMultilevel"/>
    <w:tmpl w:val="1798A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7C3"/>
    <w:multiLevelType w:val="hybridMultilevel"/>
    <w:tmpl w:val="97CE2424"/>
    <w:lvl w:ilvl="0" w:tplc="59BCF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5887"/>
    <w:multiLevelType w:val="hybridMultilevel"/>
    <w:tmpl w:val="1416E35E"/>
    <w:lvl w:ilvl="0" w:tplc="0415000F">
      <w:start w:val="1"/>
      <w:numFmt w:val="decimal"/>
      <w:lvlText w:val="%1.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" w15:restartNumberingAfterBreak="0">
    <w:nsid w:val="14C15566"/>
    <w:multiLevelType w:val="hybridMultilevel"/>
    <w:tmpl w:val="EC3EC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E7031"/>
    <w:multiLevelType w:val="hybridMultilevel"/>
    <w:tmpl w:val="1A044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83E68"/>
    <w:multiLevelType w:val="hybridMultilevel"/>
    <w:tmpl w:val="80A6024E"/>
    <w:lvl w:ilvl="0" w:tplc="3BBAC9A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635E8"/>
    <w:multiLevelType w:val="hybridMultilevel"/>
    <w:tmpl w:val="89FCF48C"/>
    <w:lvl w:ilvl="0" w:tplc="2F88E4EA">
      <w:start w:val="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518C"/>
    <w:multiLevelType w:val="hybridMultilevel"/>
    <w:tmpl w:val="D278E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F145E"/>
    <w:multiLevelType w:val="multilevel"/>
    <w:tmpl w:val="FD044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E7A1E"/>
    <w:multiLevelType w:val="hybridMultilevel"/>
    <w:tmpl w:val="56DCB8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E751FC"/>
    <w:multiLevelType w:val="singleLevel"/>
    <w:tmpl w:val="D1D2ED9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1F2EE2"/>
    <w:multiLevelType w:val="hybridMultilevel"/>
    <w:tmpl w:val="92BE2B34"/>
    <w:lvl w:ilvl="0" w:tplc="DC9492EA">
      <w:start w:val="1"/>
      <w:numFmt w:val="bullet"/>
      <w:lvlText w:val=""/>
      <w:lvlJc w:val="left"/>
      <w:pPr>
        <w:tabs>
          <w:tab w:val="num" w:pos="144"/>
        </w:tabs>
        <w:ind w:left="216" w:hanging="216"/>
      </w:pPr>
      <w:rPr>
        <w:rFonts w:ascii="Symbol" w:hAnsi="Symbol" w:hint="default"/>
        <w:color w:val="auto"/>
        <w:spacing w:val="2"/>
        <w:position w:val="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34332"/>
    <w:multiLevelType w:val="hybridMultilevel"/>
    <w:tmpl w:val="5ADE7694"/>
    <w:lvl w:ilvl="0" w:tplc="BC28F68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007047"/>
    <w:multiLevelType w:val="hybridMultilevel"/>
    <w:tmpl w:val="58201610"/>
    <w:lvl w:ilvl="0" w:tplc="DC9492EA">
      <w:start w:val="1"/>
      <w:numFmt w:val="bullet"/>
      <w:lvlText w:val=""/>
      <w:lvlJc w:val="left"/>
      <w:pPr>
        <w:tabs>
          <w:tab w:val="num" w:pos="144"/>
        </w:tabs>
        <w:ind w:left="216" w:hanging="216"/>
      </w:pPr>
      <w:rPr>
        <w:rFonts w:ascii="Symbol" w:hAnsi="Symbol" w:hint="default"/>
        <w:color w:val="auto"/>
        <w:spacing w:val="2"/>
        <w:position w:val="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81BA1"/>
    <w:multiLevelType w:val="singleLevel"/>
    <w:tmpl w:val="61D4A0F2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E9100DD"/>
    <w:multiLevelType w:val="hybridMultilevel"/>
    <w:tmpl w:val="F0C416EE"/>
    <w:lvl w:ilvl="0" w:tplc="ED6022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C446F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47913"/>
    <w:multiLevelType w:val="hybridMultilevel"/>
    <w:tmpl w:val="5EC2CBB2"/>
    <w:lvl w:ilvl="0" w:tplc="5808BD06">
      <w:start w:val="1"/>
      <w:numFmt w:val="bullet"/>
      <w:lvlText w:val="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7" w15:restartNumberingAfterBreak="0">
    <w:nsid w:val="421E328E"/>
    <w:multiLevelType w:val="hybridMultilevel"/>
    <w:tmpl w:val="5CC0A4DE"/>
    <w:lvl w:ilvl="0" w:tplc="A202A1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DCF39EE"/>
    <w:multiLevelType w:val="hybridMultilevel"/>
    <w:tmpl w:val="6342773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E001E"/>
    <w:multiLevelType w:val="hybridMultilevel"/>
    <w:tmpl w:val="41EC4636"/>
    <w:lvl w:ilvl="0" w:tplc="5808BD0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1D6225C"/>
    <w:multiLevelType w:val="hybridMultilevel"/>
    <w:tmpl w:val="AC442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3638ED"/>
    <w:multiLevelType w:val="hybridMultilevel"/>
    <w:tmpl w:val="546AE004"/>
    <w:lvl w:ilvl="0" w:tplc="1A78D1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A47468"/>
    <w:multiLevelType w:val="hybridMultilevel"/>
    <w:tmpl w:val="44C6D812"/>
    <w:lvl w:ilvl="0" w:tplc="F9EED77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AA9"/>
    <w:multiLevelType w:val="multilevel"/>
    <w:tmpl w:val="5BF6561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FB0C30"/>
    <w:multiLevelType w:val="hybridMultilevel"/>
    <w:tmpl w:val="94D658CE"/>
    <w:lvl w:ilvl="0" w:tplc="F702BB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5" w15:restartNumberingAfterBreak="0">
    <w:nsid w:val="7341471C"/>
    <w:multiLevelType w:val="hybridMultilevel"/>
    <w:tmpl w:val="DA8E2812"/>
    <w:lvl w:ilvl="0" w:tplc="C1709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4FA8"/>
    <w:multiLevelType w:val="hybridMultilevel"/>
    <w:tmpl w:val="394C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858FB"/>
    <w:multiLevelType w:val="hybridMultilevel"/>
    <w:tmpl w:val="DD7EB858"/>
    <w:lvl w:ilvl="0" w:tplc="DC9492EA">
      <w:start w:val="1"/>
      <w:numFmt w:val="bullet"/>
      <w:lvlText w:val=""/>
      <w:lvlJc w:val="left"/>
      <w:pPr>
        <w:tabs>
          <w:tab w:val="num" w:pos="224"/>
        </w:tabs>
        <w:ind w:left="296" w:hanging="216"/>
      </w:pPr>
      <w:rPr>
        <w:rFonts w:ascii="Symbol" w:hAnsi="Symbol" w:hint="default"/>
        <w:color w:val="auto"/>
        <w:spacing w:val="2"/>
        <w:position w:val="2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8" w15:restartNumberingAfterBreak="0">
    <w:nsid w:val="797A0CE2"/>
    <w:multiLevelType w:val="hybridMultilevel"/>
    <w:tmpl w:val="D262A5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D4B69AE"/>
    <w:multiLevelType w:val="hybridMultilevel"/>
    <w:tmpl w:val="B17A2DCE"/>
    <w:lvl w:ilvl="0" w:tplc="A75E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D59B6"/>
    <w:multiLevelType w:val="hybridMultilevel"/>
    <w:tmpl w:val="F92A414C"/>
    <w:lvl w:ilvl="0" w:tplc="6F7A24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5"/>
  </w:num>
  <w:num w:numId="5">
    <w:abstractNumId w:val="6"/>
  </w:num>
  <w:num w:numId="6">
    <w:abstractNumId w:val="20"/>
  </w:num>
  <w:num w:numId="7">
    <w:abstractNumId w:val="3"/>
  </w:num>
  <w:num w:numId="8">
    <w:abstractNumId w:val="12"/>
  </w:num>
  <w:num w:numId="9">
    <w:abstractNumId w:val="29"/>
  </w:num>
  <w:num w:numId="10">
    <w:abstractNumId w:val="7"/>
  </w:num>
  <w:num w:numId="11">
    <w:abstractNumId w:val="22"/>
  </w:num>
  <w:num w:numId="12">
    <w:abstractNumId w:val="5"/>
  </w:num>
  <w:num w:numId="13">
    <w:abstractNumId w:val="18"/>
  </w:num>
  <w:num w:numId="14">
    <w:abstractNumId w:val="13"/>
  </w:num>
  <w:num w:numId="15">
    <w:abstractNumId w:val="11"/>
  </w:num>
  <w:num w:numId="16">
    <w:abstractNumId w:val="27"/>
  </w:num>
  <w:num w:numId="17">
    <w:abstractNumId w:val="10"/>
  </w:num>
  <w:num w:numId="18">
    <w:abstractNumId w:val="14"/>
  </w:num>
  <w:num w:numId="19">
    <w:abstractNumId w:val="16"/>
  </w:num>
  <w:num w:numId="20">
    <w:abstractNumId w:val="19"/>
  </w:num>
  <w:num w:numId="21">
    <w:abstractNumId w:val="17"/>
  </w:num>
  <w:num w:numId="22">
    <w:abstractNumId w:val="24"/>
  </w:num>
  <w:num w:numId="23">
    <w:abstractNumId w:val="26"/>
  </w:num>
  <w:num w:numId="24">
    <w:abstractNumId w:val="0"/>
  </w:num>
  <w:num w:numId="25">
    <w:abstractNumId w:val="9"/>
  </w:num>
  <w:num w:numId="26">
    <w:abstractNumId w:val="2"/>
  </w:num>
  <w:num w:numId="27">
    <w:abstractNumId w:val="2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8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23"/>
    <w:rsid w:val="00002646"/>
    <w:rsid w:val="00021692"/>
    <w:rsid w:val="00024D7D"/>
    <w:rsid w:val="000353F3"/>
    <w:rsid w:val="000401EA"/>
    <w:rsid w:val="00050788"/>
    <w:rsid w:val="000533FC"/>
    <w:rsid w:val="0005341F"/>
    <w:rsid w:val="000555CA"/>
    <w:rsid w:val="00056BBE"/>
    <w:rsid w:val="0006034B"/>
    <w:rsid w:val="00074E3A"/>
    <w:rsid w:val="000815BA"/>
    <w:rsid w:val="00081A31"/>
    <w:rsid w:val="00082E16"/>
    <w:rsid w:val="00084C61"/>
    <w:rsid w:val="00086B34"/>
    <w:rsid w:val="00090123"/>
    <w:rsid w:val="000D7388"/>
    <w:rsid w:val="000E45D5"/>
    <w:rsid w:val="000F01CC"/>
    <w:rsid w:val="000F6A69"/>
    <w:rsid w:val="00102C2F"/>
    <w:rsid w:val="0010417A"/>
    <w:rsid w:val="00110555"/>
    <w:rsid w:val="00111EE0"/>
    <w:rsid w:val="00113975"/>
    <w:rsid w:val="00113F8C"/>
    <w:rsid w:val="0011545E"/>
    <w:rsid w:val="00133260"/>
    <w:rsid w:val="00135273"/>
    <w:rsid w:val="00140859"/>
    <w:rsid w:val="00144618"/>
    <w:rsid w:val="00154713"/>
    <w:rsid w:val="00157E35"/>
    <w:rsid w:val="00182DC1"/>
    <w:rsid w:val="001B46B8"/>
    <w:rsid w:val="001B7FB2"/>
    <w:rsid w:val="001C33ED"/>
    <w:rsid w:val="001C434F"/>
    <w:rsid w:val="001D05D9"/>
    <w:rsid w:val="001D15BA"/>
    <w:rsid w:val="001D1F85"/>
    <w:rsid w:val="001E0D4D"/>
    <w:rsid w:val="00212D92"/>
    <w:rsid w:val="00213C06"/>
    <w:rsid w:val="00234738"/>
    <w:rsid w:val="002469DE"/>
    <w:rsid w:val="00247563"/>
    <w:rsid w:val="00256E4F"/>
    <w:rsid w:val="00270EB2"/>
    <w:rsid w:val="002773E2"/>
    <w:rsid w:val="002775C0"/>
    <w:rsid w:val="00282BAB"/>
    <w:rsid w:val="00293C36"/>
    <w:rsid w:val="002A72DD"/>
    <w:rsid w:val="002C2C75"/>
    <w:rsid w:val="002C4C92"/>
    <w:rsid w:val="002E434B"/>
    <w:rsid w:val="002F618B"/>
    <w:rsid w:val="00320392"/>
    <w:rsid w:val="00320FFA"/>
    <w:rsid w:val="0032383A"/>
    <w:rsid w:val="00356B33"/>
    <w:rsid w:val="00372349"/>
    <w:rsid w:val="00374CA5"/>
    <w:rsid w:val="003D2D57"/>
    <w:rsid w:val="003E2E8C"/>
    <w:rsid w:val="003E57EB"/>
    <w:rsid w:val="003F5F49"/>
    <w:rsid w:val="00400314"/>
    <w:rsid w:val="00406CFD"/>
    <w:rsid w:val="0046057C"/>
    <w:rsid w:val="00462B84"/>
    <w:rsid w:val="004634E4"/>
    <w:rsid w:val="00475775"/>
    <w:rsid w:val="00486870"/>
    <w:rsid w:val="0048794C"/>
    <w:rsid w:val="00490D4D"/>
    <w:rsid w:val="004A13E0"/>
    <w:rsid w:val="004A3ADC"/>
    <w:rsid w:val="004A4680"/>
    <w:rsid w:val="004B3F40"/>
    <w:rsid w:val="004B78C7"/>
    <w:rsid w:val="004C7B92"/>
    <w:rsid w:val="004D1C8A"/>
    <w:rsid w:val="004D2C73"/>
    <w:rsid w:val="004D387C"/>
    <w:rsid w:val="004E2547"/>
    <w:rsid w:val="004E2ACB"/>
    <w:rsid w:val="004F5B53"/>
    <w:rsid w:val="005242B2"/>
    <w:rsid w:val="00536E41"/>
    <w:rsid w:val="005450C6"/>
    <w:rsid w:val="0054729D"/>
    <w:rsid w:val="00547CD9"/>
    <w:rsid w:val="00561B32"/>
    <w:rsid w:val="005623AB"/>
    <w:rsid w:val="00585F92"/>
    <w:rsid w:val="00597E17"/>
    <w:rsid w:val="005A1957"/>
    <w:rsid w:val="005B5A20"/>
    <w:rsid w:val="005B637D"/>
    <w:rsid w:val="005C070F"/>
    <w:rsid w:val="005C3394"/>
    <w:rsid w:val="005C3788"/>
    <w:rsid w:val="005C6977"/>
    <w:rsid w:val="005D0042"/>
    <w:rsid w:val="005D27DF"/>
    <w:rsid w:val="00607458"/>
    <w:rsid w:val="006153DE"/>
    <w:rsid w:val="00615696"/>
    <w:rsid w:val="00626197"/>
    <w:rsid w:val="00632EC4"/>
    <w:rsid w:val="00637E17"/>
    <w:rsid w:val="006668EE"/>
    <w:rsid w:val="00673FEA"/>
    <w:rsid w:val="00674260"/>
    <w:rsid w:val="006841C6"/>
    <w:rsid w:val="006A0382"/>
    <w:rsid w:val="006A0ED5"/>
    <w:rsid w:val="006B0CE6"/>
    <w:rsid w:val="006D25F1"/>
    <w:rsid w:val="00704EC5"/>
    <w:rsid w:val="0070608A"/>
    <w:rsid w:val="00706600"/>
    <w:rsid w:val="0076178D"/>
    <w:rsid w:val="007657CE"/>
    <w:rsid w:val="00766BD6"/>
    <w:rsid w:val="00793140"/>
    <w:rsid w:val="00794221"/>
    <w:rsid w:val="007A2674"/>
    <w:rsid w:val="007B40DD"/>
    <w:rsid w:val="007B7434"/>
    <w:rsid w:val="007C06DC"/>
    <w:rsid w:val="007C0F99"/>
    <w:rsid w:val="007C30FE"/>
    <w:rsid w:val="007C443B"/>
    <w:rsid w:val="007C7E9E"/>
    <w:rsid w:val="007D7D94"/>
    <w:rsid w:val="008170E1"/>
    <w:rsid w:val="00831D37"/>
    <w:rsid w:val="00851F44"/>
    <w:rsid w:val="0085748C"/>
    <w:rsid w:val="00870C12"/>
    <w:rsid w:val="00875AFB"/>
    <w:rsid w:val="008A25D6"/>
    <w:rsid w:val="008D44E5"/>
    <w:rsid w:val="008E7315"/>
    <w:rsid w:val="008F193F"/>
    <w:rsid w:val="00901662"/>
    <w:rsid w:val="00904A5D"/>
    <w:rsid w:val="009254AE"/>
    <w:rsid w:val="009509B1"/>
    <w:rsid w:val="009517A2"/>
    <w:rsid w:val="00955510"/>
    <w:rsid w:val="00974F31"/>
    <w:rsid w:val="009A5D7B"/>
    <w:rsid w:val="009D6EB1"/>
    <w:rsid w:val="009E72A0"/>
    <w:rsid w:val="00A10CC7"/>
    <w:rsid w:val="00A117D1"/>
    <w:rsid w:val="00A16461"/>
    <w:rsid w:val="00A26CDF"/>
    <w:rsid w:val="00A4736C"/>
    <w:rsid w:val="00A65C26"/>
    <w:rsid w:val="00A7166E"/>
    <w:rsid w:val="00AA5F9B"/>
    <w:rsid w:val="00AC2777"/>
    <w:rsid w:val="00AD200A"/>
    <w:rsid w:val="00AD3171"/>
    <w:rsid w:val="00AD6C08"/>
    <w:rsid w:val="00AE5E7D"/>
    <w:rsid w:val="00B16BB7"/>
    <w:rsid w:val="00B17DCF"/>
    <w:rsid w:val="00B254B7"/>
    <w:rsid w:val="00B30D49"/>
    <w:rsid w:val="00B41D75"/>
    <w:rsid w:val="00B46B3F"/>
    <w:rsid w:val="00B46E8A"/>
    <w:rsid w:val="00B47147"/>
    <w:rsid w:val="00B5256C"/>
    <w:rsid w:val="00B56607"/>
    <w:rsid w:val="00B57DF8"/>
    <w:rsid w:val="00B61692"/>
    <w:rsid w:val="00B82E41"/>
    <w:rsid w:val="00B83656"/>
    <w:rsid w:val="00B85F81"/>
    <w:rsid w:val="00B907E3"/>
    <w:rsid w:val="00B92223"/>
    <w:rsid w:val="00BA08A0"/>
    <w:rsid w:val="00BA4D77"/>
    <w:rsid w:val="00BB3150"/>
    <w:rsid w:val="00BC0A86"/>
    <w:rsid w:val="00BC2F3E"/>
    <w:rsid w:val="00BD469D"/>
    <w:rsid w:val="00C16602"/>
    <w:rsid w:val="00C2191B"/>
    <w:rsid w:val="00C63EAD"/>
    <w:rsid w:val="00C64A83"/>
    <w:rsid w:val="00C90C81"/>
    <w:rsid w:val="00C91FFA"/>
    <w:rsid w:val="00C94C94"/>
    <w:rsid w:val="00CB569A"/>
    <w:rsid w:val="00CC25A3"/>
    <w:rsid w:val="00CC4A32"/>
    <w:rsid w:val="00CD3FDE"/>
    <w:rsid w:val="00CE03E3"/>
    <w:rsid w:val="00CE795F"/>
    <w:rsid w:val="00D255CA"/>
    <w:rsid w:val="00D37D46"/>
    <w:rsid w:val="00D41706"/>
    <w:rsid w:val="00D45F15"/>
    <w:rsid w:val="00D81E3C"/>
    <w:rsid w:val="00D90BB0"/>
    <w:rsid w:val="00DA24B0"/>
    <w:rsid w:val="00DC4E4D"/>
    <w:rsid w:val="00DE13B8"/>
    <w:rsid w:val="00E00708"/>
    <w:rsid w:val="00E01014"/>
    <w:rsid w:val="00E029D0"/>
    <w:rsid w:val="00E21516"/>
    <w:rsid w:val="00E21F41"/>
    <w:rsid w:val="00E31CC1"/>
    <w:rsid w:val="00E32C7F"/>
    <w:rsid w:val="00E5370B"/>
    <w:rsid w:val="00E62FF0"/>
    <w:rsid w:val="00E63D96"/>
    <w:rsid w:val="00E86764"/>
    <w:rsid w:val="00EA48CD"/>
    <w:rsid w:val="00EB1D60"/>
    <w:rsid w:val="00EB3808"/>
    <w:rsid w:val="00EC3AFE"/>
    <w:rsid w:val="00ED5D74"/>
    <w:rsid w:val="00EF1052"/>
    <w:rsid w:val="00EF7040"/>
    <w:rsid w:val="00F05342"/>
    <w:rsid w:val="00F05DF7"/>
    <w:rsid w:val="00F16314"/>
    <w:rsid w:val="00F41D94"/>
    <w:rsid w:val="00F429CF"/>
    <w:rsid w:val="00F4503E"/>
    <w:rsid w:val="00F5663F"/>
    <w:rsid w:val="00F57DA5"/>
    <w:rsid w:val="00F77E1E"/>
    <w:rsid w:val="00FA3CDC"/>
    <w:rsid w:val="00FB5E25"/>
    <w:rsid w:val="00FC1509"/>
    <w:rsid w:val="00FC4B1E"/>
    <w:rsid w:val="00FC5763"/>
    <w:rsid w:val="00FD2BDB"/>
    <w:rsid w:val="00FE3999"/>
    <w:rsid w:val="00FF2F19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B1FD9EB"/>
  <w15:chartTrackingRefBased/>
  <w15:docId w15:val="{D3578AE7-D041-44D9-B837-55A46C7C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50788"/>
    <w:rPr>
      <w:rFonts w:ascii="Bookman Old Style" w:hAnsi="Bookman Old Style" w:cs="Arial"/>
      <w:sz w:val="24"/>
    </w:rPr>
  </w:style>
  <w:style w:type="paragraph" w:styleId="Nagwek1">
    <w:name w:val="heading 1"/>
    <w:basedOn w:val="Normalny"/>
    <w:next w:val="Normalny"/>
    <w:qFormat/>
    <w:rsid w:val="00050788"/>
    <w:pPr>
      <w:keepNext/>
      <w:ind w:left="708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050788"/>
    <w:pPr>
      <w:keepNext/>
      <w:ind w:left="2832" w:firstLine="708"/>
      <w:jc w:val="center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qFormat/>
    <w:rsid w:val="00050788"/>
    <w:pPr>
      <w:keepNext/>
      <w:spacing w:line="360" w:lineRule="auto"/>
      <w:ind w:left="3540"/>
      <w:jc w:val="center"/>
      <w:outlineLvl w:val="2"/>
    </w:pPr>
    <w:rPr>
      <w:rFonts w:ascii="Arial" w:hAnsi="Arial"/>
      <w:b/>
      <w:u w:val="single"/>
    </w:rPr>
  </w:style>
  <w:style w:type="paragraph" w:styleId="Nagwek4">
    <w:name w:val="heading 4"/>
    <w:basedOn w:val="Normalny"/>
    <w:next w:val="Normalny"/>
    <w:qFormat/>
    <w:rsid w:val="00050788"/>
    <w:pPr>
      <w:keepNext/>
      <w:spacing w:line="360" w:lineRule="auto"/>
      <w:ind w:left="6372"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050788"/>
    <w:pPr>
      <w:keepNext/>
      <w:spacing w:line="360" w:lineRule="auto"/>
      <w:ind w:left="6372"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050788"/>
    <w:pPr>
      <w:keepNext/>
      <w:spacing w:line="360" w:lineRule="auto"/>
      <w:jc w:val="center"/>
      <w:outlineLvl w:val="5"/>
    </w:pPr>
    <w:rPr>
      <w:b/>
      <w:iCs/>
    </w:rPr>
  </w:style>
  <w:style w:type="paragraph" w:styleId="Nagwek7">
    <w:name w:val="heading 7"/>
    <w:basedOn w:val="Normalny"/>
    <w:next w:val="Normalny"/>
    <w:qFormat/>
    <w:rsid w:val="00050788"/>
    <w:pPr>
      <w:keepNext/>
      <w:ind w:right="-569"/>
      <w:outlineLvl w:val="6"/>
    </w:pPr>
    <w:rPr>
      <w:sz w:val="20"/>
      <w:u w:val="single"/>
    </w:rPr>
  </w:style>
  <w:style w:type="paragraph" w:styleId="Nagwek8">
    <w:name w:val="heading 8"/>
    <w:basedOn w:val="Normalny"/>
    <w:next w:val="Normalny"/>
    <w:qFormat/>
    <w:rsid w:val="00050788"/>
    <w:pPr>
      <w:keepNext/>
      <w:ind w:right="-569"/>
      <w:outlineLvl w:val="7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507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788"/>
  </w:style>
  <w:style w:type="paragraph" w:styleId="Tekstpodstawowywcity">
    <w:name w:val="Body Text Indent"/>
    <w:basedOn w:val="Normalny"/>
    <w:rsid w:val="00050788"/>
    <w:pPr>
      <w:spacing w:line="360" w:lineRule="auto"/>
      <w:ind w:firstLine="708"/>
      <w:jc w:val="both"/>
    </w:pPr>
    <w:rPr>
      <w:rFonts w:ascii="Arial" w:hAnsi="Arial"/>
    </w:rPr>
  </w:style>
  <w:style w:type="paragraph" w:styleId="Legenda">
    <w:name w:val="caption"/>
    <w:basedOn w:val="Normalny"/>
    <w:next w:val="Normalny"/>
    <w:qFormat/>
    <w:rsid w:val="00050788"/>
    <w:pPr>
      <w:spacing w:line="360" w:lineRule="auto"/>
      <w:ind w:left="3119" w:right="1701" w:hanging="1134"/>
      <w:jc w:val="center"/>
    </w:pPr>
    <w:rPr>
      <w:b/>
      <w:i/>
      <w:sz w:val="32"/>
    </w:rPr>
  </w:style>
  <w:style w:type="paragraph" w:styleId="Tekstpodstawowy">
    <w:name w:val="Body Text"/>
    <w:basedOn w:val="Normalny"/>
    <w:rsid w:val="00050788"/>
    <w:pPr>
      <w:spacing w:line="360" w:lineRule="auto"/>
    </w:pPr>
    <w:rPr>
      <w:rFonts w:ascii="Arial" w:hAnsi="Arial"/>
      <w:b/>
    </w:rPr>
  </w:style>
  <w:style w:type="paragraph" w:styleId="Tytu">
    <w:name w:val="Title"/>
    <w:basedOn w:val="Normalny"/>
    <w:link w:val="TytuZnak"/>
    <w:qFormat/>
    <w:rsid w:val="00050788"/>
    <w:pPr>
      <w:ind w:left="3402" w:firstLine="708"/>
      <w:jc w:val="center"/>
    </w:pPr>
    <w:rPr>
      <w:i/>
      <w:sz w:val="32"/>
    </w:rPr>
  </w:style>
  <w:style w:type="paragraph" w:styleId="Stopka">
    <w:name w:val="footer"/>
    <w:basedOn w:val="Normalny"/>
    <w:rsid w:val="0005078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50788"/>
    <w:pPr>
      <w:tabs>
        <w:tab w:val="left" w:pos="1122"/>
        <w:tab w:val="left" w:pos="4301"/>
      </w:tabs>
      <w:spacing w:line="360" w:lineRule="auto"/>
      <w:ind w:left="720"/>
    </w:pPr>
  </w:style>
  <w:style w:type="paragraph" w:styleId="Tekstpodstawowywcity3">
    <w:name w:val="Body Text Indent 3"/>
    <w:basedOn w:val="Normalny"/>
    <w:rsid w:val="00050788"/>
    <w:pPr>
      <w:tabs>
        <w:tab w:val="left" w:pos="1122"/>
        <w:tab w:val="left" w:pos="4301"/>
      </w:tabs>
      <w:spacing w:line="360" w:lineRule="auto"/>
      <w:ind w:left="360"/>
    </w:pPr>
  </w:style>
  <w:style w:type="paragraph" w:styleId="Tekstpodstawowy2">
    <w:name w:val="Body Text 2"/>
    <w:basedOn w:val="Normalny"/>
    <w:rsid w:val="00050788"/>
    <w:pPr>
      <w:tabs>
        <w:tab w:val="left" w:pos="1122"/>
        <w:tab w:val="left" w:pos="4301"/>
      </w:tabs>
      <w:ind w:right="-319"/>
    </w:pPr>
  </w:style>
  <w:style w:type="paragraph" w:customStyle="1" w:styleId="a">
    <w:basedOn w:val="Normalny"/>
    <w:next w:val="Nagwek"/>
    <w:rsid w:val="00A65C26"/>
    <w:pPr>
      <w:tabs>
        <w:tab w:val="center" w:pos="4536"/>
        <w:tab w:val="right" w:pos="9072"/>
      </w:tabs>
    </w:pPr>
  </w:style>
  <w:style w:type="paragraph" w:customStyle="1" w:styleId="a0">
    <w:basedOn w:val="Normalny"/>
    <w:next w:val="Nagwek"/>
    <w:rsid w:val="00B92223"/>
    <w:pPr>
      <w:tabs>
        <w:tab w:val="center" w:pos="4536"/>
        <w:tab w:val="right" w:pos="9072"/>
      </w:tabs>
    </w:pPr>
    <w:rPr>
      <w:rFonts w:ascii="Arial" w:hAnsi="Arial"/>
    </w:rPr>
  </w:style>
  <w:style w:type="character" w:styleId="Hipercze">
    <w:name w:val="Hyperlink"/>
    <w:rsid w:val="00674260"/>
    <w:rPr>
      <w:color w:val="0000FF"/>
      <w:u w:val="single"/>
    </w:rPr>
  </w:style>
  <w:style w:type="paragraph" w:styleId="Tekstdymka">
    <w:name w:val="Balloon Text"/>
    <w:basedOn w:val="Normalny"/>
    <w:semiHidden/>
    <w:rsid w:val="0048794C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FD2BDB"/>
    <w:rPr>
      <w:rFonts w:ascii="Bookman Old Style" w:hAnsi="Bookman Old Style" w:cs="Arial"/>
      <w:i/>
      <w:sz w:val="32"/>
    </w:rPr>
  </w:style>
  <w:style w:type="paragraph" w:styleId="NormalnyWeb">
    <w:name w:val="Normal (Web)"/>
    <w:basedOn w:val="Normalny"/>
    <w:rsid w:val="0032383A"/>
    <w:rPr>
      <w:rFonts w:ascii="Times New Roman" w:hAnsi="Times New Roman" w:cs="Times New Roman"/>
      <w:szCs w:val="24"/>
    </w:rPr>
  </w:style>
  <w:style w:type="paragraph" w:customStyle="1" w:styleId="Style6">
    <w:name w:val="Style6"/>
    <w:basedOn w:val="Normalny"/>
    <w:rsid w:val="00536E41"/>
    <w:pPr>
      <w:widowControl w:val="0"/>
      <w:autoSpaceDE w:val="0"/>
      <w:autoSpaceDN w:val="0"/>
      <w:adjustRightInd w:val="0"/>
      <w:spacing w:line="416" w:lineRule="exact"/>
      <w:ind w:firstLine="682"/>
      <w:jc w:val="both"/>
    </w:pPr>
    <w:rPr>
      <w:rFonts w:cs="Times New Roman"/>
      <w:szCs w:val="24"/>
    </w:rPr>
  </w:style>
  <w:style w:type="paragraph" w:customStyle="1" w:styleId="Style8">
    <w:name w:val="Style8"/>
    <w:basedOn w:val="Normalny"/>
    <w:rsid w:val="00536E41"/>
    <w:pPr>
      <w:widowControl w:val="0"/>
      <w:autoSpaceDE w:val="0"/>
      <w:autoSpaceDN w:val="0"/>
      <w:adjustRightInd w:val="0"/>
      <w:spacing w:line="418" w:lineRule="exact"/>
      <w:ind w:hanging="341"/>
    </w:pPr>
    <w:rPr>
      <w:rFonts w:cs="Times New Roman"/>
      <w:szCs w:val="24"/>
    </w:rPr>
  </w:style>
  <w:style w:type="paragraph" w:customStyle="1" w:styleId="Style9">
    <w:name w:val="Style9"/>
    <w:basedOn w:val="Normalny"/>
    <w:rsid w:val="00536E41"/>
    <w:pPr>
      <w:widowControl w:val="0"/>
      <w:autoSpaceDE w:val="0"/>
      <w:autoSpaceDN w:val="0"/>
      <w:adjustRightInd w:val="0"/>
      <w:spacing w:line="418" w:lineRule="exact"/>
      <w:ind w:firstLine="360"/>
      <w:jc w:val="both"/>
    </w:pPr>
    <w:rPr>
      <w:rFonts w:cs="Times New Roman"/>
      <w:szCs w:val="24"/>
    </w:rPr>
  </w:style>
  <w:style w:type="paragraph" w:customStyle="1" w:styleId="Style11">
    <w:name w:val="Style11"/>
    <w:basedOn w:val="Normalny"/>
    <w:rsid w:val="00536E41"/>
    <w:pPr>
      <w:widowControl w:val="0"/>
      <w:autoSpaceDE w:val="0"/>
      <w:autoSpaceDN w:val="0"/>
      <w:adjustRightInd w:val="0"/>
    </w:pPr>
    <w:rPr>
      <w:rFonts w:cs="Times New Roman"/>
      <w:szCs w:val="24"/>
    </w:rPr>
  </w:style>
  <w:style w:type="character" w:customStyle="1" w:styleId="FontStyle17">
    <w:name w:val="Font Style17"/>
    <w:rsid w:val="00536E41"/>
    <w:rPr>
      <w:rFonts w:ascii="Bookman Old Style" w:hAnsi="Bookman Old Style" w:cs="Bookman Old Style"/>
      <w:sz w:val="22"/>
      <w:szCs w:val="22"/>
    </w:rPr>
  </w:style>
  <w:style w:type="character" w:customStyle="1" w:styleId="FontStyle21">
    <w:name w:val="Font Style21"/>
    <w:rsid w:val="00536E41"/>
    <w:rPr>
      <w:rFonts w:ascii="Bookman Old Style" w:hAnsi="Bookman Old Style" w:cs="Bookman Old Style"/>
      <w:sz w:val="22"/>
      <w:szCs w:val="22"/>
    </w:rPr>
  </w:style>
  <w:style w:type="character" w:customStyle="1" w:styleId="FontStyle22">
    <w:name w:val="Font Style22"/>
    <w:rsid w:val="002F618B"/>
    <w:rPr>
      <w:rFonts w:ascii="Bookman Old Style" w:hAnsi="Bookman Old Style" w:cs="Bookman Old Style"/>
      <w:sz w:val="22"/>
      <w:szCs w:val="22"/>
    </w:rPr>
  </w:style>
  <w:style w:type="character" w:customStyle="1" w:styleId="FontStyle16">
    <w:name w:val="Font Style16"/>
    <w:rsid w:val="00A7166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ny"/>
    <w:rsid w:val="00A7166E"/>
    <w:pPr>
      <w:widowControl w:val="0"/>
      <w:autoSpaceDE w:val="0"/>
      <w:autoSpaceDN w:val="0"/>
      <w:adjustRightInd w:val="0"/>
      <w:spacing w:line="427" w:lineRule="exact"/>
    </w:pPr>
    <w:rPr>
      <w:rFonts w:ascii="Times New Roman" w:hAnsi="Times New Roman" w:cs="Times New Roman"/>
      <w:szCs w:val="24"/>
    </w:rPr>
  </w:style>
  <w:style w:type="character" w:customStyle="1" w:styleId="Bodytext2">
    <w:name w:val="Body text (2)_"/>
    <w:link w:val="Bodytext20"/>
    <w:rsid w:val="00EF1052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F1052"/>
    <w:pPr>
      <w:widowControl w:val="0"/>
      <w:shd w:val="clear" w:color="auto" w:fill="FFFFFF"/>
      <w:spacing w:line="313" w:lineRule="exact"/>
      <w:ind w:hanging="560"/>
      <w:jc w:val="both"/>
    </w:pPr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13975"/>
    <w:pPr>
      <w:spacing w:line="276" w:lineRule="auto"/>
      <w:ind w:left="720"/>
      <w:contextualSpacing/>
    </w:pPr>
    <w:rPr>
      <w:rFonts w:ascii="Times New Roman" w:eastAsia="Calibri" w:hAnsi="Times New Roman" w:cs="Times New Roman"/>
      <w:szCs w:val="22"/>
      <w:lang w:eastAsia="en-US"/>
    </w:rPr>
  </w:style>
  <w:style w:type="character" w:customStyle="1" w:styleId="Teksttreci">
    <w:name w:val="Tekst treści_"/>
    <w:link w:val="Teksttreci0"/>
    <w:rsid w:val="00B41D75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1D75"/>
    <w:pPr>
      <w:widowControl w:val="0"/>
      <w:shd w:val="clear" w:color="auto" w:fill="FFFFFF"/>
      <w:spacing w:line="394" w:lineRule="auto"/>
      <w:jc w:val="both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znanska\Ustawienia%20lokalne\Temporary%20Internet%20Files\OLK61\Firm&#243;wka%20Wydzia&#322;%20I%20-%20z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Wydział I - zew</Template>
  <TotalTime>8</TotalTime>
  <Pages>3</Pages>
  <Words>441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</vt:lpstr>
    </vt:vector>
  </TitlesOfParts>
  <Company>Prokuratura Apelacyjna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euznanska</dc:creator>
  <cp:keywords/>
  <cp:lastModifiedBy>Kurzawa Justyna (PO Katowice)</cp:lastModifiedBy>
  <cp:revision>4</cp:revision>
  <cp:lastPrinted>2024-04-25T07:23:00Z</cp:lastPrinted>
  <dcterms:created xsi:type="dcterms:W3CDTF">2024-04-25T07:23:00Z</dcterms:created>
  <dcterms:modified xsi:type="dcterms:W3CDTF">2024-05-13T08:08:00Z</dcterms:modified>
</cp:coreProperties>
</file>