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55" w:rsidRPr="00510A55" w:rsidRDefault="00510A55" w:rsidP="00393DE7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B1B"/>
          <w:lang w:eastAsia="pl-PL"/>
        </w:rPr>
      </w:pPr>
      <w:r w:rsidRPr="00510A55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Obowiązu</w:t>
      </w:r>
      <w:r w:rsidRPr="00393DE7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 xml:space="preserve">jące  </w:t>
      </w:r>
      <w:r w:rsidRPr="00510A55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zasady zgłaszania or</w:t>
      </w:r>
      <w:r w:rsidR="00393DE7" w:rsidRPr="00393DE7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az rejestracji chorób zakaźnych</w:t>
      </w:r>
      <w:r w:rsidR="00CB4BAA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 xml:space="preserve"> i zakażeń</w:t>
      </w:r>
    </w:p>
    <w:p w:rsidR="00510A55" w:rsidRDefault="00CB4BAA" w:rsidP="00B547D5">
      <w:pPr>
        <w:numPr>
          <w:ilvl w:val="0"/>
          <w:numId w:val="1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>
        <w:rPr>
          <w:rFonts w:ascii="Times New Roman" w:eastAsia="Times New Roman" w:hAnsi="Times New Roman" w:cs="Times New Roman"/>
          <w:color w:val="1B1B1B"/>
          <w:lang w:eastAsia="pl-PL"/>
        </w:rPr>
        <w:t>Obowiązki lekarzy, felczerów oraz</w:t>
      </w:r>
      <w:r w:rsidR="00510A55" w:rsidRPr="00510A55">
        <w:rPr>
          <w:rFonts w:ascii="Times New Roman" w:eastAsia="Times New Roman" w:hAnsi="Times New Roman" w:cs="Times New Roman"/>
          <w:color w:val="1B1B1B"/>
          <w:lang w:eastAsia="pl-PL"/>
        </w:rPr>
        <w:t xml:space="preserve"> kierowników szpitali i kierowników laboratoriów jak również rodzaj chorób zakaźnych i zakażeń oraz biologicznych czynników chorobotwórczych wywołujących te zakażenia i choroby zakaźne, podlegających obowiązkowemu zgłaszaniu do Państwowej Inspekcji Sanitarnej oraz zasady rejestracji, określa Rozdział 6 Ustawa z dnia 5 grudnia 2008 r. o zapobieganiu oraz zwalczaniu zakażeń i chorób zakaźnych u ludzi (Tekst jednolity z dn. 20 października 2020 </w:t>
      </w:r>
      <w:r w:rsidR="00393DE7" w:rsidRPr="00510A55">
        <w:rPr>
          <w:rFonts w:ascii="Times New Roman" w:eastAsia="Times New Roman" w:hAnsi="Times New Roman" w:cs="Times New Roman"/>
          <w:color w:val="1B1B1B"/>
          <w:lang w:eastAsia="pl-PL"/>
        </w:rPr>
        <w:t>r.</w:t>
      </w:r>
      <w:r w:rsidR="00510A55" w:rsidRPr="00510A55">
        <w:rPr>
          <w:rFonts w:ascii="Times New Roman" w:eastAsia="Times New Roman" w:hAnsi="Times New Roman" w:cs="Times New Roman"/>
          <w:color w:val="1B1B1B"/>
          <w:lang w:eastAsia="pl-PL"/>
        </w:rPr>
        <w:t xml:space="preserve">, </w:t>
      </w:r>
      <w:r w:rsidR="009071A1">
        <w:rPr>
          <w:rFonts w:ascii="Times New Roman" w:eastAsia="Times New Roman" w:hAnsi="Times New Roman" w:cs="Times New Roman"/>
          <w:color w:val="1B1B1B"/>
          <w:lang w:eastAsia="pl-PL"/>
        </w:rPr>
        <w:t>(</w:t>
      </w:r>
      <w:r w:rsidR="00510A55" w:rsidRPr="00510A55">
        <w:rPr>
          <w:rFonts w:ascii="Times New Roman" w:eastAsia="Times New Roman" w:hAnsi="Times New Roman" w:cs="Times New Roman"/>
          <w:color w:val="1B1B1B"/>
          <w:lang w:eastAsia="pl-PL"/>
        </w:rPr>
        <w:t>Dz. U. 2020, poz. 1845)</w:t>
      </w:r>
    </w:p>
    <w:p w:rsidR="0019017D" w:rsidRPr="00510A55" w:rsidRDefault="0019017D" w:rsidP="001901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</w:p>
    <w:p w:rsidR="00510A55" w:rsidRDefault="00510A55" w:rsidP="00B547D5">
      <w:pPr>
        <w:numPr>
          <w:ilvl w:val="0"/>
          <w:numId w:val="2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510A55">
        <w:rPr>
          <w:rFonts w:ascii="Times New Roman" w:eastAsia="Times New Roman" w:hAnsi="Times New Roman" w:cs="Times New Roman"/>
          <w:color w:val="1B1B1B"/>
          <w:lang w:eastAsia="pl-PL"/>
        </w:rPr>
        <w:t xml:space="preserve">Obowiązki lekarzy, felczerów i kierowników szpitali dotyczące postępowania w przypadku podejrzenia lub rozpoznania ww. zakażeń i chorób precyzuje Rozporządzenie Ministra Zdrowia </w:t>
      </w:r>
      <w:r w:rsidR="009574AC">
        <w:rPr>
          <w:rFonts w:ascii="Times New Roman" w:eastAsia="Times New Roman" w:hAnsi="Times New Roman" w:cs="Times New Roman"/>
          <w:color w:val="1B1B1B"/>
          <w:lang w:eastAsia="pl-PL"/>
        </w:rPr>
        <w:br/>
      </w:r>
      <w:r w:rsidRPr="00510A55">
        <w:rPr>
          <w:rFonts w:ascii="Times New Roman" w:eastAsia="Times New Roman" w:hAnsi="Times New Roman" w:cs="Times New Roman"/>
          <w:color w:val="1B1B1B"/>
          <w:lang w:eastAsia="pl-PL"/>
        </w:rPr>
        <w:t xml:space="preserve">z dn. </w:t>
      </w:r>
      <w:r w:rsidR="000A7AAB">
        <w:rPr>
          <w:rFonts w:ascii="Times New Roman" w:eastAsia="Times New Roman" w:hAnsi="Times New Roman" w:cs="Times New Roman"/>
          <w:color w:val="1B1B1B"/>
          <w:lang w:eastAsia="pl-PL"/>
        </w:rPr>
        <w:t xml:space="preserve">10 </w:t>
      </w:r>
      <w:r w:rsidRPr="00510A55">
        <w:rPr>
          <w:rFonts w:ascii="Times New Roman" w:eastAsia="Times New Roman" w:hAnsi="Times New Roman" w:cs="Times New Roman"/>
          <w:color w:val="1B1B1B"/>
          <w:lang w:eastAsia="pl-PL"/>
        </w:rPr>
        <w:t>grudnia 2019 r. w sprawie zgłoszeń podejrzenia lub rozpoznania zakażenia, choroby zakaźnej lub zgonu z powodu zakażenia lub choroby zakaźnej</w:t>
      </w:r>
      <w:r w:rsidR="009071A1">
        <w:rPr>
          <w:rFonts w:ascii="Times New Roman" w:eastAsia="Times New Roman" w:hAnsi="Times New Roman" w:cs="Times New Roman"/>
          <w:color w:val="1B1B1B"/>
          <w:lang w:eastAsia="pl-PL"/>
        </w:rPr>
        <w:t xml:space="preserve">, </w:t>
      </w:r>
      <w:r w:rsidRPr="00510A55">
        <w:rPr>
          <w:rFonts w:ascii="Times New Roman" w:eastAsia="Times New Roman" w:hAnsi="Times New Roman" w:cs="Times New Roman"/>
          <w:color w:val="1B1B1B"/>
          <w:lang w:eastAsia="pl-PL"/>
        </w:rPr>
        <w:t>(Dz. U. 2019 r., poz. 2430)</w:t>
      </w:r>
    </w:p>
    <w:p w:rsidR="0019017D" w:rsidRPr="00510A55" w:rsidRDefault="0019017D" w:rsidP="001901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</w:p>
    <w:p w:rsidR="00510A55" w:rsidRDefault="00510A55" w:rsidP="00B547D5">
      <w:pPr>
        <w:numPr>
          <w:ilvl w:val="0"/>
          <w:numId w:val="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510A55">
        <w:rPr>
          <w:rFonts w:ascii="Times New Roman" w:eastAsia="Times New Roman" w:hAnsi="Times New Roman" w:cs="Times New Roman"/>
          <w:color w:val="1B1B1B"/>
          <w:lang w:eastAsia="pl-PL"/>
        </w:rPr>
        <w:t>Obowiązki kierowników laboratoriów określa Rozporządzenie Ministra Zdrowia z dn. 24 czerwca 2020 r. w sprawie biologicznych czynników chorobotwórczych podlegających zgłoszeniu, wzorów formularzy zgłoszeń dodatnich wyników badań w kierunku biologicznych czynników chorobotwórczych oraz ok</w:t>
      </w:r>
      <w:r w:rsidR="009071A1">
        <w:rPr>
          <w:rFonts w:ascii="Times New Roman" w:eastAsia="Times New Roman" w:hAnsi="Times New Roman" w:cs="Times New Roman"/>
          <w:color w:val="1B1B1B"/>
          <w:lang w:eastAsia="pl-PL"/>
        </w:rPr>
        <w:t>oliczności dokonywania zgłoszeń,</w:t>
      </w:r>
      <w:r w:rsidRPr="00510A55">
        <w:rPr>
          <w:rFonts w:ascii="Times New Roman" w:eastAsia="Times New Roman" w:hAnsi="Times New Roman" w:cs="Times New Roman"/>
          <w:color w:val="1B1B1B"/>
          <w:lang w:eastAsia="pl-PL"/>
        </w:rPr>
        <w:t xml:space="preserve"> (Dz. U. 2020 r., poz. 1118)</w:t>
      </w:r>
    </w:p>
    <w:p w:rsidR="0019017D" w:rsidRPr="00510A55" w:rsidRDefault="0019017D" w:rsidP="001901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</w:p>
    <w:p w:rsidR="00510A55" w:rsidRPr="00510A55" w:rsidRDefault="00510A55" w:rsidP="003554EB">
      <w:pPr>
        <w:numPr>
          <w:ilvl w:val="0"/>
          <w:numId w:val="4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510A55">
        <w:rPr>
          <w:rFonts w:ascii="Times New Roman" w:eastAsia="Times New Roman" w:hAnsi="Times New Roman" w:cs="Times New Roman"/>
          <w:color w:val="1B1B1B"/>
          <w:lang w:eastAsia="pl-PL"/>
        </w:rPr>
        <w:t xml:space="preserve">Lekarz lub felczer, który podejrzewa lub rozpoznaje zakażenie, chorobę zakaźną lub zgon z powodu zakażenia lub choroby zakaźnej, ma obowiązek niezwłocznego od momentu rozpoznania lub powzięcia podejrzenia, zgłoszenia tego faktu  nie później  jednak niż </w:t>
      </w:r>
      <w:r w:rsidRPr="00510A55">
        <w:rPr>
          <w:rFonts w:ascii="Times New Roman" w:eastAsia="Times New Roman" w:hAnsi="Times New Roman" w:cs="Times New Roman"/>
          <w:b/>
          <w:color w:val="1B1B1B"/>
          <w:lang w:eastAsia="pl-PL"/>
        </w:rPr>
        <w:t>w ciągu 24 godzin</w:t>
      </w:r>
      <w:r w:rsidRPr="00510A55">
        <w:rPr>
          <w:rFonts w:ascii="Times New Roman" w:eastAsia="Times New Roman" w:hAnsi="Times New Roman" w:cs="Times New Roman"/>
          <w:color w:val="1B1B1B"/>
          <w:lang w:eastAsia="pl-PL"/>
        </w:rPr>
        <w:t xml:space="preserve">, właściwemu </w:t>
      </w:r>
      <w:r w:rsidR="00393DE7">
        <w:rPr>
          <w:rFonts w:ascii="Times New Roman" w:eastAsia="Times New Roman" w:hAnsi="Times New Roman" w:cs="Times New Roman"/>
          <w:color w:val="1B1B1B"/>
          <w:lang w:eastAsia="pl-PL"/>
        </w:rPr>
        <w:t xml:space="preserve">          </w:t>
      </w:r>
      <w:r w:rsidRPr="00510A55">
        <w:rPr>
          <w:rFonts w:ascii="Times New Roman" w:eastAsia="Times New Roman" w:hAnsi="Times New Roman" w:cs="Times New Roman"/>
          <w:color w:val="1B1B1B"/>
          <w:lang w:eastAsia="pl-PL"/>
        </w:rPr>
        <w:t>Państwowemu Inspektorowi Sanitarnemu.</w:t>
      </w:r>
      <w:r w:rsidR="00393DE7">
        <w:rPr>
          <w:rFonts w:ascii="Times New Roman" w:eastAsia="Times New Roman" w:hAnsi="Times New Roman" w:cs="Times New Roman"/>
          <w:color w:val="1B1B1B"/>
          <w:lang w:eastAsia="pl-PL"/>
        </w:rPr>
        <w:t xml:space="preserve">  </w:t>
      </w:r>
      <w:r w:rsidRPr="00510A55">
        <w:rPr>
          <w:rFonts w:ascii="Times New Roman" w:eastAsia="Times New Roman" w:hAnsi="Times New Roman" w:cs="Times New Roman"/>
          <w:color w:val="1B1B1B"/>
          <w:lang w:eastAsia="pl-PL"/>
        </w:rPr>
        <w:t> </w:t>
      </w:r>
    </w:p>
    <w:p w:rsidR="00510A55" w:rsidRPr="00510A55" w:rsidRDefault="00510A55" w:rsidP="003554EB">
      <w:pPr>
        <w:numPr>
          <w:ilvl w:val="0"/>
          <w:numId w:val="4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510A55">
        <w:rPr>
          <w:rFonts w:ascii="Times New Roman" w:eastAsia="Times New Roman" w:hAnsi="Times New Roman" w:cs="Times New Roman"/>
          <w:color w:val="1B1B1B"/>
          <w:lang w:eastAsia="pl-PL"/>
        </w:rPr>
        <w:t xml:space="preserve">Formularze zgłoszeń rozpoznania lub powzięcia podejrzenia zakażenia, choroby zakaźnej lub zgonu </w:t>
      </w:r>
      <w:r w:rsidR="00393DE7">
        <w:rPr>
          <w:rFonts w:ascii="Times New Roman" w:eastAsia="Times New Roman" w:hAnsi="Times New Roman" w:cs="Times New Roman"/>
          <w:color w:val="1B1B1B"/>
          <w:lang w:eastAsia="pl-PL"/>
        </w:rPr>
        <w:br/>
      </w:r>
      <w:r w:rsidRPr="00510A55">
        <w:rPr>
          <w:rFonts w:ascii="Times New Roman" w:eastAsia="Times New Roman" w:hAnsi="Times New Roman" w:cs="Times New Roman"/>
          <w:color w:val="1B1B1B"/>
          <w:lang w:eastAsia="pl-PL"/>
        </w:rPr>
        <w:t>z powodu zakażenia lub choroby zakaźnej oraz dodatniego wyniku badania laboratoryjnego (obowiązujące w danym roku), są dostępne na stronie internetowej Narodowego Instytutu Zdrowia Publicznego – Pańs</w:t>
      </w:r>
      <w:r w:rsidR="00393DE7">
        <w:rPr>
          <w:rFonts w:ascii="Times New Roman" w:eastAsia="Times New Roman" w:hAnsi="Times New Roman" w:cs="Times New Roman"/>
          <w:color w:val="1B1B1B"/>
          <w:lang w:eastAsia="pl-PL"/>
        </w:rPr>
        <w:t>twowego Zakładu Higieny (NIZP –</w:t>
      </w:r>
      <w:r w:rsidRPr="00510A55">
        <w:rPr>
          <w:rFonts w:ascii="Times New Roman" w:eastAsia="Times New Roman" w:hAnsi="Times New Roman" w:cs="Times New Roman"/>
          <w:color w:val="1B1B1B"/>
          <w:lang w:eastAsia="pl-PL"/>
        </w:rPr>
        <w:t>PZH)</w:t>
      </w:r>
      <w:r w:rsidR="00393DE7">
        <w:rPr>
          <w:rFonts w:ascii="Times New Roman" w:eastAsia="Times New Roman" w:hAnsi="Times New Roman" w:cs="Times New Roman"/>
          <w:color w:val="1B1B1B"/>
          <w:lang w:eastAsia="pl-PL"/>
        </w:rPr>
        <w:t>.</w:t>
      </w:r>
    </w:p>
    <w:p w:rsidR="00496F64" w:rsidRDefault="00510A55" w:rsidP="00496F64">
      <w:pPr>
        <w:numPr>
          <w:ilvl w:val="0"/>
          <w:numId w:val="4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510A55">
        <w:rPr>
          <w:rFonts w:ascii="Times New Roman" w:eastAsia="Times New Roman" w:hAnsi="Times New Roman" w:cs="Times New Roman"/>
          <w:color w:val="1B1B1B"/>
          <w:lang w:eastAsia="pl-PL"/>
        </w:rPr>
        <w:t>Lekarz, który podejrzewa chorobę szczególnie niebezpieczną i wysoce zakaźną stanowiącą zagrożenie dla zdrowia publicznego, lub stwierdza zgon w wyniku tej choroby ma obowiązek podjęcia działań zapobiegających szerzeniu się zachorowań oraz niezwłocznego powiadomienia Państwowego Inspektora Sanitarnego właściwego dla miejsca podejrzenia rozpoznania choroby zakaźnej lub stwierdzenia zgonu o podjętych działaniach</w:t>
      </w:r>
      <w:r w:rsidR="00393DE7">
        <w:rPr>
          <w:rFonts w:ascii="Times New Roman" w:eastAsia="Times New Roman" w:hAnsi="Times New Roman" w:cs="Times New Roman"/>
          <w:color w:val="1B1B1B"/>
          <w:lang w:eastAsia="pl-PL"/>
        </w:rPr>
        <w:t>.</w:t>
      </w:r>
    </w:p>
    <w:p w:rsidR="00496F64" w:rsidRPr="00496F64" w:rsidRDefault="00496F64" w:rsidP="00496F64">
      <w:pPr>
        <w:numPr>
          <w:ilvl w:val="0"/>
          <w:numId w:val="4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496F64">
        <w:rPr>
          <w:rFonts w:ascii="Times New Roman" w:eastAsia="Times New Roman" w:hAnsi="Times New Roman" w:cs="Times New Roman"/>
        </w:rPr>
        <w:t xml:space="preserve">Jednocześnie przypomina się o terminowym informowaniu PPIS w Olsztynie o bieżącej sytuacji epidemiologicznej szpitala w formie Raportu. Raport sporządzany powinien być w postaci tabel, których układ jest określony we wzorach raportów zawartych załącznikach   nr 2-4 do rozporządzenia (Dz.U.2011.294.1741) i obejmuje: </w:t>
      </w:r>
      <w:r>
        <w:rPr>
          <w:rFonts w:ascii="Times New Roman" w:eastAsia="Times New Roman" w:hAnsi="Times New Roman" w:cs="Times New Roman"/>
        </w:rPr>
        <w:t>raport wstępny, końcowy i okresowy.</w:t>
      </w:r>
      <w:bookmarkStart w:id="0" w:name="_GoBack"/>
      <w:bookmarkEnd w:id="0"/>
    </w:p>
    <w:p w:rsidR="00510A55" w:rsidRPr="0019017D" w:rsidRDefault="00510A55" w:rsidP="003554EB">
      <w:pPr>
        <w:numPr>
          <w:ilvl w:val="0"/>
          <w:numId w:val="4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510A55">
        <w:rPr>
          <w:rFonts w:ascii="Times New Roman" w:eastAsia="Times New Roman" w:hAnsi="Times New Roman" w:cs="Times New Roman"/>
          <w:color w:val="1B1B1B"/>
          <w:lang w:eastAsia="pl-PL"/>
        </w:rPr>
        <w:t xml:space="preserve">Diagnosta laboratoryjny lub osoba uprawniona do samodzielnego wykonywania czynności  diagnostyki laboratoryjnej, w przypadku stwierdzenia czynnika chorobotwórczego podlegającego zgłoszeniu ma obowiązek niezwłocznego zgłoszenia wyniku tego badania nie później  jednak niż </w:t>
      </w:r>
      <w:r w:rsidR="00393DE7">
        <w:rPr>
          <w:rFonts w:ascii="Times New Roman" w:eastAsia="Times New Roman" w:hAnsi="Times New Roman" w:cs="Times New Roman"/>
          <w:color w:val="1B1B1B"/>
          <w:lang w:eastAsia="pl-PL"/>
        </w:rPr>
        <w:br/>
      </w:r>
      <w:r w:rsidRPr="00510A55">
        <w:rPr>
          <w:rFonts w:ascii="Times New Roman" w:eastAsia="Times New Roman" w:hAnsi="Times New Roman" w:cs="Times New Roman"/>
          <w:b/>
          <w:color w:val="1B1B1B"/>
          <w:lang w:eastAsia="pl-PL"/>
        </w:rPr>
        <w:t>w ciągu 24 godzin</w:t>
      </w:r>
      <w:r w:rsidRPr="00510A55">
        <w:rPr>
          <w:rFonts w:ascii="Times New Roman" w:eastAsia="Times New Roman" w:hAnsi="Times New Roman" w:cs="Times New Roman"/>
          <w:color w:val="1B1B1B"/>
          <w:lang w:eastAsia="pl-PL"/>
        </w:rPr>
        <w:t>, właściwemu Państwowemu Inspektorowi Sanitarnemu.</w:t>
      </w:r>
    </w:p>
    <w:p w:rsidR="003554EB" w:rsidRDefault="00510A55" w:rsidP="003554EB">
      <w:pPr>
        <w:numPr>
          <w:ilvl w:val="0"/>
          <w:numId w:val="5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bCs/>
          <w:color w:val="1B1B1B"/>
          <w:lang w:eastAsia="pl-PL"/>
        </w:rPr>
      </w:pPr>
      <w:r w:rsidRPr="00B547D5">
        <w:rPr>
          <w:rFonts w:ascii="Times New Roman" w:eastAsia="Times New Roman" w:hAnsi="Times New Roman" w:cs="Times New Roman"/>
          <w:bCs/>
          <w:color w:val="1B1B1B"/>
          <w:lang w:eastAsia="pl-PL"/>
        </w:rPr>
        <w:t> </w:t>
      </w:r>
      <w:r w:rsidR="00B547D5" w:rsidRPr="003554EB">
        <w:rPr>
          <w:rFonts w:ascii="Times New Roman" w:eastAsia="Times New Roman" w:hAnsi="Times New Roman" w:cs="Times New Roman"/>
          <w:bCs/>
          <w:color w:val="1B1B1B"/>
          <w:lang w:eastAsia="pl-PL"/>
        </w:rPr>
        <w:t>Chorzy na choroby zakaźne, w tym szczególnie niebezpieczne oraz osoby zdrowe, które pozostawały w styczności z chorymi, podlegają dodatkowo indywidualnemu nadzorowi epidemiologicznemu, realizowanemu przez pracowników PSSE.</w:t>
      </w:r>
    </w:p>
    <w:p w:rsidR="003554EB" w:rsidRDefault="00510A55" w:rsidP="003554EB">
      <w:pPr>
        <w:numPr>
          <w:ilvl w:val="0"/>
          <w:numId w:val="5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bCs/>
          <w:color w:val="1B1B1B"/>
          <w:lang w:eastAsia="pl-PL"/>
        </w:rPr>
      </w:pPr>
      <w:r w:rsidRPr="003554EB">
        <w:rPr>
          <w:rFonts w:ascii="Times New Roman" w:eastAsia="Times New Roman" w:hAnsi="Times New Roman" w:cs="Times New Roman"/>
          <w:color w:val="1B1B1B"/>
          <w:lang w:eastAsia="pl-PL"/>
        </w:rPr>
        <w:t>Zarejestrowane zakażenia, zachorowania</w:t>
      </w:r>
      <w:r w:rsidR="003554EB" w:rsidRPr="003554EB">
        <w:rPr>
          <w:rFonts w:ascii="Times New Roman" w:eastAsia="Times New Roman" w:hAnsi="Times New Roman" w:cs="Times New Roman"/>
          <w:color w:val="1B1B1B"/>
          <w:lang w:eastAsia="pl-PL"/>
        </w:rPr>
        <w:t xml:space="preserve"> na chorobę zakaźną są</w:t>
      </w:r>
      <w:r w:rsidRPr="003554EB">
        <w:rPr>
          <w:rFonts w:ascii="Times New Roman" w:eastAsia="Times New Roman" w:hAnsi="Times New Roman" w:cs="Times New Roman"/>
          <w:color w:val="1B1B1B"/>
          <w:lang w:eastAsia="pl-PL"/>
        </w:rPr>
        <w:t xml:space="preserve"> raportowane </w:t>
      </w:r>
      <w:r w:rsidR="00B547D5" w:rsidRPr="003554EB">
        <w:rPr>
          <w:rFonts w:ascii="Times New Roman" w:eastAsia="Times New Roman" w:hAnsi="Times New Roman" w:cs="Times New Roman"/>
          <w:color w:val="1B1B1B"/>
          <w:lang w:eastAsia="pl-PL"/>
        </w:rPr>
        <w:t xml:space="preserve">do </w:t>
      </w:r>
      <w:r w:rsidRPr="003554EB">
        <w:rPr>
          <w:rFonts w:ascii="Times New Roman" w:eastAsia="Times New Roman" w:hAnsi="Times New Roman" w:cs="Times New Roman"/>
          <w:color w:val="1B1B1B"/>
          <w:lang w:eastAsia="pl-PL"/>
        </w:rPr>
        <w:t xml:space="preserve">Zakładu Epidemiologii NIZP – PZH w Warszawie w formie sprawozdań o zachorowaniach na choroby zakaźne, zakażeniach </w:t>
      </w:r>
      <w:r w:rsidR="00B547D5" w:rsidRPr="003554EB">
        <w:rPr>
          <w:rFonts w:ascii="Times New Roman" w:eastAsia="Times New Roman" w:hAnsi="Times New Roman" w:cs="Times New Roman"/>
          <w:color w:val="1B1B1B"/>
          <w:lang w:eastAsia="pl-PL"/>
        </w:rPr>
        <w:t>i zatruciach.</w:t>
      </w:r>
    </w:p>
    <w:p w:rsidR="00510A55" w:rsidRPr="003554EB" w:rsidRDefault="00510A55" w:rsidP="003554EB">
      <w:pPr>
        <w:numPr>
          <w:ilvl w:val="0"/>
          <w:numId w:val="5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bCs/>
          <w:color w:val="1B1B1B"/>
          <w:lang w:eastAsia="pl-PL"/>
        </w:rPr>
      </w:pPr>
      <w:r w:rsidRPr="003554EB">
        <w:rPr>
          <w:rFonts w:ascii="Times New Roman" w:eastAsia="Times New Roman" w:hAnsi="Times New Roman" w:cs="Times New Roman"/>
          <w:color w:val="1B1B1B"/>
          <w:lang w:eastAsia="pl-PL"/>
        </w:rPr>
        <w:t>Publikacja danych ogólnopolskich o zachorowaniach na wybrane choroby zakaźne dostępna jest na stronie internetowej NIZP – PZH (</w:t>
      </w:r>
      <w:hyperlink r:id="rId6" w:history="1">
        <w:r w:rsidRPr="003554EB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www.pzh.gov.pl</w:t>
        </w:r>
      </w:hyperlink>
      <w:r w:rsidRPr="003554EB">
        <w:rPr>
          <w:rFonts w:ascii="Times New Roman" w:eastAsia="Times New Roman" w:hAnsi="Times New Roman" w:cs="Times New Roman"/>
          <w:color w:val="1B1B1B"/>
          <w:lang w:eastAsia="pl-PL"/>
        </w:rPr>
        <w:t>)</w:t>
      </w:r>
    </w:p>
    <w:p w:rsidR="003F0B09" w:rsidRPr="00393DE7" w:rsidRDefault="003F0B09" w:rsidP="003554EB">
      <w:pPr>
        <w:jc w:val="both"/>
        <w:rPr>
          <w:rFonts w:ascii="Times New Roman" w:hAnsi="Times New Roman" w:cs="Times New Roman"/>
        </w:rPr>
      </w:pPr>
    </w:p>
    <w:sectPr w:rsidR="003F0B09" w:rsidRPr="00393DE7" w:rsidSect="003F0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C1C"/>
    <w:multiLevelType w:val="multilevel"/>
    <w:tmpl w:val="42FE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035FDB"/>
    <w:multiLevelType w:val="multilevel"/>
    <w:tmpl w:val="6292FC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D0BFD"/>
    <w:multiLevelType w:val="multilevel"/>
    <w:tmpl w:val="6A92D9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F47DE5"/>
    <w:multiLevelType w:val="multilevel"/>
    <w:tmpl w:val="33E8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D437B2"/>
    <w:multiLevelType w:val="multilevel"/>
    <w:tmpl w:val="B41C02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4356B0"/>
    <w:multiLevelType w:val="multilevel"/>
    <w:tmpl w:val="A9E0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630CE7"/>
    <w:multiLevelType w:val="multilevel"/>
    <w:tmpl w:val="3FE0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A55"/>
    <w:rsid w:val="000A7AAB"/>
    <w:rsid w:val="0019017D"/>
    <w:rsid w:val="003554EB"/>
    <w:rsid w:val="00393DE7"/>
    <w:rsid w:val="003F0B09"/>
    <w:rsid w:val="00496F64"/>
    <w:rsid w:val="00510A55"/>
    <w:rsid w:val="007D21EB"/>
    <w:rsid w:val="009071A1"/>
    <w:rsid w:val="009574AC"/>
    <w:rsid w:val="00B547D5"/>
    <w:rsid w:val="00CB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B09"/>
  </w:style>
  <w:style w:type="paragraph" w:styleId="Nagwek2">
    <w:name w:val="heading 2"/>
    <w:basedOn w:val="Normalny"/>
    <w:link w:val="Nagwek2Znak"/>
    <w:uiPriority w:val="9"/>
    <w:qFormat/>
    <w:rsid w:val="00510A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10A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10A5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1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0A55"/>
    <w:rPr>
      <w:b/>
      <w:bCs/>
    </w:rPr>
  </w:style>
  <w:style w:type="paragraph" w:styleId="Akapitzlist">
    <w:name w:val="List Paragraph"/>
    <w:basedOn w:val="Normalny"/>
    <w:uiPriority w:val="34"/>
    <w:qFormat/>
    <w:rsid w:val="00B54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zh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Zarzycka /0059/p.718/E</cp:lastModifiedBy>
  <cp:revision>10</cp:revision>
  <cp:lastPrinted>2021-08-17T09:26:00Z</cp:lastPrinted>
  <dcterms:created xsi:type="dcterms:W3CDTF">2021-08-15T19:21:00Z</dcterms:created>
  <dcterms:modified xsi:type="dcterms:W3CDTF">2021-08-17T12:22:00Z</dcterms:modified>
</cp:coreProperties>
</file>