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FA" w:rsidRPr="00C62BA7" w:rsidRDefault="00D867EC" w:rsidP="00BF74FA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9264">
            <v:imagedata r:id="rId8" o:title=""/>
            <w10:wrap type="topAndBottom"/>
          </v:shape>
          <o:OLEObject Type="Embed" ProgID="CorelDraw.Rysunek.8" ShapeID="_x0000_s1026" DrawAspect="Content" ObjectID="_1695794586" r:id="rId9"/>
        </w:object>
      </w:r>
      <w:r w:rsidR="00BF74FA"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BF74FA" w:rsidRPr="00D07E03" w:rsidRDefault="00BF74FA" w:rsidP="00BF74FA">
      <w:pPr>
        <w:spacing w:before="480" w:after="0" w:line="360" w:lineRule="auto"/>
        <w:ind w:left="5103"/>
        <w:jc w:val="right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>Opole, dnia</w:t>
      </w:r>
      <w:r w:rsidR="00D867EC">
        <w:rPr>
          <w:rFonts w:ascii="Arial" w:hAnsi="Arial" w:cs="Arial"/>
        </w:rPr>
        <w:t xml:space="preserve"> 12 października 2021</w:t>
      </w:r>
      <w:r w:rsidRPr="00D07E03">
        <w:rPr>
          <w:rFonts w:ascii="Arial" w:hAnsi="Arial" w:cs="Arial"/>
        </w:rPr>
        <w:t xml:space="preserve"> </w:t>
      </w:r>
      <w:bookmarkStart w:id="0" w:name="ezdDataPodpisu"/>
      <w:bookmarkEnd w:id="0"/>
      <w:r w:rsidRPr="00D07E03">
        <w:rPr>
          <w:rFonts w:ascii="Arial" w:hAnsi="Arial" w:cs="Arial"/>
        </w:rPr>
        <w:t>r.</w:t>
      </w:r>
    </w:p>
    <w:p w:rsidR="00E96C5D" w:rsidRPr="00D07E03" w:rsidRDefault="00BF74FA" w:rsidP="00BF74FA">
      <w:pPr>
        <w:spacing w:after="0" w:line="360" w:lineRule="auto"/>
        <w:ind w:left="5103" w:firstLine="397"/>
        <w:jc w:val="right"/>
        <w:rPr>
          <w:rFonts w:ascii="Arial" w:eastAsia="Times New Roman" w:hAnsi="Arial" w:cs="Arial"/>
        </w:rPr>
      </w:pPr>
      <w:r w:rsidRPr="004A778C">
        <w:rPr>
          <w:rFonts w:ascii="Arial" w:eastAsia="Times New Roman" w:hAnsi="Arial" w:cs="Arial"/>
        </w:rPr>
        <w:t>PN.I.431.</w:t>
      </w:r>
      <w:r>
        <w:rPr>
          <w:rFonts w:ascii="Arial" w:eastAsia="Times New Roman" w:hAnsi="Arial" w:cs="Arial"/>
        </w:rPr>
        <w:t>1.</w:t>
      </w:r>
      <w:r w:rsidR="009D5B10">
        <w:rPr>
          <w:rFonts w:ascii="Arial" w:eastAsia="Times New Roman" w:hAnsi="Arial" w:cs="Arial"/>
        </w:rPr>
        <w:t>8</w:t>
      </w:r>
      <w:r w:rsidR="004A778C" w:rsidRPr="004A778C">
        <w:rPr>
          <w:rFonts w:ascii="Arial" w:eastAsia="Times New Roman" w:hAnsi="Arial" w:cs="Arial"/>
        </w:rPr>
        <w:t>.202</w:t>
      </w:r>
      <w:r w:rsidR="00A8005C">
        <w:rPr>
          <w:rFonts w:ascii="Arial" w:eastAsia="Times New Roman" w:hAnsi="Arial" w:cs="Arial"/>
        </w:rPr>
        <w:t>1</w:t>
      </w:r>
      <w:r w:rsidR="004A778C" w:rsidRPr="004A778C">
        <w:rPr>
          <w:rFonts w:ascii="Arial" w:eastAsia="Times New Roman" w:hAnsi="Arial" w:cs="Arial"/>
        </w:rPr>
        <w:t>.</w:t>
      </w:r>
      <w:r w:rsidR="009D7A35">
        <w:rPr>
          <w:rFonts w:ascii="Arial" w:eastAsia="Times New Roman" w:hAnsi="Arial" w:cs="Arial"/>
        </w:rPr>
        <w:t>EK</w:t>
      </w:r>
    </w:p>
    <w:p w:rsidR="0042147B" w:rsidRPr="008845E9" w:rsidRDefault="0042147B" w:rsidP="0042147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8845E9">
        <w:rPr>
          <w:rFonts w:ascii="Arial" w:eastAsia="Calibri" w:hAnsi="Arial" w:cs="Arial"/>
          <w:b/>
          <w:bCs/>
          <w:sz w:val="24"/>
          <w:szCs w:val="24"/>
        </w:rPr>
        <w:t>Pan</w:t>
      </w:r>
      <w:r w:rsidR="002B4270" w:rsidRPr="008845E9"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42147B" w:rsidRPr="008845E9" w:rsidRDefault="002B4270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8845E9">
        <w:rPr>
          <w:rFonts w:ascii="Arial" w:eastAsia="Calibri" w:hAnsi="Arial" w:cs="Arial"/>
          <w:b/>
          <w:bCs/>
          <w:sz w:val="24"/>
          <w:szCs w:val="24"/>
        </w:rPr>
        <w:t>Katarzyna Gołębiowska - Jarek</w:t>
      </w:r>
    </w:p>
    <w:p w:rsidR="0042147B" w:rsidRPr="008845E9" w:rsidRDefault="0042147B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8845E9">
        <w:rPr>
          <w:rFonts w:ascii="Arial" w:eastAsia="Calibri" w:hAnsi="Arial" w:cs="Arial"/>
          <w:b/>
          <w:bCs/>
          <w:sz w:val="24"/>
          <w:szCs w:val="24"/>
        </w:rPr>
        <w:t xml:space="preserve">Wójt Gminy </w:t>
      </w:r>
      <w:r w:rsidR="002B4270" w:rsidRPr="008845E9">
        <w:rPr>
          <w:rFonts w:ascii="Arial" w:eastAsia="Calibri" w:hAnsi="Arial" w:cs="Arial"/>
          <w:b/>
          <w:bCs/>
          <w:sz w:val="24"/>
          <w:szCs w:val="24"/>
        </w:rPr>
        <w:t>Dąbrowa</w:t>
      </w:r>
      <w:bookmarkStart w:id="1" w:name="_GoBack"/>
      <w:bookmarkEnd w:id="1"/>
    </w:p>
    <w:p w:rsidR="0042147B" w:rsidRPr="008845E9" w:rsidRDefault="0042147B" w:rsidP="0042147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8845E9"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proofErr w:type="spellStart"/>
      <w:r w:rsidR="002B4270" w:rsidRPr="008845E9">
        <w:rPr>
          <w:rFonts w:ascii="Arial" w:eastAsia="Calibri" w:hAnsi="Arial" w:cs="Arial"/>
          <w:b/>
          <w:bCs/>
          <w:sz w:val="24"/>
          <w:szCs w:val="24"/>
        </w:rPr>
        <w:t>Sztonyka</w:t>
      </w:r>
      <w:proofErr w:type="spellEnd"/>
      <w:r w:rsidR="002B4270" w:rsidRPr="008845E9">
        <w:rPr>
          <w:rFonts w:ascii="Arial" w:eastAsia="Calibri" w:hAnsi="Arial" w:cs="Arial"/>
          <w:b/>
          <w:bCs/>
          <w:sz w:val="24"/>
          <w:szCs w:val="24"/>
        </w:rPr>
        <w:t xml:space="preserve"> 56</w:t>
      </w:r>
      <w:r w:rsidR="002B4270" w:rsidRPr="008845E9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E96C5D" w:rsidRPr="008845E9" w:rsidRDefault="0042147B" w:rsidP="005C61ED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 w:rsidRPr="008845E9">
        <w:rPr>
          <w:rFonts w:ascii="Arial" w:eastAsia="Calibri" w:hAnsi="Arial" w:cs="Arial"/>
          <w:b/>
          <w:sz w:val="24"/>
          <w:szCs w:val="24"/>
        </w:rPr>
        <w:t>4</w:t>
      </w:r>
      <w:r w:rsidR="002B4270" w:rsidRPr="008845E9">
        <w:rPr>
          <w:rFonts w:ascii="Arial" w:eastAsia="Calibri" w:hAnsi="Arial" w:cs="Arial"/>
          <w:b/>
          <w:sz w:val="24"/>
          <w:szCs w:val="24"/>
        </w:rPr>
        <w:t>9</w:t>
      </w:r>
      <w:r w:rsidRPr="008845E9">
        <w:rPr>
          <w:rFonts w:ascii="Arial" w:eastAsia="Calibri" w:hAnsi="Arial" w:cs="Arial"/>
          <w:b/>
          <w:sz w:val="24"/>
          <w:szCs w:val="24"/>
        </w:rPr>
        <w:t>-</w:t>
      </w:r>
      <w:r w:rsidR="00AF5CAE" w:rsidRPr="008845E9">
        <w:rPr>
          <w:rFonts w:ascii="Arial" w:eastAsia="Calibri" w:hAnsi="Arial" w:cs="Arial"/>
          <w:b/>
          <w:sz w:val="24"/>
          <w:szCs w:val="24"/>
        </w:rPr>
        <w:t>1</w:t>
      </w:r>
      <w:r w:rsidR="002B4270" w:rsidRPr="008845E9">
        <w:rPr>
          <w:rFonts w:ascii="Arial" w:eastAsia="Calibri" w:hAnsi="Arial" w:cs="Arial"/>
          <w:b/>
          <w:sz w:val="24"/>
          <w:szCs w:val="24"/>
        </w:rPr>
        <w:t>2</w:t>
      </w:r>
      <w:r w:rsidR="00AF5CAE" w:rsidRPr="008845E9">
        <w:rPr>
          <w:rFonts w:ascii="Arial" w:eastAsia="Calibri" w:hAnsi="Arial" w:cs="Arial"/>
          <w:b/>
          <w:sz w:val="24"/>
          <w:szCs w:val="24"/>
        </w:rPr>
        <w:t xml:space="preserve">0 </w:t>
      </w:r>
      <w:r w:rsidR="002B4270" w:rsidRPr="008845E9">
        <w:rPr>
          <w:rFonts w:ascii="Arial" w:eastAsia="Calibri" w:hAnsi="Arial" w:cs="Arial"/>
          <w:b/>
          <w:sz w:val="24"/>
          <w:szCs w:val="24"/>
        </w:rPr>
        <w:t>Dąbrowa</w:t>
      </w:r>
    </w:p>
    <w:p w:rsidR="00E96C5D" w:rsidRPr="008845E9" w:rsidRDefault="00E96C5D" w:rsidP="007A6870">
      <w:pPr>
        <w:spacing w:before="720" w:after="1080" w:line="240" w:lineRule="auto"/>
        <w:jc w:val="center"/>
        <w:rPr>
          <w:rFonts w:ascii="Arial" w:hAnsi="Arial" w:cs="Arial"/>
          <w:sz w:val="26"/>
          <w:szCs w:val="26"/>
        </w:rPr>
      </w:pPr>
      <w:r w:rsidRPr="008845E9">
        <w:rPr>
          <w:rFonts w:ascii="Arial" w:hAnsi="Arial" w:cs="Arial"/>
          <w:b/>
          <w:sz w:val="26"/>
          <w:szCs w:val="26"/>
        </w:rPr>
        <w:t>WYSTĄPIENI</w:t>
      </w:r>
      <w:r w:rsidR="00103AF2">
        <w:rPr>
          <w:rFonts w:ascii="Arial" w:hAnsi="Arial" w:cs="Arial"/>
          <w:b/>
          <w:sz w:val="26"/>
          <w:szCs w:val="26"/>
        </w:rPr>
        <w:t>E</w:t>
      </w:r>
      <w:r w:rsidRPr="008845E9">
        <w:rPr>
          <w:rFonts w:ascii="Arial" w:hAnsi="Arial" w:cs="Arial"/>
          <w:b/>
          <w:sz w:val="26"/>
          <w:szCs w:val="26"/>
        </w:rPr>
        <w:t xml:space="preserve"> POKONTROLNE</w:t>
      </w:r>
    </w:p>
    <w:p w:rsidR="00E96C5D" w:rsidRPr="008845E9" w:rsidRDefault="00E96C5D" w:rsidP="00E96C5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I. Dane identyfikacyjne kontroli</w:t>
      </w:r>
    </w:p>
    <w:p w:rsidR="000D1943" w:rsidRPr="008845E9" w:rsidRDefault="00E96C5D" w:rsidP="00E96C5D">
      <w:pPr>
        <w:numPr>
          <w:ilvl w:val="0"/>
          <w:numId w:val="2"/>
        </w:numPr>
        <w:spacing w:after="120" w:line="360" w:lineRule="auto"/>
        <w:rPr>
          <w:rFonts w:ascii="Arial" w:hAnsi="Arial" w:cs="Arial"/>
          <w:w w:val="90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Nazwa i adres jednostki kontrolowanej: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69691A" w:rsidRPr="008845E9">
        <w:rPr>
          <w:rFonts w:ascii="Arial" w:hAnsi="Arial" w:cs="Arial"/>
          <w:sz w:val="24"/>
          <w:szCs w:val="24"/>
        </w:rPr>
        <w:t xml:space="preserve">Urząd </w:t>
      </w:r>
      <w:r w:rsidR="0042147B" w:rsidRPr="008845E9">
        <w:rPr>
          <w:rFonts w:ascii="Arial" w:hAnsi="Arial" w:cs="Arial"/>
          <w:sz w:val="24"/>
          <w:szCs w:val="24"/>
        </w:rPr>
        <w:t xml:space="preserve">Gminy w </w:t>
      </w:r>
      <w:r w:rsidR="002B4270" w:rsidRPr="008845E9">
        <w:rPr>
          <w:rFonts w:ascii="Arial" w:hAnsi="Arial" w:cs="Arial"/>
          <w:sz w:val="24"/>
          <w:szCs w:val="24"/>
        </w:rPr>
        <w:t>Dąbrowie</w:t>
      </w:r>
      <w:r w:rsidRPr="008845E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845E9">
        <w:rPr>
          <w:rFonts w:ascii="Arial" w:hAnsi="Arial" w:cs="Arial"/>
          <w:sz w:val="24"/>
          <w:szCs w:val="24"/>
        </w:rPr>
        <w:t xml:space="preserve">, </w:t>
      </w:r>
      <w:r w:rsidR="001F4314" w:rsidRPr="008845E9">
        <w:rPr>
          <w:rFonts w:ascii="Arial" w:hAnsi="Arial" w:cs="Arial"/>
          <w:sz w:val="24"/>
          <w:szCs w:val="24"/>
        </w:rPr>
        <w:br/>
      </w:r>
      <w:r w:rsidR="0042147B" w:rsidRPr="008845E9">
        <w:rPr>
          <w:rFonts w:ascii="Arial" w:eastAsia="Times New Roman" w:hAnsi="Arial" w:cs="Arial"/>
          <w:sz w:val="24"/>
          <w:szCs w:val="24"/>
        </w:rPr>
        <w:t xml:space="preserve">ul. </w:t>
      </w:r>
      <w:proofErr w:type="spellStart"/>
      <w:r w:rsidR="002B4270" w:rsidRPr="008845E9">
        <w:rPr>
          <w:rFonts w:ascii="Arial" w:eastAsia="Times New Roman" w:hAnsi="Arial" w:cs="Arial"/>
          <w:sz w:val="24"/>
          <w:szCs w:val="24"/>
        </w:rPr>
        <w:t>Sztonyka</w:t>
      </w:r>
      <w:proofErr w:type="spellEnd"/>
      <w:r w:rsidR="002B4270" w:rsidRPr="008845E9">
        <w:rPr>
          <w:rFonts w:ascii="Arial" w:eastAsia="Times New Roman" w:hAnsi="Arial" w:cs="Arial"/>
          <w:sz w:val="24"/>
          <w:szCs w:val="24"/>
        </w:rPr>
        <w:t xml:space="preserve"> 56</w:t>
      </w:r>
      <w:r w:rsidR="0042147B" w:rsidRPr="008845E9">
        <w:rPr>
          <w:rFonts w:ascii="Arial" w:eastAsia="Times New Roman" w:hAnsi="Arial" w:cs="Arial"/>
          <w:sz w:val="24"/>
          <w:szCs w:val="24"/>
        </w:rPr>
        <w:t>, 4</w:t>
      </w:r>
      <w:r w:rsidR="002B4270" w:rsidRPr="008845E9">
        <w:rPr>
          <w:rFonts w:ascii="Arial" w:eastAsia="Times New Roman" w:hAnsi="Arial" w:cs="Arial"/>
          <w:sz w:val="24"/>
          <w:szCs w:val="24"/>
        </w:rPr>
        <w:t>9-120 Dąbrowa</w:t>
      </w:r>
      <w:r w:rsidR="00183F9D" w:rsidRPr="008845E9">
        <w:rPr>
          <w:rFonts w:ascii="Arial" w:hAnsi="Arial" w:cs="Arial"/>
          <w:sz w:val="24"/>
          <w:szCs w:val="24"/>
        </w:rPr>
        <w:t>.</w:t>
      </w:r>
    </w:p>
    <w:p w:rsidR="000D1943" w:rsidRPr="008845E9" w:rsidRDefault="00183F9D" w:rsidP="000D1943">
      <w:pPr>
        <w:numPr>
          <w:ilvl w:val="0"/>
          <w:numId w:val="2"/>
        </w:numPr>
        <w:spacing w:after="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Podstawa prawna podjęcia kontroli:</w:t>
      </w:r>
      <w:r w:rsidR="006B6CE7" w:rsidRPr="008845E9">
        <w:rPr>
          <w:rFonts w:ascii="Arial" w:hAnsi="Arial" w:cs="Arial"/>
          <w:b/>
          <w:sz w:val="24"/>
          <w:szCs w:val="24"/>
        </w:rPr>
        <w:t xml:space="preserve"> </w:t>
      </w:r>
      <w:r w:rsidR="006B6CE7" w:rsidRPr="008845E9">
        <w:rPr>
          <w:rFonts w:ascii="Arial" w:eastAsiaTheme="minorHAnsi" w:hAnsi="Arial" w:cs="Arial"/>
          <w:sz w:val="24"/>
          <w:szCs w:val="24"/>
          <w:lang w:eastAsia="en-US"/>
        </w:rPr>
        <w:t xml:space="preserve">art. 258 § 1 pkt 5 ustawy z dnia </w:t>
      </w:r>
      <w:r w:rsidR="00A8005C" w:rsidRPr="008845E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6B6CE7" w:rsidRPr="008845E9">
        <w:rPr>
          <w:rFonts w:ascii="Arial" w:eastAsiaTheme="minorHAnsi" w:hAnsi="Arial" w:cs="Arial"/>
          <w:sz w:val="24"/>
          <w:szCs w:val="24"/>
          <w:lang w:eastAsia="en-US"/>
        </w:rPr>
        <w:t>14 czerwca 1960 r. Kodeks postępowania administracyjnego (tj. Dz.U. z 202</w:t>
      </w:r>
      <w:r w:rsidR="0026402A" w:rsidRPr="008845E9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B6CE7" w:rsidRPr="008845E9">
        <w:rPr>
          <w:rFonts w:ascii="Arial" w:eastAsiaTheme="minorHAnsi" w:hAnsi="Arial" w:cs="Arial"/>
          <w:sz w:val="24"/>
          <w:szCs w:val="24"/>
          <w:lang w:eastAsia="en-US"/>
        </w:rPr>
        <w:t xml:space="preserve"> r., </w:t>
      </w:r>
      <w:r w:rsidR="00060C2B" w:rsidRPr="008845E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6B6CE7" w:rsidRPr="008845E9">
        <w:rPr>
          <w:rFonts w:ascii="Arial" w:eastAsiaTheme="minorHAnsi" w:hAnsi="Arial" w:cs="Arial"/>
          <w:sz w:val="24"/>
          <w:szCs w:val="24"/>
          <w:lang w:eastAsia="en-US"/>
        </w:rPr>
        <w:t xml:space="preserve">poz. </w:t>
      </w:r>
      <w:r w:rsidR="0026402A" w:rsidRPr="008845E9">
        <w:rPr>
          <w:rFonts w:ascii="Arial" w:eastAsiaTheme="minorHAnsi" w:hAnsi="Arial" w:cs="Arial"/>
          <w:sz w:val="24"/>
          <w:szCs w:val="24"/>
          <w:lang w:eastAsia="en-US"/>
        </w:rPr>
        <w:t>735</w:t>
      </w:r>
      <w:r w:rsidR="006B6CE7" w:rsidRPr="008845E9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61DFB" w:rsidRPr="008845E9"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2"/>
      </w:r>
    </w:p>
    <w:p w:rsidR="000D1943" w:rsidRPr="008845E9" w:rsidRDefault="00183F9D" w:rsidP="000D1943">
      <w:pPr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Zakres kontroli:</w:t>
      </w:r>
    </w:p>
    <w:p w:rsidR="000D1943" w:rsidRPr="008845E9" w:rsidRDefault="00183F9D" w:rsidP="000D1943">
      <w:pPr>
        <w:numPr>
          <w:ilvl w:val="0"/>
          <w:numId w:val="5"/>
        </w:numPr>
        <w:spacing w:after="4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Przedmiot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6B6CE7" w:rsidRPr="008845E9">
        <w:rPr>
          <w:rFonts w:ascii="Arial" w:hAnsi="Arial" w:cs="Arial"/>
          <w:bCs/>
          <w:sz w:val="24"/>
          <w:szCs w:val="24"/>
          <w:lang w:eastAsia="x-none"/>
        </w:rPr>
        <w:t xml:space="preserve">Organizacja przyjmowania, rozpatrywania i załatwiania skarg i wniosków przez organy </w:t>
      </w:r>
      <w:r w:rsidR="0042147B" w:rsidRPr="008845E9">
        <w:rPr>
          <w:rFonts w:ascii="Arial" w:hAnsi="Arial" w:cs="Arial"/>
          <w:sz w:val="24"/>
        </w:rPr>
        <w:t xml:space="preserve">Gminy </w:t>
      </w:r>
      <w:r w:rsidR="002B4270" w:rsidRPr="008845E9">
        <w:rPr>
          <w:rFonts w:ascii="Arial" w:hAnsi="Arial" w:cs="Arial"/>
          <w:sz w:val="24"/>
        </w:rPr>
        <w:t>Dąbrowa</w:t>
      </w:r>
      <w:r w:rsidR="00A8005C" w:rsidRPr="008845E9">
        <w:rPr>
          <w:rFonts w:ascii="Arial" w:hAnsi="Arial" w:cs="Arial"/>
          <w:sz w:val="24"/>
        </w:rPr>
        <w:t xml:space="preserve">: </w:t>
      </w:r>
      <w:r w:rsidR="0042147B" w:rsidRPr="008845E9">
        <w:rPr>
          <w:rFonts w:ascii="Arial" w:hAnsi="Arial" w:cs="Arial"/>
          <w:sz w:val="24"/>
        </w:rPr>
        <w:t xml:space="preserve">Wójta Gminy </w:t>
      </w:r>
      <w:r w:rsidR="002B4270" w:rsidRPr="008845E9">
        <w:rPr>
          <w:rFonts w:ascii="Arial" w:hAnsi="Arial" w:cs="Arial"/>
          <w:sz w:val="24"/>
        </w:rPr>
        <w:t>Dąbrowa</w:t>
      </w:r>
      <w:r w:rsidR="00AF5CAE" w:rsidRPr="008845E9">
        <w:rPr>
          <w:rFonts w:ascii="Arial" w:hAnsi="Arial" w:cs="Arial"/>
          <w:sz w:val="24"/>
        </w:rPr>
        <w:t xml:space="preserve"> </w:t>
      </w:r>
      <w:r w:rsidR="00A8005C" w:rsidRPr="008845E9">
        <w:rPr>
          <w:rFonts w:ascii="Arial" w:hAnsi="Arial" w:cs="Arial"/>
          <w:sz w:val="24"/>
        </w:rPr>
        <w:t xml:space="preserve">i Radę </w:t>
      </w:r>
      <w:r w:rsidR="0042147B" w:rsidRPr="008845E9">
        <w:rPr>
          <w:rFonts w:ascii="Arial" w:hAnsi="Arial" w:cs="Arial"/>
          <w:sz w:val="24"/>
        </w:rPr>
        <w:t xml:space="preserve">Gminy </w:t>
      </w:r>
      <w:r w:rsidR="002B4270" w:rsidRPr="008845E9">
        <w:rPr>
          <w:rFonts w:ascii="Arial" w:hAnsi="Arial" w:cs="Arial"/>
          <w:sz w:val="24"/>
        </w:rPr>
        <w:t>Dąbrowa</w:t>
      </w:r>
      <w:r w:rsidRPr="008845E9">
        <w:rPr>
          <w:rFonts w:ascii="Arial" w:hAnsi="Arial" w:cs="Arial"/>
          <w:sz w:val="24"/>
          <w:szCs w:val="24"/>
        </w:rPr>
        <w:t>,</w:t>
      </w:r>
    </w:p>
    <w:p w:rsidR="000D1943" w:rsidRPr="008845E9" w:rsidRDefault="00183F9D" w:rsidP="000D1943">
      <w:pPr>
        <w:numPr>
          <w:ilvl w:val="0"/>
          <w:numId w:val="3"/>
        </w:numPr>
        <w:spacing w:after="120" w:line="360" w:lineRule="auto"/>
        <w:ind w:left="568" w:hanging="284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Okres objęty kontrolą: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6B6CE7" w:rsidRPr="008845E9">
        <w:rPr>
          <w:rFonts w:ascii="Arial" w:hAnsi="Arial" w:cs="Arial"/>
          <w:bCs/>
          <w:sz w:val="24"/>
          <w:szCs w:val="24"/>
        </w:rPr>
        <w:t>od dnia 1 stycznia 201</w:t>
      </w:r>
      <w:r w:rsidR="002B4270" w:rsidRPr="008845E9">
        <w:rPr>
          <w:rFonts w:ascii="Arial" w:hAnsi="Arial" w:cs="Arial"/>
          <w:bCs/>
          <w:sz w:val="24"/>
          <w:szCs w:val="24"/>
        </w:rPr>
        <w:t>6</w:t>
      </w:r>
      <w:r w:rsidR="006B6CE7" w:rsidRPr="008845E9">
        <w:rPr>
          <w:rFonts w:ascii="Arial" w:hAnsi="Arial" w:cs="Arial"/>
          <w:bCs/>
          <w:sz w:val="24"/>
          <w:szCs w:val="24"/>
        </w:rPr>
        <w:t xml:space="preserve"> r. do dnia 3</w:t>
      </w:r>
      <w:r w:rsidR="00AF5CAE" w:rsidRPr="008845E9">
        <w:rPr>
          <w:rFonts w:ascii="Arial" w:hAnsi="Arial" w:cs="Arial"/>
          <w:bCs/>
          <w:sz w:val="24"/>
          <w:szCs w:val="24"/>
        </w:rPr>
        <w:t xml:space="preserve">0 </w:t>
      </w:r>
      <w:r w:rsidR="002B4270" w:rsidRPr="008845E9">
        <w:rPr>
          <w:rFonts w:ascii="Arial" w:hAnsi="Arial" w:cs="Arial"/>
          <w:bCs/>
          <w:sz w:val="24"/>
          <w:szCs w:val="24"/>
        </w:rPr>
        <w:t>czerwc</w:t>
      </w:r>
      <w:r w:rsidR="00AF5CAE" w:rsidRPr="008845E9">
        <w:rPr>
          <w:rFonts w:ascii="Arial" w:hAnsi="Arial" w:cs="Arial"/>
          <w:bCs/>
          <w:sz w:val="24"/>
          <w:szCs w:val="24"/>
        </w:rPr>
        <w:t>a</w:t>
      </w:r>
      <w:r w:rsidR="00CD3D37" w:rsidRPr="008845E9">
        <w:rPr>
          <w:rFonts w:ascii="Arial" w:hAnsi="Arial" w:cs="Arial"/>
          <w:bCs/>
          <w:sz w:val="24"/>
          <w:szCs w:val="24"/>
        </w:rPr>
        <w:t xml:space="preserve"> 202</w:t>
      </w:r>
      <w:r w:rsidR="00A8005C" w:rsidRPr="008845E9">
        <w:rPr>
          <w:rFonts w:ascii="Arial" w:hAnsi="Arial" w:cs="Arial"/>
          <w:bCs/>
          <w:sz w:val="24"/>
          <w:szCs w:val="24"/>
        </w:rPr>
        <w:t>1</w:t>
      </w:r>
      <w:r w:rsidR="006B6CE7" w:rsidRPr="008845E9">
        <w:rPr>
          <w:rFonts w:ascii="Arial" w:hAnsi="Arial" w:cs="Arial"/>
          <w:bCs/>
          <w:sz w:val="24"/>
          <w:szCs w:val="24"/>
        </w:rPr>
        <w:t xml:space="preserve"> r</w:t>
      </w:r>
      <w:r w:rsidRPr="008845E9">
        <w:rPr>
          <w:rFonts w:ascii="Arial" w:hAnsi="Arial" w:cs="Arial"/>
          <w:sz w:val="24"/>
          <w:szCs w:val="24"/>
        </w:rPr>
        <w:t>.</w:t>
      </w:r>
    </w:p>
    <w:p w:rsidR="000D1943" w:rsidRPr="008845E9" w:rsidRDefault="00183F9D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Rodzaj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="00CD3D37" w:rsidRPr="008845E9">
        <w:rPr>
          <w:rFonts w:ascii="Arial" w:hAnsi="Arial" w:cs="Arial"/>
          <w:sz w:val="24"/>
          <w:szCs w:val="24"/>
        </w:rPr>
        <w:t>problemowa</w:t>
      </w:r>
      <w:r w:rsidRPr="008845E9">
        <w:rPr>
          <w:rFonts w:ascii="Arial" w:hAnsi="Arial" w:cs="Arial"/>
          <w:sz w:val="24"/>
          <w:szCs w:val="24"/>
        </w:rPr>
        <w:t>.</w:t>
      </w:r>
    </w:p>
    <w:p w:rsidR="000D1943" w:rsidRPr="008845E9" w:rsidRDefault="00183F9D" w:rsidP="000D1943">
      <w:pPr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Tryb kontroli:</w:t>
      </w: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zwykły.</w:t>
      </w:r>
    </w:p>
    <w:p w:rsidR="000D1943" w:rsidRPr="008845E9" w:rsidRDefault="00183F9D" w:rsidP="00E81605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lastRenderedPageBreak/>
        <w:t>Termin kontroli: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2B4270" w:rsidRPr="008845E9">
        <w:rPr>
          <w:rFonts w:ascii="Arial" w:eastAsia="Times New Roman" w:hAnsi="Arial" w:cs="Arial"/>
          <w:sz w:val="24"/>
          <w:szCs w:val="24"/>
        </w:rPr>
        <w:t>23-30.08</w:t>
      </w:r>
      <w:r w:rsidR="00AF5CAE" w:rsidRPr="008845E9">
        <w:rPr>
          <w:rFonts w:ascii="Arial" w:eastAsia="Times New Roman" w:hAnsi="Arial" w:cs="Arial"/>
          <w:sz w:val="24"/>
          <w:szCs w:val="24"/>
        </w:rPr>
        <w:t>.</w:t>
      </w:r>
      <w:r w:rsidRPr="008845E9">
        <w:rPr>
          <w:rFonts w:ascii="Arial" w:eastAsia="Times New Roman" w:hAnsi="Arial" w:cs="Arial"/>
          <w:sz w:val="24"/>
          <w:szCs w:val="24"/>
        </w:rPr>
        <w:t>202</w:t>
      </w:r>
      <w:r w:rsidR="00A8005C" w:rsidRPr="008845E9">
        <w:rPr>
          <w:rFonts w:ascii="Arial" w:eastAsia="Times New Roman" w:hAnsi="Arial" w:cs="Arial"/>
          <w:sz w:val="24"/>
          <w:szCs w:val="24"/>
        </w:rPr>
        <w:t>1</w:t>
      </w:r>
      <w:r w:rsidRPr="008845E9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E81605" w:rsidRPr="008845E9" w:rsidRDefault="00E81605" w:rsidP="00A911AF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Mając na uwadze obecną sytuację w zakresie zagrożenia zarażeniem COVID-19 oraz stanem epidemicznym w kraju, jak również obowiązującymi w związku </w:t>
      </w:r>
      <w:r w:rsidR="003A0ACD">
        <w:rPr>
          <w:rFonts w:ascii="Arial" w:hAnsi="Arial" w:cs="Arial"/>
          <w:bCs/>
          <w:sz w:val="24"/>
          <w:szCs w:val="24"/>
        </w:rPr>
        <w:br/>
      </w:r>
      <w:r w:rsidRPr="008845E9">
        <w:rPr>
          <w:rFonts w:ascii="Arial" w:hAnsi="Arial" w:cs="Arial"/>
          <w:bCs/>
          <w:sz w:val="24"/>
          <w:szCs w:val="24"/>
        </w:rPr>
        <w:t xml:space="preserve">z powyższą sytuacją obostrzeniami, odstąpiono od przeprowadzenia czynności kontrolnych w siedzibie jednostki kontrolowanej. Kontrolę przeprowadzono w formie e-kontroli na podstawie dokumentacji przesłanej w związku z zawiadomieniem </w:t>
      </w:r>
      <w:r w:rsidR="003A0ACD">
        <w:rPr>
          <w:rFonts w:ascii="Arial" w:hAnsi="Arial" w:cs="Arial"/>
          <w:bCs/>
          <w:sz w:val="24"/>
          <w:szCs w:val="24"/>
        </w:rPr>
        <w:br/>
      </w:r>
      <w:r w:rsidRPr="008845E9">
        <w:rPr>
          <w:rFonts w:ascii="Arial" w:hAnsi="Arial" w:cs="Arial"/>
          <w:bCs/>
          <w:sz w:val="24"/>
          <w:szCs w:val="24"/>
        </w:rPr>
        <w:t xml:space="preserve">o kontroli z dnia </w:t>
      </w:r>
      <w:r w:rsidR="002B4270" w:rsidRPr="008845E9">
        <w:rPr>
          <w:rFonts w:ascii="Arial" w:hAnsi="Arial" w:cs="Arial"/>
          <w:bCs/>
          <w:sz w:val="24"/>
          <w:szCs w:val="24"/>
        </w:rPr>
        <w:t>29 lipca</w:t>
      </w:r>
      <w:r w:rsidR="00EC1BD2" w:rsidRPr="008845E9">
        <w:rPr>
          <w:rFonts w:ascii="Arial" w:hAnsi="Arial" w:cs="Arial"/>
          <w:bCs/>
          <w:sz w:val="24"/>
          <w:szCs w:val="24"/>
        </w:rPr>
        <w:t xml:space="preserve"> 202</w:t>
      </w:r>
      <w:r w:rsidR="00A8005C" w:rsidRPr="008845E9">
        <w:rPr>
          <w:rFonts w:ascii="Arial" w:hAnsi="Arial" w:cs="Arial"/>
          <w:bCs/>
          <w:sz w:val="24"/>
          <w:szCs w:val="24"/>
        </w:rPr>
        <w:t>1</w:t>
      </w:r>
      <w:r w:rsidR="00EC1BD2" w:rsidRPr="008845E9">
        <w:rPr>
          <w:rFonts w:ascii="Arial" w:hAnsi="Arial" w:cs="Arial"/>
          <w:bCs/>
          <w:sz w:val="24"/>
          <w:szCs w:val="24"/>
        </w:rPr>
        <w:t xml:space="preserve"> r. o Nr</w:t>
      </w:r>
      <w:r w:rsidR="000E6CD7">
        <w:rPr>
          <w:rFonts w:ascii="Arial" w:hAnsi="Arial" w:cs="Arial"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PN.I.431.</w:t>
      </w:r>
      <w:r w:rsidR="00A8005C" w:rsidRPr="008845E9">
        <w:rPr>
          <w:rFonts w:ascii="Arial" w:hAnsi="Arial" w:cs="Arial"/>
          <w:bCs/>
          <w:sz w:val="24"/>
          <w:szCs w:val="24"/>
        </w:rPr>
        <w:t>1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2B4270" w:rsidRPr="008845E9">
        <w:rPr>
          <w:rFonts w:ascii="Arial" w:hAnsi="Arial" w:cs="Arial"/>
          <w:bCs/>
          <w:sz w:val="24"/>
          <w:szCs w:val="24"/>
        </w:rPr>
        <w:t>8</w:t>
      </w:r>
      <w:r w:rsidRPr="008845E9">
        <w:rPr>
          <w:rFonts w:ascii="Arial" w:hAnsi="Arial" w:cs="Arial"/>
          <w:bCs/>
          <w:sz w:val="24"/>
          <w:szCs w:val="24"/>
        </w:rPr>
        <w:t>.202</w:t>
      </w:r>
      <w:r w:rsidR="00A8005C" w:rsidRPr="008845E9">
        <w:rPr>
          <w:rFonts w:ascii="Arial" w:hAnsi="Arial" w:cs="Arial"/>
          <w:bCs/>
          <w:sz w:val="24"/>
          <w:szCs w:val="24"/>
        </w:rPr>
        <w:t>1</w:t>
      </w:r>
      <w:r w:rsidRPr="008845E9">
        <w:rPr>
          <w:rFonts w:ascii="Arial" w:hAnsi="Arial" w:cs="Arial"/>
          <w:bCs/>
          <w:sz w:val="24"/>
          <w:szCs w:val="24"/>
        </w:rPr>
        <w:t>.EK.</w:t>
      </w:r>
    </w:p>
    <w:p w:rsidR="000D1943" w:rsidRPr="008845E9" w:rsidRDefault="00183F9D" w:rsidP="002957AA">
      <w:pPr>
        <w:numPr>
          <w:ilvl w:val="0"/>
          <w:numId w:val="2"/>
        </w:numPr>
        <w:spacing w:before="240" w:after="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Skład zespołu kontrolnego:</w:t>
      </w:r>
    </w:p>
    <w:p w:rsidR="000D1943" w:rsidRPr="008845E9" w:rsidRDefault="006B6CE7" w:rsidP="000D1943">
      <w:pPr>
        <w:pStyle w:val="Akapitzlist"/>
        <w:numPr>
          <w:ilvl w:val="0"/>
          <w:numId w:val="6"/>
        </w:numPr>
        <w:spacing w:after="8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</w:t>
      </w:r>
      <w:r w:rsidR="00060C2B" w:rsidRPr="008845E9">
        <w:rPr>
          <w:rFonts w:ascii="Arial" w:hAnsi="Arial" w:cs="Arial"/>
          <w:bCs/>
          <w:sz w:val="24"/>
          <w:szCs w:val="24"/>
        </w:rPr>
        <w:br/>
      </w:r>
      <w:r w:rsidRPr="008845E9">
        <w:rPr>
          <w:rFonts w:ascii="Arial" w:hAnsi="Arial" w:cs="Arial"/>
          <w:bCs/>
          <w:sz w:val="24"/>
          <w:szCs w:val="24"/>
        </w:rPr>
        <w:t xml:space="preserve">i Skarg </w:t>
      </w:r>
      <w:r w:rsidRPr="008845E9">
        <w:rPr>
          <w:rFonts w:ascii="Arial" w:hAnsi="Arial" w:cs="Arial"/>
          <w:sz w:val="24"/>
          <w:szCs w:val="24"/>
        </w:rPr>
        <w:t xml:space="preserve">Wydziału Prawnego i Nadzoru – </w:t>
      </w:r>
      <w:r w:rsidR="003B2209" w:rsidRPr="008845E9">
        <w:rPr>
          <w:rFonts w:ascii="Arial" w:hAnsi="Arial" w:cs="Arial"/>
          <w:sz w:val="24"/>
          <w:szCs w:val="24"/>
        </w:rPr>
        <w:t>Kierownik</w:t>
      </w:r>
      <w:r w:rsidRPr="008845E9">
        <w:rPr>
          <w:rFonts w:ascii="Arial" w:hAnsi="Arial" w:cs="Arial"/>
          <w:sz w:val="24"/>
          <w:szCs w:val="24"/>
        </w:rPr>
        <w:t xml:space="preserve"> zespołu kontrolnego</w:t>
      </w:r>
      <w:r w:rsidR="00183F9D" w:rsidRPr="008845E9">
        <w:rPr>
          <w:rFonts w:ascii="Arial" w:hAnsi="Arial" w:cs="Arial"/>
          <w:sz w:val="24"/>
          <w:szCs w:val="24"/>
        </w:rPr>
        <w:t>,</w:t>
      </w:r>
    </w:p>
    <w:p w:rsidR="000D1943" w:rsidRPr="008845E9" w:rsidRDefault="000202AB" w:rsidP="000D1943">
      <w:pPr>
        <w:pStyle w:val="Akapitzlist"/>
        <w:numPr>
          <w:ilvl w:val="0"/>
          <w:numId w:val="6"/>
        </w:numPr>
        <w:spacing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Daria Dec</w:t>
      </w:r>
      <w:r w:rsidRPr="008845E9">
        <w:rPr>
          <w:rFonts w:ascii="Arial" w:hAnsi="Arial" w:cs="Arial"/>
          <w:bCs/>
          <w:i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– Starszy Inspektor w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>Oddziale</w:t>
      </w:r>
      <w:r w:rsidRPr="008845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45E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8845E9">
        <w:rPr>
          <w:rFonts w:ascii="Arial" w:hAnsi="Arial" w:cs="Arial"/>
          <w:sz w:val="24"/>
          <w:szCs w:val="24"/>
        </w:rPr>
        <w:t>Wydziału Prawnego i Nadzoru –</w:t>
      </w:r>
      <w:r w:rsidRPr="008845E9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="00183F9D" w:rsidRPr="008845E9">
        <w:rPr>
          <w:rFonts w:ascii="Arial" w:hAnsi="Arial" w:cs="Arial"/>
          <w:sz w:val="24"/>
          <w:szCs w:val="24"/>
        </w:rPr>
        <w:t>.</w:t>
      </w:r>
    </w:p>
    <w:p w:rsidR="00FA66A5" w:rsidRPr="008845E9" w:rsidRDefault="00183F9D" w:rsidP="002957AA">
      <w:pPr>
        <w:numPr>
          <w:ilvl w:val="0"/>
          <w:numId w:val="13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8845E9">
        <w:rPr>
          <w:rFonts w:ascii="Arial" w:hAnsi="Arial" w:cs="Arial"/>
          <w:b/>
          <w:sz w:val="24"/>
          <w:szCs w:val="24"/>
        </w:rPr>
        <w:t>jednostki kontrolowanej:</w:t>
      </w:r>
      <w:r w:rsidR="000202AB" w:rsidRPr="008845E9">
        <w:rPr>
          <w:rFonts w:ascii="Arial" w:hAnsi="Arial" w:cs="Arial"/>
          <w:sz w:val="24"/>
          <w:szCs w:val="24"/>
        </w:rPr>
        <w:t xml:space="preserve"> </w:t>
      </w:r>
      <w:r w:rsidR="000202A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Pan</w:t>
      </w:r>
      <w:r w:rsidR="002B4270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i</w:t>
      </w:r>
      <w:r w:rsidR="000202A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="002B4270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Katarzyna Gołębiowska - Jarek</w:t>
      </w:r>
      <w:r w:rsidR="000202A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– </w:t>
      </w:r>
      <w:r w:rsidR="0042147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Wójt Gminy </w:t>
      </w:r>
      <w:r w:rsidR="002B4270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Dąbrowa</w:t>
      </w:r>
      <w:r w:rsidR="000202A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; </w:t>
      </w:r>
      <w:r w:rsidR="0069691A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na funkcję </w:t>
      </w:r>
      <w:r w:rsidR="0042147B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Wójta Gminy </w:t>
      </w:r>
      <w:r w:rsidR="002B4270" w:rsidRPr="008845E9">
        <w:rPr>
          <w:rFonts w:ascii="Arial" w:hAnsi="Arial" w:cs="Arial"/>
          <w:sz w:val="24"/>
        </w:rPr>
        <w:t>Dąbrowa</w:t>
      </w:r>
      <w:r w:rsidR="00AF5CAE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</w:t>
      </w:r>
      <w:r w:rsidR="009473CF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został</w:t>
      </w:r>
      <w:r w:rsidR="002B4270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a</w:t>
      </w:r>
      <w:r w:rsidR="009473CF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wybran</w:t>
      </w:r>
      <w:r w:rsidR="002B4270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>a</w:t>
      </w:r>
      <w:r w:rsidR="009473CF" w:rsidRPr="008845E9">
        <w:rPr>
          <w:rFonts w:ascii="Arial" w:hAnsi="Arial" w:cs="Arial"/>
          <w:bCs/>
          <w:color w:val="000000"/>
          <w:sz w:val="24"/>
          <w:szCs w:val="24"/>
          <w:lang w:eastAsia="x-none"/>
        </w:rPr>
        <w:t xml:space="preserve"> w wyborach, które odbyły się w dniu </w:t>
      </w:r>
      <w:r w:rsidR="00296C75" w:rsidRPr="008845E9">
        <w:rPr>
          <w:rFonts w:ascii="Arial" w:hAnsi="Arial" w:cs="Arial"/>
          <w:bCs/>
          <w:sz w:val="24"/>
          <w:szCs w:val="24"/>
          <w:lang w:eastAsia="x-none"/>
        </w:rPr>
        <w:t>21 października 2018 r.</w:t>
      </w:r>
      <w:r w:rsidR="00FD35E9" w:rsidRPr="008845E9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</w:p>
    <w:p w:rsidR="009473CF" w:rsidRPr="008845E9" w:rsidRDefault="004A778C" w:rsidP="00FA66A5">
      <w:pPr>
        <w:spacing w:after="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="00777BE8" w:rsidRPr="008845E9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 2]</w:t>
      </w:r>
    </w:p>
    <w:p w:rsidR="009473CF" w:rsidRPr="008845E9" w:rsidRDefault="00FA66A5" w:rsidP="002957AA">
      <w:pPr>
        <w:pStyle w:val="Akapitzlist"/>
        <w:numPr>
          <w:ilvl w:val="0"/>
          <w:numId w:val="13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8845E9">
        <w:rPr>
          <w:rFonts w:ascii="Arial" w:eastAsia="Calibri" w:hAnsi="Arial" w:cs="Arial"/>
          <w:b/>
          <w:bCs/>
          <w:sz w:val="24"/>
          <w:szCs w:val="24"/>
        </w:rPr>
        <w:t xml:space="preserve">Nie dokonano </w:t>
      </w:r>
      <w:r w:rsidR="009473CF" w:rsidRPr="008845E9">
        <w:rPr>
          <w:rFonts w:ascii="Arial" w:eastAsia="Calibri" w:hAnsi="Arial" w:cs="Arial"/>
          <w:b/>
          <w:bCs/>
          <w:sz w:val="24"/>
          <w:szCs w:val="24"/>
        </w:rPr>
        <w:t>wpisu o kontroli w książce kontroli</w:t>
      </w:r>
      <w:r w:rsidR="009473CF" w:rsidRPr="008845E9">
        <w:rPr>
          <w:rFonts w:ascii="Arial" w:eastAsia="Calibri" w:hAnsi="Arial" w:cs="Arial"/>
          <w:bCs/>
          <w:sz w:val="24"/>
          <w:szCs w:val="24"/>
        </w:rPr>
        <w:t xml:space="preserve"> prowadzonej w jednostce kontrolowanej z uwagi na prowadzenie czynności kontrolnych poza siedzibą jednostki kontrolowanej.</w:t>
      </w:r>
    </w:p>
    <w:p w:rsidR="000D1943" w:rsidRPr="008845E9" w:rsidRDefault="00183F9D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Ocena skontrolowanej działalności, ze wskazaniem ustaleń, na których została oparta</w:t>
      </w:r>
      <w:r w:rsidR="002A7ED3" w:rsidRPr="008845E9">
        <w:rPr>
          <w:rStyle w:val="ListLabel10"/>
          <w:rFonts w:ascii="Arial" w:hAnsi="Arial" w:cs="Arial"/>
          <w:sz w:val="24"/>
          <w:szCs w:val="24"/>
        </w:rPr>
        <w:t>.</w:t>
      </w:r>
    </w:p>
    <w:p w:rsidR="009A6A22" w:rsidRPr="008845E9" w:rsidRDefault="009A6A22" w:rsidP="00B9261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Wykonywanie zadań w przedmiocie organizacji przyjmowania, rozpatrywania </w:t>
      </w:r>
      <w:r w:rsidR="004A778C" w:rsidRPr="008845E9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załatwiania skarg i wniosków przez or</w:t>
      </w:r>
      <w:r w:rsidR="004C3829" w:rsidRPr="008845E9">
        <w:rPr>
          <w:rFonts w:ascii="Arial" w:hAnsi="Arial" w:cs="Arial"/>
          <w:sz w:val="24"/>
          <w:szCs w:val="24"/>
        </w:rPr>
        <w:t xml:space="preserve">gany Gminy </w:t>
      </w:r>
      <w:r w:rsidR="002B4270" w:rsidRPr="008845E9">
        <w:rPr>
          <w:rFonts w:ascii="Arial" w:hAnsi="Arial" w:cs="Arial"/>
          <w:sz w:val="24"/>
        </w:rPr>
        <w:t>Dąbrowa</w:t>
      </w:r>
      <w:r w:rsidR="003A0ACD">
        <w:rPr>
          <w:rFonts w:ascii="Arial" w:hAnsi="Arial" w:cs="Arial"/>
          <w:sz w:val="24"/>
        </w:rPr>
        <w:t>, tj. Wójta Gminy Dąbrowa i Radę Gminy Dąbrowa</w:t>
      </w:r>
      <w:r w:rsidR="002B4270" w:rsidRPr="008845E9">
        <w:rPr>
          <w:rFonts w:ascii="Arial" w:hAnsi="Arial" w:cs="Arial"/>
          <w:sz w:val="24"/>
        </w:rPr>
        <w:t xml:space="preserve"> </w:t>
      </w:r>
      <w:r w:rsidR="004C3829" w:rsidRPr="008845E9">
        <w:rPr>
          <w:rFonts w:ascii="Arial" w:hAnsi="Arial" w:cs="Arial"/>
          <w:sz w:val="24"/>
          <w:szCs w:val="24"/>
        </w:rPr>
        <w:t xml:space="preserve">oceniono </w:t>
      </w:r>
      <w:r w:rsidR="009473CF" w:rsidRPr="008845E9">
        <w:rPr>
          <w:rFonts w:ascii="Arial" w:hAnsi="Arial" w:cs="Arial"/>
          <w:b/>
          <w:sz w:val="24"/>
          <w:szCs w:val="24"/>
        </w:rPr>
        <w:t xml:space="preserve">pozytywnie z </w:t>
      </w:r>
      <w:r w:rsidR="00212803" w:rsidRPr="008845E9">
        <w:rPr>
          <w:rFonts w:ascii="Arial" w:hAnsi="Arial" w:cs="Arial"/>
          <w:b/>
          <w:sz w:val="24"/>
          <w:szCs w:val="24"/>
        </w:rPr>
        <w:t>nieprawidłowości</w:t>
      </w:r>
      <w:r w:rsidR="009473CF" w:rsidRPr="008845E9">
        <w:rPr>
          <w:rFonts w:ascii="Arial" w:hAnsi="Arial" w:cs="Arial"/>
          <w:b/>
          <w:sz w:val="24"/>
          <w:szCs w:val="24"/>
        </w:rPr>
        <w:t>ami</w:t>
      </w:r>
      <w:r w:rsidRPr="008845E9">
        <w:rPr>
          <w:rFonts w:ascii="Arial" w:hAnsi="Arial" w:cs="Arial"/>
          <w:sz w:val="24"/>
          <w:szCs w:val="24"/>
        </w:rPr>
        <w:t>.</w:t>
      </w:r>
    </w:p>
    <w:p w:rsidR="009A6A22" w:rsidRPr="008845E9" w:rsidRDefault="009A6A22" w:rsidP="002957AA">
      <w:pPr>
        <w:numPr>
          <w:ilvl w:val="0"/>
          <w:numId w:val="28"/>
        </w:numPr>
        <w:spacing w:before="240" w:after="60" w:line="360" w:lineRule="auto"/>
        <w:jc w:val="both"/>
        <w:rPr>
          <w:rStyle w:val="ListLabel10"/>
          <w:rFonts w:ascii="Arial" w:hAnsi="Arial" w:cs="Arial"/>
          <w:sz w:val="24"/>
          <w:szCs w:val="24"/>
        </w:rPr>
      </w:pPr>
      <w:r w:rsidRPr="008845E9">
        <w:rPr>
          <w:rStyle w:val="ListLabel10"/>
          <w:rFonts w:ascii="Arial" w:hAnsi="Arial" w:cs="Arial"/>
          <w:sz w:val="24"/>
          <w:szCs w:val="24"/>
        </w:rPr>
        <w:t>Organizacja przyjmowania i ewidencjonowania skarg i wniosków:</w:t>
      </w:r>
    </w:p>
    <w:p w:rsidR="00D900F8" w:rsidRPr="008845E9" w:rsidRDefault="00C006C6" w:rsidP="00A911AF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T</w:t>
      </w:r>
      <w:r w:rsidR="00F55000" w:rsidRPr="008845E9">
        <w:rPr>
          <w:rFonts w:ascii="Arial" w:hAnsi="Arial" w:cs="Arial"/>
          <w:sz w:val="24"/>
          <w:szCs w:val="24"/>
        </w:rPr>
        <w:t xml:space="preserve">ryb przyjmowania, rozpatrywania oraz załatwiania skarg i wniosków </w:t>
      </w:r>
      <w:r w:rsidR="00536405" w:rsidRPr="008845E9">
        <w:rPr>
          <w:rFonts w:ascii="Arial" w:hAnsi="Arial" w:cs="Arial"/>
          <w:sz w:val="24"/>
          <w:szCs w:val="24"/>
        </w:rPr>
        <w:br/>
      </w:r>
      <w:r w:rsidR="00F55000" w:rsidRPr="008845E9">
        <w:rPr>
          <w:rFonts w:ascii="Arial" w:hAnsi="Arial" w:cs="Arial"/>
          <w:sz w:val="24"/>
          <w:szCs w:val="24"/>
        </w:rPr>
        <w:t xml:space="preserve">w Urzędzie </w:t>
      </w:r>
      <w:r w:rsidR="0042147B" w:rsidRPr="008845E9">
        <w:rPr>
          <w:rFonts w:ascii="Arial" w:hAnsi="Arial" w:cs="Arial"/>
          <w:sz w:val="24"/>
          <w:szCs w:val="24"/>
        </w:rPr>
        <w:t xml:space="preserve">Gminy w </w:t>
      </w:r>
      <w:r w:rsidR="00E9438F" w:rsidRPr="008845E9">
        <w:rPr>
          <w:rFonts w:ascii="Arial" w:hAnsi="Arial" w:cs="Arial"/>
          <w:sz w:val="24"/>
        </w:rPr>
        <w:t>Dąbrowie</w:t>
      </w:r>
      <w:r w:rsidR="00AF5CAE" w:rsidRPr="008845E9">
        <w:rPr>
          <w:rFonts w:ascii="Arial" w:hAnsi="Arial" w:cs="Arial"/>
          <w:sz w:val="24"/>
          <w:szCs w:val="24"/>
        </w:rPr>
        <w:t xml:space="preserve"> </w:t>
      </w:r>
      <w:r w:rsidR="003A0ACD">
        <w:rPr>
          <w:rFonts w:ascii="Arial" w:hAnsi="Arial" w:cs="Arial"/>
          <w:sz w:val="24"/>
          <w:szCs w:val="24"/>
        </w:rPr>
        <w:t xml:space="preserve">przede wszystkim </w:t>
      </w:r>
      <w:r w:rsidR="00F375F8" w:rsidRPr="008845E9">
        <w:rPr>
          <w:rFonts w:ascii="Arial" w:hAnsi="Arial" w:cs="Arial"/>
          <w:sz w:val="24"/>
          <w:szCs w:val="24"/>
        </w:rPr>
        <w:t>reguluje</w:t>
      </w:r>
      <w:r w:rsidR="009709B3" w:rsidRPr="008845E9">
        <w:rPr>
          <w:rFonts w:ascii="Arial" w:hAnsi="Arial" w:cs="Arial"/>
          <w:sz w:val="24"/>
          <w:szCs w:val="24"/>
        </w:rPr>
        <w:t xml:space="preserve"> </w:t>
      </w:r>
      <w:r w:rsidR="00336EAE" w:rsidRPr="008845E9">
        <w:rPr>
          <w:rFonts w:ascii="Arial" w:hAnsi="Arial" w:cs="Arial"/>
          <w:sz w:val="24"/>
          <w:szCs w:val="24"/>
        </w:rPr>
        <w:t>Zarządzenie w sprawie określenia regulaminu załatwiania skarg i wniosków w Urzędzie Gminy Dąbrowa</w:t>
      </w:r>
      <w:r w:rsidR="003F387D">
        <w:rPr>
          <w:rFonts w:ascii="Arial" w:hAnsi="Arial" w:cs="Arial"/>
          <w:sz w:val="24"/>
          <w:szCs w:val="24"/>
        </w:rPr>
        <w:t xml:space="preserve">, </w:t>
      </w:r>
      <w:r w:rsidR="002C633B">
        <w:rPr>
          <w:rFonts w:ascii="Arial" w:hAnsi="Arial" w:cs="Arial"/>
          <w:sz w:val="24"/>
          <w:szCs w:val="24"/>
        </w:rPr>
        <w:br/>
      </w:r>
      <w:r w:rsidR="003F387D">
        <w:rPr>
          <w:rFonts w:ascii="Arial" w:hAnsi="Arial" w:cs="Arial"/>
          <w:sz w:val="24"/>
          <w:szCs w:val="24"/>
        </w:rPr>
        <w:lastRenderedPageBreak/>
        <w:t>a także</w:t>
      </w:r>
      <w:r w:rsidR="00336EAE" w:rsidRPr="008845E9">
        <w:rPr>
          <w:rFonts w:ascii="Arial" w:hAnsi="Arial" w:cs="Arial"/>
          <w:sz w:val="24"/>
          <w:szCs w:val="24"/>
        </w:rPr>
        <w:t xml:space="preserve"> </w:t>
      </w:r>
      <w:r w:rsidR="00D63744" w:rsidRPr="008845E9">
        <w:rPr>
          <w:rFonts w:ascii="Arial" w:hAnsi="Arial" w:cs="Arial"/>
          <w:sz w:val="24"/>
          <w:szCs w:val="24"/>
        </w:rPr>
        <w:t>Regulamin Organizacyjn</w:t>
      </w:r>
      <w:r w:rsidR="00E54566" w:rsidRPr="008845E9">
        <w:rPr>
          <w:rFonts w:ascii="Arial" w:hAnsi="Arial" w:cs="Arial"/>
          <w:sz w:val="24"/>
          <w:szCs w:val="24"/>
        </w:rPr>
        <w:t>y</w:t>
      </w:r>
      <w:r w:rsidR="00121DCD" w:rsidRPr="008845E9">
        <w:rPr>
          <w:rFonts w:ascii="Arial" w:hAnsi="Arial" w:cs="Arial"/>
          <w:sz w:val="24"/>
          <w:szCs w:val="24"/>
        </w:rPr>
        <w:t xml:space="preserve"> Urzędu Gminy </w:t>
      </w:r>
      <w:r w:rsidR="00A50D21" w:rsidRPr="008845E9">
        <w:rPr>
          <w:rFonts w:ascii="Arial" w:hAnsi="Arial" w:cs="Arial"/>
          <w:sz w:val="24"/>
        </w:rPr>
        <w:t>Dąbrowa</w:t>
      </w:r>
      <w:r w:rsidR="002D7EFC" w:rsidRPr="008845E9">
        <w:rPr>
          <w:rFonts w:ascii="Arial" w:hAnsi="Arial" w:cs="Arial"/>
          <w:sz w:val="24"/>
          <w:szCs w:val="24"/>
        </w:rPr>
        <w:t xml:space="preserve"> oraz</w:t>
      </w:r>
      <w:r w:rsidR="00336EAE">
        <w:rPr>
          <w:rFonts w:ascii="Arial" w:hAnsi="Arial" w:cs="Arial"/>
          <w:sz w:val="24"/>
          <w:szCs w:val="24"/>
        </w:rPr>
        <w:t xml:space="preserve"> </w:t>
      </w:r>
      <w:r w:rsidR="00B366ED" w:rsidRPr="008845E9">
        <w:rPr>
          <w:rFonts w:ascii="Arial" w:hAnsi="Arial" w:cs="Arial"/>
          <w:sz w:val="24"/>
          <w:szCs w:val="24"/>
        </w:rPr>
        <w:t>Statut Gminy Dąbrowa (Rozdział 6. Zasady i tryb działania Komisji skarg, wniosków i petycji)</w:t>
      </w:r>
      <w:r w:rsidR="00FE1DA7" w:rsidRPr="00FE1DA7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FE1DA7" w:rsidRPr="008845E9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B366ED" w:rsidRPr="008845E9">
        <w:rPr>
          <w:rFonts w:ascii="Arial" w:hAnsi="Arial" w:cs="Arial"/>
          <w:sz w:val="24"/>
          <w:szCs w:val="24"/>
        </w:rPr>
        <w:t>.</w:t>
      </w:r>
    </w:p>
    <w:p w:rsidR="00F375F8" w:rsidRPr="008845E9" w:rsidRDefault="00F375F8" w:rsidP="00F375F8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C3259">
        <w:rPr>
          <w:rFonts w:ascii="Arial" w:hAnsi="Arial" w:cs="Arial"/>
          <w:bCs/>
          <w:sz w:val="24"/>
          <w:szCs w:val="24"/>
        </w:rPr>
        <w:t xml:space="preserve"> </w:t>
      </w:r>
      <w:r w:rsidR="0072554E">
        <w:rPr>
          <w:rFonts w:ascii="Arial" w:hAnsi="Arial" w:cs="Arial"/>
          <w:bCs/>
          <w:sz w:val="24"/>
          <w:szCs w:val="24"/>
        </w:rPr>
        <w:t>5</w:t>
      </w:r>
      <w:r w:rsidR="00DC3259">
        <w:rPr>
          <w:rFonts w:ascii="Arial" w:hAnsi="Arial" w:cs="Arial"/>
          <w:bCs/>
          <w:sz w:val="24"/>
          <w:szCs w:val="24"/>
        </w:rPr>
        <w:t>-39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40D80" w:rsidRPr="008845E9" w:rsidRDefault="001E2C16" w:rsidP="007B3294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Zgodnie z treścią § </w:t>
      </w:r>
      <w:r w:rsidR="00B52AD0" w:rsidRPr="008845E9">
        <w:rPr>
          <w:rFonts w:ascii="Arial" w:hAnsi="Arial" w:cs="Arial"/>
          <w:sz w:val="24"/>
          <w:szCs w:val="24"/>
        </w:rPr>
        <w:t>1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E1531C" w:rsidRPr="008845E9">
        <w:rPr>
          <w:rFonts w:ascii="Arial" w:hAnsi="Arial" w:cs="Arial"/>
          <w:sz w:val="24"/>
          <w:szCs w:val="24"/>
        </w:rPr>
        <w:t>Zarządzenia</w:t>
      </w:r>
      <w:r w:rsidRPr="008845E9">
        <w:rPr>
          <w:rFonts w:ascii="Arial" w:hAnsi="Arial" w:cs="Arial"/>
          <w:sz w:val="24"/>
          <w:szCs w:val="24"/>
        </w:rPr>
        <w:t xml:space="preserve">, </w:t>
      </w:r>
      <w:r w:rsidR="00B52AD0" w:rsidRPr="008845E9">
        <w:rPr>
          <w:rFonts w:ascii="Arial" w:hAnsi="Arial" w:cs="Arial"/>
          <w:sz w:val="24"/>
          <w:szCs w:val="24"/>
        </w:rPr>
        <w:t xml:space="preserve">w </w:t>
      </w:r>
      <w:r w:rsidR="00815C04">
        <w:rPr>
          <w:rFonts w:ascii="Arial" w:hAnsi="Arial" w:cs="Arial"/>
          <w:sz w:val="24"/>
          <w:szCs w:val="24"/>
        </w:rPr>
        <w:t>G</w:t>
      </w:r>
      <w:r w:rsidR="00B52AD0" w:rsidRPr="008845E9">
        <w:rPr>
          <w:rFonts w:ascii="Arial" w:hAnsi="Arial" w:cs="Arial"/>
          <w:sz w:val="24"/>
          <w:szCs w:val="24"/>
        </w:rPr>
        <w:t>minie Dąbrowa prowadzony jest jeden centralny rejestr skarg i wniosk</w:t>
      </w:r>
      <w:r w:rsidR="005774A0" w:rsidRPr="008845E9">
        <w:rPr>
          <w:rFonts w:ascii="Arial" w:hAnsi="Arial" w:cs="Arial"/>
          <w:sz w:val="24"/>
          <w:szCs w:val="24"/>
        </w:rPr>
        <w:t>ów</w:t>
      </w:r>
      <w:r w:rsidR="00847BB7">
        <w:rPr>
          <w:rFonts w:ascii="Arial" w:hAnsi="Arial" w:cs="Arial"/>
          <w:sz w:val="24"/>
          <w:szCs w:val="24"/>
        </w:rPr>
        <w:t>,</w:t>
      </w:r>
      <w:r w:rsidR="005774A0" w:rsidRPr="008845E9">
        <w:rPr>
          <w:rFonts w:ascii="Arial" w:hAnsi="Arial" w:cs="Arial"/>
          <w:sz w:val="24"/>
          <w:szCs w:val="24"/>
        </w:rPr>
        <w:t xml:space="preserve"> </w:t>
      </w:r>
      <w:r w:rsidR="00815C04">
        <w:rPr>
          <w:rFonts w:ascii="Arial" w:hAnsi="Arial" w:cs="Arial"/>
          <w:sz w:val="24"/>
          <w:szCs w:val="24"/>
        </w:rPr>
        <w:t>dotyczący funkcjonowania</w:t>
      </w:r>
      <w:r w:rsidR="005774A0" w:rsidRPr="008845E9">
        <w:rPr>
          <w:rFonts w:ascii="Arial" w:hAnsi="Arial" w:cs="Arial"/>
          <w:sz w:val="24"/>
          <w:szCs w:val="24"/>
        </w:rPr>
        <w:t xml:space="preserve"> R</w:t>
      </w:r>
      <w:r w:rsidR="00B52AD0" w:rsidRPr="008845E9">
        <w:rPr>
          <w:rFonts w:ascii="Arial" w:hAnsi="Arial" w:cs="Arial"/>
          <w:sz w:val="24"/>
          <w:szCs w:val="24"/>
        </w:rPr>
        <w:t xml:space="preserve">ady </w:t>
      </w:r>
      <w:r w:rsidR="005774A0" w:rsidRPr="008845E9">
        <w:rPr>
          <w:rFonts w:ascii="Arial" w:hAnsi="Arial" w:cs="Arial"/>
          <w:sz w:val="24"/>
          <w:szCs w:val="24"/>
        </w:rPr>
        <w:t>G</w:t>
      </w:r>
      <w:r w:rsidR="00B52AD0" w:rsidRPr="008845E9">
        <w:rPr>
          <w:rFonts w:ascii="Arial" w:hAnsi="Arial" w:cs="Arial"/>
          <w:sz w:val="24"/>
          <w:szCs w:val="24"/>
        </w:rPr>
        <w:t>miny</w:t>
      </w:r>
      <w:r w:rsidR="007B3294" w:rsidRPr="008845E9">
        <w:rPr>
          <w:rFonts w:ascii="Arial" w:hAnsi="Arial" w:cs="Arial"/>
          <w:sz w:val="24"/>
          <w:szCs w:val="24"/>
        </w:rPr>
        <w:t xml:space="preserve"> </w:t>
      </w:r>
      <w:r w:rsidR="00B52AD0" w:rsidRPr="008845E9">
        <w:rPr>
          <w:rFonts w:ascii="Arial" w:hAnsi="Arial" w:cs="Arial"/>
          <w:sz w:val="24"/>
          <w:szCs w:val="24"/>
        </w:rPr>
        <w:t xml:space="preserve">i </w:t>
      </w:r>
      <w:r w:rsidR="005774A0" w:rsidRPr="008845E9">
        <w:rPr>
          <w:rFonts w:ascii="Arial" w:hAnsi="Arial" w:cs="Arial"/>
          <w:sz w:val="24"/>
          <w:szCs w:val="24"/>
        </w:rPr>
        <w:t>W</w:t>
      </w:r>
      <w:r w:rsidR="00B52AD0" w:rsidRPr="008845E9">
        <w:rPr>
          <w:rFonts w:ascii="Arial" w:hAnsi="Arial" w:cs="Arial"/>
          <w:sz w:val="24"/>
          <w:szCs w:val="24"/>
        </w:rPr>
        <w:t>ójta</w:t>
      </w:r>
      <w:r w:rsidR="007B3294" w:rsidRPr="008845E9">
        <w:rPr>
          <w:rFonts w:ascii="Arial" w:hAnsi="Arial" w:cs="Arial"/>
          <w:sz w:val="24"/>
          <w:szCs w:val="24"/>
        </w:rPr>
        <w:t xml:space="preserve"> Gminy</w:t>
      </w:r>
      <w:r w:rsidR="00B52AD0" w:rsidRPr="008845E9">
        <w:rPr>
          <w:rFonts w:ascii="Arial" w:hAnsi="Arial" w:cs="Arial"/>
          <w:sz w:val="24"/>
          <w:szCs w:val="24"/>
        </w:rPr>
        <w:t xml:space="preserve">. Rejestr skarg i wniosków prowadzi </w:t>
      </w:r>
      <w:r w:rsidR="00815C04">
        <w:rPr>
          <w:rFonts w:ascii="Arial" w:hAnsi="Arial" w:cs="Arial"/>
          <w:sz w:val="24"/>
          <w:szCs w:val="24"/>
        </w:rPr>
        <w:t xml:space="preserve">na bieżąco </w:t>
      </w:r>
      <w:r w:rsidR="00B52AD0" w:rsidRPr="008845E9">
        <w:rPr>
          <w:rFonts w:ascii="Arial" w:hAnsi="Arial" w:cs="Arial"/>
          <w:sz w:val="24"/>
          <w:szCs w:val="24"/>
        </w:rPr>
        <w:t>– stosownie do § 2</w:t>
      </w:r>
      <w:r w:rsidR="0072554E">
        <w:rPr>
          <w:rFonts w:ascii="Arial" w:hAnsi="Arial" w:cs="Arial"/>
          <w:sz w:val="24"/>
          <w:szCs w:val="24"/>
        </w:rPr>
        <w:t xml:space="preserve"> ust. 1</w:t>
      </w:r>
      <w:r w:rsidR="00B52AD0" w:rsidRPr="008845E9">
        <w:rPr>
          <w:rFonts w:ascii="Arial" w:hAnsi="Arial" w:cs="Arial"/>
          <w:sz w:val="24"/>
          <w:szCs w:val="24"/>
        </w:rPr>
        <w:t xml:space="preserve"> </w:t>
      </w:r>
      <w:r w:rsidR="003B2639">
        <w:rPr>
          <w:rFonts w:ascii="Arial" w:hAnsi="Arial" w:cs="Arial"/>
          <w:sz w:val="24"/>
          <w:szCs w:val="24"/>
        </w:rPr>
        <w:br/>
      </w:r>
      <w:r w:rsidR="00B52AD0" w:rsidRPr="008845E9">
        <w:rPr>
          <w:rFonts w:ascii="Arial" w:hAnsi="Arial" w:cs="Arial"/>
          <w:sz w:val="24"/>
          <w:szCs w:val="24"/>
        </w:rPr>
        <w:t xml:space="preserve">ww. Zarządzenia – </w:t>
      </w:r>
      <w:r w:rsidR="007B3294" w:rsidRPr="008845E9">
        <w:rPr>
          <w:rFonts w:ascii="Arial" w:hAnsi="Arial" w:cs="Arial"/>
          <w:sz w:val="24"/>
          <w:szCs w:val="24"/>
        </w:rPr>
        <w:t>K</w:t>
      </w:r>
      <w:r w:rsidR="00B52AD0" w:rsidRPr="008845E9">
        <w:rPr>
          <w:rFonts w:ascii="Arial" w:hAnsi="Arial" w:cs="Arial"/>
          <w:sz w:val="24"/>
          <w:szCs w:val="24"/>
        </w:rPr>
        <w:t xml:space="preserve">ierownik </w:t>
      </w:r>
      <w:r w:rsidR="007B3294" w:rsidRPr="008845E9">
        <w:rPr>
          <w:rFonts w:ascii="Arial" w:hAnsi="Arial" w:cs="Arial"/>
          <w:sz w:val="24"/>
          <w:szCs w:val="24"/>
        </w:rPr>
        <w:t>R</w:t>
      </w:r>
      <w:r w:rsidR="00B52AD0" w:rsidRPr="008845E9">
        <w:rPr>
          <w:rFonts w:ascii="Arial" w:hAnsi="Arial" w:cs="Arial"/>
          <w:sz w:val="24"/>
          <w:szCs w:val="24"/>
        </w:rPr>
        <w:t xml:space="preserve">eferatu </w:t>
      </w:r>
      <w:r w:rsidR="007B3294" w:rsidRPr="008845E9">
        <w:rPr>
          <w:rFonts w:ascii="Arial" w:hAnsi="Arial" w:cs="Arial"/>
          <w:sz w:val="24"/>
          <w:szCs w:val="24"/>
        </w:rPr>
        <w:t>O</w:t>
      </w:r>
      <w:r w:rsidR="00B52AD0" w:rsidRPr="008845E9">
        <w:rPr>
          <w:rFonts w:ascii="Arial" w:hAnsi="Arial" w:cs="Arial"/>
          <w:sz w:val="24"/>
          <w:szCs w:val="24"/>
        </w:rPr>
        <w:t xml:space="preserve">rganizacyjnego Urzędu Gminy, a do jego obowiązków należy również przyjmowanie i koordynowanie rozpatrywania skarg </w:t>
      </w:r>
      <w:r w:rsidR="003B2639">
        <w:rPr>
          <w:rFonts w:ascii="Arial" w:hAnsi="Arial" w:cs="Arial"/>
          <w:sz w:val="24"/>
          <w:szCs w:val="24"/>
        </w:rPr>
        <w:br/>
      </w:r>
      <w:r w:rsidR="00B52AD0" w:rsidRPr="008845E9">
        <w:rPr>
          <w:rFonts w:ascii="Arial" w:hAnsi="Arial" w:cs="Arial"/>
          <w:sz w:val="24"/>
          <w:szCs w:val="24"/>
        </w:rPr>
        <w:t xml:space="preserve">i wniosków. Prowadzący rejestr </w:t>
      </w:r>
      <w:r w:rsidR="005774A0" w:rsidRPr="008845E9">
        <w:rPr>
          <w:rFonts w:ascii="Arial" w:hAnsi="Arial" w:cs="Arial"/>
          <w:sz w:val="24"/>
          <w:szCs w:val="24"/>
        </w:rPr>
        <w:t xml:space="preserve">– zgodnie z § 3 ust. 2 przedmiotowego Zarządzenia </w:t>
      </w:r>
      <w:r w:rsidR="007B3294" w:rsidRPr="008845E9">
        <w:rPr>
          <w:rFonts w:ascii="Arial" w:hAnsi="Arial" w:cs="Arial"/>
          <w:sz w:val="24"/>
          <w:szCs w:val="24"/>
        </w:rPr>
        <w:t>–</w:t>
      </w:r>
      <w:r w:rsidR="005774A0" w:rsidRPr="008845E9">
        <w:rPr>
          <w:rFonts w:ascii="Arial" w:hAnsi="Arial" w:cs="Arial"/>
          <w:sz w:val="24"/>
          <w:szCs w:val="24"/>
        </w:rPr>
        <w:t xml:space="preserve"> </w:t>
      </w:r>
      <w:r w:rsidR="00B52AD0" w:rsidRPr="008845E9">
        <w:rPr>
          <w:rFonts w:ascii="Arial" w:hAnsi="Arial" w:cs="Arial"/>
          <w:sz w:val="24"/>
          <w:szCs w:val="24"/>
        </w:rPr>
        <w:t>w razie stwierdzenia, że wniesiona skarga lub wniosek nie należą do właściwo</w:t>
      </w:r>
      <w:r w:rsidR="005774A0" w:rsidRPr="008845E9">
        <w:rPr>
          <w:rFonts w:ascii="Arial" w:hAnsi="Arial" w:cs="Arial"/>
          <w:sz w:val="24"/>
          <w:szCs w:val="24"/>
        </w:rPr>
        <w:t>ś</w:t>
      </w:r>
      <w:r w:rsidR="00B52AD0" w:rsidRPr="008845E9">
        <w:rPr>
          <w:rFonts w:ascii="Arial" w:hAnsi="Arial" w:cs="Arial"/>
          <w:sz w:val="24"/>
          <w:szCs w:val="24"/>
        </w:rPr>
        <w:t xml:space="preserve">ci </w:t>
      </w:r>
      <w:r w:rsidR="005774A0" w:rsidRPr="008845E9">
        <w:rPr>
          <w:rFonts w:ascii="Arial" w:hAnsi="Arial" w:cs="Arial"/>
          <w:sz w:val="24"/>
          <w:szCs w:val="24"/>
        </w:rPr>
        <w:t>R</w:t>
      </w:r>
      <w:r w:rsidR="00B52AD0" w:rsidRPr="008845E9">
        <w:rPr>
          <w:rFonts w:ascii="Arial" w:hAnsi="Arial" w:cs="Arial"/>
          <w:sz w:val="24"/>
          <w:szCs w:val="24"/>
        </w:rPr>
        <w:t xml:space="preserve">ady Gminy lub Wójta Gminy, jest upoważniony w imieniu Wójta Gminy do przekazania sprawy właściwemu organowi, bez zbędnej zwłoki. </w:t>
      </w:r>
      <w:r w:rsidR="005774A0" w:rsidRPr="008845E9">
        <w:rPr>
          <w:rFonts w:ascii="Arial" w:hAnsi="Arial" w:cs="Arial"/>
          <w:sz w:val="24"/>
          <w:szCs w:val="24"/>
        </w:rPr>
        <w:t>Bieżący nadzór nad załatwianiem skarg i wniosków – na podstawie § 13 ww. Zarządzenia – prowadzi</w:t>
      </w:r>
      <w:r w:rsidR="00815C04">
        <w:rPr>
          <w:rFonts w:ascii="Arial" w:hAnsi="Arial" w:cs="Arial"/>
          <w:sz w:val="24"/>
          <w:szCs w:val="24"/>
        </w:rPr>
        <w:t>,</w:t>
      </w:r>
      <w:r w:rsidR="005774A0" w:rsidRPr="008845E9">
        <w:rPr>
          <w:rFonts w:ascii="Arial" w:hAnsi="Arial" w:cs="Arial"/>
          <w:sz w:val="24"/>
          <w:szCs w:val="24"/>
        </w:rPr>
        <w:t xml:space="preserve"> </w:t>
      </w:r>
      <w:r w:rsidR="003B2639">
        <w:rPr>
          <w:rFonts w:ascii="Arial" w:hAnsi="Arial" w:cs="Arial"/>
          <w:sz w:val="24"/>
          <w:szCs w:val="24"/>
        </w:rPr>
        <w:br/>
      </w:r>
      <w:r w:rsidR="005774A0" w:rsidRPr="008845E9">
        <w:rPr>
          <w:rFonts w:ascii="Arial" w:hAnsi="Arial" w:cs="Arial"/>
          <w:sz w:val="24"/>
          <w:szCs w:val="24"/>
        </w:rPr>
        <w:t>w imieniu Wójta Gminy, Sekretarz Gminy.</w:t>
      </w:r>
    </w:p>
    <w:p w:rsidR="0074697D" w:rsidRPr="008845E9" w:rsidRDefault="0074697D" w:rsidP="0074697D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B42E30">
        <w:rPr>
          <w:rFonts w:ascii="Arial" w:hAnsi="Arial" w:cs="Arial"/>
          <w:bCs/>
          <w:sz w:val="24"/>
          <w:szCs w:val="24"/>
        </w:rPr>
        <w:t xml:space="preserve"> 3</w:t>
      </w:r>
      <w:r w:rsidR="00D4228D">
        <w:rPr>
          <w:rFonts w:ascii="Arial" w:hAnsi="Arial" w:cs="Arial"/>
          <w:bCs/>
          <w:sz w:val="24"/>
          <w:szCs w:val="24"/>
        </w:rPr>
        <w:t>6-37, 39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E07A67" w:rsidRPr="008845E9" w:rsidRDefault="00E07A67" w:rsidP="00E91C9B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Powyższe znajduje swoje odzwierciedlenie w zakresie obowiązków, bowiem zgodnie z zakresem obowiązków Nr OR.2122.3.2019 z dnia 2 stycznia 2019 r., Sekretarz Gminy zajmuje się koordynowaniem działań związanych z terminowym załatwianiem skarg, wniosków i petycji.</w:t>
      </w:r>
    </w:p>
    <w:p w:rsidR="00E07A67" w:rsidRPr="008845E9" w:rsidRDefault="00E07A67" w:rsidP="00E07A67">
      <w:pPr>
        <w:spacing w:after="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</w:t>
      </w:r>
      <w:r w:rsidR="00E15F98">
        <w:rPr>
          <w:rFonts w:ascii="Arial" w:hAnsi="Arial" w:cs="Arial"/>
          <w:bCs/>
          <w:sz w:val="24"/>
          <w:szCs w:val="24"/>
        </w:rPr>
        <w:t>49-50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A911AF" w:rsidRPr="008845E9" w:rsidRDefault="00BC4C42" w:rsidP="00E91C9B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Zgodnie z zakresem obowiązków Nr OR.2122.7.2019 z dnia 2 stycznia 2019 r. Kierownik Referatu Organizacyjnego prowadzi rejestr skarg i wniosków</w:t>
      </w:r>
      <w:r w:rsidR="00847BB7">
        <w:rPr>
          <w:rFonts w:ascii="Arial" w:hAnsi="Arial" w:cs="Arial"/>
          <w:sz w:val="24"/>
          <w:szCs w:val="24"/>
        </w:rPr>
        <w:t>,</w:t>
      </w:r>
      <w:r w:rsidRPr="008845E9">
        <w:rPr>
          <w:rFonts w:ascii="Arial" w:hAnsi="Arial" w:cs="Arial"/>
          <w:sz w:val="24"/>
          <w:szCs w:val="24"/>
        </w:rPr>
        <w:t xml:space="preserve"> dotyczących pracy Urzędu Gminy, Wójta Gminy, Kierownika OPS, Dyrektora </w:t>
      </w:r>
      <w:proofErr w:type="spellStart"/>
      <w:r w:rsidRPr="008845E9">
        <w:rPr>
          <w:rFonts w:ascii="Arial" w:hAnsi="Arial" w:cs="Arial"/>
          <w:sz w:val="24"/>
          <w:szCs w:val="24"/>
        </w:rPr>
        <w:t>GZEASiP</w:t>
      </w:r>
      <w:proofErr w:type="spellEnd"/>
      <w:r w:rsidRPr="008845E9">
        <w:rPr>
          <w:rFonts w:ascii="Arial" w:hAnsi="Arial" w:cs="Arial"/>
          <w:sz w:val="24"/>
          <w:szCs w:val="24"/>
        </w:rPr>
        <w:t xml:space="preserve">, Dyrektora </w:t>
      </w:r>
      <w:proofErr w:type="spellStart"/>
      <w:r w:rsidRPr="008845E9">
        <w:rPr>
          <w:rFonts w:ascii="Arial" w:hAnsi="Arial" w:cs="Arial"/>
          <w:sz w:val="24"/>
          <w:szCs w:val="24"/>
        </w:rPr>
        <w:t>GOKiR</w:t>
      </w:r>
      <w:proofErr w:type="spellEnd"/>
      <w:r w:rsidRPr="008845E9">
        <w:rPr>
          <w:rFonts w:ascii="Arial" w:hAnsi="Arial" w:cs="Arial"/>
          <w:sz w:val="24"/>
          <w:szCs w:val="24"/>
        </w:rPr>
        <w:t xml:space="preserve"> oraz Kierownika GBP w Dąbrowie</w:t>
      </w:r>
      <w:r w:rsidR="00E91C9B" w:rsidRPr="008845E9">
        <w:rPr>
          <w:rFonts w:ascii="Arial" w:hAnsi="Arial" w:cs="Arial"/>
          <w:sz w:val="24"/>
          <w:szCs w:val="24"/>
        </w:rPr>
        <w:t>.</w:t>
      </w:r>
      <w:r w:rsidRPr="008845E9">
        <w:rPr>
          <w:rFonts w:ascii="Arial" w:hAnsi="Arial" w:cs="Arial"/>
          <w:sz w:val="24"/>
          <w:szCs w:val="24"/>
        </w:rPr>
        <w:t xml:space="preserve"> Kierownika Referatu Organizacyjnego zastępuje – zgodnie z zakresem obowiązków Nr 2122.20.2017 z dnia 18 grudnia 2017 r. – Zastępca Kierownika USC, która</w:t>
      </w:r>
      <w:r w:rsidR="00E91C9B" w:rsidRPr="008845E9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w przypadku nieobecności, prowadzi rejestr skarg i wniosków oraz przyjmuje i koordynuje </w:t>
      </w:r>
      <w:r w:rsidR="00E07A67" w:rsidRPr="008845E9">
        <w:rPr>
          <w:rFonts w:ascii="Arial" w:hAnsi="Arial" w:cs="Arial"/>
          <w:sz w:val="24"/>
          <w:szCs w:val="24"/>
        </w:rPr>
        <w:t>rozpatrywanie skarg i wniosków.</w:t>
      </w:r>
      <w:r w:rsidR="00E91C9B" w:rsidRPr="008845E9">
        <w:rPr>
          <w:rFonts w:ascii="Arial" w:hAnsi="Arial" w:cs="Arial"/>
          <w:sz w:val="24"/>
          <w:szCs w:val="24"/>
        </w:rPr>
        <w:t xml:space="preserve"> </w:t>
      </w:r>
    </w:p>
    <w:p w:rsidR="00AC7244" w:rsidRPr="008845E9" w:rsidRDefault="00AC7244" w:rsidP="00AC7244">
      <w:pPr>
        <w:pStyle w:val="Tekstprzypisudolnego"/>
        <w:tabs>
          <w:tab w:val="left" w:pos="7543"/>
        </w:tabs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lastRenderedPageBreak/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51-</w:t>
      </w:r>
      <w:r w:rsidR="00E15F98">
        <w:rPr>
          <w:rFonts w:ascii="Arial" w:hAnsi="Arial" w:cs="Arial"/>
          <w:bCs/>
          <w:sz w:val="24"/>
          <w:szCs w:val="24"/>
        </w:rPr>
        <w:t>55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CD6D32" w:rsidRPr="008845E9" w:rsidRDefault="00CD6D32" w:rsidP="00FB51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Wobec dokonanych ustaleń stwierdzono, że </w:t>
      </w:r>
      <w:r w:rsidR="00F375F8" w:rsidRPr="008845E9">
        <w:rPr>
          <w:rFonts w:ascii="Arial" w:hAnsi="Arial" w:cs="Arial"/>
          <w:sz w:val="24"/>
          <w:szCs w:val="24"/>
        </w:rPr>
        <w:t xml:space="preserve">w </w:t>
      </w:r>
      <w:r w:rsidR="0042147B" w:rsidRPr="008845E9">
        <w:rPr>
          <w:rFonts w:ascii="Arial" w:hAnsi="Arial" w:cs="Arial"/>
          <w:sz w:val="24"/>
          <w:szCs w:val="24"/>
        </w:rPr>
        <w:t xml:space="preserve">UG w </w:t>
      </w:r>
      <w:r w:rsidR="005C3900" w:rsidRPr="008845E9">
        <w:rPr>
          <w:rFonts w:ascii="Arial" w:hAnsi="Arial" w:cs="Arial"/>
          <w:sz w:val="24"/>
        </w:rPr>
        <w:t>Dąbrowie</w:t>
      </w:r>
      <w:r w:rsidR="00AF5CAE" w:rsidRPr="008845E9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realizowana jest dyspozycja § 3 ust. 1 Rozporządzenia Rady Ministrów w sprawie organizacji przyjmowania i rozpatrywania skarg i wniosków</w:t>
      </w:r>
      <w:r w:rsidRPr="008845E9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8845E9">
        <w:rPr>
          <w:rFonts w:ascii="Arial" w:hAnsi="Arial" w:cs="Arial"/>
          <w:sz w:val="24"/>
          <w:szCs w:val="24"/>
        </w:rPr>
        <w:t>, zgodnie z któr</w:t>
      </w:r>
      <w:r w:rsidR="00330452" w:rsidRPr="008845E9">
        <w:rPr>
          <w:rFonts w:ascii="Arial" w:hAnsi="Arial" w:cs="Arial"/>
          <w:sz w:val="24"/>
          <w:szCs w:val="24"/>
        </w:rPr>
        <w:t xml:space="preserve">ą </w:t>
      </w:r>
      <w:r w:rsidRPr="008845E9">
        <w:rPr>
          <w:rFonts w:ascii="Arial" w:hAnsi="Arial" w:cs="Arial"/>
          <w:sz w:val="24"/>
          <w:szCs w:val="24"/>
        </w:rPr>
        <w:t>przyjmowani</w:t>
      </w:r>
      <w:r w:rsidR="00330452" w:rsidRPr="008845E9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331F77" w:rsidRPr="008845E9">
        <w:rPr>
          <w:rFonts w:ascii="Arial" w:hAnsi="Arial" w:cs="Arial"/>
          <w:sz w:val="24"/>
          <w:szCs w:val="24"/>
        </w:rPr>
        <w:br/>
      </w:r>
      <w:r w:rsidRPr="008845E9">
        <w:rPr>
          <w:rFonts w:ascii="Arial" w:hAnsi="Arial" w:cs="Arial"/>
          <w:sz w:val="24"/>
          <w:szCs w:val="24"/>
        </w:rPr>
        <w:t>i koordynowani</w:t>
      </w:r>
      <w:r w:rsidR="00330452" w:rsidRPr="008845E9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rozpatrywania skarg i wniosków powierza się wyodrębnionej komórce organizacyjnej lub imiennie wyznaczonym pracownikom. </w:t>
      </w:r>
    </w:p>
    <w:p w:rsidR="00C01AEE" w:rsidRPr="008845E9" w:rsidRDefault="009A6A22" w:rsidP="00A911A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Na podstawie </w:t>
      </w:r>
      <w:r w:rsidR="00601FB8" w:rsidRPr="008845E9">
        <w:rPr>
          <w:rFonts w:ascii="Arial" w:hAnsi="Arial" w:cs="Arial"/>
          <w:sz w:val="24"/>
          <w:szCs w:val="24"/>
        </w:rPr>
        <w:t>przesłan</w:t>
      </w:r>
      <w:r w:rsidR="00EC6D83">
        <w:rPr>
          <w:rFonts w:ascii="Arial" w:hAnsi="Arial" w:cs="Arial"/>
          <w:sz w:val="24"/>
          <w:szCs w:val="24"/>
        </w:rPr>
        <w:t>ych</w:t>
      </w:r>
      <w:r w:rsidR="00E669F1" w:rsidRPr="008845E9">
        <w:rPr>
          <w:rFonts w:ascii="Arial" w:hAnsi="Arial" w:cs="Arial"/>
          <w:sz w:val="24"/>
          <w:szCs w:val="24"/>
        </w:rPr>
        <w:t xml:space="preserve"> zdję</w:t>
      </w:r>
      <w:r w:rsidR="00EC6D83">
        <w:rPr>
          <w:rFonts w:ascii="Arial" w:hAnsi="Arial" w:cs="Arial"/>
          <w:sz w:val="24"/>
          <w:szCs w:val="24"/>
        </w:rPr>
        <w:t>ć</w:t>
      </w:r>
      <w:r w:rsidR="00601FB8" w:rsidRPr="008845E9">
        <w:rPr>
          <w:rFonts w:ascii="Arial" w:hAnsi="Arial" w:cs="Arial"/>
          <w:sz w:val="24"/>
          <w:szCs w:val="24"/>
        </w:rPr>
        <w:t>,</w:t>
      </w:r>
      <w:r w:rsidRPr="008845E9">
        <w:rPr>
          <w:rFonts w:ascii="Arial" w:hAnsi="Arial" w:cs="Arial"/>
          <w:sz w:val="24"/>
          <w:szCs w:val="24"/>
        </w:rPr>
        <w:t xml:space="preserve"> wywieszo</w:t>
      </w:r>
      <w:r w:rsidR="0072554E">
        <w:rPr>
          <w:rFonts w:ascii="Arial" w:hAnsi="Arial" w:cs="Arial"/>
          <w:sz w:val="24"/>
          <w:szCs w:val="24"/>
        </w:rPr>
        <w:t xml:space="preserve">nych </w:t>
      </w:r>
      <w:r w:rsidRPr="008845E9">
        <w:rPr>
          <w:rFonts w:ascii="Arial" w:hAnsi="Arial" w:cs="Arial"/>
          <w:sz w:val="24"/>
          <w:szCs w:val="24"/>
        </w:rPr>
        <w:t>w budynku Urzędu</w:t>
      </w:r>
      <w:r w:rsidR="00B9261E" w:rsidRPr="008845E9">
        <w:rPr>
          <w:rFonts w:ascii="Arial" w:hAnsi="Arial" w:cs="Arial"/>
          <w:sz w:val="24"/>
          <w:szCs w:val="24"/>
        </w:rPr>
        <w:t>,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3C33EB" w:rsidRPr="008845E9">
        <w:rPr>
          <w:rFonts w:ascii="Arial" w:hAnsi="Arial" w:cs="Arial"/>
          <w:sz w:val="24"/>
          <w:szCs w:val="24"/>
        </w:rPr>
        <w:t xml:space="preserve">informacji o przyjęciach w sprawie skarg i wniosków, </w:t>
      </w:r>
      <w:r w:rsidRPr="008845E9">
        <w:rPr>
          <w:rFonts w:ascii="Arial" w:hAnsi="Arial" w:cs="Arial"/>
          <w:sz w:val="24"/>
          <w:szCs w:val="24"/>
        </w:rPr>
        <w:t xml:space="preserve">ustalono, że </w:t>
      </w:r>
      <w:r w:rsidR="007E358E" w:rsidRPr="008845E9">
        <w:rPr>
          <w:rFonts w:ascii="Arial" w:hAnsi="Arial" w:cs="Arial"/>
          <w:sz w:val="24"/>
          <w:szCs w:val="24"/>
        </w:rPr>
        <w:t xml:space="preserve">Wójt Gminy </w:t>
      </w:r>
      <w:r w:rsidR="00A50D21" w:rsidRPr="008845E9">
        <w:rPr>
          <w:rFonts w:ascii="Arial" w:hAnsi="Arial" w:cs="Arial"/>
          <w:sz w:val="24"/>
        </w:rPr>
        <w:t>Dąbrowa</w:t>
      </w:r>
      <w:r w:rsidR="0072554E">
        <w:rPr>
          <w:rFonts w:ascii="Arial" w:hAnsi="Arial" w:cs="Arial"/>
          <w:sz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>przyjmuj</w:t>
      </w:r>
      <w:r w:rsidR="000D7A10" w:rsidRPr="008845E9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 xml:space="preserve"> w sprawach skarg i wniosków w </w:t>
      </w:r>
      <w:r w:rsidR="00330452" w:rsidRPr="008845E9">
        <w:rPr>
          <w:rFonts w:ascii="Arial" w:hAnsi="Arial" w:cs="Arial"/>
          <w:sz w:val="24"/>
          <w:szCs w:val="24"/>
        </w:rPr>
        <w:t xml:space="preserve">poniedziałki </w:t>
      </w:r>
      <w:r w:rsidRPr="008845E9">
        <w:rPr>
          <w:rFonts w:ascii="Arial" w:hAnsi="Arial" w:cs="Arial"/>
          <w:sz w:val="24"/>
          <w:szCs w:val="24"/>
        </w:rPr>
        <w:t xml:space="preserve">w godz. </w:t>
      </w:r>
      <w:r w:rsidR="00223EC0" w:rsidRPr="008845E9">
        <w:rPr>
          <w:rFonts w:ascii="Arial" w:hAnsi="Arial" w:cs="Arial"/>
          <w:sz w:val="24"/>
          <w:szCs w:val="24"/>
        </w:rPr>
        <w:t>15</w:t>
      </w:r>
      <w:r w:rsidRPr="008845E9">
        <w:rPr>
          <w:rFonts w:ascii="Arial" w:hAnsi="Arial" w:cs="Arial"/>
          <w:sz w:val="24"/>
          <w:szCs w:val="24"/>
        </w:rPr>
        <w:t>.</w:t>
      </w:r>
      <w:r w:rsidR="005774A0" w:rsidRPr="008845E9">
        <w:rPr>
          <w:rFonts w:ascii="Arial" w:hAnsi="Arial" w:cs="Arial"/>
          <w:sz w:val="24"/>
          <w:szCs w:val="24"/>
        </w:rPr>
        <w:t>3</w:t>
      </w:r>
      <w:r w:rsidRPr="008845E9">
        <w:rPr>
          <w:rFonts w:ascii="Arial" w:hAnsi="Arial" w:cs="Arial"/>
          <w:sz w:val="24"/>
          <w:szCs w:val="24"/>
        </w:rPr>
        <w:t>0 – 1</w:t>
      </w:r>
      <w:r w:rsidR="005774A0" w:rsidRPr="008845E9">
        <w:rPr>
          <w:rFonts w:ascii="Arial" w:hAnsi="Arial" w:cs="Arial"/>
          <w:sz w:val="24"/>
          <w:szCs w:val="24"/>
        </w:rPr>
        <w:t>6.3</w:t>
      </w:r>
      <w:r w:rsidRPr="008845E9">
        <w:rPr>
          <w:rFonts w:ascii="Arial" w:hAnsi="Arial" w:cs="Arial"/>
          <w:sz w:val="24"/>
          <w:szCs w:val="24"/>
        </w:rPr>
        <w:t>0</w:t>
      </w:r>
      <w:r w:rsidR="00F76401" w:rsidRPr="008845E9">
        <w:rPr>
          <w:rFonts w:ascii="Arial" w:hAnsi="Arial" w:cs="Arial"/>
          <w:sz w:val="24"/>
          <w:szCs w:val="24"/>
        </w:rPr>
        <w:t xml:space="preserve"> </w:t>
      </w:r>
      <w:r w:rsidR="00EC6D83">
        <w:rPr>
          <w:rFonts w:ascii="Arial" w:hAnsi="Arial" w:cs="Arial"/>
          <w:sz w:val="24"/>
          <w:szCs w:val="24"/>
        </w:rPr>
        <w:br/>
      </w:r>
      <w:r w:rsidR="00F76401" w:rsidRPr="008845E9">
        <w:rPr>
          <w:rFonts w:ascii="Arial" w:hAnsi="Arial" w:cs="Arial"/>
          <w:sz w:val="24"/>
          <w:szCs w:val="24"/>
        </w:rPr>
        <w:t xml:space="preserve">i </w:t>
      </w:r>
      <w:r w:rsidR="00B46E6D" w:rsidRPr="008845E9">
        <w:rPr>
          <w:rFonts w:ascii="Arial" w:hAnsi="Arial" w:cs="Arial"/>
          <w:sz w:val="24"/>
          <w:szCs w:val="24"/>
        </w:rPr>
        <w:t>w czwartki w godz. 12.</w:t>
      </w:r>
      <w:r w:rsidR="00EC6D83">
        <w:rPr>
          <w:rFonts w:ascii="Arial" w:hAnsi="Arial" w:cs="Arial"/>
          <w:sz w:val="24"/>
          <w:szCs w:val="24"/>
        </w:rPr>
        <w:t>3</w:t>
      </w:r>
      <w:r w:rsidR="00B46E6D" w:rsidRPr="008845E9">
        <w:rPr>
          <w:rFonts w:ascii="Arial" w:hAnsi="Arial" w:cs="Arial"/>
          <w:sz w:val="24"/>
          <w:szCs w:val="24"/>
        </w:rPr>
        <w:t>0 – 16:00</w:t>
      </w:r>
      <w:r w:rsidR="00E15F98">
        <w:rPr>
          <w:rFonts w:ascii="Arial" w:hAnsi="Arial" w:cs="Arial"/>
          <w:sz w:val="24"/>
          <w:szCs w:val="24"/>
        </w:rPr>
        <w:t xml:space="preserve"> (</w:t>
      </w:r>
      <w:r w:rsidR="0072554E">
        <w:rPr>
          <w:rFonts w:ascii="Arial" w:hAnsi="Arial" w:cs="Arial"/>
          <w:sz w:val="24"/>
          <w:szCs w:val="24"/>
        </w:rPr>
        <w:t xml:space="preserve">lub </w:t>
      </w:r>
      <w:r w:rsidR="00E15F98">
        <w:rPr>
          <w:rFonts w:ascii="Arial" w:hAnsi="Arial" w:cs="Arial"/>
          <w:sz w:val="24"/>
          <w:szCs w:val="24"/>
        </w:rPr>
        <w:t>12.</w:t>
      </w:r>
      <w:r w:rsidR="00EC6D83">
        <w:rPr>
          <w:rFonts w:ascii="Arial" w:hAnsi="Arial" w:cs="Arial"/>
          <w:sz w:val="24"/>
          <w:szCs w:val="24"/>
        </w:rPr>
        <w:t>0</w:t>
      </w:r>
      <w:r w:rsidR="00E15F98">
        <w:rPr>
          <w:rFonts w:ascii="Arial" w:hAnsi="Arial" w:cs="Arial"/>
          <w:sz w:val="24"/>
          <w:szCs w:val="24"/>
        </w:rPr>
        <w:t>0-16.00</w:t>
      </w:r>
      <w:r w:rsidR="0072554E">
        <w:rPr>
          <w:rFonts w:ascii="Arial" w:hAnsi="Arial" w:cs="Arial"/>
          <w:sz w:val="24"/>
          <w:szCs w:val="24"/>
        </w:rPr>
        <w:t>)</w:t>
      </w:r>
      <w:r w:rsidR="00EC6D83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B46E6D" w:rsidRPr="008845E9">
        <w:rPr>
          <w:rFonts w:ascii="Arial" w:hAnsi="Arial" w:cs="Arial"/>
          <w:sz w:val="24"/>
          <w:szCs w:val="24"/>
        </w:rPr>
        <w:t>. Przewodnicząc</w:t>
      </w:r>
      <w:r w:rsidR="00F76401" w:rsidRPr="008845E9">
        <w:rPr>
          <w:rFonts w:ascii="Arial" w:hAnsi="Arial" w:cs="Arial"/>
          <w:sz w:val="24"/>
          <w:szCs w:val="24"/>
        </w:rPr>
        <w:t xml:space="preserve">y Rady Gminy przyjmuje interesantów po wcześniejszym ustaleniu terminu, a </w:t>
      </w:r>
      <w:r w:rsidR="00B46E6D" w:rsidRPr="008845E9">
        <w:rPr>
          <w:rFonts w:ascii="Arial" w:hAnsi="Arial" w:cs="Arial"/>
          <w:sz w:val="24"/>
          <w:szCs w:val="24"/>
        </w:rPr>
        <w:t>Zastępca W</w:t>
      </w:r>
      <w:r w:rsidR="00223EC0" w:rsidRPr="008845E9">
        <w:rPr>
          <w:rFonts w:ascii="Arial" w:hAnsi="Arial" w:cs="Arial"/>
          <w:sz w:val="24"/>
          <w:szCs w:val="24"/>
        </w:rPr>
        <w:t>ójta</w:t>
      </w:r>
      <w:r w:rsidR="00B46E6D" w:rsidRPr="008845E9">
        <w:rPr>
          <w:rFonts w:ascii="Arial" w:hAnsi="Arial" w:cs="Arial"/>
          <w:sz w:val="24"/>
          <w:szCs w:val="24"/>
        </w:rPr>
        <w:t xml:space="preserve"> </w:t>
      </w:r>
      <w:r w:rsidR="00EC6D83">
        <w:rPr>
          <w:rFonts w:ascii="Arial" w:hAnsi="Arial" w:cs="Arial"/>
          <w:sz w:val="24"/>
          <w:szCs w:val="24"/>
        </w:rPr>
        <w:br/>
      </w:r>
      <w:r w:rsidR="00B46E6D" w:rsidRPr="008845E9">
        <w:rPr>
          <w:rFonts w:ascii="Arial" w:hAnsi="Arial" w:cs="Arial"/>
          <w:sz w:val="24"/>
          <w:szCs w:val="24"/>
        </w:rPr>
        <w:t>i Sekretarz</w:t>
      </w:r>
      <w:r w:rsidR="00223EC0" w:rsidRPr="008845E9">
        <w:rPr>
          <w:rFonts w:ascii="Arial" w:hAnsi="Arial" w:cs="Arial"/>
          <w:sz w:val="24"/>
          <w:szCs w:val="24"/>
        </w:rPr>
        <w:t xml:space="preserve"> </w:t>
      </w:r>
      <w:r w:rsidR="00F76401" w:rsidRPr="008845E9">
        <w:rPr>
          <w:rFonts w:ascii="Arial" w:hAnsi="Arial" w:cs="Arial"/>
          <w:sz w:val="24"/>
          <w:szCs w:val="24"/>
        </w:rPr>
        <w:t>– codziennie w godzinach pracy urzędu</w:t>
      </w:r>
      <w:r w:rsidR="00223EC0" w:rsidRPr="008845E9">
        <w:rPr>
          <w:rFonts w:ascii="Arial" w:hAnsi="Arial" w:cs="Arial"/>
          <w:sz w:val="24"/>
          <w:szCs w:val="24"/>
        </w:rPr>
        <w:t>.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302CC7" w:rsidRPr="008845E9">
        <w:rPr>
          <w:rFonts w:ascii="Arial" w:hAnsi="Arial" w:cs="Arial"/>
          <w:sz w:val="24"/>
          <w:szCs w:val="24"/>
        </w:rPr>
        <w:t xml:space="preserve">Informacja w tym zakresie </w:t>
      </w:r>
      <w:r w:rsidR="00C01AEE" w:rsidRPr="008845E9">
        <w:rPr>
          <w:rFonts w:ascii="Arial" w:hAnsi="Arial" w:cs="Arial"/>
          <w:sz w:val="24"/>
          <w:szCs w:val="24"/>
        </w:rPr>
        <w:t xml:space="preserve">– </w:t>
      </w:r>
      <w:r w:rsidR="00302CC7" w:rsidRPr="008845E9">
        <w:rPr>
          <w:rFonts w:ascii="Arial" w:hAnsi="Arial" w:cs="Arial"/>
          <w:sz w:val="24"/>
          <w:szCs w:val="24"/>
        </w:rPr>
        <w:t xml:space="preserve"> stosownie do treści art. 253 § 2 i 4 k.p.a.</w:t>
      </w:r>
      <w:r w:rsidR="00200D5B" w:rsidRPr="008845E9">
        <w:rPr>
          <w:rFonts w:ascii="Arial" w:hAnsi="Arial" w:cs="Arial"/>
          <w:sz w:val="24"/>
          <w:szCs w:val="24"/>
        </w:rPr>
        <w:t xml:space="preserve"> </w:t>
      </w:r>
      <w:r w:rsidR="00302CC7" w:rsidRPr="008845E9">
        <w:rPr>
          <w:rFonts w:ascii="Arial" w:hAnsi="Arial" w:cs="Arial"/>
          <w:sz w:val="24"/>
          <w:szCs w:val="24"/>
        </w:rPr>
        <w:t xml:space="preserve">– jest wywieszona w widocznym miejscu, </w:t>
      </w:r>
      <w:r w:rsidR="00EC6D83">
        <w:rPr>
          <w:rFonts w:ascii="Arial" w:hAnsi="Arial" w:cs="Arial"/>
          <w:sz w:val="24"/>
          <w:szCs w:val="24"/>
        </w:rPr>
        <w:br/>
      </w:r>
      <w:r w:rsidR="00302CC7" w:rsidRPr="008845E9">
        <w:rPr>
          <w:rFonts w:ascii="Arial" w:hAnsi="Arial" w:cs="Arial"/>
          <w:sz w:val="24"/>
          <w:szCs w:val="24"/>
        </w:rPr>
        <w:t>w siedzibie kontrolowan</w:t>
      </w:r>
      <w:r w:rsidR="00200D5B" w:rsidRPr="008845E9">
        <w:rPr>
          <w:rFonts w:ascii="Arial" w:hAnsi="Arial" w:cs="Arial"/>
          <w:sz w:val="24"/>
          <w:szCs w:val="24"/>
        </w:rPr>
        <w:t>ego Urzędu</w:t>
      </w:r>
      <w:r w:rsidR="0009000D" w:rsidRPr="008845E9">
        <w:rPr>
          <w:rFonts w:ascii="Arial" w:hAnsi="Arial" w:cs="Arial"/>
          <w:sz w:val="24"/>
          <w:szCs w:val="24"/>
        </w:rPr>
        <w:t>.</w:t>
      </w:r>
      <w:r w:rsidR="00DB3D74" w:rsidRPr="008845E9">
        <w:rPr>
          <w:rFonts w:ascii="Arial" w:hAnsi="Arial" w:cs="Arial"/>
          <w:sz w:val="24"/>
          <w:szCs w:val="24"/>
        </w:rPr>
        <w:t xml:space="preserve"> </w:t>
      </w:r>
    </w:p>
    <w:p w:rsidR="007F6152" w:rsidRPr="008845E9" w:rsidRDefault="007F6152" w:rsidP="007F6152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</w:t>
      </w:r>
      <w:r w:rsidR="00777BE8" w:rsidRPr="008845E9">
        <w:rPr>
          <w:rFonts w:ascii="Arial" w:hAnsi="Arial" w:cs="Arial"/>
          <w:bCs/>
          <w:sz w:val="24"/>
          <w:szCs w:val="24"/>
        </w:rPr>
        <w:t>tr</w:t>
      </w:r>
      <w:r w:rsidRPr="008845E9">
        <w:rPr>
          <w:rFonts w:ascii="Arial" w:hAnsi="Arial" w:cs="Arial"/>
          <w:bCs/>
          <w:sz w:val="24"/>
          <w:szCs w:val="24"/>
        </w:rPr>
        <w:t>.</w:t>
      </w:r>
      <w:r w:rsidR="008374AA" w:rsidRPr="008845E9">
        <w:rPr>
          <w:rFonts w:ascii="Arial" w:hAnsi="Arial" w:cs="Arial"/>
          <w:bCs/>
          <w:sz w:val="24"/>
          <w:szCs w:val="24"/>
        </w:rPr>
        <w:t xml:space="preserve"> </w:t>
      </w:r>
      <w:r w:rsidR="00E15F98">
        <w:rPr>
          <w:rFonts w:ascii="Arial" w:hAnsi="Arial" w:cs="Arial"/>
          <w:bCs/>
          <w:sz w:val="24"/>
          <w:szCs w:val="24"/>
        </w:rPr>
        <w:t>45-46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3A69E1" w:rsidRDefault="00351D6F" w:rsidP="003A69E1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B327A">
        <w:rPr>
          <w:rFonts w:ascii="Arial" w:hAnsi="Arial" w:cs="Arial"/>
          <w:sz w:val="24"/>
          <w:szCs w:val="24"/>
        </w:rPr>
        <w:t xml:space="preserve">Mając na uwadze, </w:t>
      </w:r>
      <w:r w:rsidR="007102DD" w:rsidRPr="003B327A">
        <w:rPr>
          <w:rFonts w:ascii="Arial" w:hAnsi="Arial" w:cs="Arial"/>
          <w:sz w:val="24"/>
          <w:szCs w:val="24"/>
        </w:rPr>
        <w:t>i</w:t>
      </w:r>
      <w:r w:rsidR="00CD3D37" w:rsidRPr="003B327A">
        <w:rPr>
          <w:rFonts w:ascii="Arial" w:hAnsi="Arial" w:cs="Arial"/>
          <w:sz w:val="24"/>
          <w:szCs w:val="24"/>
        </w:rPr>
        <w:t xml:space="preserve">ż </w:t>
      </w:r>
      <w:r w:rsidR="003B327A" w:rsidRPr="003B327A">
        <w:rPr>
          <w:rFonts w:ascii="Arial" w:hAnsi="Arial" w:cs="Arial"/>
          <w:sz w:val="24"/>
          <w:szCs w:val="24"/>
        </w:rPr>
        <w:t xml:space="preserve">w </w:t>
      </w:r>
      <w:r w:rsidR="0042147B" w:rsidRPr="003B327A">
        <w:rPr>
          <w:rFonts w:ascii="Arial" w:hAnsi="Arial" w:cs="Arial"/>
          <w:sz w:val="24"/>
          <w:szCs w:val="24"/>
        </w:rPr>
        <w:t>U</w:t>
      </w:r>
      <w:r w:rsidR="00F80C7E" w:rsidRPr="003B327A">
        <w:rPr>
          <w:rFonts w:ascii="Arial" w:hAnsi="Arial" w:cs="Arial"/>
          <w:sz w:val="24"/>
          <w:szCs w:val="24"/>
        </w:rPr>
        <w:t>rz</w:t>
      </w:r>
      <w:r w:rsidR="00E15F98">
        <w:rPr>
          <w:rFonts w:ascii="Arial" w:hAnsi="Arial" w:cs="Arial"/>
          <w:sz w:val="24"/>
          <w:szCs w:val="24"/>
        </w:rPr>
        <w:t>ą</w:t>
      </w:r>
      <w:r w:rsidR="003B327A" w:rsidRPr="003B327A">
        <w:rPr>
          <w:rFonts w:ascii="Arial" w:hAnsi="Arial" w:cs="Arial"/>
          <w:sz w:val="24"/>
          <w:szCs w:val="24"/>
        </w:rPr>
        <w:t>d</w:t>
      </w:r>
      <w:r w:rsidR="00F80C7E" w:rsidRPr="003B327A">
        <w:rPr>
          <w:rFonts w:ascii="Arial" w:hAnsi="Arial" w:cs="Arial"/>
          <w:sz w:val="24"/>
          <w:szCs w:val="24"/>
        </w:rPr>
        <w:t xml:space="preserve"> Gminy </w:t>
      </w:r>
      <w:r w:rsidR="0042147B" w:rsidRPr="003B327A">
        <w:rPr>
          <w:rFonts w:ascii="Arial" w:hAnsi="Arial" w:cs="Arial"/>
          <w:sz w:val="24"/>
          <w:szCs w:val="24"/>
        </w:rPr>
        <w:t xml:space="preserve">w </w:t>
      </w:r>
      <w:r w:rsidR="00E15F98">
        <w:rPr>
          <w:rFonts w:ascii="Arial" w:hAnsi="Arial" w:cs="Arial"/>
          <w:sz w:val="24"/>
        </w:rPr>
        <w:t>jest otwarty</w:t>
      </w:r>
      <w:r w:rsidRPr="003B327A">
        <w:rPr>
          <w:rFonts w:ascii="Arial" w:hAnsi="Arial" w:cs="Arial"/>
          <w:sz w:val="24"/>
          <w:szCs w:val="24"/>
        </w:rPr>
        <w:t xml:space="preserve"> </w:t>
      </w:r>
      <w:r w:rsidR="00E15F98">
        <w:rPr>
          <w:rFonts w:ascii="Arial" w:hAnsi="Arial" w:cs="Arial"/>
          <w:sz w:val="24"/>
          <w:szCs w:val="24"/>
        </w:rPr>
        <w:t xml:space="preserve">w </w:t>
      </w:r>
      <w:r w:rsidRPr="003B327A">
        <w:rPr>
          <w:rFonts w:ascii="Arial" w:hAnsi="Arial" w:cs="Arial"/>
          <w:sz w:val="24"/>
          <w:szCs w:val="24"/>
        </w:rPr>
        <w:t>poniedziałki</w:t>
      </w:r>
      <w:r w:rsidR="00691F14" w:rsidRPr="003B327A">
        <w:rPr>
          <w:rFonts w:ascii="Arial" w:hAnsi="Arial" w:cs="Arial"/>
          <w:sz w:val="24"/>
          <w:szCs w:val="24"/>
        </w:rPr>
        <w:t>, wtorki i środy</w:t>
      </w:r>
      <w:r w:rsidR="00923DB2" w:rsidRPr="003B327A">
        <w:rPr>
          <w:rFonts w:ascii="Arial" w:hAnsi="Arial" w:cs="Arial"/>
          <w:sz w:val="24"/>
          <w:szCs w:val="24"/>
        </w:rPr>
        <w:t xml:space="preserve"> w godz. </w:t>
      </w:r>
      <w:r w:rsidR="00252997" w:rsidRPr="003B327A">
        <w:rPr>
          <w:rFonts w:ascii="Arial" w:hAnsi="Arial" w:cs="Arial"/>
          <w:sz w:val="24"/>
          <w:szCs w:val="24"/>
        </w:rPr>
        <w:t>7</w:t>
      </w:r>
      <w:r w:rsidR="00923DB2"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="00923DB2" w:rsidRPr="003B327A">
        <w:rPr>
          <w:rFonts w:ascii="Arial" w:hAnsi="Arial" w:cs="Arial"/>
          <w:sz w:val="24"/>
          <w:szCs w:val="24"/>
        </w:rPr>
        <w:t xml:space="preserve">0 – </w:t>
      </w:r>
      <w:r w:rsidR="00691F14" w:rsidRPr="003B327A">
        <w:rPr>
          <w:rFonts w:ascii="Arial" w:hAnsi="Arial" w:cs="Arial"/>
          <w:sz w:val="24"/>
          <w:szCs w:val="24"/>
        </w:rPr>
        <w:t>15:</w:t>
      </w:r>
      <w:r w:rsidR="00E15F98">
        <w:rPr>
          <w:rFonts w:ascii="Arial" w:hAnsi="Arial" w:cs="Arial"/>
          <w:sz w:val="24"/>
          <w:szCs w:val="24"/>
        </w:rPr>
        <w:t>3</w:t>
      </w:r>
      <w:r w:rsidR="00691F14" w:rsidRPr="003B327A">
        <w:rPr>
          <w:rFonts w:ascii="Arial" w:hAnsi="Arial" w:cs="Arial"/>
          <w:sz w:val="24"/>
          <w:szCs w:val="24"/>
        </w:rPr>
        <w:t>0</w:t>
      </w:r>
      <w:r w:rsidR="00096270" w:rsidRPr="003B327A">
        <w:rPr>
          <w:rFonts w:ascii="Arial" w:hAnsi="Arial" w:cs="Arial"/>
          <w:sz w:val="24"/>
          <w:szCs w:val="24"/>
        </w:rPr>
        <w:t xml:space="preserve">, </w:t>
      </w:r>
      <w:r w:rsidR="00691F14" w:rsidRPr="003B327A">
        <w:rPr>
          <w:rFonts w:ascii="Arial" w:hAnsi="Arial" w:cs="Arial"/>
          <w:sz w:val="24"/>
          <w:szCs w:val="24"/>
        </w:rPr>
        <w:t>w</w:t>
      </w:r>
      <w:r w:rsidR="009834CF" w:rsidRPr="003B327A">
        <w:rPr>
          <w:rFonts w:ascii="Arial" w:hAnsi="Arial" w:cs="Arial"/>
          <w:sz w:val="24"/>
          <w:szCs w:val="24"/>
        </w:rPr>
        <w:t xml:space="preserve"> czwartk</w:t>
      </w:r>
      <w:r w:rsidR="00691F14" w:rsidRPr="003B327A">
        <w:rPr>
          <w:rFonts w:ascii="Arial" w:hAnsi="Arial" w:cs="Arial"/>
          <w:sz w:val="24"/>
          <w:szCs w:val="24"/>
        </w:rPr>
        <w:t>i</w:t>
      </w:r>
      <w:r w:rsidR="009834CF" w:rsidRPr="003B327A">
        <w:rPr>
          <w:rFonts w:ascii="Arial" w:hAnsi="Arial" w:cs="Arial"/>
          <w:sz w:val="24"/>
          <w:szCs w:val="24"/>
        </w:rPr>
        <w:t xml:space="preserve"> w godz. 7.</w:t>
      </w:r>
      <w:r w:rsidR="00E15F98">
        <w:rPr>
          <w:rFonts w:ascii="Arial" w:hAnsi="Arial" w:cs="Arial"/>
          <w:sz w:val="24"/>
          <w:szCs w:val="24"/>
        </w:rPr>
        <w:t>3</w:t>
      </w:r>
      <w:r w:rsidR="00252997" w:rsidRPr="003B327A">
        <w:rPr>
          <w:rFonts w:ascii="Arial" w:hAnsi="Arial" w:cs="Arial"/>
          <w:sz w:val="24"/>
          <w:szCs w:val="24"/>
        </w:rPr>
        <w:t>0</w:t>
      </w:r>
      <w:r w:rsidR="009834CF" w:rsidRPr="003B327A">
        <w:rPr>
          <w:rFonts w:ascii="Arial" w:hAnsi="Arial" w:cs="Arial"/>
          <w:sz w:val="24"/>
          <w:szCs w:val="24"/>
        </w:rPr>
        <w:t xml:space="preserve"> – 1</w:t>
      </w:r>
      <w:r w:rsidR="00691F14" w:rsidRPr="003B327A">
        <w:rPr>
          <w:rFonts w:ascii="Arial" w:hAnsi="Arial" w:cs="Arial"/>
          <w:sz w:val="24"/>
          <w:szCs w:val="24"/>
        </w:rPr>
        <w:t>7</w:t>
      </w:r>
      <w:r w:rsidR="009834CF"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="00252997" w:rsidRPr="003B327A">
        <w:rPr>
          <w:rFonts w:ascii="Arial" w:hAnsi="Arial" w:cs="Arial"/>
          <w:sz w:val="24"/>
          <w:szCs w:val="24"/>
        </w:rPr>
        <w:t>0</w:t>
      </w:r>
      <w:r w:rsidR="0074697D" w:rsidRPr="003B327A">
        <w:rPr>
          <w:rFonts w:ascii="Arial" w:hAnsi="Arial" w:cs="Arial"/>
          <w:sz w:val="24"/>
          <w:szCs w:val="24"/>
        </w:rPr>
        <w:t>,</w:t>
      </w:r>
      <w:r w:rsidR="009834CF" w:rsidRPr="003B327A">
        <w:rPr>
          <w:rFonts w:ascii="Arial" w:hAnsi="Arial" w:cs="Arial"/>
          <w:sz w:val="24"/>
          <w:szCs w:val="24"/>
        </w:rPr>
        <w:t xml:space="preserve"> a w piątki</w:t>
      </w:r>
      <w:r w:rsidRPr="003B327A">
        <w:rPr>
          <w:rFonts w:ascii="Arial" w:hAnsi="Arial" w:cs="Arial"/>
          <w:sz w:val="24"/>
          <w:szCs w:val="24"/>
        </w:rPr>
        <w:t xml:space="preserve"> w godz. </w:t>
      </w:r>
      <w:r w:rsidR="00096270" w:rsidRPr="003B327A">
        <w:rPr>
          <w:rFonts w:ascii="Arial" w:hAnsi="Arial" w:cs="Arial"/>
          <w:sz w:val="24"/>
          <w:szCs w:val="24"/>
        </w:rPr>
        <w:t>7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="00252997" w:rsidRPr="003B327A">
        <w:rPr>
          <w:rFonts w:ascii="Arial" w:hAnsi="Arial" w:cs="Arial"/>
          <w:sz w:val="24"/>
          <w:szCs w:val="24"/>
        </w:rPr>
        <w:t>0</w:t>
      </w:r>
      <w:r w:rsidR="00BA5524">
        <w:rPr>
          <w:rFonts w:ascii="Arial" w:hAnsi="Arial" w:cs="Arial"/>
          <w:sz w:val="24"/>
          <w:szCs w:val="24"/>
        </w:rPr>
        <w:t xml:space="preserve"> </w:t>
      </w:r>
      <w:r w:rsidRPr="003B327A">
        <w:rPr>
          <w:rFonts w:ascii="Arial" w:hAnsi="Arial" w:cs="Arial"/>
          <w:sz w:val="24"/>
          <w:szCs w:val="24"/>
        </w:rPr>
        <w:t>-</w:t>
      </w:r>
      <w:r w:rsidR="00691F14" w:rsidRPr="003B327A">
        <w:rPr>
          <w:rFonts w:ascii="Arial" w:hAnsi="Arial" w:cs="Arial"/>
          <w:sz w:val="24"/>
          <w:szCs w:val="24"/>
        </w:rPr>
        <w:t>13</w:t>
      </w:r>
      <w:r w:rsidRPr="003B327A">
        <w:rPr>
          <w:rFonts w:ascii="Arial" w:hAnsi="Arial" w:cs="Arial"/>
          <w:sz w:val="24"/>
          <w:szCs w:val="24"/>
        </w:rPr>
        <w:t>.</w:t>
      </w:r>
      <w:r w:rsidR="00E15F98">
        <w:rPr>
          <w:rFonts w:ascii="Arial" w:hAnsi="Arial" w:cs="Arial"/>
          <w:sz w:val="24"/>
          <w:szCs w:val="24"/>
        </w:rPr>
        <w:t>3</w:t>
      </w:r>
      <w:r w:rsidR="00252997" w:rsidRPr="003B327A">
        <w:rPr>
          <w:rFonts w:ascii="Arial" w:hAnsi="Arial" w:cs="Arial"/>
          <w:sz w:val="24"/>
          <w:szCs w:val="24"/>
        </w:rPr>
        <w:t>0</w:t>
      </w:r>
      <w:r w:rsidR="00583449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096270" w:rsidRPr="003B327A">
        <w:rPr>
          <w:rFonts w:ascii="Arial" w:hAnsi="Arial" w:cs="Arial"/>
          <w:sz w:val="24"/>
          <w:szCs w:val="24"/>
        </w:rPr>
        <w:t xml:space="preserve">, </w:t>
      </w:r>
      <w:r w:rsidR="003B327A">
        <w:rPr>
          <w:rFonts w:ascii="Arial" w:hAnsi="Arial" w:cs="Arial"/>
          <w:sz w:val="24"/>
          <w:szCs w:val="24"/>
        </w:rPr>
        <w:t>należy wskazać, iż wyznaczone godziny przyjmowania interesantów są zgodne z</w:t>
      </w:r>
      <w:r w:rsidR="003B327A" w:rsidRPr="009A6A22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 xml:space="preserve">treścią </w:t>
      </w:r>
      <w:r w:rsidR="003B327A" w:rsidRPr="009A6A22">
        <w:rPr>
          <w:rFonts w:ascii="Arial" w:hAnsi="Arial" w:cs="Arial"/>
          <w:sz w:val="24"/>
          <w:szCs w:val="24"/>
        </w:rPr>
        <w:t>art.</w:t>
      </w:r>
      <w:r w:rsidR="003B327A" w:rsidRPr="009A6A22">
        <w:rPr>
          <w:rFonts w:ascii="Arial" w:hAnsi="Arial" w:cs="Arial"/>
          <w:b/>
          <w:sz w:val="24"/>
          <w:szCs w:val="24"/>
        </w:rPr>
        <w:t xml:space="preserve"> </w:t>
      </w:r>
      <w:r w:rsidR="003B327A" w:rsidRPr="009A6A22">
        <w:rPr>
          <w:rFonts w:ascii="Arial" w:hAnsi="Arial" w:cs="Arial"/>
          <w:sz w:val="24"/>
          <w:szCs w:val="24"/>
        </w:rPr>
        <w:t>253 § 3 k.p.a.</w:t>
      </w:r>
      <w:r w:rsidR="003B327A">
        <w:rPr>
          <w:rFonts w:ascii="Arial" w:hAnsi="Arial" w:cs="Arial"/>
          <w:sz w:val="24"/>
          <w:szCs w:val="24"/>
        </w:rPr>
        <w:t>,</w:t>
      </w:r>
      <w:r w:rsidR="003B327A" w:rsidRPr="009A6A22">
        <w:rPr>
          <w:rFonts w:ascii="Arial" w:hAnsi="Arial" w:cs="Arial"/>
          <w:sz w:val="24"/>
          <w:szCs w:val="24"/>
        </w:rPr>
        <w:t xml:space="preserve"> </w:t>
      </w:r>
      <w:r w:rsidR="003B327A">
        <w:rPr>
          <w:rFonts w:ascii="Arial" w:hAnsi="Arial" w:cs="Arial"/>
          <w:sz w:val="24"/>
          <w:szCs w:val="24"/>
        </w:rPr>
        <w:t>są bowiem dostosowane do potrzeb ludności, ponieważ jednego dnia w tygodniu (w poniedziałki) przyjęcia odbywają się po godzinach pracy.</w:t>
      </w:r>
    </w:p>
    <w:p w:rsidR="002C1DF5" w:rsidRPr="003A509E" w:rsidRDefault="002C1DF5" w:rsidP="002C1DF5">
      <w:pPr>
        <w:pStyle w:val="Tekstprzypisudolnego"/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Kontrolujący ustalili, iż przesłany kontrolującym zeskanowany rejestr skarg </w:t>
      </w:r>
      <w:r>
        <w:rPr>
          <w:rFonts w:ascii="Arial" w:hAnsi="Arial" w:cs="Arial"/>
          <w:sz w:val="24"/>
          <w:szCs w:val="24"/>
        </w:rPr>
        <w:br/>
        <w:t xml:space="preserve">i wniosków jest prowadzony w formie </w:t>
      </w:r>
      <w:r w:rsidRPr="003A509E">
        <w:rPr>
          <w:rFonts w:ascii="Arial" w:hAnsi="Arial" w:cs="Arial"/>
          <w:sz w:val="24"/>
          <w:szCs w:val="24"/>
        </w:rPr>
        <w:t xml:space="preserve">papierowej. </w:t>
      </w:r>
      <w:r>
        <w:rPr>
          <w:rFonts w:ascii="Arial" w:hAnsi="Arial" w:cs="Arial"/>
          <w:sz w:val="24"/>
          <w:szCs w:val="24"/>
        </w:rPr>
        <w:t>Z treści przedmiotowego rejestru wynika</w:t>
      </w:r>
      <w:r>
        <w:rPr>
          <w:rFonts w:ascii="Arial" w:hAnsi="Arial" w:cs="Arial"/>
          <w:bCs/>
          <w:sz w:val="24"/>
          <w:szCs w:val="24"/>
        </w:rPr>
        <w:t>, iż w kontrolowanym okresie załatwiono 10 skarg</w:t>
      </w:r>
      <w:r w:rsidRPr="008845E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W rejestrze skarg </w:t>
      </w:r>
      <w:r>
        <w:rPr>
          <w:rFonts w:ascii="Arial" w:hAnsi="Arial" w:cs="Arial"/>
          <w:bCs/>
          <w:sz w:val="24"/>
          <w:szCs w:val="24"/>
        </w:rPr>
        <w:br/>
        <w:t>i wniosków nie odnotowano żadnego wniosku.</w:t>
      </w:r>
    </w:p>
    <w:p w:rsidR="002C1DF5" w:rsidRPr="00BA5524" w:rsidRDefault="002C1DF5" w:rsidP="00BA5524">
      <w:pPr>
        <w:pStyle w:val="Tekstprzypisudolnego"/>
        <w:spacing w:before="120" w:after="120" w:line="36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 40-41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3A69E1" w:rsidRPr="003C7365" w:rsidRDefault="00797212" w:rsidP="00797212">
      <w:pPr>
        <w:tabs>
          <w:tab w:val="left" w:pos="142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Wobec powyższego </w:t>
      </w:r>
      <w:r w:rsidR="002C1DF5">
        <w:rPr>
          <w:rFonts w:ascii="Arial" w:hAnsi="Arial" w:cs="Arial"/>
          <w:bCs/>
          <w:sz w:val="24"/>
          <w:szCs w:val="24"/>
        </w:rPr>
        <w:t xml:space="preserve">kontroli poddano </w:t>
      </w:r>
      <w:r>
        <w:rPr>
          <w:rFonts w:ascii="Arial" w:hAnsi="Arial" w:cs="Arial"/>
          <w:bCs/>
          <w:sz w:val="24"/>
          <w:szCs w:val="24"/>
        </w:rPr>
        <w:t xml:space="preserve">wszystkie </w:t>
      </w:r>
      <w:r w:rsidR="003A69E1">
        <w:rPr>
          <w:rFonts w:ascii="Arial" w:hAnsi="Arial" w:cs="Arial"/>
          <w:sz w:val="24"/>
          <w:szCs w:val="24"/>
        </w:rPr>
        <w:t>10</w:t>
      </w:r>
      <w:r w:rsidR="003A69E1" w:rsidRPr="008845E9">
        <w:rPr>
          <w:rFonts w:ascii="Arial" w:hAnsi="Arial" w:cs="Arial"/>
          <w:sz w:val="24"/>
          <w:szCs w:val="24"/>
        </w:rPr>
        <w:t xml:space="preserve"> skarg</w:t>
      </w:r>
      <w:r w:rsidR="002C1DF5">
        <w:rPr>
          <w:rFonts w:ascii="Arial" w:hAnsi="Arial" w:cs="Arial"/>
          <w:sz w:val="24"/>
          <w:szCs w:val="24"/>
        </w:rPr>
        <w:t>, tj. następujące sprawy</w:t>
      </w:r>
      <w:r>
        <w:rPr>
          <w:rFonts w:ascii="Arial" w:hAnsi="Arial" w:cs="Arial"/>
          <w:sz w:val="24"/>
          <w:szCs w:val="24"/>
        </w:rPr>
        <w:t xml:space="preserve">: </w:t>
      </w:r>
      <w:r w:rsidR="003A69E1">
        <w:rPr>
          <w:rFonts w:ascii="Arial" w:hAnsi="Arial" w:cs="Arial"/>
          <w:sz w:val="24"/>
          <w:szCs w:val="24"/>
        </w:rPr>
        <w:t>OR.1510.1.2016, OR.1510.2.2016, OR.1510.1.2017, OR.1510.2.2017,</w:t>
      </w:r>
      <w:r w:rsidR="003A69E1" w:rsidRPr="00691BD5">
        <w:rPr>
          <w:rFonts w:ascii="Arial" w:hAnsi="Arial" w:cs="Arial"/>
          <w:sz w:val="24"/>
          <w:szCs w:val="24"/>
        </w:rPr>
        <w:t xml:space="preserve"> </w:t>
      </w:r>
      <w:r w:rsidR="003A69E1">
        <w:rPr>
          <w:rFonts w:ascii="Arial" w:hAnsi="Arial" w:cs="Arial"/>
          <w:sz w:val="24"/>
          <w:szCs w:val="24"/>
        </w:rPr>
        <w:lastRenderedPageBreak/>
        <w:t>OR.1510.1.2018,</w:t>
      </w:r>
      <w:r w:rsidR="003A69E1" w:rsidRPr="00691BD5">
        <w:rPr>
          <w:rFonts w:ascii="Arial" w:hAnsi="Arial" w:cs="Arial"/>
          <w:sz w:val="24"/>
          <w:szCs w:val="24"/>
        </w:rPr>
        <w:t xml:space="preserve"> </w:t>
      </w:r>
      <w:r w:rsidR="003A69E1">
        <w:rPr>
          <w:rFonts w:ascii="Arial" w:hAnsi="Arial" w:cs="Arial"/>
          <w:sz w:val="24"/>
          <w:szCs w:val="24"/>
        </w:rPr>
        <w:t>OR.1510.1.2019,</w:t>
      </w:r>
      <w:r w:rsidR="003A69E1" w:rsidRPr="00691BD5">
        <w:rPr>
          <w:rFonts w:ascii="Arial" w:hAnsi="Arial" w:cs="Arial"/>
          <w:sz w:val="24"/>
          <w:szCs w:val="24"/>
        </w:rPr>
        <w:t xml:space="preserve"> </w:t>
      </w:r>
      <w:r w:rsidR="003A69E1">
        <w:rPr>
          <w:rFonts w:ascii="Arial" w:hAnsi="Arial" w:cs="Arial"/>
          <w:sz w:val="24"/>
          <w:szCs w:val="24"/>
        </w:rPr>
        <w:t xml:space="preserve">OR.1510.2.2019, </w:t>
      </w:r>
      <w:bookmarkStart w:id="2" w:name="_Hlk83277938"/>
      <w:r w:rsidR="003A69E1" w:rsidRPr="003C7365">
        <w:rPr>
          <w:rFonts w:ascii="Arial" w:hAnsi="Arial" w:cs="Arial"/>
          <w:sz w:val="24"/>
          <w:szCs w:val="24"/>
        </w:rPr>
        <w:t>OR.1510.1.2020, OR.1510.2.2020 i OR.1510.</w:t>
      </w:r>
      <w:r w:rsidR="00F3609E">
        <w:rPr>
          <w:rFonts w:ascii="Arial" w:hAnsi="Arial" w:cs="Arial"/>
          <w:sz w:val="24"/>
          <w:szCs w:val="24"/>
        </w:rPr>
        <w:t>1</w:t>
      </w:r>
      <w:r w:rsidR="003A69E1" w:rsidRPr="003C7365">
        <w:rPr>
          <w:rFonts w:ascii="Arial" w:hAnsi="Arial" w:cs="Arial"/>
          <w:sz w:val="24"/>
          <w:szCs w:val="24"/>
        </w:rPr>
        <w:t>.2021</w:t>
      </w:r>
      <w:bookmarkEnd w:id="2"/>
      <w:r w:rsidR="003A69E1" w:rsidRPr="003C7365">
        <w:rPr>
          <w:rFonts w:ascii="Arial" w:hAnsi="Arial" w:cs="Arial"/>
          <w:sz w:val="24"/>
          <w:szCs w:val="24"/>
        </w:rPr>
        <w:t>.</w:t>
      </w:r>
    </w:p>
    <w:p w:rsidR="003A69E1" w:rsidRPr="008845E9" w:rsidRDefault="003A69E1" w:rsidP="003A69E1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 w:rsidR="00D4228D">
        <w:rPr>
          <w:rFonts w:ascii="Arial" w:hAnsi="Arial" w:cs="Arial"/>
          <w:bCs/>
          <w:sz w:val="24"/>
          <w:szCs w:val="24"/>
        </w:rPr>
        <w:t>5</w:t>
      </w:r>
      <w:r w:rsidR="00F3609E">
        <w:rPr>
          <w:rFonts w:ascii="Arial" w:hAnsi="Arial" w:cs="Arial"/>
          <w:bCs/>
          <w:sz w:val="24"/>
          <w:szCs w:val="24"/>
        </w:rPr>
        <w:t>6</w:t>
      </w:r>
      <w:r w:rsidR="00D4228D">
        <w:rPr>
          <w:rFonts w:ascii="Arial" w:hAnsi="Arial" w:cs="Arial"/>
          <w:bCs/>
          <w:sz w:val="24"/>
          <w:szCs w:val="24"/>
        </w:rPr>
        <w:t>-11</w:t>
      </w:r>
      <w:r w:rsidR="00F3609E">
        <w:rPr>
          <w:rFonts w:ascii="Arial" w:hAnsi="Arial" w:cs="Arial"/>
          <w:bCs/>
          <w:sz w:val="24"/>
          <w:szCs w:val="24"/>
        </w:rPr>
        <w:t>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3A69E1" w:rsidRPr="002E5B86" w:rsidRDefault="003A69E1" w:rsidP="003A69E1">
      <w:pPr>
        <w:pStyle w:val="Tekstprzypisudolnego"/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Spośród </w:t>
      </w:r>
      <w:r>
        <w:rPr>
          <w:rFonts w:ascii="Arial" w:hAnsi="Arial" w:cs="Arial"/>
          <w:sz w:val="24"/>
          <w:szCs w:val="24"/>
        </w:rPr>
        <w:t>10</w:t>
      </w:r>
      <w:r w:rsidRPr="008845E9">
        <w:rPr>
          <w:rFonts w:ascii="Arial" w:hAnsi="Arial" w:cs="Arial"/>
          <w:sz w:val="24"/>
          <w:szCs w:val="24"/>
        </w:rPr>
        <w:t xml:space="preserve"> skarg:</w:t>
      </w:r>
      <w:r>
        <w:rPr>
          <w:rFonts w:ascii="Arial" w:hAnsi="Arial" w:cs="Arial"/>
          <w:sz w:val="24"/>
          <w:szCs w:val="24"/>
        </w:rPr>
        <w:t xml:space="preserve"> 8</w:t>
      </w:r>
      <w:r w:rsidRPr="008845E9">
        <w:rPr>
          <w:rFonts w:ascii="Arial" w:hAnsi="Arial" w:cs="Arial"/>
          <w:sz w:val="24"/>
          <w:szCs w:val="24"/>
        </w:rPr>
        <w:t xml:space="preserve"> skarg</w:t>
      </w:r>
      <w:r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zostało uznanych za nieuzasadnione, </w:t>
      </w:r>
      <w:r>
        <w:rPr>
          <w:rFonts w:ascii="Arial" w:hAnsi="Arial" w:cs="Arial"/>
          <w:sz w:val="24"/>
          <w:szCs w:val="24"/>
        </w:rPr>
        <w:t>1 skarga</w:t>
      </w:r>
      <w:r w:rsidRPr="008845E9">
        <w:rPr>
          <w:rFonts w:ascii="Arial" w:hAnsi="Arial" w:cs="Arial"/>
          <w:sz w:val="24"/>
          <w:szCs w:val="24"/>
        </w:rPr>
        <w:t xml:space="preserve"> </w:t>
      </w:r>
      <w:r w:rsidR="006C2A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za zasadną</w:t>
      </w:r>
      <w:r w:rsidR="00BA55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jeszcze 1 skarga </w:t>
      </w:r>
      <w:r w:rsidR="006C2A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za częściowo </w:t>
      </w:r>
      <w:r w:rsidRPr="002E5B86">
        <w:rPr>
          <w:rFonts w:ascii="Arial" w:hAnsi="Arial" w:cs="Arial"/>
          <w:sz w:val="24"/>
          <w:szCs w:val="24"/>
        </w:rPr>
        <w:t>uzasadnioną.</w:t>
      </w:r>
    </w:p>
    <w:p w:rsidR="002C1DF5" w:rsidRDefault="003A69E1" w:rsidP="002C1DF5">
      <w:pPr>
        <w:pStyle w:val="Tekstprzypisudolnego"/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Spośród 10 skarg, </w:t>
      </w:r>
      <w:r w:rsidR="00BA55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z nich zostało załatwionych przez Radę Gminy Dąbrowa, a </w:t>
      </w:r>
      <w:r w:rsidR="00BA55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przez Wójta Gminy Dąbrowa. Wszystkie skargi zostały rozpatrzone przez organy Gminy Dabrowa</w:t>
      </w:r>
      <w:r w:rsidR="00B74BD8">
        <w:rPr>
          <w:rFonts w:ascii="Arial" w:hAnsi="Arial" w:cs="Arial"/>
          <w:sz w:val="24"/>
          <w:szCs w:val="24"/>
        </w:rPr>
        <w:t>, żadna z nich nie została prze</w:t>
      </w:r>
      <w:r w:rsidR="00A327F7">
        <w:rPr>
          <w:rFonts w:ascii="Arial" w:hAnsi="Arial" w:cs="Arial"/>
          <w:sz w:val="24"/>
          <w:szCs w:val="24"/>
        </w:rPr>
        <w:t>kazana do załatwie</w:t>
      </w:r>
      <w:r w:rsidR="002C1DF5">
        <w:rPr>
          <w:rFonts w:ascii="Arial" w:hAnsi="Arial" w:cs="Arial"/>
          <w:sz w:val="24"/>
          <w:szCs w:val="24"/>
        </w:rPr>
        <w:t>ni</w:t>
      </w:r>
      <w:r w:rsidR="00A616DD">
        <w:rPr>
          <w:rFonts w:ascii="Arial" w:hAnsi="Arial" w:cs="Arial"/>
          <w:sz w:val="24"/>
          <w:szCs w:val="24"/>
        </w:rPr>
        <w:t>a</w:t>
      </w:r>
      <w:r w:rsidR="002C1DF5">
        <w:rPr>
          <w:rFonts w:ascii="Arial" w:hAnsi="Arial" w:cs="Arial"/>
          <w:sz w:val="24"/>
          <w:szCs w:val="24"/>
        </w:rPr>
        <w:t xml:space="preserve"> zgodnie </w:t>
      </w:r>
      <w:r w:rsidR="006C2A42">
        <w:rPr>
          <w:rFonts w:ascii="Arial" w:hAnsi="Arial" w:cs="Arial"/>
          <w:sz w:val="24"/>
          <w:szCs w:val="24"/>
        </w:rPr>
        <w:br/>
      </w:r>
      <w:r w:rsidR="002C1DF5">
        <w:rPr>
          <w:rFonts w:ascii="Arial" w:hAnsi="Arial" w:cs="Arial"/>
          <w:sz w:val="24"/>
          <w:szCs w:val="24"/>
        </w:rPr>
        <w:t xml:space="preserve">z </w:t>
      </w:r>
      <w:r w:rsidR="00B74BD8">
        <w:rPr>
          <w:rFonts w:ascii="Arial" w:hAnsi="Arial" w:cs="Arial"/>
          <w:sz w:val="24"/>
          <w:szCs w:val="24"/>
        </w:rPr>
        <w:t>właściwością</w:t>
      </w:r>
      <w:r w:rsidR="00BA5524">
        <w:rPr>
          <w:rFonts w:ascii="Arial" w:hAnsi="Arial" w:cs="Arial"/>
          <w:sz w:val="24"/>
          <w:szCs w:val="24"/>
        </w:rPr>
        <w:t xml:space="preserve"> do innego organu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51799" w:rsidRDefault="002C1DF5" w:rsidP="002C1DF5">
      <w:pPr>
        <w:pStyle w:val="Tekstprzypisudolnego"/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A713E5">
        <w:rPr>
          <w:rFonts w:ascii="Arial" w:hAnsi="Arial" w:cs="Arial"/>
          <w:sz w:val="24"/>
          <w:szCs w:val="24"/>
        </w:rPr>
        <w:t xml:space="preserve">Zgodnie z art. 254 k.p.a., skargi i wnioski składane i przekazywane do organów państwowych, organów samorządu terytorialnego i innych organów samorządowych i organów organizacji społecznych oraz związane z nimi pisma </w:t>
      </w:r>
      <w:r>
        <w:rPr>
          <w:rFonts w:ascii="Arial" w:hAnsi="Arial" w:cs="Arial"/>
          <w:sz w:val="24"/>
          <w:szCs w:val="24"/>
        </w:rPr>
        <w:br/>
      </w:r>
      <w:r w:rsidRPr="00A713E5">
        <w:rPr>
          <w:rFonts w:ascii="Arial" w:hAnsi="Arial" w:cs="Arial"/>
          <w:sz w:val="24"/>
          <w:szCs w:val="24"/>
        </w:rPr>
        <w:t xml:space="preserve">i inne dokumenty rejestruje się i przechowuje w sposób umożliwiający kontrolę przebiegu i terminów załatwiania poszczególnych skarg i wniosków. </w:t>
      </w:r>
      <w:r>
        <w:rPr>
          <w:rFonts w:ascii="Arial" w:hAnsi="Arial" w:cs="Arial"/>
          <w:sz w:val="24"/>
          <w:szCs w:val="24"/>
        </w:rPr>
        <w:t>Prowadzony rejestr skarg i wniosków odzwierciedla przebieg i termin</w:t>
      </w:r>
      <w:r w:rsidR="00BA552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załatwi</w:t>
      </w:r>
      <w:r w:rsidR="00BA5524">
        <w:rPr>
          <w:rFonts w:ascii="Arial" w:hAnsi="Arial" w:cs="Arial"/>
          <w:sz w:val="24"/>
          <w:szCs w:val="24"/>
        </w:rPr>
        <w:t>enia kontrolowanych</w:t>
      </w:r>
      <w:r>
        <w:rPr>
          <w:rFonts w:ascii="Arial" w:hAnsi="Arial" w:cs="Arial"/>
          <w:sz w:val="24"/>
          <w:szCs w:val="24"/>
        </w:rPr>
        <w:t xml:space="preserve"> skarg.</w:t>
      </w:r>
      <w:r w:rsidRPr="002C1DF5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Skargi były oznaczane </w:t>
      </w:r>
      <w:r w:rsidR="00E050A1">
        <w:rPr>
          <w:rFonts w:ascii="Arial" w:hAnsi="Arial" w:cs="Arial"/>
          <w:sz w:val="24"/>
          <w:szCs w:val="24"/>
        </w:rPr>
        <w:t xml:space="preserve">prawidłowym </w:t>
      </w:r>
      <w:r w:rsidRPr="008845E9">
        <w:rPr>
          <w:rFonts w:ascii="Arial" w:hAnsi="Arial" w:cs="Arial"/>
          <w:sz w:val="24"/>
          <w:szCs w:val="24"/>
        </w:rPr>
        <w:t>symbol</w:t>
      </w:r>
      <w:r>
        <w:rPr>
          <w:rFonts w:ascii="Arial" w:hAnsi="Arial" w:cs="Arial"/>
          <w:sz w:val="24"/>
          <w:szCs w:val="24"/>
        </w:rPr>
        <w:t>em</w:t>
      </w:r>
      <w:r w:rsidRPr="008845E9">
        <w:rPr>
          <w:rFonts w:ascii="Arial" w:hAnsi="Arial" w:cs="Arial"/>
          <w:sz w:val="24"/>
          <w:szCs w:val="24"/>
        </w:rPr>
        <w:t xml:space="preserve"> klasyfikacyjnym, tj. 1510 – Skargi i wnioski załatwiane bezpośrednio (w tym na jednostki podległe</w:t>
      </w:r>
      <w:r>
        <w:rPr>
          <w:rFonts w:ascii="Arial" w:hAnsi="Arial" w:cs="Arial"/>
          <w:sz w:val="24"/>
          <w:szCs w:val="24"/>
        </w:rPr>
        <w:t>).</w:t>
      </w:r>
      <w:r w:rsidR="003F7C3D" w:rsidRPr="008845E9">
        <w:rPr>
          <w:rFonts w:ascii="Arial" w:hAnsi="Arial" w:cs="Arial"/>
          <w:sz w:val="24"/>
          <w:szCs w:val="24"/>
        </w:rPr>
        <w:tab/>
      </w:r>
    </w:p>
    <w:p w:rsidR="00B131C6" w:rsidRDefault="00575492" w:rsidP="00BA5524">
      <w:pPr>
        <w:pStyle w:val="Tekstprzypisudolnego"/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Jednakże nieprawidłowo</w:t>
      </w:r>
      <w:r w:rsidR="00E050A1">
        <w:rPr>
          <w:rFonts w:ascii="Arial" w:hAnsi="Arial" w:cs="Arial"/>
          <w:sz w:val="24"/>
          <w:szCs w:val="24"/>
        </w:rPr>
        <w:t xml:space="preserve"> </w:t>
      </w:r>
      <w:r w:rsidR="00BA552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050A1">
        <w:rPr>
          <w:rFonts w:ascii="Arial" w:hAnsi="Arial" w:cs="Arial"/>
          <w:sz w:val="24"/>
          <w:szCs w:val="24"/>
        </w:rPr>
        <w:t xml:space="preserve">w zakresie znaku sprawy </w:t>
      </w:r>
      <w:r w:rsidR="00BA5524">
        <w:rPr>
          <w:rFonts w:ascii="Arial" w:hAnsi="Arial" w:cs="Arial"/>
          <w:sz w:val="24"/>
          <w:szCs w:val="24"/>
        </w:rPr>
        <w:t>–</w:t>
      </w:r>
      <w:r w:rsidR="00E05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oznaczono dwie skargi </w:t>
      </w:r>
      <w:r w:rsidR="00E050A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2020 r. oraz jedną skargę z 2021 r.</w:t>
      </w:r>
      <w:r w:rsidR="006C2A42">
        <w:rPr>
          <w:rFonts w:ascii="Arial" w:hAnsi="Arial" w:cs="Arial"/>
          <w:sz w:val="24"/>
          <w:szCs w:val="24"/>
        </w:rPr>
        <w:t xml:space="preserve"> (</w:t>
      </w:r>
      <w:r w:rsidR="006C2A42" w:rsidRPr="003C7365">
        <w:rPr>
          <w:rFonts w:ascii="Arial" w:hAnsi="Arial" w:cs="Arial"/>
          <w:sz w:val="24"/>
          <w:szCs w:val="24"/>
        </w:rPr>
        <w:t>OR.1510.1.2020, OR.1510.2.2020 i OR.1510.</w:t>
      </w:r>
      <w:r w:rsidR="006C2A42">
        <w:rPr>
          <w:rFonts w:ascii="Arial" w:hAnsi="Arial" w:cs="Arial"/>
          <w:sz w:val="24"/>
          <w:szCs w:val="24"/>
        </w:rPr>
        <w:t>1</w:t>
      </w:r>
      <w:r w:rsidR="006C2A42" w:rsidRPr="003C7365">
        <w:rPr>
          <w:rFonts w:ascii="Arial" w:hAnsi="Arial" w:cs="Arial"/>
          <w:sz w:val="24"/>
          <w:szCs w:val="24"/>
        </w:rPr>
        <w:t>.2021</w:t>
      </w:r>
      <w:r w:rsidR="006C2A42">
        <w:rPr>
          <w:rFonts w:ascii="Arial" w:hAnsi="Arial" w:cs="Arial"/>
          <w:sz w:val="24"/>
          <w:szCs w:val="24"/>
        </w:rPr>
        <w:t>).</w:t>
      </w:r>
      <w:r w:rsidR="00E050A1">
        <w:rPr>
          <w:rFonts w:ascii="Arial" w:hAnsi="Arial" w:cs="Arial"/>
          <w:sz w:val="24"/>
          <w:szCs w:val="24"/>
        </w:rPr>
        <w:t xml:space="preserve"> </w:t>
      </w:r>
      <w:r w:rsidR="00B131C6">
        <w:rPr>
          <w:rFonts w:ascii="Arial" w:hAnsi="Arial" w:cs="Arial"/>
          <w:sz w:val="24"/>
          <w:szCs w:val="24"/>
        </w:rPr>
        <w:t>Powyższym skargom nadawano różne oznaczenia</w:t>
      </w:r>
      <w:r w:rsidR="00E050A1">
        <w:rPr>
          <w:rFonts w:ascii="Arial" w:hAnsi="Arial" w:cs="Arial"/>
          <w:sz w:val="24"/>
          <w:szCs w:val="24"/>
        </w:rPr>
        <w:t xml:space="preserve">. W ramach każdej z powyższych skarg, osobno oznaczano każde pismo (np. </w:t>
      </w:r>
      <w:r w:rsidR="00B131C6">
        <w:rPr>
          <w:rFonts w:ascii="Arial" w:hAnsi="Arial" w:cs="Arial"/>
          <w:sz w:val="24"/>
          <w:szCs w:val="24"/>
        </w:rPr>
        <w:t xml:space="preserve">skargę o </w:t>
      </w:r>
      <w:r w:rsidR="00B131C6" w:rsidRPr="00EE034A">
        <w:rPr>
          <w:rFonts w:ascii="Arial" w:hAnsi="Arial" w:cs="Arial"/>
          <w:sz w:val="24"/>
          <w:szCs w:val="24"/>
        </w:rPr>
        <w:t xml:space="preserve">Nr </w:t>
      </w:r>
      <w:r w:rsidR="00E050A1">
        <w:rPr>
          <w:rFonts w:ascii="Arial" w:hAnsi="Arial" w:cs="Arial"/>
          <w:sz w:val="24"/>
          <w:szCs w:val="24"/>
        </w:rPr>
        <w:t xml:space="preserve">Or.1510.1.2020 </w:t>
      </w:r>
      <w:r w:rsidR="00B131C6">
        <w:rPr>
          <w:rFonts w:ascii="Arial" w:hAnsi="Arial" w:cs="Arial"/>
          <w:sz w:val="24"/>
          <w:szCs w:val="24"/>
        </w:rPr>
        <w:t>oznaczono Nr</w:t>
      </w:r>
      <w:r w:rsidR="00E050A1">
        <w:rPr>
          <w:rFonts w:ascii="Arial" w:hAnsi="Arial" w:cs="Arial"/>
          <w:sz w:val="24"/>
          <w:szCs w:val="24"/>
        </w:rPr>
        <w:t xml:space="preserve"> Or.1510.</w:t>
      </w:r>
      <w:r w:rsidR="00DC1418">
        <w:rPr>
          <w:rFonts w:ascii="Arial" w:hAnsi="Arial" w:cs="Arial"/>
          <w:sz w:val="24"/>
          <w:szCs w:val="24"/>
        </w:rPr>
        <w:t>1.</w:t>
      </w:r>
      <w:r w:rsidR="00E050A1">
        <w:rPr>
          <w:rFonts w:ascii="Arial" w:hAnsi="Arial" w:cs="Arial"/>
          <w:sz w:val="24"/>
          <w:szCs w:val="24"/>
        </w:rPr>
        <w:t>2.2020, OR.1510.1.3.2020, OR.1510.1.4.2020, OR.1510.1.5.2020</w:t>
      </w:r>
      <w:r w:rsidR="006C2A42">
        <w:rPr>
          <w:rFonts w:ascii="Arial" w:hAnsi="Arial" w:cs="Arial"/>
          <w:sz w:val="24"/>
          <w:szCs w:val="24"/>
        </w:rPr>
        <w:t>,</w:t>
      </w:r>
      <w:r w:rsidR="00DC1418">
        <w:rPr>
          <w:rFonts w:ascii="Arial" w:hAnsi="Arial" w:cs="Arial"/>
          <w:sz w:val="24"/>
          <w:szCs w:val="24"/>
        </w:rPr>
        <w:t xml:space="preserve"> itp.</w:t>
      </w:r>
      <w:r w:rsidR="00E050A1">
        <w:rPr>
          <w:rFonts w:ascii="Arial" w:hAnsi="Arial" w:cs="Arial"/>
          <w:sz w:val="24"/>
          <w:szCs w:val="24"/>
        </w:rPr>
        <w:t>).</w:t>
      </w:r>
    </w:p>
    <w:p w:rsidR="007D53C9" w:rsidRPr="007D53C9" w:rsidRDefault="007D53C9" w:rsidP="007D53C9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 w:rsidR="001E4B78">
        <w:rPr>
          <w:rFonts w:ascii="Arial" w:hAnsi="Arial" w:cs="Arial"/>
          <w:bCs/>
          <w:sz w:val="24"/>
          <w:szCs w:val="24"/>
        </w:rPr>
        <w:t>89-116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DC1418" w:rsidRDefault="00B131C6" w:rsidP="00DC1418">
      <w:pPr>
        <w:spacing w:before="120" w:after="120" w:line="36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Wyżej opisane d</w:t>
      </w:r>
      <w:r w:rsidRPr="00F761E9">
        <w:rPr>
          <w:rFonts w:ascii="Arial" w:hAnsi="Arial" w:cs="Arial"/>
          <w:sz w:val="24"/>
          <w:szCs w:val="24"/>
        </w:rPr>
        <w:t>zia</w:t>
      </w:r>
      <w:r>
        <w:rPr>
          <w:rFonts w:ascii="Arial" w:hAnsi="Arial" w:cs="Arial"/>
          <w:sz w:val="24"/>
          <w:szCs w:val="24"/>
        </w:rPr>
        <w:t>łani</w:t>
      </w:r>
      <w:r w:rsidR="00DC14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DC1418">
        <w:rPr>
          <w:rFonts w:ascii="Arial" w:hAnsi="Arial" w:cs="Arial"/>
          <w:sz w:val="24"/>
          <w:szCs w:val="24"/>
        </w:rPr>
        <w:t>jest</w:t>
      </w:r>
      <w:r w:rsidRPr="00F761E9">
        <w:rPr>
          <w:rFonts w:ascii="Arial" w:hAnsi="Arial" w:cs="Arial"/>
          <w:sz w:val="24"/>
          <w:szCs w:val="24"/>
        </w:rPr>
        <w:t xml:space="preserve"> niezgodne z </w:t>
      </w:r>
      <w:r w:rsidRPr="00F761E9">
        <w:rPr>
          <w:rFonts w:ascii="Arial" w:eastAsiaTheme="minorHAnsi" w:hAnsi="Arial" w:cs="Arial"/>
          <w:sz w:val="24"/>
          <w:szCs w:val="24"/>
          <w:lang w:eastAsia="en-US"/>
        </w:rPr>
        <w:t xml:space="preserve">§ 4 ust. 1, 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§ 5 ust. 1 - </w:t>
      </w:r>
      <w:r w:rsidR="00DC1418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 w związku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>z § 52 ust. 1</w:t>
      </w:r>
      <w:r w:rsidR="00DC1418">
        <w:rPr>
          <w:rFonts w:ascii="Arial" w:hAnsi="Arial" w:cs="Arial"/>
          <w:sz w:val="24"/>
          <w:szCs w:val="24"/>
          <w:shd w:val="clear" w:color="auto" w:fill="FFFFFF"/>
        </w:rPr>
        <w:t>-4 oraz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1418" w:rsidRPr="00F761E9">
        <w:rPr>
          <w:rFonts w:ascii="Arial" w:hAnsi="Arial" w:cs="Arial"/>
          <w:sz w:val="24"/>
          <w:szCs w:val="24"/>
          <w:shd w:val="clear" w:color="auto" w:fill="FFFFFF"/>
        </w:rPr>
        <w:t>§</w:t>
      </w:r>
      <w:r w:rsidR="00DC141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2A42">
        <w:rPr>
          <w:rFonts w:ascii="Arial" w:hAnsi="Arial" w:cs="Arial"/>
          <w:sz w:val="24"/>
          <w:szCs w:val="24"/>
          <w:shd w:val="clear" w:color="auto" w:fill="FFFFFF"/>
        </w:rPr>
        <w:t xml:space="preserve">5 ust. </w:t>
      </w:r>
      <w:r w:rsidR="00DC1418">
        <w:rPr>
          <w:rFonts w:ascii="Arial" w:hAnsi="Arial" w:cs="Arial"/>
          <w:sz w:val="24"/>
          <w:szCs w:val="24"/>
          <w:shd w:val="clear" w:color="auto" w:fill="FFFFFF"/>
        </w:rPr>
        <w:t xml:space="preserve">6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Załącznika Nr 1 </w:t>
      </w:r>
      <w:r w:rsidR="00C35F46">
        <w:rPr>
          <w:rFonts w:ascii="Arial" w:hAnsi="Arial" w:cs="Arial"/>
          <w:sz w:val="24"/>
          <w:szCs w:val="24"/>
        </w:rPr>
        <w:t>Rozporządzenia Prezesa Rady Ministrów w sprawie instrukcji kancelaryjnej, jednolitych wykazów akt oraz instrukcji w sprawie organizacji i zakresu działania archiwów zakładowych</w:t>
      </w:r>
      <w:r w:rsidR="00C35F46">
        <w:rPr>
          <w:rStyle w:val="Odwoanieprzypisudolnego"/>
          <w:rFonts w:ascii="Arial" w:hAnsi="Arial" w:cs="Arial"/>
          <w:sz w:val="24"/>
          <w:szCs w:val="24"/>
          <w:shd w:val="clear" w:color="auto" w:fill="FFFFFF"/>
        </w:rPr>
        <w:footnoteReference w:id="7"/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Należy podkreślić, że zgodnie z § 4 ust. 1 </w:t>
      </w:r>
      <w:r w:rsidR="00301A09">
        <w:rPr>
          <w:rFonts w:ascii="Arial" w:hAnsi="Arial" w:cs="Arial"/>
          <w:sz w:val="24"/>
          <w:szCs w:val="24"/>
          <w:shd w:val="clear" w:color="auto" w:fill="FFFFFF"/>
        </w:rPr>
        <w:t xml:space="preserve">Załącznika Nr 1 </w:t>
      </w:r>
      <w:r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 w:rsidR="00DC1418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 xml:space="preserve">dokumentacja </w:t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powstająca w podmiocie i do niego napływająca jest klasyfikowana i kwalifikowana na podstawie jednolitego rzeczowego wykazu akt, przez oznaczenie, rejestrację 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4A4F61">
        <w:rPr>
          <w:rFonts w:ascii="Arial" w:eastAsiaTheme="minorHAnsi" w:hAnsi="Arial" w:cs="Arial"/>
          <w:sz w:val="24"/>
          <w:szCs w:val="24"/>
          <w:lang w:eastAsia="en-US"/>
        </w:rPr>
        <w:t xml:space="preserve">i łączenie dokumentacji w akta spraw. </w:t>
      </w:r>
      <w:r w:rsidRPr="0065764A">
        <w:rPr>
          <w:rFonts w:ascii="Arial" w:eastAsiaTheme="minorHAnsi" w:hAnsi="Arial" w:cs="Arial"/>
          <w:sz w:val="24"/>
          <w:szCs w:val="24"/>
          <w:lang w:eastAsia="en-US"/>
        </w:rPr>
        <w:t xml:space="preserve">W myśl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§ 5 ust. </w:t>
      </w:r>
      <w:r>
        <w:rPr>
          <w:rFonts w:ascii="Arial" w:hAnsi="Arial" w:cs="Arial"/>
          <w:sz w:val="24"/>
          <w:szCs w:val="24"/>
          <w:shd w:val="clear" w:color="auto" w:fill="FFFFFF"/>
        </w:rPr>
        <w:t>1-3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Załącznika Nr 1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A55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5524" w:rsidRPr="00BA5524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BA5524" w:rsidRPr="00BA5524">
        <w:rPr>
          <w:rFonts w:ascii="Arial" w:hAnsi="Arial" w:cs="Arial"/>
          <w:sz w:val="24"/>
          <w:szCs w:val="24"/>
        </w:rPr>
        <w:t>okumentacja tworząca akta spraw to dokumentacja, która została przyporządkowana do sprawy i otrzymała znak spraw</w:t>
      </w:r>
      <w:r w:rsidR="00BA5524">
        <w:rPr>
          <w:rFonts w:ascii="Arial" w:hAnsi="Arial" w:cs="Arial"/>
          <w:sz w:val="24"/>
          <w:szCs w:val="24"/>
        </w:rPr>
        <w:t>, który</w:t>
      </w:r>
      <w:r w:rsidRPr="00C2381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8156EC">
        <w:rPr>
          <w:rFonts w:ascii="Arial" w:hAnsi="Arial" w:cs="Arial"/>
          <w:sz w:val="24"/>
          <w:szCs w:val="24"/>
          <w:shd w:val="clear" w:color="auto" w:fill="FFFFFF"/>
        </w:rPr>
        <w:t>jest stałą cechą rozpoznawczą całości akt danej sprawy</w:t>
      </w:r>
      <w:r w:rsidR="008156EC" w:rsidRPr="008156EC">
        <w:rPr>
          <w:rFonts w:ascii="Arial" w:hAnsi="Arial" w:cs="Arial"/>
          <w:sz w:val="24"/>
          <w:szCs w:val="24"/>
          <w:shd w:val="clear" w:color="auto" w:fill="FFFFFF"/>
        </w:rPr>
        <w:t>. Znak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 xml:space="preserve"> sprawy zawiera 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następujące elementy</w:t>
      </w:r>
      <w:r w:rsidR="00E050A1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</w:rPr>
        <w:t>oznaczenie komórki organizacyjnej</w:t>
      </w:r>
      <w:r w:rsidR="00E050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symbol klasyfikacyjny z wykazu akt</w:t>
      </w:r>
      <w:r w:rsidR="00E050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kolejny numer sprawy, wynikający ze spisu spraw</w:t>
      </w:r>
      <w:r w:rsidR="00E050A1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 xml:space="preserve">cztery cyfry roku kalendarzowego, </w:t>
      </w:r>
      <w:r w:rsidR="008156E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którym sprawa się rozpoczęła</w:t>
      </w:r>
      <w:r w:rsidRPr="0065764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C1418" w:rsidRPr="00DC14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D62CE" w:rsidRDefault="00DC1418" w:rsidP="000D62CE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</w:t>
      </w:r>
      <w:r w:rsidRPr="00BD3F4C">
        <w:rPr>
          <w:rFonts w:ascii="Arial" w:eastAsiaTheme="minorHAnsi" w:hAnsi="Arial" w:cs="Arial"/>
          <w:sz w:val="24"/>
          <w:szCs w:val="24"/>
          <w:lang w:eastAsia="en-US"/>
        </w:rPr>
        <w:t xml:space="preserve">rowadzący sprawę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zgodnie z </w:t>
      </w:r>
      <w:r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§ 52 ust. 1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Załącznika Nr 1 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>instrukcji kancelaryjnej</w:t>
      </w:r>
      <w:r w:rsidR="00301A0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3F4C">
        <w:rPr>
          <w:rFonts w:ascii="Arial" w:eastAsiaTheme="minorHAnsi" w:hAnsi="Arial" w:cs="Arial"/>
          <w:sz w:val="24"/>
          <w:szCs w:val="24"/>
          <w:lang w:eastAsia="en-US"/>
        </w:rPr>
        <w:t>sprawdza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, czy przekazana bezpośrednio lub w drodze dekretacji przesyłka dotyczy sprawy już wszczętej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 xml:space="preserve"> czy rozpoczyna nową sprawę. 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W pierwszym przypadku, prowadzący sprawę dołącza przesyłkę do akt sprawy, nanosząc na nią znak sprawy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8156EC" w:rsidRPr="00F761E9">
        <w:rPr>
          <w:rFonts w:ascii="Arial" w:hAnsi="Arial" w:cs="Arial"/>
          <w:sz w:val="24"/>
          <w:szCs w:val="24"/>
          <w:shd w:val="clear" w:color="auto" w:fill="FFFFFF"/>
        </w:rPr>
        <w:t xml:space="preserve">§ 52 ust. 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Pr="00BD3F4C">
        <w:rPr>
          <w:rFonts w:ascii="Arial" w:hAnsi="Arial" w:cs="Arial"/>
          <w:sz w:val="24"/>
          <w:szCs w:val="24"/>
          <w:shd w:val="clear" w:color="auto" w:fill="FFFFFF"/>
        </w:rPr>
        <w:t>. W drugim przypadku, prowadzący sprawę traktuje przesyłkę jako podstawę założenia sprawy, wpisując odpowiednie dane do spisu spraw (w przypadku skarg i wniosków – rejestru skarg i wniosków) oraz nanosząc na</w:t>
      </w:r>
      <w:r w:rsidR="000D62CE" w:rsidRPr="000D62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62CE" w:rsidRPr="00BD3F4C">
        <w:rPr>
          <w:rFonts w:ascii="Arial" w:hAnsi="Arial" w:cs="Arial"/>
          <w:sz w:val="24"/>
          <w:szCs w:val="24"/>
          <w:shd w:val="clear" w:color="auto" w:fill="FFFFFF"/>
        </w:rPr>
        <w:t>nią znak sprawy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8156EC" w:rsidRPr="00F761E9">
        <w:rPr>
          <w:rFonts w:ascii="Arial" w:hAnsi="Arial" w:cs="Arial"/>
          <w:sz w:val="24"/>
          <w:szCs w:val="24"/>
          <w:shd w:val="clear" w:color="auto" w:fill="FFFFFF"/>
        </w:rPr>
        <w:t>§</w:t>
      </w:r>
      <w:r w:rsidR="008156EC">
        <w:rPr>
          <w:rFonts w:ascii="Arial" w:hAnsi="Arial" w:cs="Arial"/>
          <w:sz w:val="24"/>
          <w:szCs w:val="24"/>
          <w:shd w:val="clear" w:color="auto" w:fill="FFFFFF"/>
        </w:rPr>
        <w:t xml:space="preserve"> 52 ust. 3)</w:t>
      </w:r>
      <w:r w:rsidR="000D62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131C6" w:rsidRPr="008156EC" w:rsidRDefault="000D62CE" w:rsidP="008156EC">
      <w:pPr>
        <w:spacing w:before="120" w:after="120" w:line="360" w:lineRule="auto"/>
        <w:ind w:firstLine="567"/>
        <w:rPr>
          <w:rFonts w:ascii="Arial" w:eastAsiaTheme="minorHAnsi" w:hAnsi="Arial" w:cs="Arial"/>
          <w:sz w:val="24"/>
          <w:szCs w:val="24"/>
          <w:lang w:eastAsia="en-US"/>
        </w:rPr>
      </w:pPr>
      <w:r w:rsidRPr="009C69E7">
        <w:rPr>
          <w:rFonts w:ascii="Arial" w:hAnsi="Arial" w:cs="Arial"/>
          <w:sz w:val="24"/>
          <w:szCs w:val="24"/>
          <w:shd w:val="clear" w:color="auto" w:fill="FFFFFF"/>
        </w:rPr>
        <w:t xml:space="preserve">Zmiana znaku sprawy – zgodnie z </w:t>
      </w:r>
      <w:r w:rsidRPr="009C69E7">
        <w:rPr>
          <w:rFonts w:ascii="Arial" w:eastAsiaTheme="minorHAnsi" w:hAnsi="Arial" w:cs="Arial"/>
          <w:sz w:val="24"/>
          <w:szCs w:val="24"/>
          <w:lang w:eastAsia="en-US"/>
        </w:rPr>
        <w:t>§ 55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C69E7">
        <w:rPr>
          <w:rFonts w:ascii="Arial" w:eastAsiaTheme="minorHAnsi" w:hAnsi="Arial" w:cs="Arial"/>
          <w:sz w:val="24"/>
          <w:szCs w:val="24"/>
          <w:lang w:eastAsia="en-US"/>
        </w:rPr>
        <w:t xml:space="preserve">ust. 2 </w:t>
      </w:r>
      <w:r w:rsidR="008156EC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9C69E7">
        <w:rPr>
          <w:rFonts w:ascii="Arial" w:eastAsiaTheme="minorHAnsi" w:hAnsi="Arial" w:cs="Arial"/>
          <w:sz w:val="24"/>
          <w:szCs w:val="24"/>
          <w:lang w:eastAsia="en-US"/>
        </w:rPr>
        <w:t>ałącznika nr 1 instrukcji kancelaryjnej</w:t>
      </w:r>
      <w:r w:rsidR="008156EC"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r w:rsidRPr="009C69E7">
        <w:rPr>
          <w:rFonts w:ascii="Arial" w:hAnsi="Arial" w:cs="Arial"/>
          <w:sz w:val="24"/>
          <w:szCs w:val="24"/>
        </w:rPr>
        <w:t>z równoczesnym ponownym założeniem nowej sprawy może nastąpić dopiero wtedy, gdy sprawa ostatecznie zakończona zaczyna się od nowa lub w przypadku, gdy w wyniku reorganizacji, akta spraw niezakończonych przejmuje nowa komórka organizacyjna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75492" w:rsidRPr="009C69E7" w:rsidRDefault="00575492" w:rsidP="00B131C6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Pr="008845E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301A09">
        <w:rPr>
          <w:rFonts w:ascii="Arial" w:hAnsi="Arial" w:cs="Arial"/>
          <w:sz w:val="24"/>
          <w:szCs w:val="24"/>
        </w:rPr>
        <w:t>5 ust. 6</w:t>
      </w:r>
      <w:r>
        <w:rPr>
          <w:rFonts w:ascii="Arial" w:hAnsi="Arial" w:cs="Arial"/>
          <w:sz w:val="24"/>
          <w:szCs w:val="24"/>
        </w:rPr>
        <w:t xml:space="preserve"> </w:t>
      </w:r>
      <w:r w:rsidR="008156E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ałącznika nr 1 instrukcji </w:t>
      </w:r>
      <w:r w:rsidRPr="00575492">
        <w:rPr>
          <w:rFonts w:ascii="Arial" w:hAnsi="Arial" w:cs="Arial"/>
          <w:sz w:val="24"/>
          <w:szCs w:val="24"/>
        </w:rPr>
        <w:t xml:space="preserve">kancelaryjnej, jeżeli zachodzi potrzeba wydzielenia określonych spraw z danej klasy w wykazie akt w osobne zbiory, to dla </w:t>
      </w:r>
      <w:r w:rsidR="00301A09">
        <w:rPr>
          <w:rFonts w:ascii="Arial" w:hAnsi="Arial" w:cs="Arial"/>
          <w:sz w:val="24"/>
          <w:szCs w:val="24"/>
        </w:rPr>
        <w:t>kolejnego</w:t>
      </w:r>
      <w:r w:rsidRPr="00575492">
        <w:rPr>
          <w:rFonts w:ascii="Arial" w:hAnsi="Arial" w:cs="Arial"/>
          <w:sz w:val="24"/>
          <w:szCs w:val="24"/>
        </w:rPr>
        <w:t xml:space="preserve"> numeru sprawy</w:t>
      </w:r>
      <w:r>
        <w:rPr>
          <w:rFonts w:ascii="Arial" w:hAnsi="Arial" w:cs="Arial"/>
          <w:sz w:val="24"/>
          <w:szCs w:val="24"/>
        </w:rPr>
        <w:t xml:space="preserve">, </w:t>
      </w:r>
      <w:r w:rsidRPr="00575492">
        <w:rPr>
          <w:rFonts w:ascii="Arial" w:hAnsi="Arial" w:cs="Arial"/>
          <w:sz w:val="24"/>
          <w:szCs w:val="24"/>
        </w:rPr>
        <w:t>który jest podstawą wydzielenia grupy spraw, zakłada się oddzielny spis spraw</w:t>
      </w:r>
      <w:r>
        <w:rPr>
          <w:rFonts w:ascii="Arial" w:hAnsi="Arial" w:cs="Arial"/>
          <w:sz w:val="24"/>
          <w:szCs w:val="24"/>
        </w:rPr>
        <w:t xml:space="preserve">. </w:t>
      </w:r>
      <w:r w:rsidR="009C69E7">
        <w:rPr>
          <w:rFonts w:ascii="Arial" w:hAnsi="Arial" w:cs="Arial"/>
          <w:sz w:val="24"/>
          <w:szCs w:val="24"/>
        </w:rPr>
        <w:t>W takim przypadku pomiędzy symbolem klasyfikacyjnym z wykazu akt</w:t>
      </w:r>
      <w:r w:rsidR="00C2381C">
        <w:rPr>
          <w:rFonts w:ascii="Arial" w:hAnsi="Arial" w:cs="Arial"/>
          <w:sz w:val="24"/>
          <w:szCs w:val="24"/>
        </w:rPr>
        <w:t xml:space="preserve">, </w:t>
      </w:r>
      <w:r w:rsidR="009C69E7">
        <w:rPr>
          <w:rFonts w:ascii="Arial" w:hAnsi="Arial" w:cs="Arial"/>
          <w:sz w:val="24"/>
          <w:szCs w:val="24"/>
        </w:rPr>
        <w:t>a cyfr</w:t>
      </w:r>
      <w:r w:rsidR="00C2381C">
        <w:rPr>
          <w:rFonts w:ascii="Arial" w:hAnsi="Arial" w:cs="Arial"/>
          <w:sz w:val="24"/>
          <w:szCs w:val="24"/>
        </w:rPr>
        <w:t xml:space="preserve">ą </w:t>
      </w:r>
      <w:r w:rsidR="009C69E7">
        <w:rPr>
          <w:rFonts w:ascii="Arial" w:hAnsi="Arial" w:cs="Arial"/>
          <w:sz w:val="24"/>
          <w:szCs w:val="24"/>
        </w:rPr>
        <w:t>roku kalendarzowego, w którym sprawa się rozpoczęła, umieszcza się</w:t>
      </w:r>
      <w:r w:rsidR="00C2381C">
        <w:rPr>
          <w:rFonts w:ascii="Arial" w:hAnsi="Arial" w:cs="Arial"/>
          <w:sz w:val="24"/>
          <w:szCs w:val="24"/>
        </w:rPr>
        <w:t>:</w:t>
      </w:r>
      <w:r w:rsidR="009C69E7">
        <w:rPr>
          <w:rFonts w:ascii="Arial" w:hAnsi="Arial" w:cs="Arial"/>
          <w:sz w:val="24"/>
          <w:szCs w:val="24"/>
        </w:rPr>
        <w:t xml:space="preserve"> kolejny numer sprawy, pod którym dokonano wydzielenia grupy spraw oraz kolejny numer </w:t>
      </w:r>
      <w:r w:rsidR="009C69E7" w:rsidRPr="009C69E7">
        <w:rPr>
          <w:rFonts w:ascii="Arial" w:hAnsi="Arial" w:cs="Arial"/>
          <w:sz w:val="24"/>
          <w:szCs w:val="24"/>
        </w:rPr>
        <w:t>sprawy, wynikający ze spisu spraw założonego do numeru sprawy, która jest podstawą wydzielenia</w:t>
      </w:r>
      <w:r w:rsidR="00C35F46">
        <w:rPr>
          <w:rFonts w:ascii="Arial" w:hAnsi="Arial" w:cs="Arial"/>
          <w:sz w:val="24"/>
          <w:szCs w:val="24"/>
        </w:rPr>
        <w:t>.</w:t>
      </w:r>
    </w:p>
    <w:p w:rsidR="00C2381C" w:rsidRDefault="00B131C6" w:rsidP="00770766">
      <w:pPr>
        <w:spacing w:before="120" w:after="120" w:line="36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Jak wynika z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dokumentacji </w:t>
      </w:r>
      <w:r w:rsidR="008156EC">
        <w:rPr>
          <w:rFonts w:ascii="Arial" w:eastAsiaTheme="minorHAnsi" w:hAnsi="Arial" w:cs="Arial"/>
          <w:sz w:val="24"/>
          <w:szCs w:val="24"/>
          <w:lang w:eastAsia="en-US"/>
        </w:rPr>
        <w:t xml:space="preserve">dwóch nieprawidłowo oznaczonych skarg z 2020 r. i jednej skargi z 2021 r. oraz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wykazu 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 xml:space="preserve">wszystkich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pism 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>ww.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 skarg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w ramach klasy 1510 </w:t>
      </w:r>
      <w:r>
        <w:rPr>
          <w:rFonts w:ascii="Arial" w:eastAsiaTheme="minorHAnsi" w:hAnsi="Arial" w:cs="Arial"/>
          <w:sz w:val="24"/>
          <w:szCs w:val="24"/>
          <w:lang w:eastAsia="en-US"/>
        </w:rPr>
        <w:t>nie wydzielono</w:t>
      </w:r>
      <w:r w:rsidR="00770766">
        <w:rPr>
          <w:rFonts w:ascii="Arial" w:eastAsiaTheme="minorHAnsi" w:hAnsi="Arial" w:cs="Arial"/>
          <w:sz w:val="24"/>
          <w:szCs w:val="24"/>
          <w:lang w:eastAsia="en-US"/>
        </w:rPr>
        <w:t xml:space="preserve"> określonych grup spraw tylko wydzielono pisma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 w ramach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każdej ze spraw</w:t>
      </w:r>
      <w:r w:rsidR="00770766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C2381C">
        <w:rPr>
          <w:rFonts w:ascii="Arial" w:eastAsiaTheme="minorHAnsi" w:hAnsi="Arial" w:cs="Arial"/>
          <w:sz w:val="24"/>
          <w:szCs w:val="24"/>
          <w:lang w:eastAsia="en-US"/>
        </w:rPr>
        <w:t xml:space="preserve">Takie działanie jest nieprawidłowe i nie wynika z przepisów instrukcji kancelaryjnej. </w:t>
      </w:r>
    </w:p>
    <w:p w:rsidR="008156EC" w:rsidRPr="008156EC" w:rsidRDefault="008156EC" w:rsidP="008156EC">
      <w:pPr>
        <w:spacing w:after="0" w:line="360" w:lineRule="auto"/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[Dowód: akta kontroli, str. </w:t>
      </w:r>
      <w:r>
        <w:rPr>
          <w:rFonts w:ascii="Arial" w:hAnsi="Arial" w:cs="Arial"/>
          <w:bCs/>
          <w:sz w:val="24"/>
          <w:szCs w:val="24"/>
        </w:rPr>
        <w:t>42-44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680B42" w:rsidRPr="000A5158" w:rsidRDefault="00C2381C" w:rsidP="00680B42">
      <w:pPr>
        <w:spacing w:before="120" w:after="240" w:line="36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0A5158">
        <w:rPr>
          <w:rFonts w:ascii="Arial" w:eastAsiaTheme="minorHAnsi" w:hAnsi="Arial" w:cs="Arial"/>
          <w:sz w:val="24"/>
          <w:szCs w:val="24"/>
          <w:lang w:eastAsia="en-US"/>
        </w:rPr>
        <w:t>Zgodnie z</w:t>
      </w:r>
      <w:r w:rsidR="000D62CE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wyżej wskazanym</w:t>
      </w:r>
      <w:r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przepisem </w:t>
      </w:r>
      <w:r w:rsidR="00301A09" w:rsidRPr="008845E9">
        <w:rPr>
          <w:rFonts w:ascii="Arial" w:hAnsi="Arial" w:cs="Arial"/>
          <w:sz w:val="24"/>
          <w:szCs w:val="24"/>
        </w:rPr>
        <w:t>§</w:t>
      </w:r>
      <w:r w:rsidR="00301A09">
        <w:rPr>
          <w:rFonts w:ascii="Arial" w:hAnsi="Arial" w:cs="Arial"/>
          <w:sz w:val="24"/>
          <w:szCs w:val="24"/>
        </w:rPr>
        <w:t xml:space="preserve"> 5 ust. 6 </w:t>
      </w:r>
      <w:r w:rsidR="008156EC">
        <w:rPr>
          <w:rFonts w:ascii="Arial" w:hAnsi="Arial" w:cs="Arial"/>
          <w:sz w:val="24"/>
          <w:szCs w:val="24"/>
        </w:rPr>
        <w:t>Z</w:t>
      </w:r>
      <w:r w:rsidRPr="000A5158">
        <w:rPr>
          <w:rFonts w:ascii="Arial" w:hAnsi="Arial" w:cs="Arial"/>
          <w:sz w:val="24"/>
          <w:szCs w:val="24"/>
        </w:rPr>
        <w:t>ałącznika nr 1 instrukcji kancelaryjnej, np.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przypadku dużej liczby spraw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w ramach klasy 1510</w:t>
      </w:r>
      <w:r w:rsidR="000D62CE" w:rsidRPr="000A5158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można 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 xml:space="preserve">byłoby </w:t>
      </w:r>
      <w:r w:rsidRPr="000A5158">
        <w:rPr>
          <w:rFonts w:ascii="Arial" w:eastAsiaTheme="minorHAnsi" w:hAnsi="Arial" w:cs="Arial"/>
          <w:sz w:val="24"/>
          <w:szCs w:val="24"/>
          <w:lang w:eastAsia="en-US"/>
        </w:rPr>
        <w:t>wydzielić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 xml:space="preserve">np. 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osobno 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>skarg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załatwian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przez Rad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>G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miny, 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a 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>osobno skarg</w:t>
      </w:r>
      <w:r w:rsidR="00301A09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załatwian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e 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>przez Wójta</w:t>
      </w:r>
      <w:r w:rsidR="00C35F4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Gminy. </w:t>
      </w:r>
      <w:r w:rsidR="00770766" w:rsidRPr="000A51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A4F61" w:rsidRPr="008845E9" w:rsidRDefault="0065724A" w:rsidP="00680B42">
      <w:pPr>
        <w:numPr>
          <w:ilvl w:val="0"/>
          <w:numId w:val="28"/>
        </w:numPr>
        <w:spacing w:before="360" w:after="960" w:line="360" w:lineRule="auto"/>
        <w:ind w:left="499" w:hanging="357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845E9">
        <w:rPr>
          <w:rFonts w:ascii="Arial" w:eastAsiaTheme="minorHAnsi" w:hAnsi="Arial" w:cs="Arial"/>
          <w:b/>
          <w:sz w:val="24"/>
          <w:szCs w:val="24"/>
          <w:lang w:eastAsia="en-US"/>
        </w:rPr>
        <w:t>Przestrzeganie właściwości organów do rozpatrywania skarg i wniosków</w:t>
      </w:r>
      <w:r w:rsidR="0043629B" w:rsidRPr="008845E9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8845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:rsidR="001D664A" w:rsidRDefault="00567B8C" w:rsidP="00680B42">
      <w:pPr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W toku kontroli sprawdzono przestrzeganie właściwości organów </w:t>
      </w:r>
      <w:r w:rsidR="00CA4AB6">
        <w:rPr>
          <w:rFonts w:ascii="Arial" w:hAnsi="Arial" w:cs="Arial"/>
          <w:sz w:val="24"/>
          <w:szCs w:val="24"/>
        </w:rPr>
        <w:t xml:space="preserve">zobligowanych </w:t>
      </w:r>
      <w:r w:rsidRPr="008845E9">
        <w:rPr>
          <w:rFonts w:ascii="Arial" w:hAnsi="Arial" w:cs="Arial"/>
          <w:sz w:val="24"/>
          <w:szCs w:val="24"/>
        </w:rPr>
        <w:t>do rozpatrywania skarg</w:t>
      </w:r>
      <w:r w:rsidR="003661E0" w:rsidRPr="008845E9">
        <w:rPr>
          <w:rFonts w:ascii="Arial" w:hAnsi="Arial" w:cs="Arial"/>
          <w:sz w:val="24"/>
          <w:szCs w:val="24"/>
        </w:rPr>
        <w:t xml:space="preserve"> i wniosków</w:t>
      </w:r>
      <w:r w:rsidRPr="008845E9">
        <w:rPr>
          <w:rFonts w:ascii="Arial" w:hAnsi="Arial" w:cs="Arial"/>
          <w:sz w:val="24"/>
          <w:szCs w:val="24"/>
        </w:rPr>
        <w:t xml:space="preserve">. </w:t>
      </w:r>
    </w:p>
    <w:p w:rsidR="00D5146F" w:rsidRDefault="001A76A4" w:rsidP="001D664A">
      <w:pPr>
        <w:spacing w:before="120" w:after="120" w:line="360" w:lineRule="auto"/>
        <w:ind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845E9">
        <w:rPr>
          <w:rFonts w:ascii="Arial" w:hAnsi="Arial" w:cs="Arial"/>
          <w:sz w:val="24"/>
          <w:szCs w:val="24"/>
        </w:rPr>
        <w:t xml:space="preserve">Zgodnie z </w:t>
      </w:r>
      <w:r w:rsidR="000C6E5B" w:rsidRPr="008845E9">
        <w:rPr>
          <w:rFonts w:ascii="Arial" w:hAnsi="Arial" w:cs="Arial"/>
          <w:sz w:val="24"/>
          <w:szCs w:val="24"/>
        </w:rPr>
        <w:t>art. 229 pkt. 3 k.p.a</w:t>
      </w:r>
      <w:r w:rsidRPr="008845E9">
        <w:rPr>
          <w:rFonts w:ascii="Arial" w:hAnsi="Arial" w:cs="Arial"/>
          <w:sz w:val="24"/>
          <w:szCs w:val="24"/>
        </w:rPr>
        <w:t xml:space="preserve">., </w:t>
      </w:r>
      <w:r w:rsidR="000C6E5B" w:rsidRPr="008845E9">
        <w:rPr>
          <w:rFonts w:ascii="Arial" w:hAnsi="Arial" w:cs="Arial"/>
          <w:sz w:val="24"/>
          <w:szCs w:val="24"/>
        </w:rPr>
        <w:t>je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>żeli przepisy szczególne nie określają innych organów właś</w:t>
      </w:r>
      <w:r w:rsidR="000C6E5B" w:rsidRPr="008845E9">
        <w:rPr>
          <w:rFonts w:ascii="Arial" w:hAnsi="Arial" w:cs="Arial"/>
          <w:sz w:val="24"/>
          <w:szCs w:val="24"/>
          <w:shd w:val="clear" w:color="auto" w:fill="FFFFFF"/>
        </w:rPr>
        <w:t>ciwych do rozpatrywania skarg,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 organem właściwym do rozpatrzenia skargi dotyczącej zadań lub działalności </w:t>
      </w:r>
      <w:r w:rsidR="001C7E82" w:rsidRPr="008845E9">
        <w:rPr>
          <w:rFonts w:ascii="Arial" w:hAnsi="Arial" w:cs="Arial"/>
          <w:sz w:val="24"/>
          <w:szCs w:val="24"/>
        </w:rPr>
        <w:t xml:space="preserve">wójta </w:t>
      </w:r>
      <w:r w:rsidR="000C6E5B"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(burmistrza lub prezydenta miasta) </w:t>
      </w:r>
      <w:r w:rsidR="00CA4AB6">
        <w:rPr>
          <w:rFonts w:ascii="Arial" w:hAnsi="Arial" w:cs="Arial"/>
          <w:sz w:val="24"/>
          <w:szCs w:val="24"/>
          <w:shd w:val="clear" w:color="auto" w:fill="FFFFFF"/>
        </w:rPr>
        <w:br/>
      </w:r>
      <w:r w:rsidR="001C7E82" w:rsidRPr="008845E9">
        <w:rPr>
          <w:rFonts w:ascii="Arial" w:hAnsi="Arial" w:cs="Arial"/>
          <w:sz w:val="24"/>
          <w:szCs w:val="24"/>
        </w:rPr>
        <w:t>i kierowników gmi</w:t>
      </w:r>
      <w:r w:rsidR="004A4F61" w:rsidRPr="008845E9">
        <w:rPr>
          <w:rFonts w:ascii="Arial" w:hAnsi="Arial" w:cs="Arial"/>
          <w:sz w:val="24"/>
          <w:szCs w:val="24"/>
        </w:rPr>
        <w:t>nn</w:t>
      </w:r>
      <w:r w:rsidR="000C6E5B" w:rsidRPr="008845E9">
        <w:rPr>
          <w:rFonts w:ascii="Arial" w:hAnsi="Arial" w:cs="Arial"/>
          <w:sz w:val="24"/>
          <w:szCs w:val="24"/>
        </w:rPr>
        <w:t>ych jednostek organizacyjnych</w:t>
      </w: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, z wyjątkiem spraw należących do zadań zleconych z zakresu administracji rządowej </w:t>
      </w:r>
      <w:r w:rsidR="00833431" w:rsidRPr="008845E9">
        <w:rPr>
          <w:rFonts w:ascii="Arial" w:hAnsi="Arial" w:cs="Arial"/>
          <w:sz w:val="24"/>
          <w:szCs w:val="24"/>
        </w:rPr>
        <w:t>jest</w:t>
      </w:r>
      <w:r w:rsidR="00E4185A" w:rsidRPr="008845E9">
        <w:rPr>
          <w:rFonts w:ascii="Arial" w:hAnsi="Arial" w:cs="Arial"/>
          <w:sz w:val="24"/>
          <w:szCs w:val="24"/>
        </w:rPr>
        <w:t xml:space="preserve"> </w:t>
      </w:r>
      <w:r w:rsidR="00833431" w:rsidRPr="008845E9">
        <w:rPr>
          <w:rFonts w:ascii="Arial" w:hAnsi="Arial" w:cs="Arial"/>
          <w:sz w:val="24"/>
          <w:szCs w:val="24"/>
        </w:rPr>
        <w:t>rada gminy</w:t>
      </w:r>
      <w:r w:rsidR="001C7E82" w:rsidRPr="008845E9">
        <w:rPr>
          <w:rFonts w:ascii="Arial" w:hAnsi="Arial" w:cs="Arial"/>
          <w:sz w:val="24"/>
          <w:szCs w:val="24"/>
        </w:rPr>
        <w:t>.</w:t>
      </w:r>
      <w:r w:rsidR="00F500CF" w:rsidRPr="008845E9">
        <w:rPr>
          <w:rFonts w:ascii="Arial" w:hAnsi="Arial" w:cs="Arial"/>
          <w:sz w:val="24"/>
          <w:szCs w:val="24"/>
        </w:rPr>
        <w:t xml:space="preserve"> </w:t>
      </w:r>
      <w:r w:rsidR="009F6C3D" w:rsidRPr="008845E9">
        <w:rPr>
          <w:rFonts w:ascii="Arial" w:hAnsi="Arial" w:cs="Arial"/>
          <w:sz w:val="24"/>
          <w:szCs w:val="24"/>
        </w:rPr>
        <w:t>Nie stwierdzono nieprawidłowości w przedmiotowym zakresie</w:t>
      </w:r>
      <w:r w:rsidR="00D5146F" w:rsidRPr="008845E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936EF" w:rsidRPr="008845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936EF" w:rsidRPr="008845E9" w:rsidRDefault="003A509E" w:rsidP="00776893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426D70">
        <w:rPr>
          <w:rFonts w:ascii="Arial" w:hAnsi="Arial" w:cs="Arial"/>
          <w:sz w:val="24"/>
          <w:szCs w:val="24"/>
        </w:rPr>
        <w:t>W</w:t>
      </w:r>
      <w:r w:rsidR="003936EF" w:rsidRPr="00426D70">
        <w:rPr>
          <w:rFonts w:ascii="Arial" w:hAnsi="Arial" w:cs="Arial"/>
          <w:sz w:val="24"/>
          <w:szCs w:val="24"/>
        </w:rPr>
        <w:t xml:space="preserve"> toku kontroli zweryfikowano </w:t>
      </w:r>
      <w:r w:rsidR="003936EF" w:rsidRPr="008845E9">
        <w:rPr>
          <w:rFonts w:ascii="Arial" w:hAnsi="Arial" w:cs="Arial"/>
          <w:sz w:val="24"/>
          <w:szCs w:val="24"/>
        </w:rPr>
        <w:t>również czy</w:t>
      </w:r>
      <w:r w:rsidR="002304AE" w:rsidRPr="008845E9">
        <w:rPr>
          <w:rFonts w:ascii="Arial" w:hAnsi="Arial" w:cs="Arial"/>
          <w:sz w:val="24"/>
          <w:szCs w:val="24"/>
        </w:rPr>
        <w:t xml:space="preserve"> </w:t>
      </w:r>
      <w:r w:rsidR="003936EF" w:rsidRPr="008845E9">
        <w:rPr>
          <w:rFonts w:ascii="Arial" w:hAnsi="Arial" w:cs="Arial"/>
          <w:sz w:val="24"/>
          <w:szCs w:val="24"/>
        </w:rPr>
        <w:t xml:space="preserve">– stosownie do treści art. 256 k.p.a. oraz  § 11 Rozporządzenia w sprawie skarg i wniosków – w </w:t>
      </w:r>
      <w:r w:rsidR="002304AE" w:rsidRPr="008845E9">
        <w:rPr>
          <w:rFonts w:ascii="Arial" w:hAnsi="Arial" w:cs="Arial"/>
          <w:sz w:val="24"/>
          <w:szCs w:val="24"/>
        </w:rPr>
        <w:t>kontrol</w:t>
      </w:r>
      <w:r w:rsidR="005C461A" w:rsidRPr="008845E9">
        <w:rPr>
          <w:rFonts w:ascii="Arial" w:hAnsi="Arial" w:cs="Arial"/>
          <w:sz w:val="24"/>
          <w:szCs w:val="24"/>
        </w:rPr>
        <w:t>owanej jednostce nie było</w:t>
      </w:r>
      <w:r w:rsidR="002304AE" w:rsidRPr="008845E9">
        <w:rPr>
          <w:rFonts w:ascii="Arial" w:hAnsi="Arial" w:cs="Arial"/>
          <w:sz w:val="24"/>
          <w:szCs w:val="24"/>
        </w:rPr>
        <w:t xml:space="preserve"> przypadków przekazywania skarg do rozpatrzenia pracownik</w:t>
      </w:r>
      <w:r w:rsidR="002106EA" w:rsidRPr="008845E9">
        <w:rPr>
          <w:rFonts w:ascii="Arial" w:hAnsi="Arial" w:cs="Arial"/>
          <w:sz w:val="24"/>
          <w:szCs w:val="24"/>
        </w:rPr>
        <w:t>om</w:t>
      </w:r>
      <w:r w:rsidR="002304AE" w:rsidRPr="008845E9">
        <w:rPr>
          <w:rFonts w:ascii="Arial" w:hAnsi="Arial" w:cs="Arial"/>
          <w:sz w:val="24"/>
          <w:szCs w:val="24"/>
        </w:rPr>
        <w:t>, któr</w:t>
      </w:r>
      <w:r w:rsidR="002106EA" w:rsidRPr="008845E9">
        <w:rPr>
          <w:rFonts w:ascii="Arial" w:hAnsi="Arial" w:cs="Arial"/>
          <w:sz w:val="24"/>
          <w:szCs w:val="24"/>
        </w:rPr>
        <w:t>ych</w:t>
      </w:r>
      <w:r w:rsidR="002304AE" w:rsidRPr="008845E9">
        <w:rPr>
          <w:rFonts w:ascii="Arial" w:hAnsi="Arial" w:cs="Arial"/>
          <w:sz w:val="24"/>
          <w:szCs w:val="24"/>
        </w:rPr>
        <w:t xml:space="preserve"> </w:t>
      </w:r>
      <w:r w:rsidR="00F01F14" w:rsidRPr="008845E9">
        <w:rPr>
          <w:rFonts w:ascii="Arial" w:hAnsi="Arial" w:cs="Arial"/>
          <w:sz w:val="24"/>
          <w:szCs w:val="24"/>
        </w:rPr>
        <w:br/>
      </w:r>
      <w:r w:rsidR="002304AE" w:rsidRPr="008845E9">
        <w:rPr>
          <w:rFonts w:ascii="Arial" w:hAnsi="Arial" w:cs="Arial"/>
          <w:sz w:val="24"/>
          <w:szCs w:val="24"/>
        </w:rPr>
        <w:t xml:space="preserve">one </w:t>
      </w:r>
      <w:r w:rsidR="002106EA" w:rsidRPr="008845E9">
        <w:rPr>
          <w:rFonts w:ascii="Arial" w:hAnsi="Arial" w:cs="Arial"/>
          <w:sz w:val="24"/>
          <w:szCs w:val="24"/>
        </w:rPr>
        <w:t>dotyczyły</w:t>
      </w:r>
      <w:r w:rsidR="003936EF" w:rsidRPr="008845E9">
        <w:rPr>
          <w:rFonts w:ascii="Arial" w:hAnsi="Arial" w:cs="Arial"/>
          <w:sz w:val="24"/>
          <w:szCs w:val="24"/>
        </w:rPr>
        <w:t xml:space="preserve"> i nie stwierdzono tego rodzaju nieprawidłowości.</w:t>
      </w:r>
    </w:p>
    <w:p w:rsidR="002304AE" w:rsidRPr="008845E9" w:rsidRDefault="00544AE5" w:rsidP="003936E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Nie odnotowano również – zgodnie z art. 234 </w:t>
      </w:r>
      <w:r w:rsidR="00C149C4" w:rsidRPr="008845E9">
        <w:rPr>
          <w:rFonts w:ascii="Arial" w:hAnsi="Arial" w:cs="Arial"/>
          <w:sz w:val="24"/>
          <w:szCs w:val="24"/>
        </w:rPr>
        <w:t xml:space="preserve">pkt 1 i 2 </w:t>
      </w:r>
      <w:r w:rsidRPr="008845E9">
        <w:rPr>
          <w:rFonts w:ascii="Arial" w:hAnsi="Arial" w:cs="Arial"/>
          <w:sz w:val="24"/>
          <w:szCs w:val="24"/>
        </w:rPr>
        <w:t xml:space="preserve">k.p.a. </w:t>
      </w:r>
      <w:r w:rsidR="00C149C4" w:rsidRPr="008845E9">
        <w:rPr>
          <w:rFonts w:ascii="Arial" w:hAnsi="Arial" w:cs="Arial"/>
          <w:sz w:val="24"/>
          <w:szCs w:val="24"/>
        </w:rPr>
        <w:t>–</w:t>
      </w:r>
      <w:r w:rsidRPr="008845E9">
        <w:rPr>
          <w:rFonts w:ascii="Arial" w:hAnsi="Arial" w:cs="Arial"/>
          <w:sz w:val="24"/>
          <w:szCs w:val="24"/>
        </w:rPr>
        <w:t xml:space="preserve"> skarg </w:t>
      </w:r>
      <w:r w:rsidR="00560944" w:rsidRPr="008845E9">
        <w:rPr>
          <w:rFonts w:ascii="Arial" w:hAnsi="Arial" w:cs="Arial"/>
          <w:sz w:val="24"/>
          <w:szCs w:val="24"/>
        </w:rPr>
        <w:br/>
      </w:r>
      <w:r w:rsidR="002026F1" w:rsidRPr="008845E9">
        <w:rPr>
          <w:rFonts w:ascii="Arial" w:hAnsi="Arial" w:cs="Arial"/>
          <w:sz w:val="24"/>
          <w:szCs w:val="24"/>
        </w:rPr>
        <w:t xml:space="preserve">w </w:t>
      </w:r>
      <w:r w:rsidR="003936EF" w:rsidRPr="008845E9">
        <w:rPr>
          <w:rFonts w:ascii="Arial" w:hAnsi="Arial" w:cs="Arial"/>
          <w:sz w:val="24"/>
          <w:szCs w:val="24"/>
        </w:rPr>
        <w:t>sprawach</w:t>
      </w:r>
      <w:r w:rsidR="002026F1" w:rsidRPr="008845E9">
        <w:rPr>
          <w:rFonts w:ascii="Arial" w:hAnsi="Arial" w:cs="Arial"/>
          <w:sz w:val="24"/>
          <w:szCs w:val="24"/>
        </w:rPr>
        <w:t>,</w:t>
      </w:r>
      <w:r w:rsidR="00933629" w:rsidRPr="008845E9">
        <w:rPr>
          <w:rFonts w:ascii="Arial" w:hAnsi="Arial" w:cs="Arial"/>
          <w:sz w:val="24"/>
          <w:szCs w:val="24"/>
        </w:rPr>
        <w:t xml:space="preserve"> w których toczy się </w:t>
      </w:r>
      <w:r w:rsidRPr="008845E9">
        <w:rPr>
          <w:rFonts w:ascii="Arial" w:hAnsi="Arial" w:cs="Arial"/>
          <w:sz w:val="24"/>
          <w:szCs w:val="24"/>
        </w:rPr>
        <w:t>postępowa</w:t>
      </w:r>
      <w:r w:rsidR="00933629" w:rsidRPr="008845E9">
        <w:rPr>
          <w:rFonts w:ascii="Arial" w:hAnsi="Arial" w:cs="Arial"/>
          <w:sz w:val="24"/>
          <w:szCs w:val="24"/>
        </w:rPr>
        <w:t>nie</w:t>
      </w:r>
      <w:r w:rsidRPr="008845E9">
        <w:rPr>
          <w:rFonts w:ascii="Arial" w:hAnsi="Arial" w:cs="Arial"/>
          <w:sz w:val="24"/>
          <w:szCs w:val="24"/>
        </w:rPr>
        <w:t xml:space="preserve"> administracyjn</w:t>
      </w:r>
      <w:r w:rsidR="00933629" w:rsidRPr="008845E9">
        <w:rPr>
          <w:rFonts w:ascii="Arial" w:hAnsi="Arial" w:cs="Arial"/>
          <w:sz w:val="24"/>
          <w:szCs w:val="24"/>
        </w:rPr>
        <w:t>e</w:t>
      </w:r>
      <w:r w:rsidRPr="008845E9">
        <w:rPr>
          <w:rFonts w:ascii="Arial" w:hAnsi="Arial" w:cs="Arial"/>
          <w:sz w:val="24"/>
          <w:szCs w:val="24"/>
        </w:rPr>
        <w:t>.</w:t>
      </w:r>
    </w:p>
    <w:p w:rsidR="00E45C6C" w:rsidRPr="008845E9" w:rsidRDefault="00C5604E" w:rsidP="00C823C8">
      <w:pPr>
        <w:pStyle w:val="Tekstprzypisudolnego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 xml:space="preserve">Kontrola wykazała również, iż zgodnie z </w:t>
      </w:r>
      <w:r w:rsidR="00C149C4" w:rsidRPr="008845E9">
        <w:rPr>
          <w:rFonts w:ascii="Arial" w:hAnsi="Arial" w:cs="Arial"/>
          <w:sz w:val="24"/>
          <w:szCs w:val="24"/>
        </w:rPr>
        <w:t>art. 18b ustawy z dnia 8 marca 1990 r. o samorządzie gminnym (tj. Dz.U. z 2020, poz. 713</w:t>
      </w:r>
      <w:r w:rsidR="00A517A6" w:rsidRPr="008845E9">
        <w:rPr>
          <w:rFonts w:ascii="Arial" w:hAnsi="Arial" w:cs="Arial"/>
          <w:sz w:val="24"/>
          <w:szCs w:val="24"/>
        </w:rPr>
        <w:t xml:space="preserve"> ze zm.</w:t>
      </w:r>
      <w:r w:rsidR="00C149C4" w:rsidRPr="008845E9">
        <w:rPr>
          <w:rFonts w:ascii="Arial" w:hAnsi="Arial" w:cs="Arial"/>
          <w:sz w:val="24"/>
          <w:szCs w:val="24"/>
        </w:rPr>
        <w:t xml:space="preserve">), wprowadzono zmiany </w:t>
      </w:r>
      <w:r w:rsidR="008D5962" w:rsidRPr="008845E9">
        <w:rPr>
          <w:rFonts w:ascii="Arial" w:hAnsi="Arial" w:cs="Arial"/>
          <w:sz w:val="24"/>
          <w:szCs w:val="24"/>
        </w:rPr>
        <w:br/>
      </w:r>
      <w:r w:rsidR="00C149C4" w:rsidRPr="008845E9">
        <w:rPr>
          <w:rFonts w:ascii="Arial" w:hAnsi="Arial" w:cs="Arial"/>
          <w:sz w:val="24"/>
          <w:szCs w:val="24"/>
        </w:rPr>
        <w:t>w Statucie</w:t>
      </w:r>
      <w:r w:rsidR="00107F1E" w:rsidRPr="008845E9">
        <w:rPr>
          <w:rFonts w:ascii="Arial" w:hAnsi="Arial" w:cs="Arial"/>
          <w:sz w:val="24"/>
          <w:szCs w:val="24"/>
        </w:rPr>
        <w:t xml:space="preserve"> </w:t>
      </w:r>
      <w:r w:rsidR="00E45C6C" w:rsidRPr="008845E9">
        <w:rPr>
          <w:rFonts w:ascii="Arial" w:hAnsi="Arial" w:cs="Arial"/>
          <w:sz w:val="24"/>
          <w:szCs w:val="24"/>
        </w:rPr>
        <w:t xml:space="preserve">Gminy </w:t>
      </w:r>
      <w:r w:rsidR="00A50D21" w:rsidRPr="008845E9">
        <w:rPr>
          <w:rFonts w:ascii="Arial" w:hAnsi="Arial" w:cs="Arial"/>
          <w:sz w:val="24"/>
        </w:rPr>
        <w:t>Dąbrowa</w:t>
      </w:r>
      <w:r w:rsidR="00F72D7E">
        <w:rPr>
          <w:rFonts w:ascii="Arial" w:hAnsi="Arial" w:cs="Arial"/>
          <w:sz w:val="24"/>
          <w:szCs w:val="24"/>
        </w:rPr>
        <w:t xml:space="preserve"> </w:t>
      </w:r>
      <w:r w:rsidR="00E45C6C" w:rsidRPr="008845E9">
        <w:rPr>
          <w:rFonts w:ascii="Arial" w:hAnsi="Arial" w:cs="Arial"/>
          <w:sz w:val="24"/>
          <w:szCs w:val="24"/>
        </w:rPr>
        <w:t>określ</w:t>
      </w:r>
      <w:r w:rsidR="00C149C4" w:rsidRPr="008845E9">
        <w:rPr>
          <w:rFonts w:ascii="Arial" w:hAnsi="Arial" w:cs="Arial"/>
          <w:sz w:val="24"/>
          <w:szCs w:val="24"/>
        </w:rPr>
        <w:t>ając w nim</w:t>
      </w:r>
      <w:r w:rsidR="00C7252F" w:rsidRPr="008845E9">
        <w:rPr>
          <w:rFonts w:ascii="Arial" w:hAnsi="Arial" w:cs="Arial"/>
          <w:sz w:val="24"/>
          <w:szCs w:val="24"/>
        </w:rPr>
        <w:t xml:space="preserve"> zasady i </w:t>
      </w:r>
      <w:r w:rsidR="00E45C6C" w:rsidRPr="008845E9">
        <w:rPr>
          <w:rFonts w:ascii="Arial" w:hAnsi="Arial" w:cs="Arial"/>
          <w:sz w:val="24"/>
          <w:szCs w:val="24"/>
        </w:rPr>
        <w:t xml:space="preserve">tryb działania Komisji Skarg, Wniosków i </w:t>
      </w:r>
      <w:r w:rsidR="001919A5" w:rsidRPr="008845E9">
        <w:rPr>
          <w:rFonts w:ascii="Arial" w:hAnsi="Arial" w:cs="Arial"/>
          <w:sz w:val="24"/>
          <w:szCs w:val="24"/>
        </w:rPr>
        <w:t>P</w:t>
      </w:r>
      <w:r w:rsidR="00C149C4" w:rsidRPr="008845E9">
        <w:rPr>
          <w:rFonts w:ascii="Arial" w:hAnsi="Arial" w:cs="Arial"/>
          <w:sz w:val="24"/>
          <w:szCs w:val="24"/>
        </w:rPr>
        <w:t>etycji</w:t>
      </w:r>
      <w:r w:rsidR="00E54566" w:rsidRPr="008845E9">
        <w:rPr>
          <w:rFonts w:ascii="Arial" w:hAnsi="Arial" w:cs="Arial"/>
          <w:sz w:val="24"/>
          <w:szCs w:val="24"/>
        </w:rPr>
        <w:t xml:space="preserve"> (Rozdział </w:t>
      </w:r>
      <w:r w:rsidR="00B366ED" w:rsidRPr="008845E9">
        <w:rPr>
          <w:rFonts w:ascii="Arial" w:hAnsi="Arial" w:cs="Arial"/>
          <w:sz w:val="24"/>
          <w:szCs w:val="24"/>
        </w:rPr>
        <w:t>6</w:t>
      </w:r>
      <w:r w:rsidR="00E54566" w:rsidRPr="008845E9">
        <w:rPr>
          <w:rFonts w:ascii="Arial" w:hAnsi="Arial" w:cs="Arial"/>
          <w:sz w:val="24"/>
          <w:szCs w:val="24"/>
        </w:rPr>
        <w:t xml:space="preserve"> – Zasady i tryb działania Komisji </w:t>
      </w:r>
      <w:r w:rsidR="00B366ED" w:rsidRPr="008845E9">
        <w:rPr>
          <w:rFonts w:ascii="Arial" w:hAnsi="Arial" w:cs="Arial"/>
          <w:sz w:val="24"/>
          <w:szCs w:val="24"/>
        </w:rPr>
        <w:t>s</w:t>
      </w:r>
      <w:r w:rsidR="00E54566" w:rsidRPr="008845E9">
        <w:rPr>
          <w:rFonts w:ascii="Arial" w:hAnsi="Arial" w:cs="Arial"/>
          <w:sz w:val="24"/>
          <w:szCs w:val="24"/>
        </w:rPr>
        <w:t xml:space="preserve">karg, </w:t>
      </w:r>
      <w:r w:rsidR="00B366ED" w:rsidRPr="008845E9">
        <w:rPr>
          <w:rFonts w:ascii="Arial" w:hAnsi="Arial" w:cs="Arial"/>
          <w:sz w:val="24"/>
          <w:szCs w:val="24"/>
        </w:rPr>
        <w:t>w</w:t>
      </w:r>
      <w:r w:rsidR="00E54566" w:rsidRPr="008845E9">
        <w:rPr>
          <w:rFonts w:ascii="Arial" w:hAnsi="Arial" w:cs="Arial"/>
          <w:sz w:val="24"/>
          <w:szCs w:val="24"/>
        </w:rPr>
        <w:t xml:space="preserve">niosków </w:t>
      </w:r>
      <w:r w:rsidR="00E54566" w:rsidRPr="008845E9">
        <w:rPr>
          <w:rFonts w:ascii="Arial" w:hAnsi="Arial" w:cs="Arial"/>
          <w:sz w:val="24"/>
          <w:szCs w:val="24"/>
        </w:rPr>
        <w:br/>
        <w:t xml:space="preserve">i </w:t>
      </w:r>
      <w:r w:rsidR="00B366ED" w:rsidRPr="008845E9">
        <w:rPr>
          <w:rFonts w:ascii="Arial" w:hAnsi="Arial" w:cs="Arial"/>
          <w:sz w:val="24"/>
          <w:szCs w:val="24"/>
        </w:rPr>
        <w:t>p</w:t>
      </w:r>
      <w:r w:rsidR="00E54566" w:rsidRPr="008845E9">
        <w:rPr>
          <w:rFonts w:ascii="Arial" w:hAnsi="Arial" w:cs="Arial"/>
          <w:sz w:val="24"/>
          <w:szCs w:val="24"/>
        </w:rPr>
        <w:t>etycji)</w:t>
      </w:r>
      <w:r w:rsidR="00E45C6C" w:rsidRPr="008845E9">
        <w:rPr>
          <w:rFonts w:ascii="Arial" w:hAnsi="Arial" w:cs="Arial"/>
          <w:sz w:val="24"/>
          <w:szCs w:val="24"/>
        </w:rPr>
        <w:t>.</w:t>
      </w:r>
    </w:p>
    <w:p w:rsidR="00BA4679" w:rsidRDefault="00E45C6C" w:rsidP="009503E3">
      <w:pPr>
        <w:spacing w:before="120"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B2596C">
        <w:rPr>
          <w:rFonts w:ascii="Arial" w:hAnsi="Arial" w:cs="Arial"/>
          <w:bCs/>
          <w:sz w:val="24"/>
          <w:szCs w:val="24"/>
        </w:rPr>
        <w:t xml:space="preserve"> 3-</w:t>
      </w:r>
      <w:r w:rsidR="000A5158">
        <w:rPr>
          <w:rFonts w:ascii="Arial" w:hAnsi="Arial" w:cs="Arial"/>
          <w:bCs/>
          <w:sz w:val="24"/>
          <w:szCs w:val="24"/>
        </w:rPr>
        <w:t>25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680B42" w:rsidRDefault="00680B42" w:rsidP="009503E3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680B42" w:rsidRDefault="00680B42" w:rsidP="009503E3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</w:p>
    <w:p w:rsidR="005A533B" w:rsidRPr="005A533B" w:rsidRDefault="00D87FC1" w:rsidP="002957AA">
      <w:pPr>
        <w:pStyle w:val="Akapitzlist"/>
        <w:numPr>
          <w:ilvl w:val="0"/>
          <w:numId w:val="28"/>
        </w:numPr>
        <w:spacing w:before="240" w:after="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70A2D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Terminowo</w:t>
      </w:r>
      <w:r w:rsidR="00670A2D" w:rsidRPr="00670A2D">
        <w:rPr>
          <w:rFonts w:ascii="Arial" w:eastAsiaTheme="minorHAnsi" w:hAnsi="Arial" w:cs="Arial"/>
          <w:b/>
          <w:sz w:val="24"/>
          <w:szCs w:val="24"/>
          <w:lang w:eastAsia="en-US"/>
        </w:rPr>
        <w:t>ść załatwiania skarg i wniosków</w:t>
      </w:r>
      <w:r w:rsidR="0043629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1225C3" w:rsidRDefault="003A166B" w:rsidP="009464F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3A166B">
        <w:rPr>
          <w:rFonts w:ascii="Arial" w:hAnsi="Arial" w:cs="Arial"/>
          <w:sz w:val="24"/>
          <w:szCs w:val="24"/>
        </w:rPr>
        <w:t>W wyniku przeprowadzonej kontroli, ustalono</w:t>
      </w:r>
      <w:r w:rsidR="000123F4">
        <w:rPr>
          <w:rFonts w:ascii="Arial" w:hAnsi="Arial" w:cs="Arial"/>
          <w:sz w:val="24"/>
          <w:szCs w:val="24"/>
        </w:rPr>
        <w:t>,</w:t>
      </w:r>
      <w:r w:rsidRPr="003A166B">
        <w:rPr>
          <w:rFonts w:ascii="Arial" w:hAnsi="Arial" w:cs="Arial"/>
          <w:sz w:val="24"/>
          <w:szCs w:val="24"/>
        </w:rPr>
        <w:t xml:space="preserve"> iż </w:t>
      </w:r>
      <w:r w:rsidR="000123F4">
        <w:rPr>
          <w:rFonts w:ascii="Arial" w:hAnsi="Arial" w:cs="Arial"/>
          <w:sz w:val="24"/>
          <w:szCs w:val="24"/>
        </w:rPr>
        <w:t>w przypadku skarg</w:t>
      </w:r>
      <w:r w:rsidR="00E00C28">
        <w:rPr>
          <w:rFonts w:ascii="Arial" w:hAnsi="Arial" w:cs="Arial"/>
          <w:sz w:val="24"/>
          <w:szCs w:val="24"/>
        </w:rPr>
        <w:t>i</w:t>
      </w:r>
      <w:r w:rsidR="000123F4">
        <w:rPr>
          <w:rFonts w:ascii="Arial" w:hAnsi="Arial" w:cs="Arial"/>
          <w:sz w:val="24"/>
          <w:szCs w:val="24"/>
        </w:rPr>
        <w:t xml:space="preserve"> </w:t>
      </w:r>
      <w:r w:rsidR="00B753EB">
        <w:rPr>
          <w:rFonts w:ascii="Arial" w:hAnsi="Arial" w:cs="Arial"/>
          <w:sz w:val="24"/>
          <w:szCs w:val="24"/>
        </w:rPr>
        <w:br/>
      </w:r>
      <w:r w:rsidR="001225C3">
        <w:rPr>
          <w:rFonts w:ascii="Arial" w:hAnsi="Arial" w:cs="Arial"/>
          <w:sz w:val="24"/>
          <w:szCs w:val="24"/>
        </w:rPr>
        <w:t>o Nr</w:t>
      </w:r>
      <w:r w:rsidR="00A50F74">
        <w:rPr>
          <w:rFonts w:ascii="Arial" w:hAnsi="Arial" w:cs="Arial"/>
          <w:sz w:val="24"/>
          <w:szCs w:val="24"/>
        </w:rPr>
        <w:t xml:space="preserve"> </w:t>
      </w:r>
      <w:r w:rsidR="00E00C28">
        <w:rPr>
          <w:rFonts w:ascii="Arial" w:hAnsi="Arial" w:cs="Arial"/>
          <w:sz w:val="24"/>
          <w:szCs w:val="24"/>
        </w:rPr>
        <w:t>OR.1510.1.2016</w:t>
      </w:r>
      <w:r w:rsidR="0081216E">
        <w:rPr>
          <w:rFonts w:ascii="Arial" w:hAnsi="Arial" w:cs="Arial"/>
          <w:sz w:val="24"/>
          <w:szCs w:val="24"/>
        </w:rPr>
        <w:t xml:space="preserve"> </w:t>
      </w:r>
      <w:r w:rsidR="000123F4">
        <w:rPr>
          <w:rFonts w:ascii="Arial" w:hAnsi="Arial" w:cs="Arial"/>
          <w:sz w:val="24"/>
          <w:szCs w:val="24"/>
        </w:rPr>
        <w:t>doszło do naruszenia termin</w:t>
      </w:r>
      <w:r w:rsidR="00E00C28">
        <w:rPr>
          <w:rFonts w:ascii="Arial" w:hAnsi="Arial" w:cs="Arial"/>
          <w:sz w:val="24"/>
          <w:szCs w:val="24"/>
        </w:rPr>
        <w:t>u</w:t>
      </w:r>
      <w:r w:rsidR="000123F4">
        <w:rPr>
          <w:rFonts w:ascii="Arial" w:hAnsi="Arial" w:cs="Arial"/>
          <w:sz w:val="24"/>
          <w:szCs w:val="24"/>
        </w:rPr>
        <w:t xml:space="preserve"> </w:t>
      </w:r>
      <w:r w:rsidR="00426D70">
        <w:rPr>
          <w:rFonts w:ascii="Arial" w:hAnsi="Arial" w:cs="Arial"/>
          <w:sz w:val="24"/>
          <w:szCs w:val="24"/>
        </w:rPr>
        <w:t xml:space="preserve">wskazanego </w:t>
      </w:r>
      <w:r w:rsidR="009464F2">
        <w:rPr>
          <w:rFonts w:ascii="Arial" w:hAnsi="Arial" w:cs="Arial"/>
          <w:sz w:val="24"/>
          <w:szCs w:val="24"/>
        </w:rPr>
        <w:t>–</w:t>
      </w:r>
      <w:r w:rsidR="00426D70">
        <w:rPr>
          <w:rFonts w:ascii="Arial" w:hAnsi="Arial" w:cs="Arial"/>
          <w:sz w:val="24"/>
          <w:szCs w:val="24"/>
        </w:rPr>
        <w:t xml:space="preserve"> na podstawie </w:t>
      </w:r>
      <w:r w:rsidR="00680B42">
        <w:rPr>
          <w:rFonts w:ascii="Arial" w:hAnsi="Arial" w:cs="Arial"/>
          <w:sz w:val="24"/>
          <w:szCs w:val="24"/>
        </w:rPr>
        <w:br/>
      </w:r>
      <w:r w:rsidR="00426D70">
        <w:rPr>
          <w:rFonts w:ascii="Arial" w:hAnsi="Arial" w:cs="Arial"/>
          <w:sz w:val="24"/>
          <w:szCs w:val="24"/>
        </w:rPr>
        <w:t xml:space="preserve">w </w:t>
      </w:r>
      <w:r w:rsidR="009464F2">
        <w:rPr>
          <w:rFonts w:ascii="Arial" w:hAnsi="Arial" w:cs="Arial"/>
          <w:sz w:val="24"/>
          <w:szCs w:val="24"/>
        </w:rPr>
        <w:t xml:space="preserve">art. 36 § 1 k.p.a. w związku z </w:t>
      </w:r>
      <w:r w:rsidR="00426D70">
        <w:rPr>
          <w:rFonts w:ascii="Arial" w:hAnsi="Arial" w:cs="Arial"/>
          <w:sz w:val="24"/>
          <w:szCs w:val="24"/>
        </w:rPr>
        <w:t xml:space="preserve">art. 237 § </w:t>
      </w:r>
      <w:r w:rsidR="009464F2">
        <w:rPr>
          <w:rFonts w:ascii="Arial" w:hAnsi="Arial" w:cs="Arial"/>
          <w:sz w:val="24"/>
          <w:szCs w:val="24"/>
        </w:rPr>
        <w:t>4</w:t>
      </w:r>
      <w:r w:rsidR="00426D70">
        <w:rPr>
          <w:rFonts w:ascii="Arial" w:hAnsi="Arial" w:cs="Arial"/>
          <w:sz w:val="24"/>
          <w:szCs w:val="24"/>
        </w:rPr>
        <w:t xml:space="preserve"> k.p.a. </w:t>
      </w:r>
      <w:r w:rsidR="009464F2">
        <w:rPr>
          <w:rFonts w:ascii="Arial" w:hAnsi="Arial" w:cs="Arial"/>
          <w:sz w:val="24"/>
          <w:szCs w:val="24"/>
        </w:rPr>
        <w:t>–</w:t>
      </w:r>
      <w:r w:rsidR="00426D70">
        <w:rPr>
          <w:rFonts w:ascii="Arial" w:hAnsi="Arial" w:cs="Arial"/>
          <w:sz w:val="24"/>
          <w:szCs w:val="24"/>
        </w:rPr>
        <w:t xml:space="preserve"> w piśmie przedłużającym termin załatwienia skargi. </w:t>
      </w:r>
    </w:p>
    <w:p w:rsidR="006A70F5" w:rsidRPr="003661E0" w:rsidRDefault="0015301C" w:rsidP="003661E0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9464F2">
        <w:rPr>
          <w:rFonts w:ascii="Arial" w:hAnsi="Arial" w:cs="Arial"/>
          <w:sz w:val="24"/>
          <w:szCs w:val="24"/>
        </w:rPr>
        <w:t xml:space="preserve">przedmiotowym </w:t>
      </w:r>
      <w:r w:rsidR="006A70F5" w:rsidRPr="006A70F5">
        <w:rPr>
          <w:rFonts w:ascii="Arial" w:hAnsi="Arial" w:cs="Arial"/>
          <w:sz w:val="24"/>
          <w:szCs w:val="24"/>
        </w:rPr>
        <w:t>pi</w:t>
      </w:r>
      <w:r w:rsidR="00BC08A5">
        <w:rPr>
          <w:rFonts w:ascii="Arial" w:hAnsi="Arial" w:cs="Arial"/>
          <w:sz w:val="24"/>
          <w:szCs w:val="24"/>
        </w:rPr>
        <w:t>śmie</w:t>
      </w:r>
      <w:r w:rsidR="009464F2">
        <w:rPr>
          <w:rFonts w:ascii="Arial" w:hAnsi="Arial" w:cs="Arial"/>
          <w:sz w:val="24"/>
          <w:szCs w:val="24"/>
        </w:rPr>
        <w:t xml:space="preserve"> </w:t>
      </w:r>
      <w:r w:rsidR="003661E0">
        <w:rPr>
          <w:rFonts w:ascii="Arial" w:hAnsi="Arial" w:cs="Arial"/>
          <w:sz w:val="24"/>
          <w:szCs w:val="24"/>
        </w:rPr>
        <w:t xml:space="preserve">– </w:t>
      </w:r>
      <w:r w:rsidR="00855009">
        <w:rPr>
          <w:rFonts w:ascii="Arial" w:hAnsi="Arial" w:cs="Arial"/>
          <w:sz w:val="24"/>
          <w:szCs w:val="24"/>
        </w:rPr>
        <w:t>wskazano</w:t>
      </w:r>
      <w:r w:rsidR="00CE1BE6">
        <w:rPr>
          <w:rFonts w:ascii="Arial" w:hAnsi="Arial" w:cs="Arial"/>
          <w:sz w:val="24"/>
          <w:szCs w:val="24"/>
        </w:rPr>
        <w:t xml:space="preserve"> </w:t>
      </w:r>
      <w:r w:rsidR="003661E0">
        <w:rPr>
          <w:rFonts w:ascii="Arial" w:hAnsi="Arial" w:cs="Arial"/>
          <w:sz w:val="24"/>
          <w:szCs w:val="24"/>
        </w:rPr>
        <w:t xml:space="preserve">– </w:t>
      </w:r>
      <w:r w:rsidR="00465826">
        <w:rPr>
          <w:rFonts w:ascii="Arial" w:hAnsi="Arial" w:cs="Arial"/>
          <w:sz w:val="24"/>
          <w:szCs w:val="24"/>
        </w:rPr>
        <w:t xml:space="preserve">stosownie do treści </w:t>
      </w:r>
      <w:r w:rsidR="00465826" w:rsidRPr="006A70F5">
        <w:rPr>
          <w:rFonts w:ascii="Arial" w:hAnsi="Arial" w:cs="Arial"/>
          <w:sz w:val="24"/>
          <w:szCs w:val="24"/>
        </w:rPr>
        <w:t xml:space="preserve">art. 36 § 1 </w:t>
      </w:r>
      <w:r w:rsidR="00465826" w:rsidRPr="006A70F5">
        <w:rPr>
          <w:rFonts w:ascii="Arial" w:hAnsi="Arial" w:cs="Arial"/>
          <w:iCs/>
          <w:sz w:val="24"/>
          <w:szCs w:val="24"/>
        </w:rPr>
        <w:t>k.p.a.</w:t>
      </w:r>
      <w:r w:rsidR="00465826">
        <w:rPr>
          <w:rFonts w:ascii="Arial" w:hAnsi="Arial" w:cs="Arial"/>
          <w:iCs/>
          <w:sz w:val="24"/>
          <w:szCs w:val="24"/>
        </w:rPr>
        <w:t xml:space="preserve"> </w:t>
      </w:r>
      <w:r w:rsidR="005E674A">
        <w:rPr>
          <w:rFonts w:ascii="Arial" w:hAnsi="Arial" w:cs="Arial"/>
          <w:iCs/>
          <w:sz w:val="24"/>
          <w:szCs w:val="24"/>
        </w:rPr>
        <w:t>–</w:t>
      </w:r>
      <w:r w:rsidR="00465826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konkretn</w:t>
      </w:r>
      <w:r w:rsidR="00CE1BE6">
        <w:rPr>
          <w:rFonts w:ascii="Arial" w:hAnsi="Arial" w:cs="Arial"/>
          <w:sz w:val="24"/>
          <w:szCs w:val="24"/>
        </w:rPr>
        <w:t>y</w:t>
      </w:r>
      <w:r w:rsidR="006A70F5" w:rsidRPr="006A70F5">
        <w:rPr>
          <w:rFonts w:ascii="Arial" w:hAnsi="Arial" w:cs="Arial"/>
          <w:sz w:val="24"/>
          <w:szCs w:val="24"/>
        </w:rPr>
        <w:t>, now</w:t>
      </w:r>
      <w:r w:rsidR="00CE1BE6">
        <w:rPr>
          <w:rFonts w:ascii="Arial" w:hAnsi="Arial" w:cs="Arial"/>
          <w:sz w:val="24"/>
          <w:szCs w:val="24"/>
        </w:rPr>
        <w:t>y</w:t>
      </w:r>
      <w:r w:rsidR="006A70F5" w:rsidRPr="006A70F5">
        <w:rPr>
          <w:rFonts w:ascii="Arial" w:hAnsi="Arial" w:cs="Arial"/>
          <w:sz w:val="24"/>
          <w:szCs w:val="24"/>
        </w:rPr>
        <w:t xml:space="preserve"> termin</w:t>
      </w:r>
      <w:r>
        <w:rPr>
          <w:rFonts w:ascii="Arial" w:hAnsi="Arial" w:cs="Arial"/>
          <w:sz w:val="24"/>
          <w:szCs w:val="24"/>
        </w:rPr>
        <w:t xml:space="preserve"> </w:t>
      </w:r>
      <w:r w:rsidR="009464F2">
        <w:rPr>
          <w:rFonts w:ascii="Arial" w:hAnsi="Arial" w:cs="Arial"/>
          <w:sz w:val="24"/>
          <w:szCs w:val="24"/>
        </w:rPr>
        <w:t xml:space="preserve">jej </w:t>
      </w:r>
      <w:r w:rsidR="006A70F5" w:rsidRPr="006A70F5">
        <w:rPr>
          <w:rFonts w:ascii="Arial" w:hAnsi="Arial" w:cs="Arial"/>
          <w:sz w:val="24"/>
          <w:szCs w:val="24"/>
        </w:rPr>
        <w:t>załatwienia</w:t>
      </w:r>
      <w:r>
        <w:rPr>
          <w:rFonts w:ascii="Arial" w:hAnsi="Arial" w:cs="Arial"/>
          <w:sz w:val="24"/>
          <w:szCs w:val="24"/>
        </w:rPr>
        <w:t>, tj. termin najbliższej sesji rady gminy</w:t>
      </w:r>
      <w:r w:rsidR="00CE1BE6">
        <w:rPr>
          <w:rFonts w:ascii="Arial" w:hAnsi="Arial" w:cs="Arial"/>
          <w:sz w:val="24"/>
          <w:szCs w:val="24"/>
        </w:rPr>
        <w:t>, ale odpowiedź wysyłano po</w:t>
      </w:r>
      <w:r w:rsidR="009464F2">
        <w:rPr>
          <w:rFonts w:ascii="Arial" w:hAnsi="Arial" w:cs="Arial"/>
          <w:sz w:val="24"/>
          <w:szCs w:val="24"/>
        </w:rPr>
        <w:t xml:space="preserve"> jego</w:t>
      </w:r>
      <w:r w:rsidR="00CE1BE6">
        <w:rPr>
          <w:rFonts w:ascii="Arial" w:hAnsi="Arial" w:cs="Arial"/>
          <w:sz w:val="24"/>
          <w:szCs w:val="24"/>
        </w:rPr>
        <w:t xml:space="preserve"> upływie, w związku z czym stwierdzono nieprawidłowość w tym zakresie.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40BB" w:rsidRDefault="00E940BB" w:rsidP="00E940BB">
      <w:pPr>
        <w:spacing w:before="120" w:after="120" w:line="360" w:lineRule="auto"/>
        <w:ind w:left="113"/>
        <w:jc w:val="right"/>
        <w:rPr>
          <w:rFonts w:ascii="Arial" w:hAnsi="Arial" w:cs="Arial"/>
          <w:sz w:val="24"/>
          <w:szCs w:val="24"/>
        </w:rPr>
      </w:pPr>
      <w:r w:rsidRPr="004A778C">
        <w:rPr>
          <w:rFonts w:ascii="Arial" w:hAnsi="Arial" w:cs="Arial"/>
          <w:bCs/>
          <w:sz w:val="24"/>
          <w:szCs w:val="24"/>
        </w:rPr>
        <w:t>[</w:t>
      </w:r>
      <w:r>
        <w:rPr>
          <w:rFonts w:ascii="Arial" w:hAnsi="Arial" w:cs="Arial"/>
          <w:bCs/>
          <w:sz w:val="24"/>
          <w:szCs w:val="24"/>
        </w:rPr>
        <w:t>Dowód: akta kontroli, str.</w:t>
      </w:r>
      <w:r w:rsidR="00E00C28">
        <w:rPr>
          <w:rFonts w:ascii="Arial" w:hAnsi="Arial" w:cs="Arial"/>
          <w:bCs/>
          <w:sz w:val="24"/>
          <w:szCs w:val="24"/>
        </w:rPr>
        <w:t xml:space="preserve"> </w:t>
      </w:r>
      <w:r w:rsidR="000A5158">
        <w:rPr>
          <w:rFonts w:ascii="Arial" w:hAnsi="Arial" w:cs="Arial"/>
          <w:bCs/>
          <w:sz w:val="24"/>
          <w:szCs w:val="24"/>
        </w:rPr>
        <w:t>5</w:t>
      </w:r>
      <w:r w:rsidR="00680B42">
        <w:rPr>
          <w:rFonts w:ascii="Arial" w:hAnsi="Arial" w:cs="Arial"/>
          <w:bCs/>
          <w:sz w:val="24"/>
          <w:szCs w:val="24"/>
        </w:rPr>
        <w:t>7</w:t>
      </w:r>
      <w:r w:rsidRPr="004A778C">
        <w:rPr>
          <w:rFonts w:ascii="Arial" w:hAnsi="Arial" w:cs="Arial"/>
          <w:bCs/>
          <w:sz w:val="24"/>
          <w:szCs w:val="24"/>
        </w:rPr>
        <w:t>]</w:t>
      </w:r>
    </w:p>
    <w:p w:rsidR="00232CA1" w:rsidRDefault="00232CA1" w:rsidP="00B94567">
      <w:pPr>
        <w:overflowPunct w:val="0"/>
        <w:autoSpaceDE w:val="0"/>
        <w:autoSpaceDN w:val="0"/>
        <w:adjustRightInd w:val="0"/>
        <w:spacing w:before="120" w:after="120" w:line="360" w:lineRule="auto"/>
        <w:ind w:firstLine="567"/>
        <w:textAlignment w:val="baseline"/>
        <w:rPr>
          <w:rFonts w:ascii="Arial" w:eastAsia="Calibri" w:hAnsi="Arial" w:cs="Arial"/>
          <w:sz w:val="24"/>
          <w:szCs w:val="24"/>
        </w:rPr>
      </w:pPr>
      <w:r w:rsidRPr="003A166B">
        <w:rPr>
          <w:rFonts w:ascii="Arial" w:eastAsia="Calibri" w:hAnsi="Arial" w:cs="Arial"/>
          <w:sz w:val="24"/>
          <w:szCs w:val="24"/>
        </w:rPr>
        <w:t>Zgodnie z art. 237 § 1 k.p.a. skargi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A166B">
        <w:rPr>
          <w:rFonts w:ascii="Arial" w:eastAsia="Calibri" w:hAnsi="Arial" w:cs="Arial"/>
          <w:sz w:val="24"/>
          <w:szCs w:val="24"/>
        </w:rPr>
        <w:t xml:space="preserve">załatwia się w ciągu jednego miesiąca. Jeżeli jednak nie jest to możliwe, ze względu na konieczność przeprowadzenia postępowania wyjaśniającego, należy przed – upływem miesiąca – zawiadomić skarżącego, na podstawie art. 36 § 1 k.p.a. </w:t>
      </w:r>
      <w:r>
        <w:rPr>
          <w:rFonts w:ascii="Arial" w:eastAsia="Calibri" w:hAnsi="Arial" w:cs="Arial"/>
          <w:sz w:val="24"/>
          <w:szCs w:val="24"/>
        </w:rPr>
        <w:t xml:space="preserve">w związku z art. 237 § 4 k.p.a. </w:t>
      </w:r>
      <w:r>
        <w:rPr>
          <w:rFonts w:ascii="Arial" w:eastAsia="Calibri" w:hAnsi="Arial" w:cs="Arial"/>
          <w:sz w:val="24"/>
          <w:szCs w:val="24"/>
        </w:rPr>
        <w:br/>
      </w:r>
      <w:r w:rsidRPr="003A166B">
        <w:rPr>
          <w:rFonts w:ascii="Arial" w:eastAsia="Calibri" w:hAnsi="Arial" w:cs="Arial"/>
          <w:sz w:val="24"/>
          <w:szCs w:val="24"/>
        </w:rPr>
        <w:t>o przyczynach zwłoki i wskazać nowy, dokładny termin załatwienia spraw</w:t>
      </w:r>
      <w:r w:rsidR="009464F2">
        <w:rPr>
          <w:rFonts w:ascii="Arial" w:eastAsia="Calibri" w:hAnsi="Arial" w:cs="Arial"/>
          <w:sz w:val="24"/>
          <w:szCs w:val="24"/>
        </w:rPr>
        <w:t>y</w:t>
      </w:r>
      <w:r w:rsidRPr="003A166B">
        <w:rPr>
          <w:rFonts w:ascii="Arial" w:eastAsia="Calibri" w:hAnsi="Arial" w:cs="Arial"/>
          <w:sz w:val="24"/>
          <w:szCs w:val="24"/>
        </w:rPr>
        <w:t xml:space="preserve"> oraz pouczyć o prawie do wniesienia ponaglenia z treści art. 37 k.p.a. Ustalając konkretny termin </w:t>
      </w:r>
      <w:r w:rsidR="009464F2">
        <w:rPr>
          <w:rFonts w:ascii="Arial" w:eastAsia="Calibri" w:hAnsi="Arial" w:cs="Arial"/>
          <w:sz w:val="24"/>
          <w:szCs w:val="24"/>
        </w:rPr>
        <w:t xml:space="preserve">jej </w:t>
      </w:r>
      <w:r w:rsidRPr="003A166B">
        <w:rPr>
          <w:rFonts w:ascii="Arial" w:eastAsia="Calibri" w:hAnsi="Arial" w:cs="Arial"/>
          <w:sz w:val="24"/>
          <w:szCs w:val="24"/>
        </w:rPr>
        <w:t xml:space="preserve">załatwienia, należy m.in. uwzględnić dzień sesji rady oraz </w:t>
      </w:r>
      <w:r w:rsidRPr="0015301C">
        <w:rPr>
          <w:rFonts w:ascii="Arial" w:eastAsia="Calibri" w:hAnsi="Arial" w:cs="Arial"/>
          <w:sz w:val="24"/>
          <w:szCs w:val="24"/>
        </w:rPr>
        <w:t>czynności materialno-techniczne potrzebne do sporządzenia i wysłania odpowiedzi.</w:t>
      </w:r>
      <w:r w:rsidRPr="003A166B">
        <w:rPr>
          <w:rFonts w:ascii="Arial" w:eastAsia="Calibri" w:hAnsi="Arial" w:cs="Arial"/>
          <w:sz w:val="24"/>
          <w:szCs w:val="24"/>
        </w:rPr>
        <w:t xml:space="preserve"> </w:t>
      </w:r>
      <w:r w:rsidRPr="00F01F14">
        <w:rPr>
          <w:rFonts w:ascii="Arial" w:eastAsia="Calibri" w:hAnsi="Arial" w:cs="Arial"/>
          <w:sz w:val="24"/>
          <w:szCs w:val="24"/>
          <w:u w:val="single"/>
        </w:rPr>
        <w:t xml:space="preserve">To </w:t>
      </w:r>
      <w:r w:rsidRPr="0015301C">
        <w:rPr>
          <w:rFonts w:ascii="Arial" w:eastAsia="Calibri" w:hAnsi="Arial" w:cs="Arial"/>
          <w:sz w:val="24"/>
          <w:szCs w:val="24"/>
          <w:u w:val="single"/>
        </w:rPr>
        <w:t>data wysłania odpowiedzi (a nie np. data sesji rady) jest datą ostatecznego załatwienia skargi.</w:t>
      </w:r>
      <w:r w:rsidRPr="003A166B">
        <w:rPr>
          <w:rFonts w:ascii="Arial" w:eastAsia="Calibri" w:hAnsi="Arial" w:cs="Arial"/>
          <w:sz w:val="24"/>
          <w:szCs w:val="24"/>
        </w:rPr>
        <w:t xml:space="preserve"> </w:t>
      </w:r>
    </w:p>
    <w:p w:rsidR="00940418" w:rsidRPr="008845E9" w:rsidRDefault="00D87FC1" w:rsidP="002957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/>
          <w:sz w:val="24"/>
          <w:szCs w:val="24"/>
        </w:rPr>
        <w:t>Prawidłowość prowadzonego postępowania wyjaśniającego i udzielania odpowiedzi na skargi i wnioski</w:t>
      </w:r>
      <w:r w:rsidR="0043629B" w:rsidRPr="008845E9">
        <w:rPr>
          <w:rFonts w:ascii="Arial" w:hAnsi="Arial" w:cs="Arial"/>
          <w:b/>
          <w:sz w:val="24"/>
          <w:szCs w:val="24"/>
        </w:rPr>
        <w:t>.</w:t>
      </w:r>
    </w:p>
    <w:p w:rsidR="00AF4BF6" w:rsidRDefault="00AD038E" w:rsidP="009520E2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Kontrola wykazała, iż na </w:t>
      </w:r>
      <w:r w:rsidR="00A43190" w:rsidRPr="008845E9">
        <w:rPr>
          <w:rFonts w:ascii="Arial" w:hAnsi="Arial" w:cs="Arial"/>
          <w:bCs/>
          <w:sz w:val="24"/>
          <w:szCs w:val="24"/>
        </w:rPr>
        <w:t>w</w:t>
      </w:r>
      <w:r w:rsidR="00C161BA" w:rsidRPr="008845E9">
        <w:rPr>
          <w:rFonts w:ascii="Arial" w:hAnsi="Arial" w:cs="Arial"/>
          <w:bCs/>
          <w:sz w:val="24"/>
          <w:szCs w:val="24"/>
        </w:rPr>
        <w:t xml:space="preserve">szystkich </w:t>
      </w:r>
      <w:r w:rsidR="009520E2">
        <w:rPr>
          <w:rFonts w:ascii="Arial" w:hAnsi="Arial" w:cs="Arial"/>
          <w:bCs/>
          <w:sz w:val="24"/>
          <w:szCs w:val="24"/>
        </w:rPr>
        <w:t>skargach</w:t>
      </w:r>
      <w:r w:rsidR="006C0EDD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520E2">
        <w:rPr>
          <w:rFonts w:ascii="Arial" w:hAnsi="Arial" w:cs="Arial"/>
          <w:bCs/>
          <w:sz w:val="24"/>
          <w:szCs w:val="24"/>
        </w:rPr>
        <w:t xml:space="preserve">– oprócz skargi o Nr OR.1510.1.2016 – </w:t>
      </w:r>
      <w:r w:rsidR="00711F95" w:rsidRPr="008845E9">
        <w:rPr>
          <w:rFonts w:ascii="Arial" w:hAnsi="Arial" w:cs="Arial"/>
          <w:bCs/>
          <w:sz w:val="24"/>
          <w:szCs w:val="24"/>
        </w:rPr>
        <w:t>zamieszczano adnotacje o da</w:t>
      </w:r>
      <w:r w:rsidR="0067317B">
        <w:rPr>
          <w:rFonts w:ascii="Arial" w:hAnsi="Arial" w:cs="Arial"/>
          <w:bCs/>
          <w:sz w:val="24"/>
          <w:szCs w:val="24"/>
        </w:rPr>
        <w:t>cie</w:t>
      </w:r>
      <w:r w:rsidR="00711F95" w:rsidRPr="008845E9">
        <w:rPr>
          <w:rFonts w:ascii="Arial" w:hAnsi="Arial" w:cs="Arial"/>
          <w:bCs/>
          <w:sz w:val="24"/>
          <w:szCs w:val="24"/>
        </w:rPr>
        <w:t xml:space="preserve"> </w:t>
      </w:r>
      <w:r w:rsidR="00C161BA" w:rsidRPr="008845E9">
        <w:rPr>
          <w:rFonts w:ascii="Arial" w:hAnsi="Arial" w:cs="Arial"/>
          <w:bCs/>
          <w:sz w:val="24"/>
          <w:szCs w:val="24"/>
        </w:rPr>
        <w:t>ich wpływu do Urzędu</w:t>
      </w:r>
      <w:r w:rsidR="00AF4BF6">
        <w:rPr>
          <w:rFonts w:ascii="Arial" w:hAnsi="Arial" w:cs="Arial"/>
          <w:bCs/>
          <w:sz w:val="24"/>
          <w:szCs w:val="24"/>
        </w:rPr>
        <w:t>.</w:t>
      </w:r>
    </w:p>
    <w:p w:rsidR="0067317B" w:rsidRPr="000A5158" w:rsidRDefault="0067317B" w:rsidP="000A5158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5</w:t>
      </w:r>
      <w:r w:rsidR="000A5158">
        <w:rPr>
          <w:rFonts w:ascii="Arial" w:hAnsi="Arial" w:cs="Arial"/>
          <w:bCs/>
          <w:sz w:val="24"/>
          <w:szCs w:val="24"/>
        </w:rPr>
        <w:t>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B1AF2" w:rsidRDefault="00AF4BF6" w:rsidP="009520E2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9520E2">
        <w:rPr>
          <w:rFonts w:ascii="Arial" w:hAnsi="Arial" w:cs="Arial"/>
          <w:bCs/>
          <w:sz w:val="24"/>
          <w:szCs w:val="24"/>
        </w:rPr>
        <w:t>atomiast n</w:t>
      </w:r>
      <w:r w:rsidR="004377AF" w:rsidRPr="008845E9">
        <w:rPr>
          <w:rFonts w:ascii="Arial" w:hAnsi="Arial" w:cs="Arial"/>
          <w:bCs/>
          <w:sz w:val="24"/>
          <w:szCs w:val="24"/>
        </w:rPr>
        <w:t>a treściach przesyłanych pism</w:t>
      </w:r>
      <w:r w:rsidR="009520E2">
        <w:rPr>
          <w:rFonts w:ascii="Arial" w:hAnsi="Arial" w:cs="Arial"/>
          <w:bCs/>
          <w:sz w:val="24"/>
          <w:szCs w:val="24"/>
        </w:rPr>
        <w:t>, tj. pism o przedłużeni</w:t>
      </w:r>
      <w:r>
        <w:rPr>
          <w:rFonts w:ascii="Arial" w:hAnsi="Arial" w:cs="Arial"/>
          <w:bCs/>
          <w:sz w:val="24"/>
          <w:szCs w:val="24"/>
        </w:rPr>
        <w:t>ach</w:t>
      </w:r>
      <w:r w:rsidR="009520E2">
        <w:rPr>
          <w:rFonts w:ascii="Arial" w:hAnsi="Arial" w:cs="Arial"/>
          <w:bCs/>
          <w:sz w:val="24"/>
          <w:szCs w:val="24"/>
        </w:rPr>
        <w:t xml:space="preserve"> termin</w:t>
      </w:r>
      <w:r>
        <w:rPr>
          <w:rFonts w:ascii="Arial" w:hAnsi="Arial" w:cs="Arial"/>
          <w:bCs/>
          <w:sz w:val="24"/>
          <w:szCs w:val="24"/>
        </w:rPr>
        <w:t xml:space="preserve">ów </w:t>
      </w:r>
      <w:r w:rsidR="009520E2">
        <w:rPr>
          <w:rFonts w:ascii="Arial" w:hAnsi="Arial" w:cs="Arial"/>
          <w:bCs/>
          <w:sz w:val="24"/>
          <w:szCs w:val="24"/>
        </w:rPr>
        <w:t xml:space="preserve">załatwienia skarg </w:t>
      </w:r>
      <w:r>
        <w:rPr>
          <w:rFonts w:ascii="Arial" w:hAnsi="Arial" w:cs="Arial"/>
          <w:bCs/>
          <w:sz w:val="24"/>
          <w:szCs w:val="24"/>
        </w:rPr>
        <w:t xml:space="preserve">oraz </w:t>
      </w:r>
      <w:r w:rsidR="009520E2">
        <w:rPr>
          <w:rFonts w:ascii="Arial" w:hAnsi="Arial" w:cs="Arial"/>
          <w:bCs/>
          <w:sz w:val="24"/>
          <w:szCs w:val="24"/>
        </w:rPr>
        <w:t>zawiadomie</w:t>
      </w:r>
      <w:r>
        <w:rPr>
          <w:rFonts w:ascii="Arial" w:hAnsi="Arial" w:cs="Arial"/>
          <w:bCs/>
          <w:sz w:val="24"/>
          <w:szCs w:val="24"/>
        </w:rPr>
        <w:t xml:space="preserve">niach o sposobie </w:t>
      </w:r>
      <w:r w:rsidR="009464F2">
        <w:rPr>
          <w:rFonts w:ascii="Arial" w:hAnsi="Arial" w:cs="Arial"/>
          <w:bCs/>
          <w:sz w:val="24"/>
          <w:szCs w:val="24"/>
        </w:rPr>
        <w:t xml:space="preserve">ich </w:t>
      </w:r>
      <w:r>
        <w:rPr>
          <w:rFonts w:ascii="Arial" w:hAnsi="Arial" w:cs="Arial"/>
          <w:bCs/>
          <w:sz w:val="24"/>
          <w:szCs w:val="24"/>
        </w:rPr>
        <w:t>załatwienia</w:t>
      </w:r>
      <w:r w:rsidR="009464F2">
        <w:rPr>
          <w:rFonts w:ascii="Arial" w:hAnsi="Arial" w:cs="Arial"/>
          <w:bCs/>
          <w:sz w:val="24"/>
          <w:szCs w:val="24"/>
        </w:rPr>
        <w:t>, tj.</w:t>
      </w:r>
      <w:r>
        <w:rPr>
          <w:rFonts w:ascii="Arial" w:hAnsi="Arial" w:cs="Arial"/>
          <w:bCs/>
          <w:sz w:val="24"/>
          <w:szCs w:val="24"/>
        </w:rPr>
        <w:t xml:space="preserve"> skarg o</w:t>
      </w:r>
      <w:r w:rsidRPr="00AF4BF6">
        <w:rPr>
          <w:rFonts w:ascii="Arial" w:hAnsi="Arial" w:cs="Arial"/>
          <w:bCs/>
          <w:sz w:val="24"/>
          <w:szCs w:val="24"/>
        </w:rPr>
        <w:t xml:space="preserve"> Nr OR.1510.1.</w:t>
      </w:r>
      <w:r>
        <w:rPr>
          <w:rFonts w:ascii="Arial" w:hAnsi="Arial" w:cs="Arial"/>
          <w:bCs/>
          <w:sz w:val="24"/>
          <w:szCs w:val="24"/>
        </w:rPr>
        <w:t>2016 i OR.1510.2.2016</w:t>
      </w:r>
      <w:r w:rsidR="009520E2">
        <w:rPr>
          <w:rFonts w:ascii="Arial" w:hAnsi="Arial" w:cs="Arial"/>
          <w:bCs/>
          <w:sz w:val="24"/>
          <w:szCs w:val="24"/>
        </w:rPr>
        <w:t>,</w:t>
      </w:r>
      <w:r w:rsidR="004377AF" w:rsidRPr="008845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nie </w:t>
      </w:r>
      <w:r w:rsidR="004377AF" w:rsidRPr="008845E9">
        <w:rPr>
          <w:rFonts w:ascii="Arial" w:hAnsi="Arial" w:cs="Arial"/>
          <w:bCs/>
          <w:sz w:val="24"/>
          <w:szCs w:val="24"/>
        </w:rPr>
        <w:t xml:space="preserve">zamieszczano – </w:t>
      </w:r>
      <w:r w:rsidR="004377AF" w:rsidRPr="008845E9">
        <w:rPr>
          <w:rFonts w:ascii="Arial" w:hAnsi="Arial" w:cs="Arial"/>
          <w:sz w:val="24"/>
          <w:szCs w:val="24"/>
        </w:rPr>
        <w:t xml:space="preserve">zgodne z treścią § 60 ust. 3 Załącznika Nr 1 </w:t>
      </w:r>
      <w:r w:rsidR="004377AF" w:rsidRPr="008845E9">
        <w:rPr>
          <w:rFonts w:ascii="Arial" w:hAnsi="Arial" w:cs="Arial"/>
          <w:sz w:val="24"/>
          <w:szCs w:val="24"/>
          <w:shd w:val="clear" w:color="auto" w:fill="FFFFFF"/>
        </w:rPr>
        <w:t>instrukcji kancelaryjnej – informacj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4377AF"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 o dacie wysyłki.</w:t>
      </w:r>
    </w:p>
    <w:p w:rsidR="0067317B" w:rsidRPr="000A5158" w:rsidRDefault="0067317B" w:rsidP="000A5158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D4228D">
        <w:rPr>
          <w:rFonts w:ascii="Arial" w:hAnsi="Arial" w:cs="Arial"/>
          <w:bCs/>
          <w:sz w:val="24"/>
          <w:szCs w:val="24"/>
        </w:rPr>
        <w:t xml:space="preserve"> </w:t>
      </w:r>
      <w:r w:rsidR="0023759A">
        <w:rPr>
          <w:rFonts w:ascii="Arial" w:hAnsi="Arial" w:cs="Arial"/>
          <w:bCs/>
          <w:sz w:val="24"/>
          <w:szCs w:val="24"/>
        </w:rPr>
        <w:t xml:space="preserve">57, </w:t>
      </w:r>
      <w:r w:rsidR="00D4228D">
        <w:rPr>
          <w:rFonts w:ascii="Arial" w:hAnsi="Arial" w:cs="Arial"/>
          <w:bCs/>
          <w:sz w:val="24"/>
          <w:szCs w:val="24"/>
        </w:rPr>
        <w:t>60</w:t>
      </w:r>
      <w:r w:rsidR="0023759A">
        <w:rPr>
          <w:rFonts w:ascii="Arial" w:hAnsi="Arial" w:cs="Arial"/>
          <w:bCs/>
          <w:sz w:val="24"/>
          <w:szCs w:val="24"/>
        </w:rPr>
        <w:t>, 63</w:t>
      </w:r>
      <w:r w:rsidR="000A5158">
        <w:rPr>
          <w:rFonts w:ascii="Arial" w:hAnsi="Arial" w:cs="Arial"/>
          <w:bCs/>
          <w:sz w:val="24"/>
          <w:szCs w:val="24"/>
        </w:rPr>
        <w:t>, 66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DD4DD9" w:rsidRDefault="0023759A" w:rsidP="000A5158">
      <w:pPr>
        <w:spacing w:before="120"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Ustalono</w:t>
      </w:r>
      <w:r w:rsidR="00F533BF">
        <w:rPr>
          <w:rFonts w:ascii="Arial" w:hAnsi="Arial" w:cs="Arial"/>
          <w:bCs/>
          <w:sz w:val="24"/>
          <w:szCs w:val="24"/>
        </w:rPr>
        <w:t xml:space="preserve"> również</w:t>
      </w:r>
      <w:r w:rsidR="0067317B">
        <w:rPr>
          <w:rFonts w:ascii="Arial" w:hAnsi="Arial" w:cs="Arial"/>
          <w:bCs/>
          <w:sz w:val="24"/>
          <w:szCs w:val="24"/>
        </w:rPr>
        <w:t xml:space="preserve">, iż w przypadku skargi o Nr OR.1510.1.2016 nie sporządzono protokołu </w:t>
      </w:r>
      <w:r w:rsidR="00D4228D">
        <w:rPr>
          <w:rFonts w:ascii="Arial" w:hAnsi="Arial" w:cs="Arial"/>
          <w:bCs/>
          <w:sz w:val="24"/>
          <w:szCs w:val="24"/>
        </w:rPr>
        <w:t xml:space="preserve">z przyjęcia skargi </w:t>
      </w:r>
      <w:r w:rsidR="0067317B">
        <w:rPr>
          <w:rFonts w:ascii="Arial" w:hAnsi="Arial" w:cs="Arial"/>
          <w:bCs/>
          <w:sz w:val="24"/>
          <w:szCs w:val="24"/>
        </w:rPr>
        <w:t>lecz notatkę służbową.</w:t>
      </w:r>
      <w:r w:rsidR="00737569">
        <w:rPr>
          <w:rFonts w:ascii="Arial" w:hAnsi="Arial" w:cs="Arial"/>
          <w:bCs/>
          <w:sz w:val="24"/>
          <w:szCs w:val="24"/>
        </w:rPr>
        <w:t xml:space="preserve"> Przedmiotowa notatka nie zawiera wszystkich elementów</w:t>
      </w:r>
      <w:r w:rsidR="007027FE">
        <w:rPr>
          <w:rFonts w:ascii="Arial" w:hAnsi="Arial" w:cs="Arial"/>
          <w:bCs/>
          <w:sz w:val="24"/>
          <w:szCs w:val="24"/>
        </w:rPr>
        <w:t xml:space="preserve"> </w:t>
      </w:r>
      <w:r w:rsidR="00F533BF">
        <w:rPr>
          <w:rFonts w:ascii="Arial" w:hAnsi="Arial" w:cs="Arial"/>
          <w:bCs/>
          <w:sz w:val="24"/>
          <w:szCs w:val="24"/>
        </w:rPr>
        <w:t>wymienionyc</w:t>
      </w:r>
      <w:r w:rsidR="007027FE">
        <w:rPr>
          <w:rFonts w:ascii="Arial" w:hAnsi="Arial" w:cs="Arial"/>
          <w:bCs/>
          <w:sz w:val="24"/>
          <w:szCs w:val="24"/>
        </w:rPr>
        <w:t xml:space="preserve">h w </w:t>
      </w:r>
      <w:r w:rsidR="007027FE" w:rsidRPr="0067317B">
        <w:rPr>
          <w:rFonts w:ascii="Arial" w:hAnsi="Arial" w:cs="Arial"/>
          <w:sz w:val="24"/>
          <w:szCs w:val="24"/>
        </w:rPr>
        <w:t>§ 6 ust. 1-2 Rozporządzenia</w:t>
      </w:r>
      <w:r w:rsidR="007027FE" w:rsidRPr="007027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027FE">
        <w:rPr>
          <w:rFonts w:ascii="Arial" w:hAnsi="Arial" w:cs="Arial"/>
          <w:sz w:val="24"/>
          <w:szCs w:val="24"/>
        </w:rPr>
        <w:t xml:space="preserve">w sprawie </w:t>
      </w:r>
      <w:r w:rsidR="00664CA3">
        <w:rPr>
          <w:rFonts w:ascii="Arial" w:hAnsi="Arial" w:cs="Arial"/>
          <w:sz w:val="24"/>
          <w:szCs w:val="24"/>
        </w:rPr>
        <w:t xml:space="preserve">przyjmowania i </w:t>
      </w:r>
      <w:r w:rsidR="007027FE">
        <w:rPr>
          <w:rFonts w:ascii="Arial" w:hAnsi="Arial" w:cs="Arial"/>
          <w:sz w:val="24"/>
          <w:szCs w:val="24"/>
        </w:rPr>
        <w:t>rozpatrywania skarg i wniosków,</w:t>
      </w:r>
      <w:r w:rsidR="007027FE" w:rsidRPr="007027FE">
        <w:rPr>
          <w:rFonts w:ascii="Arial" w:hAnsi="Arial" w:cs="Arial"/>
          <w:sz w:val="24"/>
          <w:szCs w:val="24"/>
        </w:rPr>
        <w:t xml:space="preserve"> </w:t>
      </w:r>
      <w:r w:rsidR="007027FE">
        <w:rPr>
          <w:rFonts w:ascii="Arial" w:hAnsi="Arial" w:cs="Arial"/>
          <w:sz w:val="24"/>
          <w:szCs w:val="24"/>
        </w:rPr>
        <w:t>w związku z czym stwierdzono nieprawidłowość w tym zakresie.</w:t>
      </w:r>
    </w:p>
    <w:p w:rsidR="0067317B" w:rsidRPr="008845E9" w:rsidRDefault="0067317B" w:rsidP="0067317B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56C5">
        <w:rPr>
          <w:rFonts w:ascii="Arial" w:hAnsi="Arial" w:cs="Arial"/>
          <w:bCs/>
          <w:sz w:val="24"/>
          <w:szCs w:val="24"/>
        </w:rPr>
        <w:t xml:space="preserve"> 5</w:t>
      </w:r>
      <w:r w:rsidR="000A5158">
        <w:rPr>
          <w:rFonts w:ascii="Arial" w:hAnsi="Arial" w:cs="Arial"/>
          <w:bCs/>
          <w:sz w:val="24"/>
          <w:szCs w:val="24"/>
        </w:rPr>
        <w:t>6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67317B" w:rsidRPr="00F533BF" w:rsidRDefault="0067317B" w:rsidP="00F533B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Zgodnie z treścią </w:t>
      </w:r>
      <w:r w:rsidRPr="008845E9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 xml:space="preserve">5 Rozporządzenie w sprawie rozpatrywania skarg </w:t>
      </w:r>
      <w:r w:rsidR="007027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wniosków</w:t>
      </w:r>
      <w:r w:rsidRPr="0067317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67317B">
        <w:rPr>
          <w:rFonts w:ascii="Arial" w:hAnsi="Arial" w:cs="Arial"/>
          <w:sz w:val="24"/>
          <w:szCs w:val="24"/>
          <w:shd w:val="clear" w:color="auto" w:fill="FFFFFF"/>
        </w:rPr>
        <w:t xml:space="preserve">kargi i wnioski mogą być wnoszone pisemnie, telegraficznie lub za pomocą dalekopisu, telefaksu, poczty elektronicznej, a także ustnie do protokołu. </w:t>
      </w:r>
      <w:r w:rsidR="007027F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67317B">
        <w:rPr>
          <w:rFonts w:ascii="Arial" w:hAnsi="Arial" w:cs="Arial"/>
          <w:sz w:val="24"/>
          <w:szCs w:val="24"/>
          <w:shd w:val="clear" w:color="auto" w:fill="FFFFFF"/>
        </w:rPr>
        <w:t xml:space="preserve">W razie zgłoszenie skargi lub wniosku ustnie – stosownie do treści </w:t>
      </w:r>
      <w:r w:rsidRPr="0067317B">
        <w:rPr>
          <w:rFonts w:ascii="Arial" w:hAnsi="Arial" w:cs="Arial"/>
          <w:sz w:val="24"/>
          <w:szCs w:val="24"/>
        </w:rPr>
        <w:t xml:space="preserve">§ 6 ust. 1-2 ww. Rozporządzenia </w:t>
      </w:r>
      <w:r w:rsidR="00F533BF">
        <w:rPr>
          <w:rFonts w:ascii="Arial" w:hAnsi="Arial" w:cs="Arial"/>
          <w:sz w:val="24"/>
          <w:szCs w:val="24"/>
        </w:rPr>
        <w:t>–</w:t>
      </w:r>
      <w:r w:rsidRPr="0067317B">
        <w:rPr>
          <w:rFonts w:ascii="Arial" w:hAnsi="Arial" w:cs="Arial"/>
          <w:sz w:val="24"/>
          <w:szCs w:val="24"/>
        </w:rPr>
        <w:t xml:space="preserve"> </w:t>
      </w:r>
      <w:r w:rsidRPr="0067317B">
        <w:rPr>
          <w:rFonts w:ascii="Arial" w:hAnsi="Arial" w:cs="Arial"/>
          <w:sz w:val="24"/>
          <w:szCs w:val="24"/>
          <w:shd w:val="clear" w:color="auto" w:fill="FFFFFF"/>
        </w:rPr>
        <w:t>przyjmujący zgłoszenie sporządza protokół, który podpisują wnoszący skargę lub wniosek i przyjmujący zgłoszenie. W protokole zamieszcza się datę przyjęcia skargi lub wniosku, imię, nazwisko (nazwę) i adres zgłaszającego oraz zwięzły opis treści sprawy</w:t>
      </w:r>
      <w:r w:rsidR="001F619B">
        <w:rPr>
          <w:rFonts w:ascii="Arial" w:hAnsi="Arial" w:cs="Arial"/>
          <w:sz w:val="24"/>
          <w:szCs w:val="24"/>
        </w:rPr>
        <w:t>.</w:t>
      </w:r>
    </w:p>
    <w:p w:rsidR="00F47829" w:rsidRPr="009520E2" w:rsidRDefault="00097500" w:rsidP="00F4782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t>W toku kontroli z</w:t>
      </w:r>
      <w:r w:rsidR="00F47829" w:rsidRPr="008845E9">
        <w:rPr>
          <w:rFonts w:ascii="Arial" w:hAnsi="Arial" w:cs="Arial"/>
          <w:sz w:val="24"/>
          <w:szCs w:val="24"/>
        </w:rPr>
        <w:t xml:space="preserve">weryfikowano konieczność zamieszczania podstaw prawnych w </w:t>
      </w:r>
      <w:r w:rsidR="00C5598E" w:rsidRPr="008845E9">
        <w:rPr>
          <w:rFonts w:ascii="Arial" w:hAnsi="Arial" w:cs="Arial"/>
          <w:sz w:val="24"/>
          <w:szCs w:val="24"/>
        </w:rPr>
        <w:t xml:space="preserve">przesłanych </w:t>
      </w:r>
      <w:r w:rsidR="00F47829" w:rsidRPr="008845E9">
        <w:rPr>
          <w:rFonts w:ascii="Arial" w:hAnsi="Arial" w:cs="Arial"/>
          <w:sz w:val="24"/>
          <w:szCs w:val="24"/>
        </w:rPr>
        <w:t>zawiadomieniach o sposobie załatwiania skarg i stwierdzono brak podstaw prawn</w:t>
      </w:r>
      <w:r w:rsidR="00C5598E" w:rsidRPr="008845E9">
        <w:rPr>
          <w:rFonts w:ascii="Arial" w:hAnsi="Arial" w:cs="Arial"/>
          <w:sz w:val="24"/>
          <w:szCs w:val="24"/>
        </w:rPr>
        <w:t>ych</w:t>
      </w:r>
      <w:r w:rsidR="00F47829" w:rsidRPr="008845E9">
        <w:rPr>
          <w:rFonts w:ascii="Arial" w:hAnsi="Arial" w:cs="Arial"/>
          <w:sz w:val="24"/>
          <w:szCs w:val="24"/>
        </w:rPr>
        <w:t xml:space="preserve">, tj. art. </w:t>
      </w:r>
      <w:r w:rsidR="00E837B4" w:rsidRPr="008845E9">
        <w:rPr>
          <w:rFonts w:ascii="Arial" w:hAnsi="Arial" w:cs="Arial"/>
          <w:sz w:val="24"/>
          <w:szCs w:val="24"/>
        </w:rPr>
        <w:t>237</w:t>
      </w:r>
      <w:r w:rsidR="00F47829" w:rsidRPr="008845E9">
        <w:rPr>
          <w:rFonts w:ascii="Arial" w:hAnsi="Arial" w:cs="Arial"/>
          <w:sz w:val="24"/>
          <w:szCs w:val="24"/>
        </w:rPr>
        <w:t xml:space="preserve"> § </w:t>
      </w:r>
      <w:r w:rsidR="00E837B4" w:rsidRPr="008845E9">
        <w:rPr>
          <w:rFonts w:ascii="Arial" w:hAnsi="Arial" w:cs="Arial"/>
          <w:sz w:val="24"/>
          <w:szCs w:val="24"/>
        </w:rPr>
        <w:t>3</w:t>
      </w:r>
      <w:r w:rsidR="00F47829" w:rsidRPr="008845E9">
        <w:rPr>
          <w:rFonts w:ascii="Arial" w:hAnsi="Arial" w:cs="Arial"/>
          <w:sz w:val="24"/>
          <w:szCs w:val="24"/>
        </w:rPr>
        <w:t xml:space="preserve"> k.</w:t>
      </w:r>
      <w:r w:rsidR="00E837B4" w:rsidRPr="008845E9">
        <w:rPr>
          <w:rFonts w:ascii="Arial" w:hAnsi="Arial" w:cs="Arial"/>
          <w:sz w:val="24"/>
          <w:szCs w:val="24"/>
        </w:rPr>
        <w:t xml:space="preserve">p.a. </w:t>
      </w:r>
      <w:r w:rsidR="00C161BA" w:rsidRPr="008845E9">
        <w:rPr>
          <w:rFonts w:ascii="Arial" w:hAnsi="Arial" w:cs="Arial"/>
          <w:sz w:val="24"/>
          <w:szCs w:val="24"/>
        </w:rPr>
        <w:t>w odpowiedziach na skargi o Nr</w:t>
      </w:r>
      <w:r w:rsidR="00F376DD" w:rsidRPr="008845E9">
        <w:rPr>
          <w:rFonts w:ascii="Arial" w:hAnsi="Arial" w:cs="Arial"/>
          <w:sz w:val="24"/>
          <w:szCs w:val="24"/>
        </w:rPr>
        <w:t>:</w:t>
      </w:r>
      <w:r w:rsidR="00C5598E" w:rsidRPr="008845E9">
        <w:rPr>
          <w:rFonts w:ascii="Arial" w:hAnsi="Arial" w:cs="Arial"/>
          <w:sz w:val="24"/>
          <w:szCs w:val="24"/>
        </w:rPr>
        <w:t xml:space="preserve"> </w:t>
      </w:r>
      <w:r w:rsidR="009520E2">
        <w:rPr>
          <w:rFonts w:ascii="Arial" w:hAnsi="Arial" w:cs="Arial"/>
          <w:sz w:val="24"/>
          <w:szCs w:val="24"/>
        </w:rPr>
        <w:t>OR.1510.2.2017 i OR.1510.1.2018</w:t>
      </w:r>
      <w:r w:rsidR="00F2466D">
        <w:rPr>
          <w:rFonts w:ascii="Arial" w:hAnsi="Arial" w:cs="Arial"/>
          <w:sz w:val="24"/>
          <w:szCs w:val="24"/>
        </w:rPr>
        <w:t>.</w:t>
      </w:r>
    </w:p>
    <w:p w:rsidR="00F47829" w:rsidRPr="008845E9" w:rsidRDefault="00F47829" w:rsidP="00F47829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56C5">
        <w:rPr>
          <w:rFonts w:ascii="Arial" w:hAnsi="Arial" w:cs="Arial"/>
          <w:bCs/>
          <w:sz w:val="24"/>
          <w:szCs w:val="24"/>
        </w:rPr>
        <w:t xml:space="preserve"> 6</w:t>
      </w:r>
      <w:r w:rsidR="000A5158">
        <w:rPr>
          <w:rFonts w:ascii="Arial" w:hAnsi="Arial" w:cs="Arial"/>
          <w:bCs/>
          <w:sz w:val="24"/>
          <w:szCs w:val="24"/>
        </w:rPr>
        <w:t>9</w:t>
      </w:r>
      <w:r w:rsidR="003956C5">
        <w:rPr>
          <w:rFonts w:ascii="Arial" w:hAnsi="Arial" w:cs="Arial"/>
          <w:bCs/>
          <w:sz w:val="24"/>
          <w:szCs w:val="24"/>
        </w:rPr>
        <w:t>, 7</w:t>
      </w:r>
      <w:r w:rsidR="000A5158">
        <w:rPr>
          <w:rFonts w:ascii="Arial" w:hAnsi="Arial" w:cs="Arial"/>
          <w:bCs/>
          <w:sz w:val="24"/>
          <w:szCs w:val="24"/>
        </w:rPr>
        <w:t>6-77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E72F11" w:rsidRDefault="00E72F11" w:rsidP="00E72F11">
      <w:pPr>
        <w:pStyle w:val="Tekstprzypisudolneg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  <w:shd w:val="clear" w:color="auto" w:fill="FFFFFF"/>
        </w:rPr>
        <w:t xml:space="preserve">Zgodnie z </w:t>
      </w:r>
      <w:r w:rsidRPr="008845E9">
        <w:rPr>
          <w:rFonts w:ascii="Arial" w:hAnsi="Arial" w:cs="Arial"/>
          <w:sz w:val="24"/>
          <w:szCs w:val="24"/>
        </w:rPr>
        <w:t xml:space="preserve">art. 6, 8 i 9 k.p.a., organy władzy publicznej działają na podstawie przepisów prawa i są zobowiązane do prowadzenia postępowania w taki sposób, </w:t>
      </w:r>
      <w:r w:rsidRPr="008845E9">
        <w:rPr>
          <w:rFonts w:ascii="Arial" w:hAnsi="Arial" w:cs="Arial"/>
          <w:sz w:val="24"/>
          <w:szCs w:val="24"/>
        </w:rPr>
        <w:br/>
        <w:t>aby budzić zaufanie obywateli do władzy publicznej oraz wyczerpująco informować strony o okolicznościach faktycznych i prawnych, co wskazuje na obligatoryjność zamieszczania podstaw prawnych w prowadzonych postępowaniach</w:t>
      </w:r>
      <w:r w:rsidR="002F2BE9">
        <w:rPr>
          <w:rFonts w:ascii="Arial" w:hAnsi="Arial" w:cs="Arial"/>
          <w:sz w:val="24"/>
          <w:szCs w:val="24"/>
        </w:rPr>
        <w:t xml:space="preserve"> </w:t>
      </w:r>
      <w:r w:rsidRPr="008845E9">
        <w:rPr>
          <w:rFonts w:ascii="Arial" w:hAnsi="Arial" w:cs="Arial"/>
          <w:sz w:val="24"/>
          <w:szCs w:val="24"/>
        </w:rPr>
        <w:t xml:space="preserve">administracyjnych, również </w:t>
      </w:r>
      <w:r w:rsidR="00811F64">
        <w:rPr>
          <w:rFonts w:ascii="Arial" w:hAnsi="Arial" w:cs="Arial"/>
          <w:sz w:val="24"/>
          <w:szCs w:val="24"/>
        </w:rPr>
        <w:t xml:space="preserve">w postępowaniach </w:t>
      </w:r>
      <w:r w:rsidRPr="008845E9">
        <w:rPr>
          <w:rFonts w:ascii="Arial" w:hAnsi="Arial" w:cs="Arial"/>
          <w:sz w:val="24"/>
          <w:szCs w:val="24"/>
        </w:rPr>
        <w:t>skargow</w:t>
      </w:r>
      <w:r w:rsidR="00811F64">
        <w:rPr>
          <w:rFonts w:ascii="Arial" w:hAnsi="Arial" w:cs="Arial"/>
          <w:sz w:val="24"/>
          <w:szCs w:val="24"/>
        </w:rPr>
        <w:t>ych</w:t>
      </w:r>
      <w:r w:rsidRPr="008845E9">
        <w:rPr>
          <w:rFonts w:ascii="Arial" w:hAnsi="Arial" w:cs="Arial"/>
          <w:sz w:val="24"/>
          <w:szCs w:val="24"/>
        </w:rPr>
        <w:t xml:space="preserve">. </w:t>
      </w:r>
    </w:p>
    <w:p w:rsidR="00527D10" w:rsidRPr="008845E9" w:rsidRDefault="00811F64" w:rsidP="00C026D3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11F64">
        <w:rPr>
          <w:rFonts w:ascii="Arial" w:hAnsi="Arial" w:cs="Arial"/>
          <w:sz w:val="24"/>
          <w:szCs w:val="24"/>
        </w:rPr>
        <w:t xml:space="preserve">W </w:t>
      </w:r>
      <w:r w:rsidR="00F533BF">
        <w:rPr>
          <w:rFonts w:ascii="Arial" w:hAnsi="Arial" w:cs="Arial"/>
          <w:sz w:val="24"/>
          <w:szCs w:val="24"/>
        </w:rPr>
        <w:t>czasie</w:t>
      </w:r>
      <w:r w:rsidRPr="00811F64">
        <w:rPr>
          <w:rFonts w:ascii="Arial" w:hAnsi="Arial" w:cs="Arial"/>
          <w:sz w:val="24"/>
          <w:szCs w:val="24"/>
        </w:rPr>
        <w:t xml:space="preserve"> kontroli </w:t>
      </w:r>
      <w:r w:rsidR="00F533BF">
        <w:rPr>
          <w:rFonts w:ascii="Arial" w:hAnsi="Arial" w:cs="Arial"/>
          <w:sz w:val="24"/>
          <w:szCs w:val="24"/>
        </w:rPr>
        <w:t>sprawdzon</w:t>
      </w:r>
      <w:r w:rsidRPr="00811F64">
        <w:rPr>
          <w:rFonts w:ascii="Arial" w:hAnsi="Arial" w:cs="Arial"/>
          <w:sz w:val="24"/>
          <w:szCs w:val="24"/>
        </w:rPr>
        <w:t xml:space="preserve">o </w:t>
      </w:r>
      <w:r w:rsidR="00C026D3">
        <w:rPr>
          <w:rFonts w:ascii="Arial" w:hAnsi="Arial" w:cs="Arial"/>
          <w:sz w:val="24"/>
          <w:szCs w:val="24"/>
        </w:rPr>
        <w:t xml:space="preserve">również </w:t>
      </w:r>
      <w:r w:rsidRPr="00811F64">
        <w:rPr>
          <w:rFonts w:ascii="Arial" w:hAnsi="Arial" w:cs="Arial"/>
          <w:sz w:val="24"/>
          <w:szCs w:val="24"/>
        </w:rPr>
        <w:t xml:space="preserve">prawidłowość i rzetelność zamieszczania </w:t>
      </w:r>
      <w:r w:rsidRPr="00811F64">
        <w:rPr>
          <w:rFonts w:ascii="Arial" w:hAnsi="Arial" w:cs="Arial"/>
          <w:sz w:val="24"/>
          <w:szCs w:val="24"/>
        </w:rPr>
        <w:br/>
        <w:t xml:space="preserve">w zawiadomieniach o sposobie załatwienia skarg, wszystkich elementów wymienionych w art. 238 § 1 k.p.a. i stwierdzono, iż </w:t>
      </w:r>
      <w:r w:rsidR="00C026D3">
        <w:rPr>
          <w:rFonts w:ascii="Arial" w:hAnsi="Arial" w:cs="Arial"/>
          <w:sz w:val="24"/>
          <w:szCs w:val="24"/>
        </w:rPr>
        <w:t>w</w:t>
      </w:r>
      <w:r w:rsidR="00527D10" w:rsidRPr="008845E9">
        <w:rPr>
          <w:rFonts w:ascii="Arial" w:hAnsi="Arial" w:cs="Arial"/>
          <w:sz w:val="24"/>
          <w:szCs w:val="24"/>
        </w:rPr>
        <w:t xml:space="preserve"> zawiadomieni</w:t>
      </w:r>
      <w:r w:rsidR="008D2896">
        <w:rPr>
          <w:rFonts w:ascii="Arial" w:hAnsi="Arial" w:cs="Arial"/>
          <w:sz w:val="24"/>
          <w:szCs w:val="24"/>
        </w:rPr>
        <w:t>ach</w:t>
      </w:r>
      <w:r w:rsidR="00527D10" w:rsidRPr="008845E9">
        <w:rPr>
          <w:rFonts w:ascii="Arial" w:hAnsi="Arial" w:cs="Arial"/>
          <w:sz w:val="24"/>
          <w:szCs w:val="24"/>
        </w:rPr>
        <w:t xml:space="preserve"> o sposobie załatwienia skarg o Nr </w:t>
      </w:r>
      <w:r w:rsidR="008D2896">
        <w:rPr>
          <w:rFonts w:ascii="Arial" w:hAnsi="Arial" w:cs="Arial"/>
          <w:sz w:val="24"/>
          <w:szCs w:val="24"/>
        </w:rPr>
        <w:t xml:space="preserve">OR.1510.2.2017 i </w:t>
      </w:r>
      <w:r w:rsidR="009520E2">
        <w:rPr>
          <w:rFonts w:ascii="Arial" w:hAnsi="Arial" w:cs="Arial"/>
          <w:sz w:val="24"/>
          <w:szCs w:val="24"/>
        </w:rPr>
        <w:t xml:space="preserve">OR.1510.1.2018 </w:t>
      </w:r>
      <w:r w:rsidR="00C026D3">
        <w:rPr>
          <w:rFonts w:ascii="Arial" w:hAnsi="Arial" w:cs="Arial"/>
          <w:sz w:val="24"/>
          <w:szCs w:val="24"/>
        </w:rPr>
        <w:t>zastosowano</w:t>
      </w:r>
      <w:r w:rsidR="00527D10" w:rsidRPr="008845E9">
        <w:rPr>
          <w:rFonts w:ascii="Arial" w:hAnsi="Arial" w:cs="Arial"/>
          <w:sz w:val="24"/>
          <w:szCs w:val="24"/>
        </w:rPr>
        <w:t xml:space="preserve"> nieprawidłowe oznaczenie </w:t>
      </w:r>
      <w:r w:rsidR="00C026D3">
        <w:rPr>
          <w:rFonts w:ascii="Arial" w:hAnsi="Arial" w:cs="Arial"/>
          <w:sz w:val="24"/>
          <w:szCs w:val="24"/>
        </w:rPr>
        <w:t xml:space="preserve">organu </w:t>
      </w:r>
      <w:r w:rsidR="00527D10" w:rsidRPr="008845E9">
        <w:rPr>
          <w:rFonts w:ascii="Arial" w:hAnsi="Arial" w:cs="Arial"/>
          <w:sz w:val="24"/>
          <w:szCs w:val="24"/>
        </w:rPr>
        <w:t xml:space="preserve">(pieczątkę) – </w:t>
      </w:r>
      <w:r w:rsidR="00C026D3" w:rsidRPr="008845E9">
        <w:rPr>
          <w:rFonts w:ascii="Arial" w:hAnsi="Arial" w:cs="Arial"/>
          <w:sz w:val="24"/>
          <w:szCs w:val="24"/>
        </w:rPr>
        <w:t xml:space="preserve">zamiast Wójta Gminy </w:t>
      </w:r>
      <w:r w:rsidR="00C026D3" w:rsidRPr="008845E9">
        <w:rPr>
          <w:rFonts w:ascii="Arial" w:hAnsi="Arial" w:cs="Arial"/>
          <w:sz w:val="24"/>
        </w:rPr>
        <w:t>Dąbrowa</w:t>
      </w:r>
      <w:r w:rsidR="00C026D3">
        <w:rPr>
          <w:rFonts w:ascii="Arial" w:hAnsi="Arial" w:cs="Arial"/>
          <w:sz w:val="24"/>
        </w:rPr>
        <w:t>,</w:t>
      </w:r>
      <w:r w:rsidR="00C026D3" w:rsidRPr="008845E9">
        <w:rPr>
          <w:rFonts w:ascii="Arial" w:hAnsi="Arial" w:cs="Arial"/>
          <w:sz w:val="24"/>
          <w:szCs w:val="24"/>
        </w:rPr>
        <w:t xml:space="preserve"> </w:t>
      </w:r>
      <w:r w:rsidR="00527D10" w:rsidRPr="008845E9">
        <w:rPr>
          <w:rFonts w:ascii="Arial" w:hAnsi="Arial" w:cs="Arial"/>
          <w:sz w:val="24"/>
          <w:szCs w:val="24"/>
        </w:rPr>
        <w:t>Urz</w:t>
      </w:r>
      <w:r w:rsidR="00C026D3">
        <w:rPr>
          <w:rFonts w:ascii="Arial" w:hAnsi="Arial" w:cs="Arial"/>
          <w:sz w:val="24"/>
          <w:szCs w:val="24"/>
        </w:rPr>
        <w:t>ą</w:t>
      </w:r>
      <w:r w:rsidR="00527D10" w:rsidRPr="008845E9">
        <w:rPr>
          <w:rFonts w:ascii="Arial" w:hAnsi="Arial" w:cs="Arial"/>
          <w:sz w:val="24"/>
          <w:szCs w:val="24"/>
        </w:rPr>
        <w:t xml:space="preserve">d Gminy </w:t>
      </w:r>
      <w:r w:rsidR="00A50D21" w:rsidRPr="008845E9">
        <w:rPr>
          <w:rFonts w:ascii="Arial" w:hAnsi="Arial" w:cs="Arial"/>
          <w:sz w:val="24"/>
        </w:rPr>
        <w:t>Dąbrowa</w:t>
      </w:r>
      <w:r w:rsidR="00527D10" w:rsidRPr="008845E9">
        <w:rPr>
          <w:rFonts w:ascii="Arial" w:hAnsi="Arial" w:cs="Arial"/>
          <w:sz w:val="24"/>
          <w:szCs w:val="24"/>
        </w:rPr>
        <w:t xml:space="preserve">. </w:t>
      </w:r>
    </w:p>
    <w:p w:rsidR="00527D10" w:rsidRPr="008845E9" w:rsidRDefault="00527D10" w:rsidP="00527D10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56C5">
        <w:rPr>
          <w:rFonts w:ascii="Arial" w:hAnsi="Arial" w:cs="Arial"/>
          <w:bCs/>
          <w:sz w:val="24"/>
          <w:szCs w:val="24"/>
        </w:rPr>
        <w:t xml:space="preserve"> </w:t>
      </w:r>
      <w:r w:rsidR="000A5158">
        <w:rPr>
          <w:rFonts w:ascii="Arial" w:hAnsi="Arial" w:cs="Arial"/>
          <w:bCs/>
          <w:sz w:val="24"/>
          <w:szCs w:val="24"/>
        </w:rPr>
        <w:t>69</w:t>
      </w:r>
      <w:r w:rsidR="008D2896">
        <w:rPr>
          <w:rFonts w:ascii="Arial" w:hAnsi="Arial" w:cs="Arial"/>
          <w:bCs/>
          <w:sz w:val="24"/>
          <w:szCs w:val="24"/>
        </w:rPr>
        <w:t>, 7</w:t>
      </w:r>
      <w:r w:rsidR="000A5158">
        <w:rPr>
          <w:rFonts w:ascii="Arial" w:hAnsi="Arial" w:cs="Arial"/>
          <w:bCs/>
          <w:sz w:val="24"/>
          <w:szCs w:val="24"/>
        </w:rPr>
        <w:t>6</w:t>
      </w:r>
      <w:r w:rsidR="008D2896">
        <w:rPr>
          <w:rFonts w:ascii="Arial" w:hAnsi="Arial" w:cs="Arial"/>
          <w:bCs/>
          <w:sz w:val="24"/>
          <w:szCs w:val="24"/>
        </w:rPr>
        <w:t>-7</w:t>
      </w:r>
      <w:r w:rsidR="000A5158">
        <w:rPr>
          <w:rFonts w:ascii="Arial" w:hAnsi="Arial" w:cs="Arial"/>
          <w:bCs/>
          <w:sz w:val="24"/>
          <w:szCs w:val="24"/>
        </w:rPr>
        <w:t>7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527D10" w:rsidRPr="008845E9" w:rsidRDefault="00527D10" w:rsidP="00527D10">
      <w:pPr>
        <w:autoSpaceDE w:val="0"/>
        <w:autoSpaceDN w:val="0"/>
        <w:adjustRightInd w:val="0"/>
        <w:spacing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sz w:val="24"/>
          <w:szCs w:val="24"/>
        </w:rPr>
        <w:lastRenderedPageBreak/>
        <w:t xml:space="preserve">Zgodnie z treścią art. 238 k.p.a. zawiadomienie o sposobie załatwienia skargi powinno zawierać m.in. oznaczenie organu, od którego pochodzi. Organami gminy </w:t>
      </w:r>
      <w:r w:rsidR="00706BE7">
        <w:rPr>
          <w:rFonts w:ascii="Arial" w:hAnsi="Arial" w:cs="Arial"/>
          <w:sz w:val="24"/>
          <w:szCs w:val="24"/>
        </w:rPr>
        <w:t xml:space="preserve">są </w:t>
      </w:r>
      <w:r w:rsidRPr="008845E9">
        <w:rPr>
          <w:rFonts w:ascii="Arial" w:hAnsi="Arial" w:cs="Arial"/>
          <w:sz w:val="24"/>
          <w:szCs w:val="24"/>
        </w:rPr>
        <w:t xml:space="preserve">wójt i rada gminy, </w:t>
      </w:r>
      <w:r w:rsidR="003661E0" w:rsidRPr="008845E9">
        <w:rPr>
          <w:rFonts w:ascii="Arial" w:hAnsi="Arial" w:cs="Arial"/>
          <w:sz w:val="24"/>
          <w:szCs w:val="24"/>
        </w:rPr>
        <w:t xml:space="preserve">natomiast </w:t>
      </w:r>
      <w:r w:rsidRPr="008845E9">
        <w:rPr>
          <w:rFonts w:ascii="Arial" w:hAnsi="Arial" w:cs="Arial"/>
          <w:sz w:val="24"/>
          <w:szCs w:val="24"/>
        </w:rPr>
        <w:t xml:space="preserve">urząd gminy zajmuje się obsługą obu tych organów. </w:t>
      </w:r>
    </w:p>
    <w:p w:rsidR="00F376DD" w:rsidRPr="00811F64" w:rsidRDefault="00706BE7" w:rsidP="00F376DD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</w:t>
      </w:r>
      <w:r w:rsidR="00F376DD" w:rsidRPr="00811F64">
        <w:rPr>
          <w:rFonts w:ascii="Arial" w:hAnsi="Arial" w:cs="Arial"/>
          <w:sz w:val="24"/>
          <w:szCs w:val="24"/>
        </w:rPr>
        <w:t xml:space="preserve"> przepis art. 226a k.p.a., obowiązując</w:t>
      </w:r>
      <w:r>
        <w:rPr>
          <w:rFonts w:ascii="Arial" w:hAnsi="Arial" w:cs="Arial"/>
          <w:sz w:val="24"/>
          <w:szCs w:val="24"/>
        </w:rPr>
        <w:t xml:space="preserve">y </w:t>
      </w:r>
      <w:r w:rsidR="00F376DD" w:rsidRPr="00811F64">
        <w:rPr>
          <w:rFonts w:ascii="Arial" w:hAnsi="Arial" w:cs="Arial"/>
          <w:sz w:val="24"/>
          <w:szCs w:val="24"/>
        </w:rPr>
        <w:t>od dnia 4 maja 2019 r.</w:t>
      </w:r>
      <w:r w:rsidRPr="00706BE7">
        <w:rPr>
          <w:rFonts w:ascii="Arial" w:hAnsi="Arial" w:cs="Arial"/>
          <w:sz w:val="24"/>
          <w:szCs w:val="24"/>
        </w:rPr>
        <w:t xml:space="preserve"> </w:t>
      </w:r>
      <w:r w:rsidRPr="00811F64">
        <w:rPr>
          <w:rFonts w:ascii="Arial" w:hAnsi="Arial" w:cs="Arial"/>
          <w:sz w:val="24"/>
          <w:szCs w:val="24"/>
        </w:rPr>
        <w:t xml:space="preserve">(wynikający z przepisu art. 13 ust. 1 i 2  </w:t>
      </w:r>
      <w:r w:rsidR="00847D96" w:rsidRPr="00AB38F9">
        <w:rPr>
          <w:rFonts w:ascii="Arial" w:hAnsi="Arial" w:cs="Arial"/>
          <w:sz w:val="24"/>
          <w:szCs w:val="24"/>
        </w:rPr>
        <w:t>Rozporządzeni</w:t>
      </w:r>
      <w:r w:rsidR="00847D96">
        <w:rPr>
          <w:rFonts w:ascii="Arial" w:hAnsi="Arial" w:cs="Arial"/>
          <w:sz w:val="24"/>
          <w:szCs w:val="24"/>
        </w:rPr>
        <w:t>a</w:t>
      </w:r>
      <w:r w:rsidR="00847D96" w:rsidRPr="00AB38F9">
        <w:rPr>
          <w:rFonts w:ascii="Arial" w:hAnsi="Arial" w:cs="Arial"/>
          <w:sz w:val="24"/>
          <w:szCs w:val="24"/>
        </w:rPr>
        <w:t xml:space="preserve"> Parlamentu Europejskiego </w:t>
      </w:r>
      <w:r w:rsidR="00847D96">
        <w:rPr>
          <w:rFonts w:ascii="Arial" w:hAnsi="Arial" w:cs="Arial"/>
          <w:sz w:val="24"/>
          <w:szCs w:val="24"/>
        </w:rPr>
        <w:br/>
      </w:r>
      <w:r w:rsidR="00847D96" w:rsidRPr="00AB38F9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[Ogólne Rozporządzenie </w:t>
      </w:r>
      <w:r w:rsidR="00847D96">
        <w:rPr>
          <w:rFonts w:ascii="Arial" w:hAnsi="Arial" w:cs="Arial"/>
          <w:sz w:val="24"/>
          <w:szCs w:val="24"/>
        </w:rPr>
        <w:br/>
      </w:r>
      <w:r w:rsidR="00847D96" w:rsidRPr="00AB38F9">
        <w:rPr>
          <w:rFonts w:ascii="Arial" w:hAnsi="Arial" w:cs="Arial"/>
          <w:sz w:val="24"/>
          <w:szCs w:val="24"/>
        </w:rPr>
        <w:t>o Ochronie Danych Osobowych]</w:t>
      </w:r>
      <w:r w:rsidRPr="00811F64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F376DD" w:rsidRPr="00811F64">
        <w:rPr>
          <w:rFonts w:ascii="Arial" w:hAnsi="Arial" w:cs="Arial"/>
          <w:sz w:val="24"/>
          <w:szCs w:val="24"/>
        </w:rPr>
        <w:t>,</w:t>
      </w:r>
      <w:r w:rsidR="008C48E1">
        <w:rPr>
          <w:rFonts w:ascii="Arial" w:hAnsi="Arial" w:cs="Arial"/>
          <w:sz w:val="24"/>
          <w:szCs w:val="24"/>
        </w:rPr>
        <w:t xml:space="preserve"> kontrolujący sprawdzili</w:t>
      </w:r>
      <w:r w:rsidR="00F376DD" w:rsidRPr="00811F64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>czy przekaz</w:t>
      </w:r>
      <w:r w:rsidR="008D2896">
        <w:rPr>
          <w:rFonts w:ascii="Arial" w:hAnsi="Arial" w:cs="Arial"/>
          <w:sz w:val="24"/>
          <w:szCs w:val="24"/>
        </w:rPr>
        <w:t>ywa</w:t>
      </w:r>
      <w:r w:rsidR="008C48E1">
        <w:rPr>
          <w:rFonts w:ascii="Arial" w:hAnsi="Arial" w:cs="Arial"/>
          <w:sz w:val="24"/>
          <w:szCs w:val="24"/>
        </w:rPr>
        <w:t>no skarżącym informacje o przetwarzaniu ich danych osobowych w pierwsz</w:t>
      </w:r>
      <w:r w:rsidR="000A5158">
        <w:rPr>
          <w:rFonts w:ascii="Arial" w:hAnsi="Arial" w:cs="Arial"/>
          <w:sz w:val="24"/>
          <w:szCs w:val="24"/>
        </w:rPr>
        <w:t xml:space="preserve">ych </w:t>
      </w:r>
      <w:r w:rsidR="008C48E1">
        <w:rPr>
          <w:rFonts w:ascii="Arial" w:hAnsi="Arial" w:cs="Arial"/>
          <w:sz w:val="24"/>
          <w:szCs w:val="24"/>
        </w:rPr>
        <w:t>czynności</w:t>
      </w:r>
      <w:r w:rsidR="000A5158">
        <w:rPr>
          <w:rFonts w:ascii="Arial" w:hAnsi="Arial" w:cs="Arial"/>
          <w:sz w:val="24"/>
          <w:szCs w:val="24"/>
        </w:rPr>
        <w:t>ach</w:t>
      </w:r>
      <w:r w:rsidR="008C48E1">
        <w:rPr>
          <w:rFonts w:ascii="Arial" w:hAnsi="Arial" w:cs="Arial"/>
          <w:sz w:val="24"/>
          <w:szCs w:val="24"/>
        </w:rPr>
        <w:t xml:space="preserve"> </w:t>
      </w:r>
      <w:r w:rsidR="000A5158">
        <w:rPr>
          <w:rFonts w:ascii="Arial" w:hAnsi="Arial" w:cs="Arial"/>
          <w:sz w:val="24"/>
          <w:szCs w:val="24"/>
        </w:rPr>
        <w:t>skierowanych do</w:t>
      </w:r>
      <w:r w:rsidR="008C48E1">
        <w:rPr>
          <w:rFonts w:ascii="Arial" w:hAnsi="Arial" w:cs="Arial"/>
          <w:sz w:val="24"/>
          <w:szCs w:val="24"/>
        </w:rPr>
        <w:t xml:space="preserve"> tych osób. S</w:t>
      </w:r>
      <w:r w:rsidR="00F376DD" w:rsidRPr="00811F64">
        <w:rPr>
          <w:rFonts w:ascii="Arial" w:hAnsi="Arial" w:cs="Arial"/>
          <w:sz w:val="24"/>
          <w:szCs w:val="24"/>
        </w:rPr>
        <w:t>twierdzono brak klauzul</w:t>
      </w:r>
      <w:r w:rsidR="0059235E" w:rsidRPr="00811F64">
        <w:rPr>
          <w:rFonts w:ascii="Arial" w:hAnsi="Arial" w:cs="Arial"/>
          <w:sz w:val="24"/>
          <w:szCs w:val="24"/>
        </w:rPr>
        <w:t>i</w:t>
      </w:r>
      <w:r w:rsidR="00F376DD" w:rsidRPr="00811F64">
        <w:rPr>
          <w:rFonts w:ascii="Arial" w:hAnsi="Arial" w:cs="Arial"/>
          <w:sz w:val="24"/>
          <w:szCs w:val="24"/>
        </w:rPr>
        <w:t xml:space="preserve"> </w:t>
      </w:r>
      <w:r w:rsidR="008C48E1">
        <w:rPr>
          <w:rFonts w:ascii="Arial" w:hAnsi="Arial" w:cs="Arial"/>
          <w:sz w:val="24"/>
          <w:szCs w:val="24"/>
        </w:rPr>
        <w:t xml:space="preserve">informacyjnej </w:t>
      </w:r>
      <w:r w:rsidR="00847D96">
        <w:rPr>
          <w:rFonts w:ascii="Arial" w:hAnsi="Arial" w:cs="Arial"/>
          <w:sz w:val="24"/>
          <w:szCs w:val="24"/>
        </w:rPr>
        <w:br/>
      </w:r>
      <w:r w:rsidR="008C48E1">
        <w:rPr>
          <w:rFonts w:ascii="Arial" w:hAnsi="Arial" w:cs="Arial"/>
          <w:sz w:val="24"/>
          <w:szCs w:val="24"/>
        </w:rPr>
        <w:t xml:space="preserve">w ww. zakresie </w:t>
      </w:r>
      <w:r w:rsidR="00F376DD" w:rsidRPr="00811F64">
        <w:rPr>
          <w:rFonts w:ascii="Arial" w:hAnsi="Arial" w:cs="Arial"/>
          <w:sz w:val="24"/>
          <w:szCs w:val="24"/>
        </w:rPr>
        <w:t>w skar</w:t>
      </w:r>
      <w:r w:rsidR="0059235E" w:rsidRPr="00811F64">
        <w:rPr>
          <w:rFonts w:ascii="Arial" w:hAnsi="Arial" w:cs="Arial"/>
          <w:sz w:val="24"/>
          <w:szCs w:val="24"/>
        </w:rPr>
        <w:t xml:space="preserve">dze </w:t>
      </w:r>
      <w:r w:rsidR="00F376DD" w:rsidRPr="00811F64">
        <w:rPr>
          <w:rFonts w:ascii="Arial" w:hAnsi="Arial" w:cs="Arial"/>
          <w:sz w:val="24"/>
          <w:szCs w:val="24"/>
        </w:rPr>
        <w:t>o</w:t>
      </w:r>
      <w:r w:rsidR="00F376DD" w:rsidRPr="00811F64">
        <w:rPr>
          <w:rFonts w:ascii="Arial" w:eastAsia="Times New Roman" w:hAnsi="Arial" w:cs="Arial"/>
          <w:sz w:val="24"/>
          <w:szCs w:val="24"/>
        </w:rPr>
        <w:t xml:space="preserve"> N</w:t>
      </w:r>
      <w:r w:rsidR="00267D6F" w:rsidRPr="00811F64">
        <w:rPr>
          <w:rFonts w:ascii="Arial" w:eastAsia="Times New Roman" w:hAnsi="Arial" w:cs="Arial"/>
          <w:sz w:val="24"/>
          <w:szCs w:val="24"/>
        </w:rPr>
        <w:t xml:space="preserve">r </w:t>
      </w:r>
      <w:r w:rsidR="0059235E" w:rsidRPr="00811F64">
        <w:rPr>
          <w:rFonts w:ascii="Arial" w:eastAsia="Times New Roman" w:hAnsi="Arial" w:cs="Arial"/>
          <w:sz w:val="24"/>
          <w:szCs w:val="24"/>
        </w:rPr>
        <w:t>OR.1510.2.2019</w:t>
      </w:r>
      <w:r w:rsidR="005A7408" w:rsidRPr="00811F64">
        <w:rPr>
          <w:rFonts w:ascii="Arial" w:eastAsia="Times New Roman" w:hAnsi="Arial" w:cs="Arial"/>
          <w:sz w:val="24"/>
          <w:szCs w:val="24"/>
        </w:rPr>
        <w:t>, zarówno w piśmie przedłużającym termin załatwienia skargi</w:t>
      </w:r>
      <w:r w:rsidR="008C48E1">
        <w:rPr>
          <w:rFonts w:ascii="Arial" w:eastAsia="Times New Roman" w:hAnsi="Arial" w:cs="Arial"/>
          <w:sz w:val="24"/>
          <w:szCs w:val="24"/>
        </w:rPr>
        <w:t>,</w:t>
      </w:r>
      <w:r w:rsidR="005A7408" w:rsidRPr="00811F64">
        <w:rPr>
          <w:rFonts w:ascii="Arial" w:eastAsia="Times New Roman" w:hAnsi="Arial" w:cs="Arial"/>
          <w:sz w:val="24"/>
          <w:szCs w:val="24"/>
        </w:rPr>
        <w:t xml:space="preserve"> jak i również w zawiadomieniu o sposobie </w:t>
      </w:r>
      <w:r w:rsidR="008C48E1">
        <w:rPr>
          <w:rFonts w:ascii="Arial" w:eastAsia="Times New Roman" w:hAnsi="Arial" w:cs="Arial"/>
          <w:sz w:val="24"/>
          <w:szCs w:val="24"/>
        </w:rPr>
        <w:t xml:space="preserve">jej </w:t>
      </w:r>
      <w:r w:rsidR="005A7408" w:rsidRPr="00811F64">
        <w:rPr>
          <w:rFonts w:ascii="Arial" w:eastAsia="Times New Roman" w:hAnsi="Arial" w:cs="Arial"/>
          <w:sz w:val="24"/>
          <w:szCs w:val="24"/>
        </w:rPr>
        <w:t>załatwienia</w:t>
      </w:r>
      <w:r w:rsidR="0059235E" w:rsidRPr="00811F64">
        <w:rPr>
          <w:rFonts w:ascii="Arial" w:eastAsia="Times New Roman" w:hAnsi="Arial" w:cs="Arial"/>
          <w:sz w:val="24"/>
          <w:szCs w:val="24"/>
        </w:rPr>
        <w:t xml:space="preserve">. </w:t>
      </w:r>
      <w:r w:rsidR="00F376DD" w:rsidRPr="00811F64">
        <w:rPr>
          <w:rFonts w:ascii="Arial" w:hAnsi="Arial" w:cs="Arial"/>
          <w:sz w:val="24"/>
          <w:szCs w:val="24"/>
        </w:rPr>
        <w:t xml:space="preserve">Nie wskazano również, iż informacja w tym zakresie znajduje się np. na stronie internetowej Urzędu. </w:t>
      </w:r>
    </w:p>
    <w:p w:rsidR="00F376DD" w:rsidRPr="008845E9" w:rsidRDefault="00F376DD" w:rsidP="00F376DD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>[Dowód: akta kontroli, str.</w:t>
      </w:r>
      <w:r w:rsidR="003956C5">
        <w:rPr>
          <w:rFonts w:ascii="Arial" w:hAnsi="Arial" w:cs="Arial"/>
          <w:bCs/>
          <w:sz w:val="24"/>
          <w:szCs w:val="24"/>
        </w:rPr>
        <w:t xml:space="preserve"> 85</w:t>
      </w:r>
      <w:r w:rsidR="000A5158">
        <w:rPr>
          <w:rFonts w:ascii="Arial" w:hAnsi="Arial" w:cs="Arial"/>
          <w:bCs/>
          <w:sz w:val="24"/>
          <w:szCs w:val="24"/>
        </w:rPr>
        <w:t>, 88</w:t>
      </w:r>
      <w:r w:rsidRPr="008845E9">
        <w:rPr>
          <w:rFonts w:ascii="Arial" w:hAnsi="Arial" w:cs="Arial"/>
          <w:bCs/>
          <w:sz w:val="24"/>
          <w:szCs w:val="24"/>
        </w:rPr>
        <w:t>]</w:t>
      </w:r>
    </w:p>
    <w:p w:rsidR="00094997" w:rsidRPr="008D2896" w:rsidRDefault="00094997" w:rsidP="008D2896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Biorąc pod uwagę przepisy </w:t>
      </w:r>
      <w:r w:rsidRPr="000202AB">
        <w:rPr>
          <w:rFonts w:ascii="Arial" w:hAnsi="Arial" w:cs="Arial"/>
          <w:sz w:val="24"/>
          <w:szCs w:val="24"/>
        </w:rPr>
        <w:t xml:space="preserve">art. 225 § 1-2 </w:t>
      </w:r>
      <w:r w:rsidRPr="00D56046">
        <w:rPr>
          <w:rFonts w:ascii="Arial" w:hAnsi="Arial" w:cs="Arial"/>
          <w:sz w:val="24"/>
          <w:szCs w:val="24"/>
        </w:rPr>
        <w:t>k.p.a.,</w:t>
      </w:r>
      <w:r w:rsidRPr="000202AB">
        <w:rPr>
          <w:rFonts w:ascii="Arial" w:hAnsi="Arial" w:cs="Arial"/>
          <w:sz w:val="24"/>
          <w:szCs w:val="24"/>
        </w:rPr>
        <w:t xml:space="preserve"> art. 5 ust. 2 </w:t>
      </w:r>
      <w:r w:rsidRPr="00AB38F9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br/>
      </w:r>
      <w:r w:rsidRPr="00AB38F9">
        <w:rPr>
          <w:rFonts w:ascii="Arial" w:hAnsi="Arial" w:cs="Arial"/>
          <w:sz w:val="24"/>
          <w:szCs w:val="24"/>
        </w:rPr>
        <w:t>6 września 2001 r. o dostępie do informacji publicznej (tj. D</w:t>
      </w:r>
      <w:r>
        <w:rPr>
          <w:rFonts w:ascii="Arial" w:hAnsi="Arial" w:cs="Arial"/>
          <w:sz w:val="24"/>
          <w:szCs w:val="24"/>
        </w:rPr>
        <w:t>z.U. z 20</w:t>
      </w:r>
      <w:r w:rsidR="00D4354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r., poz. </w:t>
      </w:r>
      <w:r w:rsidR="00D4354F">
        <w:rPr>
          <w:rFonts w:ascii="Arial" w:hAnsi="Arial" w:cs="Arial"/>
          <w:sz w:val="24"/>
          <w:szCs w:val="24"/>
        </w:rPr>
        <w:t>2176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i </w:t>
      </w:r>
      <w:r w:rsidR="00847D96">
        <w:rPr>
          <w:rFonts w:ascii="Arial" w:hAnsi="Arial" w:cs="Arial"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 xml:space="preserve">, kontrolujący dokonali sprawdzenia </w:t>
      </w:r>
      <w:proofErr w:type="spellStart"/>
      <w:r>
        <w:rPr>
          <w:rFonts w:ascii="Arial" w:hAnsi="Arial" w:cs="Arial"/>
          <w:sz w:val="24"/>
          <w:szCs w:val="24"/>
        </w:rPr>
        <w:t>anonimizacji</w:t>
      </w:r>
      <w:proofErr w:type="spellEnd"/>
      <w:r>
        <w:rPr>
          <w:rFonts w:ascii="Arial" w:hAnsi="Arial" w:cs="Arial"/>
          <w:sz w:val="24"/>
          <w:szCs w:val="24"/>
        </w:rPr>
        <w:t xml:space="preserve"> danych osobowych skarżących w</w:t>
      </w:r>
      <w:r w:rsidRPr="009D7A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uchwałach Rady Gminy Dąbrowa w przedmiocie rozpatrzenia skarg, opublikowanych w </w:t>
      </w:r>
      <w:r w:rsidRPr="00AB38F9">
        <w:rPr>
          <w:rFonts w:ascii="Arial" w:hAnsi="Arial" w:cs="Arial"/>
          <w:sz w:val="24"/>
          <w:szCs w:val="24"/>
        </w:rPr>
        <w:t xml:space="preserve"> </w:t>
      </w:r>
      <w:r w:rsidRPr="000202AB">
        <w:rPr>
          <w:rFonts w:ascii="Arial" w:hAnsi="Arial" w:cs="Arial"/>
          <w:sz w:val="24"/>
          <w:szCs w:val="24"/>
        </w:rPr>
        <w:t>Biuletyni</w:t>
      </w:r>
      <w:r>
        <w:rPr>
          <w:rFonts w:ascii="Arial" w:hAnsi="Arial" w:cs="Arial"/>
          <w:sz w:val="24"/>
          <w:szCs w:val="24"/>
        </w:rPr>
        <w:t xml:space="preserve">e Informacji Publicznych Urzędu. Ustalono, że na </w:t>
      </w:r>
      <w:r w:rsidR="00847D96">
        <w:rPr>
          <w:rFonts w:ascii="Arial" w:hAnsi="Arial" w:cs="Arial"/>
          <w:sz w:val="24"/>
          <w:szCs w:val="24"/>
        </w:rPr>
        <w:br/>
      </w:r>
      <w:r w:rsidR="00D4354F">
        <w:rPr>
          <w:rFonts w:ascii="Arial" w:hAnsi="Arial" w:cs="Arial"/>
          <w:sz w:val="24"/>
          <w:szCs w:val="24"/>
        </w:rPr>
        <w:t>7</w:t>
      </w:r>
      <w:r w:rsidR="000C07C6">
        <w:rPr>
          <w:rFonts w:ascii="Arial" w:hAnsi="Arial" w:cs="Arial"/>
          <w:sz w:val="24"/>
          <w:szCs w:val="24"/>
        </w:rPr>
        <w:t xml:space="preserve"> opublikowan</w:t>
      </w:r>
      <w:r w:rsidR="00D4354F">
        <w:rPr>
          <w:rFonts w:ascii="Arial" w:hAnsi="Arial" w:cs="Arial"/>
          <w:sz w:val="24"/>
          <w:szCs w:val="24"/>
        </w:rPr>
        <w:t>ych</w:t>
      </w:r>
      <w:r w:rsidR="008D2896">
        <w:rPr>
          <w:rFonts w:ascii="Arial" w:hAnsi="Arial" w:cs="Arial"/>
          <w:sz w:val="24"/>
          <w:szCs w:val="24"/>
        </w:rPr>
        <w:t xml:space="preserve"> –</w:t>
      </w:r>
      <w:r w:rsidR="00D4354F">
        <w:rPr>
          <w:rFonts w:ascii="Arial" w:hAnsi="Arial" w:cs="Arial"/>
          <w:sz w:val="24"/>
          <w:szCs w:val="24"/>
        </w:rPr>
        <w:t xml:space="preserve"> za kontrolowany okres</w:t>
      </w:r>
      <w:r w:rsidR="008D2896">
        <w:rPr>
          <w:rFonts w:ascii="Arial" w:hAnsi="Arial" w:cs="Arial"/>
          <w:sz w:val="24"/>
          <w:szCs w:val="24"/>
        </w:rPr>
        <w:t xml:space="preserve"> – </w:t>
      </w:r>
      <w:r w:rsidR="00D4354F">
        <w:rPr>
          <w:rFonts w:ascii="Arial" w:hAnsi="Arial" w:cs="Arial"/>
          <w:sz w:val="24"/>
          <w:szCs w:val="24"/>
        </w:rPr>
        <w:t>uchwał RG Dąbrowa</w:t>
      </w:r>
      <w:r w:rsidR="000C07C6">
        <w:rPr>
          <w:rFonts w:ascii="Arial" w:hAnsi="Arial" w:cs="Arial"/>
          <w:sz w:val="24"/>
          <w:szCs w:val="24"/>
        </w:rPr>
        <w:t>, 2</w:t>
      </w:r>
      <w:r>
        <w:rPr>
          <w:rFonts w:ascii="Arial" w:hAnsi="Arial" w:cs="Arial"/>
          <w:sz w:val="24"/>
          <w:szCs w:val="24"/>
        </w:rPr>
        <w:t xml:space="preserve"> z nich w ogóle nie zostały</w:t>
      </w:r>
      <w:r w:rsidRPr="00D86F6A">
        <w:rPr>
          <w:rFonts w:ascii="Arial" w:hAnsi="Arial" w:cs="Arial"/>
          <w:sz w:val="24"/>
          <w:szCs w:val="24"/>
        </w:rPr>
        <w:t xml:space="preserve"> zanonimizowane</w:t>
      </w:r>
      <w:r w:rsidR="00D4354F">
        <w:rPr>
          <w:rFonts w:ascii="Arial" w:hAnsi="Arial" w:cs="Arial"/>
          <w:sz w:val="24"/>
          <w:szCs w:val="24"/>
        </w:rPr>
        <w:t xml:space="preserve"> w zakresie imion i nazwisk</w:t>
      </w:r>
      <w:r w:rsidR="000C07C6">
        <w:rPr>
          <w:rFonts w:ascii="Arial" w:hAnsi="Arial" w:cs="Arial"/>
          <w:sz w:val="24"/>
          <w:szCs w:val="24"/>
        </w:rPr>
        <w:t xml:space="preserve">, tj. uchwały </w:t>
      </w:r>
      <w:r w:rsidR="00847D96">
        <w:rPr>
          <w:rFonts w:ascii="Arial" w:hAnsi="Arial" w:cs="Arial"/>
          <w:sz w:val="24"/>
          <w:szCs w:val="24"/>
        </w:rPr>
        <w:t xml:space="preserve">w sprawie skarg </w:t>
      </w:r>
      <w:r w:rsidR="000C07C6">
        <w:rPr>
          <w:rFonts w:ascii="Arial" w:hAnsi="Arial" w:cs="Arial"/>
          <w:sz w:val="24"/>
          <w:szCs w:val="24"/>
        </w:rPr>
        <w:t>o Nr OR.1510.</w:t>
      </w:r>
      <w:r w:rsidR="00D4354F">
        <w:rPr>
          <w:rFonts w:ascii="Arial" w:hAnsi="Arial" w:cs="Arial"/>
          <w:sz w:val="24"/>
          <w:szCs w:val="24"/>
        </w:rPr>
        <w:t>2</w:t>
      </w:r>
      <w:r w:rsidR="000C07C6">
        <w:rPr>
          <w:rFonts w:ascii="Arial" w:hAnsi="Arial" w:cs="Arial"/>
          <w:sz w:val="24"/>
          <w:szCs w:val="24"/>
        </w:rPr>
        <w:t>.2016 i OR.1510.1.2017.</w:t>
      </w:r>
    </w:p>
    <w:p w:rsidR="004E6312" w:rsidRPr="008845E9" w:rsidRDefault="00F374CE" w:rsidP="00E72F11">
      <w:pPr>
        <w:spacing w:after="120" w:line="360" w:lineRule="auto"/>
        <w:ind w:left="113"/>
        <w:jc w:val="right"/>
        <w:rPr>
          <w:rFonts w:ascii="Arial" w:hAnsi="Arial" w:cs="Arial"/>
          <w:bCs/>
          <w:sz w:val="24"/>
          <w:szCs w:val="24"/>
        </w:rPr>
      </w:pPr>
      <w:r w:rsidRPr="008845E9">
        <w:rPr>
          <w:rFonts w:ascii="Arial" w:hAnsi="Arial" w:cs="Arial"/>
          <w:bCs/>
          <w:sz w:val="24"/>
          <w:szCs w:val="24"/>
        </w:rPr>
        <w:t xml:space="preserve"> </w:t>
      </w:r>
      <w:r w:rsidR="00670A2D" w:rsidRPr="008845E9">
        <w:rPr>
          <w:rFonts w:ascii="Arial" w:hAnsi="Arial" w:cs="Arial"/>
          <w:bCs/>
          <w:sz w:val="24"/>
          <w:szCs w:val="24"/>
        </w:rPr>
        <w:t>[Dowód: akta kontroli, s</w:t>
      </w:r>
      <w:r w:rsidR="00FD7C7D" w:rsidRPr="008845E9">
        <w:rPr>
          <w:rFonts w:ascii="Arial" w:hAnsi="Arial" w:cs="Arial"/>
          <w:bCs/>
          <w:sz w:val="24"/>
          <w:szCs w:val="24"/>
        </w:rPr>
        <w:t>tr.</w:t>
      </w:r>
      <w:r w:rsidR="003956C5">
        <w:rPr>
          <w:rFonts w:ascii="Arial" w:hAnsi="Arial" w:cs="Arial"/>
          <w:bCs/>
          <w:sz w:val="24"/>
          <w:szCs w:val="24"/>
        </w:rPr>
        <w:t xml:space="preserve"> 11</w:t>
      </w:r>
      <w:r w:rsidR="00F3609E">
        <w:rPr>
          <w:rFonts w:ascii="Arial" w:hAnsi="Arial" w:cs="Arial"/>
          <w:bCs/>
          <w:sz w:val="24"/>
          <w:szCs w:val="24"/>
        </w:rPr>
        <w:t>7</w:t>
      </w:r>
      <w:r w:rsidR="003956C5">
        <w:rPr>
          <w:rFonts w:ascii="Arial" w:hAnsi="Arial" w:cs="Arial"/>
          <w:bCs/>
          <w:sz w:val="24"/>
          <w:szCs w:val="24"/>
        </w:rPr>
        <w:t>-1</w:t>
      </w:r>
      <w:r w:rsidR="00F3609E">
        <w:rPr>
          <w:rFonts w:ascii="Arial" w:hAnsi="Arial" w:cs="Arial"/>
          <w:bCs/>
          <w:sz w:val="24"/>
          <w:szCs w:val="24"/>
        </w:rPr>
        <w:t>20</w:t>
      </w:r>
      <w:r w:rsidR="00670A2D" w:rsidRPr="008845E9">
        <w:rPr>
          <w:rFonts w:ascii="Arial" w:hAnsi="Arial" w:cs="Arial"/>
          <w:bCs/>
          <w:sz w:val="24"/>
          <w:szCs w:val="24"/>
        </w:rPr>
        <w:t>]</w:t>
      </w:r>
    </w:p>
    <w:p w:rsidR="00CB4E15" w:rsidRPr="008845E9" w:rsidRDefault="00183F9D" w:rsidP="002957AA">
      <w:pPr>
        <w:numPr>
          <w:ilvl w:val="0"/>
          <w:numId w:val="7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8845E9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</w:p>
    <w:p w:rsidR="00425209" w:rsidRDefault="002A7926" w:rsidP="00D35B20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Stwierdzone nieprawidłowości nie stanowią dużego procentu </w:t>
      </w:r>
      <w:r w:rsidR="00E9134E">
        <w:rPr>
          <w:rFonts w:ascii="Arial" w:hAnsi="Arial" w:cs="Arial"/>
          <w:sz w:val="24"/>
          <w:szCs w:val="24"/>
        </w:rPr>
        <w:t xml:space="preserve">wszystkich </w:t>
      </w:r>
      <w:r>
        <w:rPr>
          <w:rFonts w:ascii="Arial" w:hAnsi="Arial" w:cs="Arial"/>
          <w:sz w:val="24"/>
          <w:szCs w:val="24"/>
        </w:rPr>
        <w:t xml:space="preserve">skarg </w:t>
      </w:r>
      <w:r w:rsidR="00E9134E">
        <w:rPr>
          <w:rFonts w:ascii="Arial" w:hAnsi="Arial" w:cs="Arial"/>
          <w:sz w:val="24"/>
          <w:szCs w:val="24"/>
        </w:rPr>
        <w:t xml:space="preserve">załatwionych </w:t>
      </w:r>
      <w:r>
        <w:rPr>
          <w:rFonts w:ascii="Arial" w:hAnsi="Arial" w:cs="Arial"/>
          <w:sz w:val="24"/>
          <w:szCs w:val="24"/>
        </w:rPr>
        <w:t xml:space="preserve">w kontrolowanym zakresie. </w:t>
      </w:r>
      <w:r w:rsidR="0034103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iały</w:t>
      </w:r>
      <w:r w:rsidR="0034103E">
        <w:rPr>
          <w:rFonts w:ascii="Arial" w:hAnsi="Arial" w:cs="Arial"/>
          <w:sz w:val="24"/>
          <w:szCs w:val="24"/>
        </w:rPr>
        <w:t xml:space="preserve"> one</w:t>
      </w:r>
      <w:r>
        <w:rPr>
          <w:rFonts w:ascii="Arial" w:hAnsi="Arial" w:cs="Arial"/>
          <w:sz w:val="24"/>
          <w:szCs w:val="24"/>
        </w:rPr>
        <w:t xml:space="preserve"> charakter powtarzalny </w:t>
      </w:r>
      <w:r w:rsidR="00847D9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</w:t>
      </w:r>
      <w:r w:rsidR="000A5158">
        <w:rPr>
          <w:rFonts w:ascii="Arial" w:hAnsi="Arial" w:cs="Arial"/>
          <w:sz w:val="24"/>
          <w:szCs w:val="24"/>
        </w:rPr>
        <w:t xml:space="preserve"> w większości –</w:t>
      </w:r>
      <w:r>
        <w:rPr>
          <w:rFonts w:ascii="Arial" w:hAnsi="Arial" w:cs="Arial"/>
          <w:sz w:val="24"/>
          <w:szCs w:val="24"/>
        </w:rPr>
        <w:t xml:space="preserve"> zostały </w:t>
      </w:r>
      <w:r w:rsidR="003A6FCC">
        <w:rPr>
          <w:rFonts w:ascii="Arial" w:hAnsi="Arial" w:cs="Arial"/>
          <w:sz w:val="24"/>
          <w:szCs w:val="24"/>
        </w:rPr>
        <w:t xml:space="preserve">wyeliminowane </w:t>
      </w:r>
      <w:r w:rsidR="00847D96">
        <w:rPr>
          <w:rFonts w:ascii="Arial" w:hAnsi="Arial" w:cs="Arial"/>
          <w:sz w:val="24"/>
          <w:szCs w:val="24"/>
        </w:rPr>
        <w:t>w końcowym okresie kontrolowanego obszaru</w:t>
      </w:r>
      <w:r w:rsidR="0034103E">
        <w:rPr>
          <w:rFonts w:ascii="Arial" w:hAnsi="Arial" w:cs="Arial"/>
          <w:sz w:val="24"/>
          <w:szCs w:val="24"/>
        </w:rPr>
        <w:t xml:space="preserve"> </w:t>
      </w:r>
      <w:r w:rsidR="00E9134E">
        <w:rPr>
          <w:rFonts w:ascii="Arial" w:hAnsi="Arial" w:cs="Arial"/>
          <w:sz w:val="24"/>
          <w:szCs w:val="24"/>
        </w:rPr>
        <w:t>(2019-2021)</w:t>
      </w:r>
      <w:r w:rsidR="0031601A" w:rsidRPr="00CB4E15">
        <w:rPr>
          <w:rFonts w:ascii="Arial" w:hAnsi="Arial" w:cs="Arial"/>
          <w:sz w:val="24"/>
          <w:szCs w:val="24"/>
        </w:rPr>
        <w:t xml:space="preserve">. </w:t>
      </w:r>
    </w:p>
    <w:p w:rsidR="002E59FA" w:rsidRDefault="0031601A" w:rsidP="0006345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 nieprawidłowości uznano m.in. niewystarczający nadzór ogólny i szczegółowy nad sposobem załatwiania skarg</w:t>
      </w:r>
      <w:r w:rsidR="0006345C">
        <w:rPr>
          <w:rFonts w:ascii="Arial" w:hAnsi="Arial" w:cs="Arial"/>
          <w:sz w:val="24"/>
          <w:szCs w:val="24"/>
        </w:rPr>
        <w:t>. Nadzór te</w:t>
      </w:r>
      <w:r w:rsidR="002957AA">
        <w:rPr>
          <w:rFonts w:ascii="Arial" w:hAnsi="Arial" w:cs="Arial"/>
          <w:sz w:val="24"/>
          <w:szCs w:val="24"/>
        </w:rPr>
        <w:t>n</w:t>
      </w:r>
      <w:r w:rsidR="0006345C">
        <w:rPr>
          <w:rFonts w:ascii="Arial" w:hAnsi="Arial" w:cs="Arial"/>
          <w:sz w:val="24"/>
          <w:szCs w:val="24"/>
        </w:rPr>
        <w:t xml:space="preserve"> powinien być wzmocniony i realizowany prawidłowo.</w:t>
      </w:r>
    </w:p>
    <w:p w:rsidR="00CB4E15" w:rsidRPr="0006345C" w:rsidRDefault="0031601A" w:rsidP="0006345C">
      <w:pPr>
        <w:spacing w:before="120" w:after="120" w:line="360" w:lineRule="auto"/>
        <w:ind w:firstLine="709"/>
        <w:rPr>
          <w:rFonts w:cs="Arial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 w:rsidR="000D3048">
        <w:rPr>
          <w:rFonts w:ascii="Arial" w:hAnsi="Arial" w:cs="Arial"/>
          <w:sz w:val="24"/>
          <w:szCs w:val="24"/>
        </w:rPr>
        <w:t>stwierdzonych</w:t>
      </w:r>
      <w:r w:rsidRPr="00CB4E15">
        <w:rPr>
          <w:rFonts w:ascii="Arial" w:hAnsi="Arial" w:cs="Arial"/>
          <w:sz w:val="24"/>
          <w:szCs w:val="24"/>
        </w:rPr>
        <w:t xml:space="preserve"> nieprawidłowości było nieprawidłowe działanie organów Gminy </w:t>
      </w:r>
      <w:r w:rsidR="00A50D21">
        <w:rPr>
          <w:rFonts w:ascii="Arial" w:hAnsi="Arial" w:cs="Arial"/>
          <w:sz w:val="24"/>
        </w:rPr>
        <w:t>Dąbrowa</w:t>
      </w:r>
      <w:r w:rsidR="00A50D21"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w </w:t>
      </w:r>
      <w:r w:rsidR="00847D96">
        <w:rPr>
          <w:rFonts w:ascii="Arial" w:hAnsi="Arial" w:cs="Arial"/>
          <w:sz w:val="24"/>
          <w:szCs w:val="24"/>
        </w:rPr>
        <w:t>ww.</w:t>
      </w:r>
      <w:r w:rsidRPr="00CB4E15">
        <w:rPr>
          <w:rFonts w:ascii="Arial" w:hAnsi="Arial" w:cs="Arial"/>
          <w:sz w:val="24"/>
          <w:szCs w:val="24"/>
        </w:rPr>
        <w:t xml:space="preserve"> zakresie.</w:t>
      </w:r>
      <w:r w:rsidRPr="00CB4E15">
        <w:rPr>
          <w:rFonts w:cs="Arial"/>
        </w:rPr>
        <w:t xml:space="preserve"> </w:t>
      </w:r>
    </w:p>
    <w:p w:rsidR="00BF74FA" w:rsidRPr="006315FC" w:rsidRDefault="00BF74FA" w:rsidP="00BF74FA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 usprawnienia funkcjonowania jednostki kontrolowanej</w:t>
      </w:r>
    </w:p>
    <w:p w:rsidR="00BF74FA" w:rsidRPr="006315FC" w:rsidRDefault="00BF74FA" w:rsidP="00BF74FA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>W związku z ustaleniami kontroli zalecam:</w:t>
      </w:r>
    </w:p>
    <w:p w:rsidR="00BF74FA" w:rsidRDefault="00BF74FA" w:rsidP="00BF74FA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Wzmocnić i prawidłowo realizować – przypisany Sekretarzowi Gminy - nadzór nad 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t>sposobem załatwiania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skarg i wniosków;</w:t>
      </w:r>
    </w:p>
    <w:p w:rsidR="00BF74FA" w:rsidRPr="00662B84" w:rsidRDefault="00BF74FA" w:rsidP="00BF74FA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5E3C94">
        <w:rPr>
          <w:rFonts w:ascii="Arial" w:hAnsi="Arial" w:cs="Arial"/>
          <w:sz w:val="24"/>
          <w:szCs w:val="24"/>
        </w:rPr>
        <w:t xml:space="preserve">Skargi załatwiać w terminie określonym w art. 237 § 1 k.p.a. W przypadku przedłużenia terminu załatwienia skargi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A1194">
        <w:rPr>
          <w:rFonts w:ascii="Arial" w:hAnsi="Arial" w:cs="Arial"/>
          <w:sz w:val="24"/>
          <w:szCs w:val="24"/>
        </w:rPr>
        <w:t xml:space="preserve">na podstawie art. 36 § 1 k.p.a. </w:t>
      </w:r>
      <w:r w:rsidRPr="003A1194">
        <w:rPr>
          <w:rFonts w:ascii="Arial" w:hAnsi="Arial" w:cs="Arial"/>
          <w:sz w:val="24"/>
          <w:szCs w:val="24"/>
        </w:rPr>
        <w:br/>
        <w:t xml:space="preserve">w związku z art. 237 § 4 k.p.a. – zachowywać wskazany termin </w:t>
      </w:r>
      <w:r w:rsidR="00DC056F">
        <w:rPr>
          <w:rFonts w:ascii="Arial" w:hAnsi="Arial" w:cs="Arial"/>
          <w:sz w:val="24"/>
          <w:szCs w:val="24"/>
        </w:rPr>
        <w:t xml:space="preserve">jej </w:t>
      </w:r>
      <w:r w:rsidRPr="003A1194">
        <w:rPr>
          <w:rFonts w:ascii="Arial" w:hAnsi="Arial" w:cs="Arial"/>
          <w:sz w:val="24"/>
          <w:szCs w:val="24"/>
        </w:rPr>
        <w:t>załatwienia;</w:t>
      </w:r>
    </w:p>
    <w:p w:rsidR="00662B84" w:rsidRPr="000E2122" w:rsidRDefault="00662B84" w:rsidP="000E2122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Skargom n</w:t>
      </w:r>
      <w:r w:rsidRPr="00C33684">
        <w:rPr>
          <w:rFonts w:ascii="Arial" w:eastAsiaTheme="minorHAnsi" w:hAnsi="Arial" w:cs="Arial"/>
          <w:sz w:val="24"/>
          <w:szCs w:val="24"/>
          <w:lang w:eastAsia="en-US"/>
        </w:rPr>
        <w:t xml:space="preserve">adawać znaki spraw zgodnie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z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§ 4 ust. 1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 xml:space="preserve"> § 5 ust. 1-</w:t>
      </w: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33684">
        <w:rPr>
          <w:rFonts w:ascii="Arial" w:hAnsi="Arial" w:cs="Arial"/>
          <w:sz w:val="24"/>
          <w:szCs w:val="24"/>
        </w:rPr>
        <w:t xml:space="preserve">w związku </w:t>
      </w:r>
      <w:r w:rsidR="00DC056F">
        <w:rPr>
          <w:rFonts w:ascii="Arial" w:hAnsi="Arial" w:cs="Arial"/>
          <w:sz w:val="24"/>
          <w:szCs w:val="24"/>
        </w:rPr>
        <w:br/>
      </w:r>
      <w:r w:rsidRPr="00C33684">
        <w:rPr>
          <w:rFonts w:ascii="Arial" w:hAnsi="Arial" w:cs="Arial"/>
          <w:sz w:val="24"/>
          <w:szCs w:val="24"/>
        </w:rPr>
        <w:t>z § 52 ust. 1</w:t>
      </w:r>
      <w:r>
        <w:rPr>
          <w:rFonts w:ascii="Arial" w:hAnsi="Arial" w:cs="Arial"/>
          <w:sz w:val="24"/>
          <w:szCs w:val="24"/>
        </w:rPr>
        <w:t xml:space="preserve">-4 oraz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§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5 ust. 6</w:t>
      </w:r>
      <w:r>
        <w:rPr>
          <w:rFonts w:ascii="Arial" w:hAnsi="Arial" w:cs="Arial"/>
          <w:sz w:val="24"/>
          <w:szCs w:val="24"/>
        </w:rPr>
        <w:t xml:space="preserve"> </w:t>
      </w:r>
      <w:r w:rsidRPr="00C81AB7">
        <w:rPr>
          <w:rFonts w:ascii="Arial" w:eastAsiaTheme="minorHAnsi" w:hAnsi="Arial" w:cs="Arial"/>
          <w:sz w:val="24"/>
          <w:szCs w:val="24"/>
          <w:lang w:eastAsia="en-US"/>
        </w:rPr>
        <w:t>Załącznika Nr 1 do instrukcji kancelaryjnej;</w:t>
      </w:r>
    </w:p>
    <w:p w:rsidR="00BF74FA" w:rsidRPr="005E3C94" w:rsidRDefault="00BF74FA" w:rsidP="00BF74FA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5E3C94">
        <w:rPr>
          <w:rFonts w:ascii="Arial" w:eastAsiaTheme="minorHAnsi" w:hAnsi="Arial" w:cs="Arial"/>
          <w:sz w:val="24"/>
          <w:szCs w:val="24"/>
          <w:lang w:eastAsia="en-US"/>
        </w:rPr>
        <w:t>W zawiadomieniach o sposobie załatwienia skarg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zamieszczać – zgodnie 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>z treścią art. 6, 8 i 9 k.p.a. – podstaw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 prawn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t>ą</w:t>
      </w:r>
      <w:r w:rsidR="00DC056F">
        <w:rPr>
          <w:rFonts w:ascii="Arial" w:eastAsiaTheme="minorHAnsi" w:hAnsi="Arial" w:cs="Arial"/>
          <w:sz w:val="24"/>
          <w:szCs w:val="24"/>
          <w:lang w:eastAsia="en-US"/>
        </w:rPr>
        <w:t>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tj. art. 237 </w:t>
      </w:r>
      <w:r w:rsidRPr="005E3C9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  <w:r w:rsidRPr="005E3C94">
        <w:rPr>
          <w:rFonts w:ascii="Arial" w:hAnsi="Arial" w:cs="Arial"/>
          <w:sz w:val="24"/>
          <w:szCs w:val="24"/>
        </w:rPr>
        <w:t xml:space="preserve"> k.p.a.</w:t>
      </w:r>
      <w:r w:rsidR="00DC056F">
        <w:rPr>
          <w:rFonts w:ascii="Arial" w:eastAsiaTheme="minorHAnsi" w:hAnsi="Arial" w:cs="Arial"/>
          <w:sz w:val="24"/>
          <w:szCs w:val="24"/>
          <w:lang w:eastAsia="en-US"/>
        </w:rPr>
        <w:t xml:space="preserve"> oraz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stosować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stosownie do treści art. 238 </w:t>
      </w:r>
      <w:r w:rsidR="00C549FB" w:rsidRPr="005E3C94">
        <w:rPr>
          <w:rFonts w:ascii="Arial" w:hAnsi="Arial" w:cs="Arial"/>
          <w:sz w:val="24"/>
          <w:szCs w:val="24"/>
        </w:rPr>
        <w:t>§</w:t>
      </w:r>
      <w:r w:rsidR="00C549FB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k.p.a. – 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>prawidłowe oznaczeni</w:t>
      </w:r>
      <w:r w:rsidR="00DC056F"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 organu gminy (tj. Wójta Gminy </w:t>
      </w:r>
      <w:r w:rsidR="00B74AF7">
        <w:rPr>
          <w:rFonts w:ascii="Arial" w:eastAsiaTheme="minorHAnsi" w:hAnsi="Arial" w:cs="Arial"/>
          <w:sz w:val="24"/>
          <w:szCs w:val="24"/>
          <w:lang w:eastAsia="en-US"/>
        </w:rPr>
        <w:t>Dąbrowa</w:t>
      </w:r>
      <w:r w:rsidRPr="005E3C94">
        <w:rPr>
          <w:rFonts w:ascii="Arial" w:eastAsiaTheme="minorHAnsi" w:hAnsi="Arial" w:cs="Arial"/>
          <w:sz w:val="24"/>
          <w:szCs w:val="24"/>
          <w:lang w:eastAsia="en-US"/>
        </w:rPr>
        <w:t xml:space="preserve">, a nie Urzędu Gminy </w:t>
      </w:r>
      <w:r w:rsidR="00B74AF7">
        <w:rPr>
          <w:rFonts w:ascii="Arial" w:eastAsiaTheme="minorHAnsi" w:hAnsi="Arial" w:cs="Arial"/>
          <w:sz w:val="24"/>
          <w:szCs w:val="24"/>
          <w:lang w:eastAsia="en-US"/>
        </w:rPr>
        <w:t>Dąbrowa</w:t>
      </w:r>
      <w:r w:rsidR="00822EE2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Pr="005E3C94">
        <w:rPr>
          <w:rFonts w:ascii="Arial" w:hAnsi="Arial" w:cs="Arial"/>
          <w:sz w:val="24"/>
          <w:szCs w:val="24"/>
        </w:rPr>
        <w:t>;</w:t>
      </w:r>
    </w:p>
    <w:p w:rsidR="00BF74FA" w:rsidRPr="00822EE2" w:rsidRDefault="00BF74FA" w:rsidP="00BF74FA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 w:rsidRPr="0007620F">
        <w:rPr>
          <w:rFonts w:ascii="Arial" w:hAnsi="Arial" w:cs="Arial"/>
          <w:sz w:val="24"/>
        </w:rPr>
        <w:t>W pierwszych pismach kierowanych do skarżących</w:t>
      </w:r>
      <w:r>
        <w:rPr>
          <w:rFonts w:ascii="Arial" w:hAnsi="Arial" w:cs="Arial"/>
          <w:sz w:val="24"/>
        </w:rPr>
        <w:t xml:space="preserve"> </w:t>
      </w:r>
      <w:r w:rsidRPr="0007620F">
        <w:rPr>
          <w:rFonts w:ascii="Arial" w:hAnsi="Arial" w:cs="Arial"/>
          <w:sz w:val="24"/>
        </w:rPr>
        <w:t>zamieszczać klauzule informacyjne</w:t>
      </w:r>
      <w:r w:rsidRPr="0007620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7620F">
        <w:rPr>
          <w:rFonts w:ascii="Arial" w:hAnsi="Arial" w:cs="Arial"/>
          <w:sz w:val="24"/>
        </w:rPr>
        <w:t xml:space="preserve">dot. przetwarzania danych osobowych, zgodnie z dyspozycją zwartą w art. 226a </w:t>
      </w:r>
      <w:r w:rsidRPr="0007620F">
        <w:rPr>
          <w:rFonts w:ascii="Arial" w:hAnsi="Arial" w:cs="Arial"/>
          <w:iCs/>
          <w:sz w:val="24"/>
        </w:rPr>
        <w:t>k.p.a.</w:t>
      </w:r>
      <w:r w:rsidR="00822EE2">
        <w:rPr>
          <w:rFonts w:ascii="Arial" w:hAnsi="Arial" w:cs="Arial"/>
          <w:iCs/>
          <w:sz w:val="24"/>
        </w:rPr>
        <w:t>;</w:t>
      </w:r>
    </w:p>
    <w:p w:rsidR="00822EE2" w:rsidRPr="00C549FB" w:rsidRDefault="00822EE2" w:rsidP="00C549FB">
      <w:pPr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Anonimizować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2122">
        <w:rPr>
          <w:rFonts w:ascii="Arial" w:eastAsiaTheme="minorHAnsi" w:hAnsi="Arial" w:cs="Arial"/>
          <w:sz w:val="24"/>
          <w:szCs w:val="24"/>
          <w:lang w:eastAsia="en-US"/>
        </w:rPr>
        <w:t xml:space="preserve">– zgodnie z </w:t>
      </w:r>
      <w:r w:rsidR="000E2122" w:rsidRPr="000202AB">
        <w:rPr>
          <w:rFonts w:ascii="Arial" w:hAnsi="Arial" w:cs="Arial"/>
          <w:sz w:val="24"/>
          <w:szCs w:val="24"/>
        </w:rPr>
        <w:t xml:space="preserve">art. 225 § 1-2 </w:t>
      </w:r>
      <w:r w:rsidR="000E2122" w:rsidRPr="00D56046">
        <w:rPr>
          <w:rFonts w:ascii="Arial" w:hAnsi="Arial" w:cs="Arial"/>
          <w:sz w:val="24"/>
          <w:szCs w:val="24"/>
        </w:rPr>
        <w:t>k.p.a.,</w:t>
      </w:r>
      <w:r w:rsidR="000E2122" w:rsidRPr="000202AB">
        <w:rPr>
          <w:rFonts w:ascii="Arial" w:hAnsi="Arial" w:cs="Arial"/>
          <w:sz w:val="24"/>
          <w:szCs w:val="24"/>
        </w:rPr>
        <w:t xml:space="preserve"> art. 5 ust. 2 </w:t>
      </w:r>
      <w:r w:rsidR="000E2122" w:rsidRPr="00AB38F9">
        <w:rPr>
          <w:rFonts w:ascii="Arial" w:hAnsi="Arial" w:cs="Arial"/>
          <w:sz w:val="24"/>
          <w:szCs w:val="24"/>
        </w:rPr>
        <w:t xml:space="preserve">ustawy o dostępie </w:t>
      </w:r>
      <w:r w:rsidR="00DC056F">
        <w:rPr>
          <w:rFonts w:ascii="Arial" w:hAnsi="Arial" w:cs="Arial"/>
          <w:sz w:val="24"/>
          <w:szCs w:val="24"/>
        </w:rPr>
        <w:br/>
      </w:r>
      <w:r w:rsidR="000E2122" w:rsidRPr="00AB38F9">
        <w:rPr>
          <w:rFonts w:ascii="Arial" w:hAnsi="Arial" w:cs="Arial"/>
          <w:sz w:val="24"/>
          <w:szCs w:val="24"/>
        </w:rPr>
        <w:t xml:space="preserve">do informacji publicznej </w:t>
      </w:r>
      <w:r w:rsidR="000E2122">
        <w:rPr>
          <w:rFonts w:ascii="Arial" w:hAnsi="Arial" w:cs="Arial"/>
          <w:sz w:val="24"/>
          <w:szCs w:val="24"/>
        </w:rPr>
        <w:t>i RODO</w:t>
      </w:r>
      <w:r w:rsidR="000E21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549FB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0E2122" w:rsidRPr="00C549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549FB">
        <w:rPr>
          <w:rFonts w:ascii="Arial" w:eastAsiaTheme="minorHAnsi" w:hAnsi="Arial" w:cs="Arial"/>
          <w:sz w:val="24"/>
          <w:szCs w:val="24"/>
          <w:lang w:eastAsia="en-US"/>
        </w:rPr>
        <w:t>uchwały Rady Gminy Dąbrowa</w:t>
      </w:r>
      <w:r w:rsidR="000E2122" w:rsidRPr="00C549FB">
        <w:rPr>
          <w:rFonts w:ascii="Arial" w:eastAsiaTheme="minorHAnsi" w:hAnsi="Arial" w:cs="Arial"/>
          <w:sz w:val="24"/>
          <w:szCs w:val="24"/>
          <w:lang w:eastAsia="en-US"/>
        </w:rPr>
        <w:t xml:space="preserve"> w sprawie załatwienia skarg, zamieszczane w Biuletynie Informacji Publicznej Urzędu Gminy Dąbrowa.</w:t>
      </w:r>
    </w:p>
    <w:p w:rsidR="00BF74FA" w:rsidRPr="006315FC" w:rsidRDefault="00BF74FA" w:rsidP="00BF74FA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Ocena wskazująca na niezasadność zajmowania stanowiska lub pełnienia funkcji przez osobę odpowiedzialną za stwierdzone nieprawidłowości: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nie dotyczy.</w:t>
      </w:r>
    </w:p>
    <w:p w:rsidR="00BF74FA" w:rsidRPr="006315FC" w:rsidRDefault="00BF74FA" w:rsidP="00BF74FA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w w:val="90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46 ust. 3 pkt 3 ustawy o kontroli, proszę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przekazanie pisemnej informacji o sposobie wykonania zaleceń, wykorzystaniu wniosków lub przyczynach ich niewykorzystania, o podjętych działaniach lub przyczynach ich niepodjęcia, albo o innym sposobie usunięcia stwierdzonych nieprawidłowości (uchybień), w terminie 14 dni od dnia otrzymania niniejszego dokumentu.</w:t>
      </w:r>
    </w:p>
    <w:p w:rsidR="00BF74FA" w:rsidRPr="006315FC" w:rsidRDefault="00BF74FA" w:rsidP="00BF74FA">
      <w:pPr>
        <w:numPr>
          <w:ilvl w:val="0"/>
          <w:numId w:val="18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48 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ustawy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 w:rsidRPr="006315FC">
        <w:rPr>
          <w:rFonts w:ascii="Arial" w:eastAsiaTheme="minorHAnsi" w:hAnsi="Arial" w:cs="Arial"/>
          <w:b/>
          <w:iCs/>
          <w:sz w:val="24"/>
          <w:szCs w:val="24"/>
          <w:lang w:eastAsia="en-US"/>
        </w:rPr>
        <w:t xml:space="preserve">,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od wystąpienia pokontrolnego nie przysługują środki odwoławcze.</w:t>
      </w:r>
      <w:r w:rsidRPr="006315F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F74FA" w:rsidRPr="007A3049" w:rsidRDefault="00BF74FA" w:rsidP="00BF74FA">
      <w:pPr>
        <w:keepNext/>
        <w:keepLines/>
        <w:spacing w:before="100" w:beforeAutospacing="1"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BF74FA" w:rsidRPr="007A3049" w:rsidRDefault="00BF74FA" w:rsidP="00BF74FA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Barbara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</w:rPr>
        <w:t>Zwi</w:t>
      </w:r>
      <w:r w:rsidR="00C549FB">
        <w:rPr>
          <w:rFonts w:ascii="Arial" w:eastAsia="Times New Roman" w:hAnsi="Arial" w:cs="Arial"/>
          <w:color w:val="FF0000"/>
          <w:sz w:val="20"/>
          <w:szCs w:val="20"/>
        </w:rPr>
        <w:t>erzewicz</w:t>
      </w:r>
      <w:proofErr w:type="spellEnd"/>
    </w:p>
    <w:p w:rsidR="00BF74FA" w:rsidRPr="00C70287" w:rsidRDefault="00BF74FA" w:rsidP="00BF74FA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Prawnego i Nadzoru</w:t>
      </w:r>
    </w:p>
    <w:p w:rsidR="00BF74FA" w:rsidRPr="00D07E03" w:rsidRDefault="00BF74FA" w:rsidP="00BF74FA">
      <w:pPr>
        <w:pStyle w:val="Zawartoramki"/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:rsidR="003E61B5" w:rsidRPr="00D07E03" w:rsidRDefault="003E61B5" w:rsidP="00BF74FA">
      <w:pPr>
        <w:pStyle w:val="Akapitzlist"/>
        <w:spacing w:before="240" w:after="720" w:line="36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</w:p>
    <w:sectPr w:rsidR="003E61B5" w:rsidRPr="00D07E03" w:rsidSect="000D1943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9C" w:rsidRDefault="00BB3E9C">
      <w:pPr>
        <w:spacing w:after="0" w:line="240" w:lineRule="auto"/>
      </w:pPr>
      <w:r>
        <w:separator/>
      </w:r>
    </w:p>
  </w:endnote>
  <w:endnote w:type="continuationSeparator" w:id="0">
    <w:p w:rsidR="00BB3E9C" w:rsidRDefault="00BB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73756438"/>
      <w:docPartObj>
        <w:docPartGallery w:val="Page Numbers (Top of Page)"/>
        <w:docPartUnique/>
      </w:docPartObj>
    </w:sdtPr>
    <w:sdtEndPr/>
    <w:sdtContent>
      <w:p w:rsidR="000D1943" w:rsidRPr="0074697D" w:rsidRDefault="00183F9D" w:rsidP="0074697D">
        <w:pPr>
          <w:pStyle w:val="Stopka"/>
          <w:jc w:val="right"/>
          <w:rPr>
            <w:sz w:val="18"/>
            <w:szCs w:val="18"/>
          </w:rPr>
        </w:pPr>
        <w:r w:rsidRPr="00514402">
          <w:rPr>
            <w:rFonts w:ascii="Arial" w:hAnsi="Arial" w:cs="Arial"/>
            <w:sz w:val="18"/>
            <w:szCs w:val="18"/>
          </w:rPr>
          <w:t xml:space="preserve">Strona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PAGE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867EC">
          <w:rPr>
            <w:rFonts w:ascii="Arial" w:hAnsi="Arial" w:cs="Arial"/>
            <w:bCs/>
            <w:noProof/>
            <w:sz w:val="18"/>
            <w:szCs w:val="18"/>
          </w:rPr>
          <w:t>12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  <w:r w:rsidRPr="00514402">
          <w:rPr>
            <w:rFonts w:ascii="Arial" w:hAnsi="Arial" w:cs="Arial"/>
            <w:sz w:val="18"/>
            <w:szCs w:val="18"/>
          </w:rPr>
          <w:t xml:space="preserve"> z 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514402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867EC">
          <w:rPr>
            <w:rFonts w:ascii="Arial" w:hAnsi="Arial" w:cs="Arial"/>
            <w:bCs/>
            <w:noProof/>
            <w:sz w:val="18"/>
            <w:szCs w:val="18"/>
          </w:rPr>
          <w:t>12</w:t>
        </w:r>
        <w:r w:rsidRPr="0051440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9C" w:rsidRDefault="00BB3E9C" w:rsidP="000D1943">
      <w:pPr>
        <w:spacing w:after="0" w:line="240" w:lineRule="auto"/>
      </w:pPr>
      <w:r>
        <w:separator/>
      </w:r>
    </w:p>
  </w:footnote>
  <w:footnote w:type="continuationSeparator" w:id="0">
    <w:p w:rsidR="00BB3E9C" w:rsidRDefault="00BB3E9C">
      <w:r>
        <w:continuationSeparator/>
      </w:r>
    </w:p>
  </w:footnote>
  <w:footnote w:id="1">
    <w:p w:rsidR="00E96C5D" w:rsidRPr="00D07E03" w:rsidRDefault="00E96C5D" w:rsidP="00E96C5D">
      <w:pPr>
        <w:pStyle w:val="Tekstprzypisudolnego"/>
        <w:rPr>
          <w:rFonts w:ascii="Arial" w:hAnsi="Arial" w:cs="Arial"/>
        </w:rPr>
      </w:pPr>
      <w:r w:rsidRPr="00D07E03">
        <w:rPr>
          <w:rStyle w:val="Odwoanieprzypisudolnego"/>
          <w:rFonts w:ascii="Arial" w:hAnsi="Arial" w:cs="Arial"/>
        </w:rPr>
        <w:footnoteRef/>
      </w:r>
      <w:r w:rsidRPr="00D07E03">
        <w:rPr>
          <w:rFonts w:ascii="Arial" w:hAnsi="Arial" w:cs="Arial"/>
        </w:rPr>
        <w:t xml:space="preserve"> Dalej: </w:t>
      </w:r>
      <w:r w:rsidR="000E0852">
        <w:rPr>
          <w:rFonts w:ascii="Arial" w:hAnsi="Arial" w:cs="Arial"/>
        </w:rPr>
        <w:t>UG</w:t>
      </w:r>
      <w:r w:rsidR="00A8005C">
        <w:rPr>
          <w:rFonts w:ascii="Arial" w:hAnsi="Arial" w:cs="Arial"/>
        </w:rPr>
        <w:t xml:space="preserve"> </w:t>
      </w:r>
      <w:r w:rsidR="002B4270">
        <w:rPr>
          <w:rFonts w:ascii="Arial" w:hAnsi="Arial" w:cs="Arial"/>
        </w:rPr>
        <w:t>Dąbrowa</w:t>
      </w:r>
    </w:p>
  </w:footnote>
  <w:footnote w:id="2">
    <w:p w:rsidR="00C61DFB" w:rsidRPr="00C61DFB" w:rsidRDefault="00C61DF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k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61DF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</w:footnote>
  <w:footnote w:id="3">
    <w:p w:rsidR="0072554E" w:rsidRDefault="00FE1DA7" w:rsidP="00FE1DA7">
      <w:pPr>
        <w:pStyle w:val="Tekstprzypisudolnego"/>
        <w:rPr>
          <w:rFonts w:ascii="Arial" w:hAnsi="Arial" w:cs="Arial"/>
        </w:rPr>
      </w:pPr>
      <w:r w:rsidRPr="00A50D21">
        <w:rPr>
          <w:rStyle w:val="Odwoanieprzypisudolnego"/>
        </w:rPr>
        <w:footnoteRef/>
      </w:r>
      <w:r w:rsidRPr="00A50D21">
        <w:t xml:space="preserve"> </w:t>
      </w:r>
      <w:r w:rsidR="0072554E" w:rsidRPr="00A50D21">
        <w:rPr>
          <w:rFonts w:ascii="Arial" w:hAnsi="Arial" w:cs="Arial"/>
        </w:rPr>
        <w:t xml:space="preserve">Zarządzenie Nr </w:t>
      </w:r>
      <w:r w:rsidR="0072554E">
        <w:rPr>
          <w:rFonts w:ascii="Arial" w:hAnsi="Arial" w:cs="Arial"/>
        </w:rPr>
        <w:t xml:space="preserve">OR.0050.35.2012 </w:t>
      </w:r>
      <w:r w:rsidR="0072554E" w:rsidRPr="00A50D21">
        <w:rPr>
          <w:rFonts w:ascii="Arial" w:hAnsi="Arial" w:cs="Arial"/>
        </w:rPr>
        <w:t xml:space="preserve">Wójta Gminy Dąbrowa z dnia </w:t>
      </w:r>
      <w:r w:rsidR="0072554E">
        <w:rPr>
          <w:rFonts w:ascii="Arial" w:hAnsi="Arial" w:cs="Arial"/>
        </w:rPr>
        <w:t>18 kwietnia 2012 r.</w:t>
      </w:r>
      <w:r w:rsidR="0072554E" w:rsidRPr="00A50D21">
        <w:rPr>
          <w:rFonts w:ascii="Arial" w:hAnsi="Arial" w:cs="Arial"/>
        </w:rPr>
        <w:t xml:space="preserve"> w sprawie </w:t>
      </w:r>
      <w:r w:rsidR="0072554E">
        <w:rPr>
          <w:rFonts w:ascii="Arial" w:hAnsi="Arial" w:cs="Arial"/>
        </w:rPr>
        <w:t>określenia regulaminu załatwiania skarg i wniosków w Urzędzie Gminy Dąbrowa</w:t>
      </w:r>
      <w:r w:rsidR="0072554E" w:rsidRPr="00A50D21">
        <w:rPr>
          <w:rFonts w:ascii="Arial" w:hAnsi="Arial" w:cs="Arial"/>
        </w:rPr>
        <w:t>. Dalej: Zarządzenie</w:t>
      </w:r>
      <w:r w:rsidR="0072554E">
        <w:rPr>
          <w:rFonts w:ascii="Arial" w:hAnsi="Arial" w:cs="Arial"/>
        </w:rPr>
        <w:t xml:space="preserve">; </w:t>
      </w:r>
    </w:p>
    <w:p w:rsidR="00FE1DA7" w:rsidRPr="00A50D21" w:rsidRDefault="00FE1DA7" w:rsidP="00FE1DA7">
      <w:pPr>
        <w:pStyle w:val="Tekstprzypisudolnego"/>
        <w:rPr>
          <w:rFonts w:ascii="Arial" w:hAnsi="Arial" w:cs="Arial"/>
        </w:rPr>
      </w:pPr>
      <w:r w:rsidRPr="00A50D21">
        <w:rPr>
          <w:rFonts w:ascii="Arial" w:hAnsi="Arial" w:cs="Arial"/>
        </w:rPr>
        <w:t>Zarządzenie N</w:t>
      </w:r>
      <w:r>
        <w:rPr>
          <w:rFonts w:ascii="Arial" w:hAnsi="Arial" w:cs="Arial"/>
        </w:rPr>
        <w:t>r 3/09</w:t>
      </w:r>
      <w:r w:rsidRPr="00A50D21">
        <w:rPr>
          <w:rFonts w:ascii="Arial" w:hAnsi="Arial" w:cs="Arial"/>
        </w:rPr>
        <w:t xml:space="preserve"> Wójta Gminy Dąbrowa z dnia </w:t>
      </w:r>
      <w:r>
        <w:rPr>
          <w:rFonts w:ascii="Arial" w:hAnsi="Arial" w:cs="Arial"/>
        </w:rPr>
        <w:t>2 stycznia 2009</w:t>
      </w:r>
      <w:r w:rsidRPr="00A50D21">
        <w:rPr>
          <w:rFonts w:ascii="Arial" w:hAnsi="Arial" w:cs="Arial"/>
        </w:rPr>
        <w:t xml:space="preserve"> r. w sprawie </w:t>
      </w:r>
      <w:r>
        <w:rPr>
          <w:rFonts w:ascii="Arial" w:hAnsi="Arial" w:cs="Arial"/>
        </w:rPr>
        <w:t>określeni</w:t>
      </w:r>
      <w:r w:rsidRPr="00A50D21">
        <w:rPr>
          <w:rFonts w:ascii="Arial" w:hAnsi="Arial" w:cs="Arial"/>
        </w:rPr>
        <w:t>a Regulaminu Organizacyjnego Urzędu Gminy Dąbrow</w:t>
      </w:r>
      <w:r>
        <w:rPr>
          <w:rFonts w:ascii="Arial" w:hAnsi="Arial" w:cs="Arial"/>
        </w:rPr>
        <w:t>a</w:t>
      </w:r>
      <w:r w:rsidRPr="00A50D21">
        <w:rPr>
          <w:rFonts w:ascii="Arial" w:hAnsi="Arial" w:cs="Arial"/>
        </w:rPr>
        <w:t xml:space="preserve">, Dalej – Regulamin Organizacyjny; </w:t>
      </w:r>
      <w:r>
        <w:rPr>
          <w:rFonts w:ascii="Arial" w:hAnsi="Arial" w:cs="Arial"/>
        </w:rPr>
        <w:t xml:space="preserve">Uchwała </w:t>
      </w:r>
      <w:r w:rsidR="00847BB7">
        <w:rPr>
          <w:rFonts w:ascii="Arial" w:hAnsi="Arial" w:cs="Arial"/>
        </w:rPr>
        <w:br/>
      </w:r>
      <w:r>
        <w:rPr>
          <w:rFonts w:ascii="Arial" w:hAnsi="Arial" w:cs="Arial"/>
        </w:rPr>
        <w:t>Nr IV/20/18 Rady Gminy Dąbrowa z dnia 20 grudnia 2018 r. w sprawie uchwalenia statutu Gminy Dąbrowa. Dalej: Statut Gminy Dabrowa</w:t>
      </w:r>
      <w:r w:rsidRPr="00A50D21">
        <w:rPr>
          <w:rFonts w:ascii="Arial" w:hAnsi="Arial" w:cs="Arial"/>
        </w:rPr>
        <w:t xml:space="preserve"> </w:t>
      </w:r>
    </w:p>
  </w:footnote>
  <w:footnote w:id="4">
    <w:p w:rsidR="00CD6D32" w:rsidRPr="00200D5B" w:rsidRDefault="00CD6D32" w:rsidP="00CD6D32">
      <w:pPr>
        <w:pStyle w:val="Tekstprzypisudolnego"/>
        <w:rPr>
          <w:rFonts w:ascii="Arial" w:hAnsi="Arial" w:cs="Arial"/>
        </w:rPr>
      </w:pP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Rozporządzeni</w:t>
      </w:r>
      <w:r w:rsidR="00BB2621">
        <w:rPr>
          <w:rFonts w:ascii="Arial" w:hAnsi="Arial" w:cs="Arial"/>
        </w:rPr>
        <w:t>e</w:t>
      </w:r>
      <w:r w:rsidRPr="00200D5B">
        <w:rPr>
          <w:rFonts w:ascii="Arial" w:hAnsi="Arial" w:cs="Arial"/>
        </w:rPr>
        <w:t xml:space="preserve"> Rady </w:t>
      </w:r>
      <w:r w:rsidR="0074697D">
        <w:rPr>
          <w:rFonts w:ascii="Arial" w:hAnsi="Arial" w:cs="Arial"/>
        </w:rPr>
        <w:t>Ministrów z dnia 8 stycznia 200</w:t>
      </w:r>
      <w:r w:rsidRPr="00200D5B">
        <w:rPr>
          <w:rFonts w:ascii="Arial" w:hAnsi="Arial" w:cs="Arial"/>
        </w:rPr>
        <w:t>2 r. w sp</w:t>
      </w:r>
      <w:r w:rsidR="0074697D">
        <w:rPr>
          <w:rFonts w:ascii="Arial" w:hAnsi="Arial" w:cs="Arial"/>
        </w:rPr>
        <w:t xml:space="preserve">rawie organizacji przyjmowania </w:t>
      </w:r>
      <w:r w:rsidR="0074697D">
        <w:rPr>
          <w:rFonts w:ascii="Arial" w:hAnsi="Arial" w:cs="Arial"/>
        </w:rPr>
        <w:br/>
        <w:t>i</w:t>
      </w:r>
      <w:r w:rsidRPr="00200D5B">
        <w:rPr>
          <w:rFonts w:ascii="Arial" w:hAnsi="Arial" w:cs="Arial"/>
        </w:rPr>
        <w:t xml:space="preserve"> rozpatrywania skarg i wniosków</w:t>
      </w:r>
      <w:r w:rsidRPr="00200D5B">
        <w:rPr>
          <w:rStyle w:val="Odwoanieprzypisudolnego"/>
          <w:rFonts w:ascii="Arial" w:hAnsi="Arial" w:cs="Arial"/>
        </w:rPr>
        <w:footnoteRef/>
      </w:r>
      <w:r w:rsidRPr="00200D5B">
        <w:rPr>
          <w:rFonts w:ascii="Arial" w:hAnsi="Arial" w:cs="Arial"/>
        </w:rPr>
        <w:t xml:space="preserve"> (</w:t>
      </w:r>
      <w:r w:rsidR="00B27D7E">
        <w:rPr>
          <w:rFonts w:ascii="Arial" w:hAnsi="Arial" w:cs="Arial"/>
        </w:rPr>
        <w:t xml:space="preserve">tj. </w:t>
      </w:r>
      <w:r w:rsidRPr="00200D5B">
        <w:rPr>
          <w:rFonts w:ascii="Arial" w:hAnsi="Arial" w:cs="Arial"/>
        </w:rPr>
        <w:t>Dz.U. z 2002 r., Nr 5, poz. 45). Dalej</w:t>
      </w:r>
      <w:r w:rsidR="00B27D7E">
        <w:rPr>
          <w:rFonts w:ascii="Arial" w:hAnsi="Arial" w:cs="Arial"/>
        </w:rPr>
        <w:t xml:space="preserve">: Rozporządzenie </w:t>
      </w:r>
      <w:r w:rsidRPr="00200D5B">
        <w:rPr>
          <w:rFonts w:ascii="Arial" w:hAnsi="Arial" w:cs="Arial"/>
        </w:rPr>
        <w:t>w sprawie</w:t>
      </w:r>
      <w:r w:rsidR="007027FE">
        <w:rPr>
          <w:rFonts w:ascii="Arial" w:hAnsi="Arial" w:cs="Arial"/>
        </w:rPr>
        <w:t xml:space="preserve"> </w:t>
      </w:r>
      <w:r w:rsidR="00664CA3">
        <w:rPr>
          <w:rFonts w:ascii="Arial" w:hAnsi="Arial" w:cs="Arial"/>
        </w:rPr>
        <w:t xml:space="preserve">przyjmowania i </w:t>
      </w:r>
      <w:r w:rsidR="007027FE">
        <w:rPr>
          <w:rFonts w:ascii="Arial" w:hAnsi="Arial" w:cs="Arial"/>
        </w:rPr>
        <w:t>rozpatrywania</w:t>
      </w:r>
      <w:r w:rsidRPr="00200D5B">
        <w:rPr>
          <w:rFonts w:ascii="Arial" w:hAnsi="Arial" w:cs="Arial"/>
        </w:rPr>
        <w:t xml:space="preserve"> skarg i wniosków</w:t>
      </w:r>
      <w:r>
        <w:rPr>
          <w:rFonts w:ascii="Arial" w:hAnsi="Arial" w:cs="Arial"/>
        </w:rPr>
        <w:t>.</w:t>
      </w:r>
    </w:p>
  </w:footnote>
  <w:footnote w:id="5">
    <w:p w:rsidR="00EC6D83" w:rsidRPr="0072554E" w:rsidRDefault="00EC6D83" w:rsidP="00EC6D83">
      <w:pPr>
        <w:pStyle w:val="Tekstprzypisudolnego"/>
        <w:rPr>
          <w:rFonts w:ascii="Arial" w:hAnsi="Arial" w:cs="Arial"/>
        </w:rPr>
      </w:pPr>
      <w:r w:rsidRPr="0072554E">
        <w:rPr>
          <w:rStyle w:val="Odwoanieprzypisudolnego"/>
          <w:rFonts w:ascii="Arial" w:hAnsi="Arial" w:cs="Arial"/>
        </w:rPr>
        <w:footnoteRef/>
      </w:r>
      <w:r w:rsidRPr="0072554E">
        <w:rPr>
          <w:rFonts w:ascii="Arial" w:hAnsi="Arial" w:cs="Arial"/>
        </w:rPr>
        <w:t xml:space="preserve"> Na dwóch informacjach podano różne godziny przyjmowania.</w:t>
      </w:r>
    </w:p>
  </w:footnote>
  <w:footnote w:id="6">
    <w:p w:rsidR="00583449" w:rsidRPr="006C2A42" w:rsidRDefault="00583449">
      <w:pPr>
        <w:pStyle w:val="Tekstprzypisudolnego"/>
        <w:rPr>
          <w:rFonts w:ascii="Arial" w:hAnsi="Arial" w:cs="Arial"/>
        </w:rPr>
      </w:pPr>
      <w:r w:rsidRPr="006C2A42">
        <w:rPr>
          <w:rStyle w:val="Odwoanieprzypisudolnego"/>
          <w:rFonts w:ascii="Arial" w:hAnsi="Arial" w:cs="Arial"/>
        </w:rPr>
        <w:footnoteRef/>
      </w:r>
      <w:r w:rsidRPr="006C2A42">
        <w:rPr>
          <w:rFonts w:ascii="Arial" w:hAnsi="Arial" w:cs="Arial"/>
        </w:rPr>
        <w:t xml:space="preserve"> </w:t>
      </w:r>
      <w:r w:rsidR="006C2A42" w:rsidRPr="006C2A42">
        <w:rPr>
          <w:rFonts w:ascii="Arial" w:hAnsi="Arial" w:cs="Arial"/>
        </w:rPr>
        <w:t>Informacja znajdująca się w budynku Urzędu.</w:t>
      </w:r>
    </w:p>
  </w:footnote>
  <w:footnote w:id="7">
    <w:p w:rsidR="00C35F46" w:rsidRDefault="00C35F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A45">
        <w:rPr>
          <w:rFonts w:ascii="Arial" w:hAnsi="Arial" w:cs="Arial"/>
        </w:rPr>
        <w:t>Rozporządzeni</w:t>
      </w:r>
      <w:r>
        <w:rPr>
          <w:rFonts w:ascii="Arial" w:hAnsi="Arial" w:cs="Arial"/>
        </w:rPr>
        <w:t xml:space="preserve">e </w:t>
      </w:r>
      <w:r w:rsidRPr="00375A45">
        <w:rPr>
          <w:rFonts w:ascii="Arial" w:hAnsi="Arial" w:cs="Arial"/>
        </w:rPr>
        <w:t>Prezesa Rady Ministrów z dnia 18 styczn</w:t>
      </w:r>
      <w:r>
        <w:rPr>
          <w:rFonts w:ascii="Arial" w:hAnsi="Arial" w:cs="Arial"/>
        </w:rPr>
        <w:t xml:space="preserve">ia 2011 r. w sprawie instrukcji </w:t>
      </w:r>
      <w:r w:rsidRPr="00375A45">
        <w:rPr>
          <w:rFonts w:ascii="Arial" w:hAnsi="Arial" w:cs="Arial"/>
        </w:rPr>
        <w:t>kancelaryjnej, jednolitych wykazów akt oraz instrukcji w sprawie organizacji i zakresu działania archiwów zakładowych (Dz.U. z 2011 r., Nr 14, poz. 67)</w:t>
      </w:r>
      <w:r>
        <w:rPr>
          <w:rFonts w:ascii="Arial" w:hAnsi="Arial" w:cs="Arial"/>
        </w:rPr>
        <w:t>. Dalej: instrukcja kancelaryjna</w:t>
      </w:r>
    </w:p>
  </w:footnote>
  <w:footnote w:id="8">
    <w:p w:rsidR="00706BE7" w:rsidRPr="00B94B96" w:rsidRDefault="00706BE7" w:rsidP="00706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4B96">
        <w:rPr>
          <w:rFonts w:ascii="Arial" w:hAnsi="Arial" w:cs="Arial"/>
        </w:rPr>
        <w:t xml:space="preserve">Rozporządzenia Parlamentu Europejskiego i Rady (UE) 2016/679 z dnia 27 kwietnia 2016 r.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[Ogólne Rozporządzenie </w:t>
      </w:r>
      <w:r>
        <w:rPr>
          <w:rFonts w:ascii="Arial" w:hAnsi="Arial" w:cs="Arial"/>
        </w:rPr>
        <w:br/>
      </w:r>
      <w:r w:rsidRPr="00B94B96">
        <w:rPr>
          <w:rFonts w:ascii="Arial" w:hAnsi="Arial" w:cs="Arial"/>
        </w:rPr>
        <w:t>o Ochronie Danych Osobowych] (</w:t>
      </w:r>
      <w:proofErr w:type="spellStart"/>
      <w:r w:rsidRPr="00B94B96">
        <w:rPr>
          <w:rFonts w:ascii="Arial" w:hAnsi="Arial" w:cs="Arial"/>
        </w:rPr>
        <w:t>Dz.Urz.UE.L</w:t>
      </w:r>
      <w:proofErr w:type="spellEnd"/>
      <w:r w:rsidRPr="00B94B96">
        <w:rPr>
          <w:rFonts w:ascii="Arial" w:hAnsi="Arial" w:cs="Arial"/>
        </w:rPr>
        <w:t xml:space="preserve"> Nr 119</w:t>
      </w:r>
      <w:r w:rsidR="00847D96">
        <w:rPr>
          <w:rFonts w:ascii="Arial" w:hAnsi="Arial" w:cs="Arial"/>
        </w:rPr>
        <w:t xml:space="preserve"> str.1</w:t>
      </w:r>
      <w:r w:rsidRPr="00B94B96">
        <w:rPr>
          <w:rFonts w:ascii="Arial" w:hAnsi="Arial" w:cs="Arial"/>
        </w:rPr>
        <w:t>)</w:t>
      </w:r>
      <w:r w:rsidR="00847D96">
        <w:rPr>
          <w:rFonts w:ascii="Arial" w:hAnsi="Arial" w:cs="Arial"/>
        </w:rPr>
        <w:t>, Dalej: RODO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F61E7412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E66"/>
    <w:multiLevelType w:val="hybridMultilevel"/>
    <w:tmpl w:val="4024FC62"/>
    <w:lvl w:ilvl="0" w:tplc="0B1A3AA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F8C2E298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A022D98C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7EB464F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B42B4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61B4CF28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AB8EE8A2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304A120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C444E2C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BDF104B"/>
    <w:multiLevelType w:val="multilevel"/>
    <w:tmpl w:val="A490DA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5629DC"/>
    <w:multiLevelType w:val="hybridMultilevel"/>
    <w:tmpl w:val="221C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5334C7"/>
    <w:multiLevelType w:val="multilevel"/>
    <w:tmpl w:val="668EB9AC"/>
    <w:lvl w:ilvl="0">
      <w:start w:val="1"/>
      <w:numFmt w:val="lowerLetter"/>
      <w:lvlText w:val="%1)"/>
      <w:lvlJc w:val="left"/>
      <w:pPr>
        <w:ind w:left="83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8AC3649"/>
    <w:multiLevelType w:val="multilevel"/>
    <w:tmpl w:val="15EA06F0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B70EF"/>
    <w:multiLevelType w:val="hybridMultilevel"/>
    <w:tmpl w:val="3AB45C92"/>
    <w:lvl w:ilvl="0" w:tplc="17D47C1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06578D"/>
    <w:multiLevelType w:val="multilevel"/>
    <w:tmpl w:val="62DE7CD6"/>
    <w:lvl w:ilvl="0">
      <w:start w:val="1"/>
      <w:numFmt w:val="decimal"/>
      <w:lvlText w:val="%1)"/>
      <w:lvlJc w:val="left"/>
      <w:pPr>
        <w:ind w:left="787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C9E7EB2"/>
    <w:multiLevelType w:val="hybridMultilevel"/>
    <w:tmpl w:val="AFA85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44B5D"/>
    <w:multiLevelType w:val="hybridMultilevel"/>
    <w:tmpl w:val="C13A7D64"/>
    <w:lvl w:ilvl="0" w:tplc="BA72570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54EC6806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B823B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DC0DC5C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942574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99DC35C0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92040FB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B16E6AB6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4EEF5D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38F5E40"/>
    <w:multiLevelType w:val="multilevel"/>
    <w:tmpl w:val="F1BA22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5057D0E"/>
    <w:multiLevelType w:val="hybridMultilevel"/>
    <w:tmpl w:val="1D3CEFAE"/>
    <w:lvl w:ilvl="0" w:tplc="9E966A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2080"/>
    <w:multiLevelType w:val="hybridMultilevel"/>
    <w:tmpl w:val="FC38AD14"/>
    <w:lvl w:ilvl="0" w:tplc="7408C036">
      <w:start w:val="1"/>
      <w:numFmt w:val="upperRoman"/>
      <w:suff w:val="space"/>
      <w:lvlText w:val="%1."/>
      <w:lvlJc w:val="right"/>
      <w:pPr>
        <w:ind w:left="720" w:hanging="360"/>
      </w:pPr>
      <w:rPr>
        <w:b/>
        <w:i w:val="0"/>
        <w:color w:val="auto"/>
        <w:spacing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FCCD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927C88"/>
    <w:multiLevelType w:val="hybridMultilevel"/>
    <w:tmpl w:val="73641EE4"/>
    <w:lvl w:ilvl="0" w:tplc="04150015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CB64A7B"/>
    <w:multiLevelType w:val="hybridMultilevel"/>
    <w:tmpl w:val="3F8C2944"/>
    <w:lvl w:ilvl="0" w:tplc="1F242952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A216CE4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559829DA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932D8A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6AAF560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D42FB3E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A129DDE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D386485C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598A99B4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47595289"/>
    <w:multiLevelType w:val="hybridMultilevel"/>
    <w:tmpl w:val="784C60E2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4BB10C77"/>
    <w:multiLevelType w:val="multilevel"/>
    <w:tmpl w:val="1526B8D6"/>
    <w:lvl w:ilvl="0">
      <w:start w:val="1"/>
      <w:numFmt w:val="decimal"/>
      <w:suff w:val="space"/>
      <w:lvlText w:val="%1)"/>
      <w:lvlJc w:val="left"/>
      <w:pPr>
        <w:ind w:left="113" w:hanging="113"/>
      </w:pPr>
      <w:rPr>
        <w:rFonts w:ascii="Arial" w:hAnsi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04E74C1"/>
    <w:multiLevelType w:val="multilevel"/>
    <w:tmpl w:val="D7F0C1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C343E4"/>
    <w:multiLevelType w:val="hybridMultilevel"/>
    <w:tmpl w:val="948C5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910B7"/>
    <w:multiLevelType w:val="hybridMultilevel"/>
    <w:tmpl w:val="7C8EE8AE"/>
    <w:lvl w:ilvl="0" w:tplc="05FA86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4" w15:restartNumberingAfterBreak="0">
    <w:nsid w:val="6E686007"/>
    <w:multiLevelType w:val="hybridMultilevel"/>
    <w:tmpl w:val="009CC73E"/>
    <w:lvl w:ilvl="0" w:tplc="0876E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521B"/>
    <w:multiLevelType w:val="hybridMultilevel"/>
    <w:tmpl w:val="1B3E7030"/>
    <w:lvl w:ilvl="0" w:tplc="17CEA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25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61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07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29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C7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E3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49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40F9"/>
    <w:multiLevelType w:val="hybridMultilevel"/>
    <w:tmpl w:val="9DB84BF6"/>
    <w:lvl w:ilvl="0" w:tplc="D9E4B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02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6E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E0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25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EEA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00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0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0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31B9E"/>
    <w:multiLevelType w:val="hybridMultilevel"/>
    <w:tmpl w:val="5276F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6"/>
  </w:num>
  <w:num w:numId="5">
    <w:abstractNumId w:val="5"/>
  </w:num>
  <w:num w:numId="6">
    <w:abstractNumId w:val="22"/>
  </w:num>
  <w:num w:numId="7">
    <w:abstractNumId w:val="27"/>
  </w:num>
  <w:num w:numId="8">
    <w:abstractNumId w:val="3"/>
  </w:num>
  <w:num w:numId="9">
    <w:abstractNumId w:val="19"/>
  </w:num>
  <w:num w:numId="10">
    <w:abstractNumId w:val="9"/>
  </w:num>
  <w:num w:numId="11">
    <w:abstractNumId w:val="12"/>
  </w:num>
  <w:num w:numId="12">
    <w:abstractNumId w:val="16"/>
  </w:num>
  <w:num w:numId="13">
    <w:abstractNumId w:val="23"/>
  </w:num>
  <w:num w:numId="14">
    <w:abstractNumId w:val="2"/>
  </w:num>
  <w:num w:numId="15">
    <w:abstractNumId w:val="25"/>
  </w:num>
  <w:num w:numId="16">
    <w:abstractNumId w:val="11"/>
  </w:num>
  <w:num w:numId="17">
    <w:abstractNumId w:val="26"/>
  </w:num>
  <w:num w:numId="18">
    <w:abstractNumId w:val="1"/>
  </w:num>
  <w:num w:numId="19">
    <w:abstractNumId w:val="13"/>
  </w:num>
  <w:num w:numId="20">
    <w:abstractNumId w:val="21"/>
  </w:num>
  <w:num w:numId="21">
    <w:abstractNumId w:val="8"/>
  </w:num>
  <w:num w:numId="22">
    <w:abstractNumId w:val="14"/>
  </w:num>
  <w:num w:numId="23">
    <w:abstractNumId w:val="4"/>
  </w:num>
  <w:num w:numId="24">
    <w:abstractNumId w:val="28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6"/>
    <w:rsid w:val="000014FA"/>
    <w:rsid w:val="0000236B"/>
    <w:rsid w:val="00004A77"/>
    <w:rsid w:val="00006C95"/>
    <w:rsid w:val="00012002"/>
    <w:rsid w:val="0001219D"/>
    <w:rsid w:val="000123F4"/>
    <w:rsid w:val="00012EA0"/>
    <w:rsid w:val="00013DAF"/>
    <w:rsid w:val="000202AB"/>
    <w:rsid w:val="00022B80"/>
    <w:rsid w:val="000246C6"/>
    <w:rsid w:val="00024E8F"/>
    <w:rsid w:val="000375A5"/>
    <w:rsid w:val="00060C2B"/>
    <w:rsid w:val="000613D6"/>
    <w:rsid w:val="0006345C"/>
    <w:rsid w:val="00067A64"/>
    <w:rsid w:val="00073125"/>
    <w:rsid w:val="00081F15"/>
    <w:rsid w:val="0008554F"/>
    <w:rsid w:val="0009000D"/>
    <w:rsid w:val="000903F8"/>
    <w:rsid w:val="00094997"/>
    <w:rsid w:val="00096270"/>
    <w:rsid w:val="00097500"/>
    <w:rsid w:val="000A00C3"/>
    <w:rsid w:val="000A0B4F"/>
    <w:rsid w:val="000A5158"/>
    <w:rsid w:val="000A7231"/>
    <w:rsid w:val="000B46AD"/>
    <w:rsid w:val="000B7015"/>
    <w:rsid w:val="000C07C6"/>
    <w:rsid w:val="000C215F"/>
    <w:rsid w:val="000C2B77"/>
    <w:rsid w:val="000C6E5B"/>
    <w:rsid w:val="000D0D94"/>
    <w:rsid w:val="000D1943"/>
    <w:rsid w:val="000D3048"/>
    <w:rsid w:val="000D5E0B"/>
    <w:rsid w:val="000D62CE"/>
    <w:rsid w:val="000D7A10"/>
    <w:rsid w:val="000E0852"/>
    <w:rsid w:val="000E2122"/>
    <w:rsid w:val="000E6CD7"/>
    <w:rsid w:val="000F162A"/>
    <w:rsid w:val="000F2FEF"/>
    <w:rsid w:val="000F3B8B"/>
    <w:rsid w:val="0010344B"/>
    <w:rsid w:val="00103AF2"/>
    <w:rsid w:val="001042E7"/>
    <w:rsid w:val="0010531B"/>
    <w:rsid w:val="00107F1E"/>
    <w:rsid w:val="00115259"/>
    <w:rsid w:val="0011650D"/>
    <w:rsid w:val="00120567"/>
    <w:rsid w:val="001217D2"/>
    <w:rsid w:val="00121DCD"/>
    <w:rsid w:val="001225C3"/>
    <w:rsid w:val="0012535F"/>
    <w:rsid w:val="0012556C"/>
    <w:rsid w:val="00130DA6"/>
    <w:rsid w:val="00131819"/>
    <w:rsid w:val="001344BB"/>
    <w:rsid w:val="00143AB3"/>
    <w:rsid w:val="00150E57"/>
    <w:rsid w:val="0015301C"/>
    <w:rsid w:val="00155E76"/>
    <w:rsid w:val="0015711E"/>
    <w:rsid w:val="00157AA5"/>
    <w:rsid w:val="001645CF"/>
    <w:rsid w:val="00165BB9"/>
    <w:rsid w:val="00182351"/>
    <w:rsid w:val="00183F9D"/>
    <w:rsid w:val="00184987"/>
    <w:rsid w:val="001919A5"/>
    <w:rsid w:val="00192D17"/>
    <w:rsid w:val="00195837"/>
    <w:rsid w:val="001A5685"/>
    <w:rsid w:val="001A6F50"/>
    <w:rsid w:val="001A76A4"/>
    <w:rsid w:val="001B121A"/>
    <w:rsid w:val="001B45BD"/>
    <w:rsid w:val="001C7E82"/>
    <w:rsid w:val="001D664A"/>
    <w:rsid w:val="001D6FA0"/>
    <w:rsid w:val="001E1AB9"/>
    <w:rsid w:val="001E2C16"/>
    <w:rsid w:val="001E4B78"/>
    <w:rsid w:val="001E615E"/>
    <w:rsid w:val="001F4314"/>
    <w:rsid w:val="001F619B"/>
    <w:rsid w:val="00200D5B"/>
    <w:rsid w:val="002026F1"/>
    <w:rsid w:val="00207C75"/>
    <w:rsid w:val="002106EA"/>
    <w:rsid w:val="00211183"/>
    <w:rsid w:val="00211267"/>
    <w:rsid w:val="00212803"/>
    <w:rsid w:val="002136C4"/>
    <w:rsid w:val="0021636B"/>
    <w:rsid w:val="00223EC0"/>
    <w:rsid w:val="00230422"/>
    <w:rsid w:val="002304AE"/>
    <w:rsid w:val="00230569"/>
    <w:rsid w:val="00232CA1"/>
    <w:rsid w:val="0023759A"/>
    <w:rsid w:val="00242E98"/>
    <w:rsid w:val="00244318"/>
    <w:rsid w:val="00252997"/>
    <w:rsid w:val="00255D6B"/>
    <w:rsid w:val="002629AA"/>
    <w:rsid w:val="002639FD"/>
    <w:rsid w:val="0026402A"/>
    <w:rsid w:val="00266837"/>
    <w:rsid w:val="00267D6F"/>
    <w:rsid w:val="00270134"/>
    <w:rsid w:val="002706D9"/>
    <w:rsid w:val="00271CAF"/>
    <w:rsid w:val="00272F7E"/>
    <w:rsid w:val="00280CE1"/>
    <w:rsid w:val="002917FE"/>
    <w:rsid w:val="002957AA"/>
    <w:rsid w:val="00295828"/>
    <w:rsid w:val="00295A83"/>
    <w:rsid w:val="00296C75"/>
    <w:rsid w:val="002A31C1"/>
    <w:rsid w:val="002A4097"/>
    <w:rsid w:val="002A74B7"/>
    <w:rsid w:val="002A7926"/>
    <w:rsid w:val="002A7ED3"/>
    <w:rsid w:val="002B1823"/>
    <w:rsid w:val="002B2992"/>
    <w:rsid w:val="002B4270"/>
    <w:rsid w:val="002C1DF5"/>
    <w:rsid w:val="002C52B3"/>
    <w:rsid w:val="002C633B"/>
    <w:rsid w:val="002D1EE9"/>
    <w:rsid w:val="002D7EFC"/>
    <w:rsid w:val="002E28C7"/>
    <w:rsid w:val="002E3EF2"/>
    <w:rsid w:val="002E59FA"/>
    <w:rsid w:val="002E5B86"/>
    <w:rsid w:val="002F1484"/>
    <w:rsid w:val="002F2BE9"/>
    <w:rsid w:val="002F3ACE"/>
    <w:rsid w:val="002F7226"/>
    <w:rsid w:val="00301189"/>
    <w:rsid w:val="00301A09"/>
    <w:rsid w:val="00301EA5"/>
    <w:rsid w:val="00302CC7"/>
    <w:rsid w:val="003106A4"/>
    <w:rsid w:val="00312FE8"/>
    <w:rsid w:val="0031601A"/>
    <w:rsid w:val="003163CB"/>
    <w:rsid w:val="00324C88"/>
    <w:rsid w:val="00326231"/>
    <w:rsid w:val="00330452"/>
    <w:rsid w:val="00331F77"/>
    <w:rsid w:val="00332D99"/>
    <w:rsid w:val="00336E37"/>
    <w:rsid w:val="00336EAE"/>
    <w:rsid w:val="0034103E"/>
    <w:rsid w:val="003410AA"/>
    <w:rsid w:val="00351799"/>
    <w:rsid w:val="00351D6F"/>
    <w:rsid w:val="00357DD3"/>
    <w:rsid w:val="003603E6"/>
    <w:rsid w:val="00365881"/>
    <w:rsid w:val="003661E0"/>
    <w:rsid w:val="00375A45"/>
    <w:rsid w:val="00377B14"/>
    <w:rsid w:val="0038203E"/>
    <w:rsid w:val="00383B3E"/>
    <w:rsid w:val="0039107E"/>
    <w:rsid w:val="003936EF"/>
    <w:rsid w:val="00393B82"/>
    <w:rsid w:val="003956C5"/>
    <w:rsid w:val="003A0ACD"/>
    <w:rsid w:val="003A166B"/>
    <w:rsid w:val="003A1D1E"/>
    <w:rsid w:val="003A2090"/>
    <w:rsid w:val="003A5057"/>
    <w:rsid w:val="003A509E"/>
    <w:rsid w:val="003A69E1"/>
    <w:rsid w:val="003A6FCC"/>
    <w:rsid w:val="003B2209"/>
    <w:rsid w:val="003B2639"/>
    <w:rsid w:val="003B327A"/>
    <w:rsid w:val="003B62B2"/>
    <w:rsid w:val="003C0C99"/>
    <w:rsid w:val="003C112D"/>
    <w:rsid w:val="003C33EB"/>
    <w:rsid w:val="003C6BEB"/>
    <w:rsid w:val="003C7365"/>
    <w:rsid w:val="003C757E"/>
    <w:rsid w:val="003D11FE"/>
    <w:rsid w:val="003D32BF"/>
    <w:rsid w:val="003D49AE"/>
    <w:rsid w:val="003E2371"/>
    <w:rsid w:val="003E34DE"/>
    <w:rsid w:val="003E61B5"/>
    <w:rsid w:val="003F1D91"/>
    <w:rsid w:val="003F387D"/>
    <w:rsid w:val="003F7C3D"/>
    <w:rsid w:val="00402865"/>
    <w:rsid w:val="004062A5"/>
    <w:rsid w:val="004129D9"/>
    <w:rsid w:val="0042147B"/>
    <w:rsid w:val="00424ECF"/>
    <w:rsid w:val="00424EDE"/>
    <w:rsid w:val="00425209"/>
    <w:rsid w:val="00426D70"/>
    <w:rsid w:val="00427558"/>
    <w:rsid w:val="0043006F"/>
    <w:rsid w:val="00435556"/>
    <w:rsid w:val="0043629B"/>
    <w:rsid w:val="00437076"/>
    <w:rsid w:val="004377AF"/>
    <w:rsid w:val="0044640F"/>
    <w:rsid w:val="00463E11"/>
    <w:rsid w:val="00465826"/>
    <w:rsid w:val="00465EAA"/>
    <w:rsid w:val="00466443"/>
    <w:rsid w:val="00470037"/>
    <w:rsid w:val="00473AEE"/>
    <w:rsid w:val="00474AF3"/>
    <w:rsid w:val="00481B95"/>
    <w:rsid w:val="00494646"/>
    <w:rsid w:val="004A28D2"/>
    <w:rsid w:val="004A4F61"/>
    <w:rsid w:val="004A778C"/>
    <w:rsid w:val="004B07F7"/>
    <w:rsid w:val="004B2AA1"/>
    <w:rsid w:val="004B5C9D"/>
    <w:rsid w:val="004B6192"/>
    <w:rsid w:val="004C3829"/>
    <w:rsid w:val="004C5059"/>
    <w:rsid w:val="004D3D8E"/>
    <w:rsid w:val="004D4441"/>
    <w:rsid w:val="004D5EFA"/>
    <w:rsid w:val="004D7554"/>
    <w:rsid w:val="004D7BEB"/>
    <w:rsid w:val="004E08BA"/>
    <w:rsid w:val="004E14E2"/>
    <w:rsid w:val="004E2FCD"/>
    <w:rsid w:val="004E5F18"/>
    <w:rsid w:val="004E6312"/>
    <w:rsid w:val="004E635E"/>
    <w:rsid w:val="004F64CF"/>
    <w:rsid w:val="00501A34"/>
    <w:rsid w:val="00504822"/>
    <w:rsid w:val="00506E6F"/>
    <w:rsid w:val="00507C07"/>
    <w:rsid w:val="00514C6B"/>
    <w:rsid w:val="00515C63"/>
    <w:rsid w:val="0052153D"/>
    <w:rsid w:val="00524A40"/>
    <w:rsid w:val="00527916"/>
    <w:rsid w:val="00527D10"/>
    <w:rsid w:val="0053138D"/>
    <w:rsid w:val="00533C7F"/>
    <w:rsid w:val="00536405"/>
    <w:rsid w:val="0054283A"/>
    <w:rsid w:val="00544AE5"/>
    <w:rsid w:val="00546BDE"/>
    <w:rsid w:val="00547362"/>
    <w:rsid w:val="005507B9"/>
    <w:rsid w:val="00554B82"/>
    <w:rsid w:val="005554BC"/>
    <w:rsid w:val="00555C46"/>
    <w:rsid w:val="00560944"/>
    <w:rsid w:val="00562849"/>
    <w:rsid w:val="00567B8C"/>
    <w:rsid w:val="0057192F"/>
    <w:rsid w:val="00575492"/>
    <w:rsid w:val="00576963"/>
    <w:rsid w:val="00576A06"/>
    <w:rsid w:val="005774A0"/>
    <w:rsid w:val="00581E15"/>
    <w:rsid w:val="005831D1"/>
    <w:rsid w:val="00583449"/>
    <w:rsid w:val="00583D00"/>
    <w:rsid w:val="005850E9"/>
    <w:rsid w:val="0059235E"/>
    <w:rsid w:val="00597C7C"/>
    <w:rsid w:val="005A4F9D"/>
    <w:rsid w:val="005A533B"/>
    <w:rsid w:val="005A54EB"/>
    <w:rsid w:val="005A7030"/>
    <w:rsid w:val="005A7408"/>
    <w:rsid w:val="005A7787"/>
    <w:rsid w:val="005B08CF"/>
    <w:rsid w:val="005B1AF2"/>
    <w:rsid w:val="005B36BC"/>
    <w:rsid w:val="005B439E"/>
    <w:rsid w:val="005B5E8E"/>
    <w:rsid w:val="005B6910"/>
    <w:rsid w:val="005C3900"/>
    <w:rsid w:val="005C461A"/>
    <w:rsid w:val="005C5979"/>
    <w:rsid w:val="005C61ED"/>
    <w:rsid w:val="005C7346"/>
    <w:rsid w:val="005D146E"/>
    <w:rsid w:val="005D2398"/>
    <w:rsid w:val="005D3B8F"/>
    <w:rsid w:val="005D642D"/>
    <w:rsid w:val="005D6B1E"/>
    <w:rsid w:val="005E376C"/>
    <w:rsid w:val="005E674A"/>
    <w:rsid w:val="005F1797"/>
    <w:rsid w:val="005F603B"/>
    <w:rsid w:val="005F6669"/>
    <w:rsid w:val="005F6836"/>
    <w:rsid w:val="00601FB8"/>
    <w:rsid w:val="00602E11"/>
    <w:rsid w:val="006030E1"/>
    <w:rsid w:val="006038D6"/>
    <w:rsid w:val="006039A5"/>
    <w:rsid w:val="00604DB5"/>
    <w:rsid w:val="006056D0"/>
    <w:rsid w:val="00606ED7"/>
    <w:rsid w:val="00610BD4"/>
    <w:rsid w:val="00615C46"/>
    <w:rsid w:val="00617345"/>
    <w:rsid w:val="006240C2"/>
    <w:rsid w:val="0062558E"/>
    <w:rsid w:val="00632F8D"/>
    <w:rsid w:val="006361E3"/>
    <w:rsid w:val="006362AD"/>
    <w:rsid w:val="00636A66"/>
    <w:rsid w:val="0064263E"/>
    <w:rsid w:val="006443D6"/>
    <w:rsid w:val="00646062"/>
    <w:rsid w:val="006460C6"/>
    <w:rsid w:val="006475D0"/>
    <w:rsid w:val="00650696"/>
    <w:rsid w:val="00653DC5"/>
    <w:rsid w:val="006547B8"/>
    <w:rsid w:val="0065724A"/>
    <w:rsid w:val="0065764A"/>
    <w:rsid w:val="00660910"/>
    <w:rsid w:val="00662B84"/>
    <w:rsid w:val="00662B8A"/>
    <w:rsid w:val="00664CA3"/>
    <w:rsid w:val="00670A2D"/>
    <w:rsid w:val="0067317B"/>
    <w:rsid w:val="006771E3"/>
    <w:rsid w:val="00680B42"/>
    <w:rsid w:val="00681CD5"/>
    <w:rsid w:val="00682EA6"/>
    <w:rsid w:val="00685E35"/>
    <w:rsid w:val="00686054"/>
    <w:rsid w:val="006865CF"/>
    <w:rsid w:val="00691BD5"/>
    <w:rsid w:val="00691F14"/>
    <w:rsid w:val="00694614"/>
    <w:rsid w:val="006965BB"/>
    <w:rsid w:val="0069691A"/>
    <w:rsid w:val="006A1976"/>
    <w:rsid w:val="006A3968"/>
    <w:rsid w:val="006A6548"/>
    <w:rsid w:val="006A660E"/>
    <w:rsid w:val="006A70F5"/>
    <w:rsid w:val="006B20D4"/>
    <w:rsid w:val="006B629E"/>
    <w:rsid w:val="006B6CE7"/>
    <w:rsid w:val="006B7D15"/>
    <w:rsid w:val="006C0EDD"/>
    <w:rsid w:val="006C2A42"/>
    <w:rsid w:val="006C6698"/>
    <w:rsid w:val="006D5F68"/>
    <w:rsid w:val="006D730C"/>
    <w:rsid w:val="006E252F"/>
    <w:rsid w:val="006F3791"/>
    <w:rsid w:val="006F3FCF"/>
    <w:rsid w:val="006F6C67"/>
    <w:rsid w:val="007027FE"/>
    <w:rsid w:val="00703043"/>
    <w:rsid w:val="00706BE7"/>
    <w:rsid w:val="007102DD"/>
    <w:rsid w:val="00711F95"/>
    <w:rsid w:val="007144ED"/>
    <w:rsid w:val="0071756C"/>
    <w:rsid w:val="00721AF1"/>
    <w:rsid w:val="0072351D"/>
    <w:rsid w:val="0072554E"/>
    <w:rsid w:val="00733166"/>
    <w:rsid w:val="00735315"/>
    <w:rsid w:val="00737569"/>
    <w:rsid w:val="00741F05"/>
    <w:rsid w:val="00743C7F"/>
    <w:rsid w:val="0074697D"/>
    <w:rsid w:val="00756C2D"/>
    <w:rsid w:val="00761EB0"/>
    <w:rsid w:val="00770766"/>
    <w:rsid w:val="0077394F"/>
    <w:rsid w:val="007747B2"/>
    <w:rsid w:val="00775517"/>
    <w:rsid w:val="00776893"/>
    <w:rsid w:val="00777BE8"/>
    <w:rsid w:val="00782651"/>
    <w:rsid w:val="00785AD7"/>
    <w:rsid w:val="007905DD"/>
    <w:rsid w:val="0079155A"/>
    <w:rsid w:val="0079525F"/>
    <w:rsid w:val="00796D9D"/>
    <w:rsid w:val="00797212"/>
    <w:rsid w:val="007A0BC7"/>
    <w:rsid w:val="007A449F"/>
    <w:rsid w:val="007A5648"/>
    <w:rsid w:val="007A6870"/>
    <w:rsid w:val="007B0DD0"/>
    <w:rsid w:val="007B3294"/>
    <w:rsid w:val="007B5A3A"/>
    <w:rsid w:val="007B72E0"/>
    <w:rsid w:val="007C35A0"/>
    <w:rsid w:val="007C59A8"/>
    <w:rsid w:val="007C5B5A"/>
    <w:rsid w:val="007D0857"/>
    <w:rsid w:val="007D53C9"/>
    <w:rsid w:val="007D56FF"/>
    <w:rsid w:val="007D6A09"/>
    <w:rsid w:val="007E358E"/>
    <w:rsid w:val="007F1B8B"/>
    <w:rsid w:val="007F6152"/>
    <w:rsid w:val="007F6EFD"/>
    <w:rsid w:val="008018FD"/>
    <w:rsid w:val="00801F48"/>
    <w:rsid w:val="00802085"/>
    <w:rsid w:val="00806085"/>
    <w:rsid w:val="00811F64"/>
    <w:rsid w:val="0081216E"/>
    <w:rsid w:val="008156EC"/>
    <w:rsid w:val="00815C04"/>
    <w:rsid w:val="00816D94"/>
    <w:rsid w:val="00822EE2"/>
    <w:rsid w:val="008318C3"/>
    <w:rsid w:val="00831CAF"/>
    <w:rsid w:val="00832612"/>
    <w:rsid w:val="00833431"/>
    <w:rsid w:val="008354A2"/>
    <w:rsid w:val="00837464"/>
    <w:rsid w:val="008374AA"/>
    <w:rsid w:val="00837672"/>
    <w:rsid w:val="00841D4A"/>
    <w:rsid w:val="008451CD"/>
    <w:rsid w:val="00845DA5"/>
    <w:rsid w:val="00847BB7"/>
    <w:rsid w:val="00847D96"/>
    <w:rsid w:val="0085244E"/>
    <w:rsid w:val="00855009"/>
    <w:rsid w:val="00864EE3"/>
    <w:rsid w:val="00865461"/>
    <w:rsid w:val="00870493"/>
    <w:rsid w:val="008710C6"/>
    <w:rsid w:val="008771D0"/>
    <w:rsid w:val="00883F6D"/>
    <w:rsid w:val="008845E9"/>
    <w:rsid w:val="00884F88"/>
    <w:rsid w:val="0088548A"/>
    <w:rsid w:val="008871AE"/>
    <w:rsid w:val="008905DB"/>
    <w:rsid w:val="00895B4A"/>
    <w:rsid w:val="008A3786"/>
    <w:rsid w:val="008C1A7C"/>
    <w:rsid w:val="008C3C85"/>
    <w:rsid w:val="008C48E1"/>
    <w:rsid w:val="008C5F61"/>
    <w:rsid w:val="008C61E2"/>
    <w:rsid w:val="008C6F61"/>
    <w:rsid w:val="008D2896"/>
    <w:rsid w:val="008D5962"/>
    <w:rsid w:val="008F0341"/>
    <w:rsid w:val="008F4344"/>
    <w:rsid w:val="008F71A4"/>
    <w:rsid w:val="009037F9"/>
    <w:rsid w:val="00903AC1"/>
    <w:rsid w:val="00904690"/>
    <w:rsid w:val="00904F2D"/>
    <w:rsid w:val="009051AD"/>
    <w:rsid w:val="0090563A"/>
    <w:rsid w:val="00914C6C"/>
    <w:rsid w:val="00917429"/>
    <w:rsid w:val="009175D2"/>
    <w:rsid w:val="00923DB2"/>
    <w:rsid w:val="00924546"/>
    <w:rsid w:val="0092475A"/>
    <w:rsid w:val="00931065"/>
    <w:rsid w:val="00932D1E"/>
    <w:rsid w:val="00933629"/>
    <w:rsid w:val="009367B9"/>
    <w:rsid w:val="00940418"/>
    <w:rsid w:val="0094105E"/>
    <w:rsid w:val="00942784"/>
    <w:rsid w:val="009464F2"/>
    <w:rsid w:val="009473CF"/>
    <w:rsid w:val="009503E3"/>
    <w:rsid w:val="009505EB"/>
    <w:rsid w:val="009520E2"/>
    <w:rsid w:val="009534AB"/>
    <w:rsid w:val="009548BD"/>
    <w:rsid w:val="00963CD9"/>
    <w:rsid w:val="009709B3"/>
    <w:rsid w:val="00972F73"/>
    <w:rsid w:val="00977A96"/>
    <w:rsid w:val="009805AB"/>
    <w:rsid w:val="009834CF"/>
    <w:rsid w:val="00986BD9"/>
    <w:rsid w:val="0098778F"/>
    <w:rsid w:val="00990D23"/>
    <w:rsid w:val="009A2747"/>
    <w:rsid w:val="009A431E"/>
    <w:rsid w:val="009A5C2C"/>
    <w:rsid w:val="009A6A22"/>
    <w:rsid w:val="009A77F6"/>
    <w:rsid w:val="009B604A"/>
    <w:rsid w:val="009C69E7"/>
    <w:rsid w:val="009D02E3"/>
    <w:rsid w:val="009D5B10"/>
    <w:rsid w:val="009D5CEE"/>
    <w:rsid w:val="009D615A"/>
    <w:rsid w:val="009D7A35"/>
    <w:rsid w:val="009E1EA4"/>
    <w:rsid w:val="009E2F88"/>
    <w:rsid w:val="009E5204"/>
    <w:rsid w:val="009E7052"/>
    <w:rsid w:val="009E7535"/>
    <w:rsid w:val="009F138B"/>
    <w:rsid w:val="009F663D"/>
    <w:rsid w:val="009F6C3D"/>
    <w:rsid w:val="00A02160"/>
    <w:rsid w:val="00A07FB0"/>
    <w:rsid w:val="00A1793C"/>
    <w:rsid w:val="00A214F5"/>
    <w:rsid w:val="00A327F7"/>
    <w:rsid w:val="00A37281"/>
    <w:rsid w:val="00A43190"/>
    <w:rsid w:val="00A50BAA"/>
    <w:rsid w:val="00A50D21"/>
    <w:rsid w:val="00A50F74"/>
    <w:rsid w:val="00A517A6"/>
    <w:rsid w:val="00A60960"/>
    <w:rsid w:val="00A616DD"/>
    <w:rsid w:val="00A61DA1"/>
    <w:rsid w:val="00A63754"/>
    <w:rsid w:val="00A675A3"/>
    <w:rsid w:val="00A713E5"/>
    <w:rsid w:val="00A72E67"/>
    <w:rsid w:val="00A7340B"/>
    <w:rsid w:val="00A73BEB"/>
    <w:rsid w:val="00A76EA9"/>
    <w:rsid w:val="00A77D6A"/>
    <w:rsid w:val="00A8005C"/>
    <w:rsid w:val="00A82CB4"/>
    <w:rsid w:val="00A911AF"/>
    <w:rsid w:val="00A9209D"/>
    <w:rsid w:val="00A96ACF"/>
    <w:rsid w:val="00AB38F9"/>
    <w:rsid w:val="00AB4069"/>
    <w:rsid w:val="00AB5583"/>
    <w:rsid w:val="00AC0C48"/>
    <w:rsid w:val="00AC14A1"/>
    <w:rsid w:val="00AC4193"/>
    <w:rsid w:val="00AC7244"/>
    <w:rsid w:val="00AD038E"/>
    <w:rsid w:val="00AD1358"/>
    <w:rsid w:val="00AD7FE6"/>
    <w:rsid w:val="00AE1134"/>
    <w:rsid w:val="00AE4C4C"/>
    <w:rsid w:val="00AF1B78"/>
    <w:rsid w:val="00AF4BF6"/>
    <w:rsid w:val="00AF5CAE"/>
    <w:rsid w:val="00AF73F9"/>
    <w:rsid w:val="00AF7910"/>
    <w:rsid w:val="00AF7C2F"/>
    <w:rsid w:val="00B10439"/>
    <w:rsid w:val="00B10B3D"/>
    <w:rsid w:val="00B131C6"/>
    <w:rsid w:val="00B24730"/>
    <w:rsid w:val="00B2596C"/>
    <w:rsid w:val="00B27D7E"/>
    <w:rsid w:val="00B32113"/>
    <w:rsid w:val="00B35375"/>
    <w:rsid w:val="00B366ED"/>
    <w:rsid w:val="00B4041E"/>
    <w:rsid w:val="00B42175"/>
    <w:rsid w:val="00B42E30"/>
    <w:rsid w:val="00B46E6D"/>
    <w:rsid w:val="00B52AD0"/>
    <w:rsid w:val="00B530DC"/>
    <w:rsid w:val="00B55DC6"/>
    <w:rsid w:val="00B6500F"/>
    <w:rsid w:val="00B658BD"/>
    <w:rsid w:val="00B6625F"/>
    <w:rsid w:val="00B74AF7"/>
    <w:rsid w:val="00B74BD8"/>
    <w:rsid w:val="00B753EB"/>
    <w:rsid w:val="00B754DC"/>
    <w:rsid w:val="00B76A94"/>
    <w:rsid w:val="00B80D3B"/>
    <w:rsid w:val="00B835A2"/>
    <w:rsid w:val="00B9261E"/>
    <w:rsid w:val="00B94567"/>
    <w:rsid w:val="00B94B96"/>
    <w:rsid w:val="00B96BE3"/>
    <w:rsid w:val="00B9725B"/>
    <w:rsid w:val="00BA01FD"/>
    <w:rsid w:val="00BA175D"/>
    <w:rsid w:val="00BA4679"/>
    <w:rsid w:val="00BA4EA6"/>
    <w:rsid w:val="00BA5524"/>
    <w:rsid w:val="00BA7D46"/>
    <w:rsid w:val="00BB2621"/>
    <w:rsid w:val="00BB3E0F"/>
    <w:rsid w:val="00BB3E9C"/>
    <w:rsid w:val="00BB59BA"/>
    <w:rsid w:val="00BB7EF4"/>
    <w:rsid w:val="00BB7FBD"/>
    <w:rsid w:val="00BC08A5"/>
    <w:rsid w:val="00BC0F50"/>
    <w:rsid w:val="00BC11E3"/>
    <w:rsid w:val="00BC336A"/>
    <w:rsid w:val="00BC4C42"/>
    <w:rsid w:val="00BD1CE8"/>
    <w:rsid w:val="00BD3F4C"/>
    <w:rsid w:val="00BE2F9F"/>
    <w:rsid w:val="00BF1C77"/>
    <w:rsid w:val="00BF74FA"/>
    <w:rsid w:val="00C006C6"/>
    <w:rsid w:val="00C00AB7"/>
    <w:rsid w:val="00C01AEE"/>
    <w:rsid w:val="00C026D3"/>
    <w:rsid w:val="00C067E1"/>
    <w:rsid w:val="00C11BA4"/>
    <w:rsid w:val="00C13A32"/>
    <w:rsid w:val="00C149C4"/>
    <w:rsid w:val="00C15054"/>
    <w:rsid w:val="00C158B4"/>
    <w:rsid w:val="00C15F02"/>
    <w:rsid w:val="00C161BA"/>
    <w:rsid w:val="00C2190B"/>
    <w:rsid w:val="00C2381C"/>
    <w:rsid w:val="00C23E49"/>
    <w:rsid w:val="00C24CB4"/>
    <w:rsid w:val="00C35F46"/>
    <w:rsid w:val="00C40D80"/>
    <w:rsid w:val="00C45E01"/>
    <w:rsid w:val="00C505A9"/>
    <w:rsid w:val="00C52B16"/>
    <w:rsid w:val="00C549FB"/>
    <w:rsid w:val="00C5598E"/>
    <w:rsid w:val="00C5604E"/>
    <w:rsid w:val="00C57411"/>
    <w:rsid w:val="00C61DFB"/>
    <w:rsid w:val="00C6620A"/>
    <w:rsid w:val="00C71316"/>
    <w:rsid w:val="00C7252F"/>
    <w:rsid w:val="00C7303C"/>
    <w:rsid w:val="00C76055"/>
    <w:rsid w:val="00C823C8"/>
    <w:rsid w:val="00C9235B"/>
    <w:rsid w:val="00C951C8"/>
    <w:rsid w:val="00CA1671"/>
    <w:rsid w:val="00CA4AB6"/>
    <w:rsid w:val="00CA52A0"/>
    <w:rsid w:val="00CA55C9"/>
    <w:rsid w:val="00CB03D6"/>
    <w:rsid w:val="00CB1D00"/>
    <w:rsid w:val="00CB4E15"/>
    <w:rsid w:val="00CB609F"/>
    <w:rsid w:val="00CC77E7"/>
    <w:rsid w:val="00CD1A42"/>
    <w:rsid w:val="00CD3D37"/>
    <w:rsid w:val="00CD6C65"/>
    <w:rsid w:val="00CD6D32"/>
    <w:rsid w:val="00CE01DC"/>
    <w:rsid w:val="00CE1BE6"/>
    <w:rsid w:val="00CE5023"/>
    <w:rsid w:val="00CF3AB2"/>
    <w:rsid w:val="00CF6EB6"/>
    <w:rsid w:val="00D0076A"/>
    <w:rsid w:val="00D03953"/>
    <w:rsid w:val="00D03C73"/>
    <w:rsid w:val="00D07E03"/>
    <w:rsid w:val="00D13FC4"/>
    <w:rsid w:val="00D1655E"/>
    <w:rsid w:val="00D1716D"/>
    <w:rsid w:val="00D20149"/>
    <w:rsid w:val="00D24902"/>
    <w:rsid w:val="00D276C7"/>
    <w:rsid w:val="00D31870"/>
    <w:rsid w:val="00D35B20"/>
    <w:rsid w:val="00D402A5"/>
    <w:rsid w:val="00D4228D"/>
    <w:rsid w:val="00D4304D"/>
    <w:rsid w:val="00D4354F"/>
    <w:rsid w:val="00D43999"/>
    <w:rsid w:val="00D46D3D"/>
    <w:rsid w:val="00D506C8"/>
    <w:rsid w:val="00D50D1E"/>
    <w:rsid w:val="00D5146F"/>
    <w:rsid w:val="00D51998"/>
    <w:rsid w:val="00D56046"/>
    <w:rsid w:val="00D60DCA"/>
    <w:rsid w:val="00D62190"/>
    <w:rsid w:val="00D62776"/>
    <w:rsid w:val="00D63744"/>
    <w:rsid w:val="00D66B77"/>
    <w:rsid w:val="00D75228"/>
    <w:rsid w:val="00D76638"/>
    <w:rsid w:val="00D85FF6"/>
    <w:rsid w:val="00D867EC"/>
    <w:rsid w:val="00D86F6A"/>
    <w:rsid w:val="00D87204"/>
    <w:rsid w:val="00D87FC1"/>
    <w:rsid w:val="00D900F8"/>
    <w:rsid w:val="00DA12FB"/>
    <w:rsid w:val="00DA5A27"/>
    <w:rsid w:val="00DA6850"/>
    <w:rsid w:val="00DA7181"/>
    <w:rsid w:val="00DB33E3"/>
    <w:rsid w:val="00DB3D74"/>
    <w:rsid w:val="00DC056F"/>
    <w:rsid w:val="00DC1418"/>
    <w:rsid w:val="00DC1A9E"/>
    <w:rsid w:val="00DC3259"/>
    <w:rsid w:val="00DC676B"/>
    <w:rsid w:val="00DC6E2F"/>
    <w:rsid w:val="00DD1C6C"/>
    <w:rsid w:val="00DD4DD9"/>
    <w:rsid w:val="00DE2545"/>
    <w:rsid w:val="00DE3C48"/>
    <w:rsid w:val="00DE6ABE"/>
    <w:rsid w:val="00DE6C43"/>
    <w:rsid w:val="00DF1A01"/>
    <w:rsid w:val="00DF32EE"/>
    <w:rsid w:val="00DF3B57"/>
    <w:rsid w:val="00DF3C53"/>
    <w:rsid w:val="00DF4087"/>
    <w:rsid w:val="00DF59F8"/>
    <w:rsid w:val="00DF7B25"/>
    <w:rsid w:val="00E00C28"/>
    <w:rsid w:val="00E00FFA"/>
    <w:rsid w:val="00E050A1"/>
    <w:rsid w:val="00E07A67"/>
    <w:rsid w:val="00E117D5"/>
    <w:rsid w:val="00E1531C"/>
    <w:rsid w:val="00E15F98"/>
    <w:rsid w:val="00E1683D"/>
    <w:rsid w:val="00E16DD5"/>
    <w:rsid w:val="00E1759B"/>
    <w:rsid w:val="00E208C3"/>
    <w:rsid w:val="00E21DFB"/>
    <w:rsid w:val="00E25774"/>
    <w:rsid w:val="00E31BD3"/>
    <w:rsid w:val="00E4185A"/>
    <w:rsid w:val="00E45C6C"/>
    <w:rsid w:val="00E46003"/>
    <w:rsid w:val="00E53670"/>
    <w:rsid w:val="00E54566"/>
    <w:rsid w:val="00E64CB5"/>
    <w:rsid w:val="00E66195"/>
    <w:rsid w:val="00E669F1"/>
    <w:rsid w:val="00E72DE4"/>
    <w:rsid w:val="00E72F11"/>
    <w:rsid w:val="00E743CC"/>
    <w:rsid w:val="00E75A0B"/>
    <w:rsid w:val="00E77CAB"/>
    <w:rsid w:val="00E80CE6"/>
    <w:rsid w:val="00E81605"/>
    <w:rsid w:val="00E837B4"/>
    <w:rsid w:val="00E8616D"/>
    <w:rsid w:val="00E86729"/>
    <w:rsid w:val="00E9134E"/>
    <w:rsid w:val="00E91804"/>
    <w:rsid w:val="00E91C9B"/>
    <w:rsid w:val="00E940BB"/>
    <w:rsid w:val="00E9438F"/>
    <w:rsid w:val="00E9440D"/>
    <w:rsid w:val="00E96A90"/>
    <w:rsid w:val="00E96C5D"/>
    <w:rsid w:val="00E97002"/>
    <w:rsid w:val="00E977EA"/>
    <w:rsid w:val="00E97E81"/>
    <w:rsid w:val="00EA09BB"/>
    <w:rsid w:val="00EA359F"/>
    <w:rsid w:val="00EB511C"/>
    <w:rsid w:val="00EB65AE"/>
    <w:rsid w:val="00EC08DF"/>
    <w:rsid w:val="00EC1BD2"/>
    <w:rsid w:val="00EC30C9"/>
    <w:rsid w:val="00EC40EA"/>
    <w:rsid w:val="00EC4E02"/>
    <w:rsid w:val="00EC56B3"/>
    <w:rsid w:val="00EC6D83"/>
    <w:rsid w:val="00ED7E62"/>
    <w:rsid w:val="00EE034A"/>
    <w:rsid w:val="00EE174F"/>
    <w:rsid w:val="00EE18A0"/>
    <w:rsid w:val="00EE199F"/>
    <w:rsid w:val="00EE57C6"/>
    <w:rsid w:val="00EF7916"/>
    <w:rsid w:val="00F01F14"/>
    <w:rsid w:val="00F0457F"/>
    <w:rsid w:val="00F1006C"/>
    <w:rsid w:val="00F12AF3"/>
    <w:rsid w:val="00F150D1"/>
    <w:rsid w:val="00F23C4F"/>
    <w:rsid w:val="00F2466D"/>
    <w:rsid w:val="00F24BEC"/>
    <w:rsid w:val="00F3609E"/>
    <w:rsid w:val="00F374CE"/>
    <w:rsid w:val="00F375F8"/>
    <w:rsid w:val="00F376DD"/>
    <w:rsid w:val="00F37B4F"/>
    <w:rsid w:val="00F459DD"/>
    <w:rsid w:val="00F472AB"/>
    <w:rsid w:val="00F47829"/>
    <w:rsid w:val="00F500CF"/>
    <w:rsid w:val="00F51B93"/>
    <w:rsid w:val="00F533BF"/>
    <w:rsid w:val="00F55000"/>
    <w:rsid w:val="00F557CC"/>
    <w:rsid w:val="00F559C8"/>
    <w:rsid w:val="00F606A8"/>
    <w:rsid w:val="00F71D60"/>
    <w:rsid w:val="00F72D7E"/>
    <w:rsid w:val="00F73192"/>
    <w:rsid w:val="00F73874"/>
    <w:rsid w:val="00F74B87"/>
    <w:rsid w:val="00F75C1A"/>
    <w:rsid w:val="00F761E9"/>
    <w:rsid w:val="00F76401"/>
    <w:rsid w:val="00F764F6"/>
    <w:rsid w:val="00F775BA"/>
    <w:rsid w:val="00F80C7E"/>
    <w:rsid w:val="00F82276"/>
    <w:rsid w:val="00F8230A"/>
    <w:rsid w:val="00F82C2D"/>
    <w:rsid w:val="00F82F8E"/>
    <w:rsid w:val="00F87D99"/>
    <w:rsid w:val="00F91524"/>
    <w:rsid w:val="00F96F37"/>
    <w:rsid w:val="00FA0CC2"/>
    <w:rsid w:val="00FA5B16"/>
    <w:rsid w:val="00FA66A5"/>
    <w:rsid w:val="00FB0A3F"/>
    <w:rsid w:val="00FB0A54"/>
    <w:rsid w:val="00FB1763"/>
    <w:rsid w:val="00FB23AF"/>
    <w:rsid w:val="00FB3A22"/>
    <w:rsid w:val="00FB51F2"/>
    <w:rsid w:val="00FC1C68"/>
    <w:rsid w:val="00FD1A0D"/>
    <w:rsid w:val="00FD1E83"/>
    <w:rsid w:val="00FD35E9"/>
    <w:rsid w:val="00FD7C7D"/>
    <w:rsid w:val="00FE1DA7"/>
    <w:rsid w:val="00FE1E35"/>
    <w:rsid w:val="00FE4116"/>
    <w:rsid w:val="00FE7818"/>
    <w:rsid w:val="00FF0A59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C875361-9D2F-4E92-9CED-DB76E477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578"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72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2799"/>
  </w:style>
  <w:style w:type="character" w:customStyle="1" w:styleId="StopkaZnak">
    <w:name w:val="Stopka Znak"/>
    <w:basedOn w:val="Domylnaczcionkaakapitu"/>
    <w:link w:val="Stopka"/>
    <w:uiPriority w:val="99"/>
    <w:qFormat/>
    <w:rsid w:val="00902799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62C5D"/>
    <w:rPr>
      <w:sz w:val="20"/>
      <w:szCs w:val="20"/>
    </w:rPr>
  </w:style>
  <w:style w:type="character" w:customStyle="1" w:styleId="Zakotwiczenieprzypisudolnego">
    <w:name w:val="Zakotwiczenie przypisu dolnego"/>
    <w:rsid w:val="00F72DC0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62C5D"/>
    <w:rPr>
      <w:vertAlign w:val="superscript"/>
    </w:rPr>
  </w:style>
  <w:style w:type="character" w:customStyle="1" w:styleId="czeinternetowe">
    <w:name w:val="Łącze internetowe"/>
    <w:rsid w:val="00F62C5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0394"/>
    <w:rPr>
      <w:rFonts w:ascii="Tahoma" w:hAnsi="Tahoma" w:cs="Tahoma"/>
      <w:sz w:val="16"/>
      <w:szCs w:val="16"/>
    </w:rPr>
  </w:style>
  <w:style w:type="character" w:customStyle="1" w:styleId="FontStyle26">
    <w:name w:val="Font Style26"/>
    <w:uiPriority w:val="99"/>
    <w:qFormat/>
    <w:rsid w:val="008E2FB1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qFormat/>
    <w:rsid w:val="008E2FB1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qFormat/>
    <w:rsid w:val="00E878C9"/>
    <w:rPr>
      <w:rFonts w:ascii="Arial" w:hAnsi="Arial" w:cs="Arial"/>
      <w:b/>
      <w:bCs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B3280"/>
    <w:rPr>
      <w:sz w:val="20"/>
      <w:szCs w:val="20"/>
    </w:rPr>
  </w:style>
  <w:style w:type="character" w:customStyle="1" w:styleId="Zakotwiczenieprzypisukocowego">
    <w:name w:val="Zakotwiczenie przypisu końcowego"/>
    <w:rsid w:val="00F72D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B328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A17732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29D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029D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29D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60E22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1114E8"/>
    <w:rPr>
      <w:smallCaps/>
      <w:color w:val="C0504D" w:themeColor="accent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77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2">
    <w:name w:val="ListLabel 2"/>
    <w:qFormat/>
    <w:rsid w:val="00F72DC0"/>
    <w:rPr>
      <w:b w:val="0"/>
      <w:i w:val="0"/>
      <w:sz w:val="22"/>
      <w:szCs w:val="22"/>
    </w:rPr>
  </w:style>
  <w:style w:type="character" w:customStyle="1" w:styleId="ListLabel3">
    <w:name w:val="ListLabel 3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4">
    <w:name w:val="ListLabel 4"/>
    <w:qFormat/>
    <w:rsid w:val="00F72DC0"/>
    <w:rPr>
      <w:rFonts w:ascii="Arial" w:hAnsi="Arial" w:cs="Arial"/>
      <w:b/>
      <w:color w:val="auto"/>
    </w:rPr>
  </w:style>
  <w:style w:type="character" w:customStyle="1" w:styleId="ListLabel5">
    <w:name w:val="ListLabel 5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">
    <w:name w:val="ListLabel 6"/>
    <w:qFormat/>
    <w:rsid w:val="00F72DC0"/>
    <w:rPr>
      <w:b/>
      <w:color w:val="auto"/>
    </w:rPr>
  </w:style>
  <w:style w:type="character" w:customStyle="1" w:styleId="ListLabel7">
    <w:name w:val="ListLabel 7"/>
    <w:qFormat/>
    <w:rsid w:val="00F72DC0"/>
    <w:rPr>
      <w:rFonts w:ascii="Arial" w:hAnsi="Arial" w:cs="Arial"/>
      <w:b w:val="0"/>
      <w:color w:val="auto"/>
    </w:rPr>
  </w:style>
  <w:style w:type="character" w:customStyle="1" w:styleId="ListLabel8">
    <w:name w:val="ListLabel 8"/>
    <w:qFormat/>
    <w:rsid w:val="00F72DC0"/>
    <w:rPr>
      <w:rFonts w:ascii="Arial" w:hAnsi="Arial" w:cs="Arial"/>
      <w:b w:val="0"/>
      <w:i w:val="0"/>
    </w:rPr>
  </w:style>
  <w:style w:type="character" w:customStyle="1" w:styleId="ListLabel9">
    <w:name w:val="ListLabel 9"/>
    <w:qFormat/>
    <w:rsid w:val="00F72DC0"/>
    <w:rPr>
      <w:b/>
      <w:i w:val="0"/>
      <w:color w:val="auto"/>
    </w:rPr>
  </w:style>
  <w:style w:type="character" w:customStyle="1" w:styleId="ListLabel10">
    <w:name w:val="ListLabel 10"/>
    <w:qFormat/>
    <w:rsid w:val="00F72DC0"/>
    <w:rPr>
      <w:b/>
    </w:rPr>
  </w:style>
  <w:style w:type="character" w:customStyle="1" w:styleId="ListLabel11">
    <w:name w:val="ListLabel 11"/>
    <w:qFormat/>
    <w:rsid w:val="00F72DC0"/>
    <w:rPr>
      <w:rFonts w:cs="Courier New"/>
    </w:rPr>
  </w:style>
  <w:style w:type="character" w:customStyle="1" w:styleId="ListLabel12">
    <w:name w:val="ListLabel 12"/>
    <w:qFormat/>
    <w:rsid w:val="00F72DC0"/>
    <w:rPr>
      <w:rFonts w:cs="Courier New"/>
    </w:rPr>
  </w:style>
  <w:style w:type="character" w:customStyle="1" w:styleId="ListLabel13">
    <w:name w:val="ListLabel 13"/>
    <w:qFormat/>
    <w:rsid w:val="00F72DC0"/>
    <w:rPr>
      <w:rFonts w:cs="Courier New"/>
    </w:rPr>
  </w:style>
  <w:style w:type="character" w:customStyle="1" w:styleId="ListLabel14">
    <w:name w:val="ListLabel 14"/>
    <w:qFormat/>
    <w:rsid w:val="00F72DC0"/>
    <w:rPr>
      <w:b/>
    </w:rPr>
  </w:style>
  <w:style w:type="character" w:customStyle="1" w:styleId="ListLabel15">
    <w:name w:val="ListLabel 15"/>
    <w:qFormat/>
    <w:rsid w:val="00F72DC0"/>
    <w:rPr>
      <w:rFonts w:cs="Courier New"/>
    </w:rPr>
  </w:style>
  <w:style w:type="character" w:customStyle="1" w:styleId="ListLabel16">
    <w:name w:val="ListLabel 16"/>
    <w:qFormat/>
    <w:rsid w:val="00F72DC0"/>
    <w:rPr>
      <w:rFonts w:cs="Courier New"/>
    </w:rPr>
  </w:style>
  <w:style w:type="character" w:customStyle="1" w:styleId="ListLabel17">
    <w:name w:val="ListLabel 17"/>
    <w:qFormat/>
    <w:rsid w:val="00F72DC0"/>
    <w:rPr>
      <w:rFonts w:cs="Courier New"/>
    </w:rPr>
  </w:style>
  <w:style w:type="character" w:customStyle="1" w:styleId="ListLabel18">
    <w:name w:val="ListLabel 18"/>
    <w:qFormat/>
    <w:rsid w:val="00F72DC0"/>
    <w:rPr>
      <w:rFonts w:cs="Courier New"/>
    </w:rPr>
  </w:style>
  <w:style w:type="character" w:customStyle="1" w:styleId="ListLabel19">
    <w:name w:val="ListLabel 19"/>
    <w:qFormat/>
    <w:rsid w:val="00F72DC0"/>
    <w:rPr>
      <w:rFonts w:cs="Courier New"/>
    </w:rPr>
  </w:style>
  <w:style w:type="character" w:customStyle="1" w:styleId="ListLabel20">
    <w:name w:val="ListLabel 20"/>
    <w:qFormat/>
    <w:rsid w:val="00F72DC0"/>
    <w:rPr>
      <w:rFonts w:cs="Courier New"/>
    </w:rPr>
  </w:style>
  <w:style w:type="character" w:customStyle="1" w:styleId="ListLabel21">
    <w:name w:val="ListLabel 21"/>
    <w:qFormat/>
    <w:rsid w:val="00F72DC0"/>
    <w:rPr>
      <w:rFonts w:cs="Courier New"/>
    </w:rPr>
  </w:style>
  <w:style w:type="character" w:customStyle="1" w:styleId="ListLabel22">
    <w:name w:val="ListLabel 22"/>
    <w:qFormat/>
    <w:rsid w:val="00F72DC0"/>
    <w:rPr>
      <w:rFonts w:cs="Courier New"/>
    </w:rPr>
  </w:style>
  <w:style w:type="character" w:customStyle="1" w:styleId="ListLabel23">
    <w:name w:val="ListLabel 23"/>
    <w:qFormat/>
    <w:rsid w:val="00F72DC0"/>
    <w:rPr>
      <w:rFonts w:cs="Courier New"/>
    </w:rPr>
  </w:style>
  <w:style w:type="character" w:customStyle="1" w:styleId="ListLabel24">
    <w:name w:val="ListLabel 24"/>
    <w:qFormat/>
    <w:rsid w:val="00F72DC0"/>
    <w:rPr>
      <w:rFonts w:cs="Courier New"/>
    </w:rPr>
  </w:style>
  <w:style w:type="character" w:customStyle="1" w:styleId="ListLabel25">
    <w:name w:val="ListLabel 25"/>
    <w:qFormat/>
    <w:rsid w:val="00F72DC0"/>
    <w:rPr>
      <w:rFonts w:cs="Courier New"/>
    </w:rPr>
  </w:style>
  <w:style w:type="character" w:customStyle="1" w:styleId="ListLabel26">
    <w:name w:val="ListLabel 26"/>
    <w:qFormat/>
    <w:rsid w:val="00F72DC0"/>
    <w:rPr>
      <w:rFonts w:cs="Courier New"/>
    </w:rPr>
  </w:style>
  <w:style w:type="character" w:customStyle="1" w:styleId="ListLabel27">
    <w:name w:val="ListLabel 27"/>
    <w:qFormat/>
    <w:rsid w:val="00F72DC0"/>
    <w:rPr>
      <w:rFonts w:cs="Courier New"/>
    </w:rPr>
  </w:style>
  <w:style w:type="character" w:customStyle="1" w:styleId="ListLabel28">
    <w:name w:val="ListLabel 28"/>
    <w:qFormat/>
    <w:rsid w:val="00F72DC0"/>
    <w:rPr>
      <w:rFonts w:cs="Courier New"/>
    </w:rPr>
  </w:style>
  <w:style w:type="character" w:customStyle="1" w:styleId="ListLabel29">
    <w:name w:val="ListLabel 29"/>
    <w:qFormat/>
    <w:rsid w:val="00F72DC0"/>
    <w:rPr>
      <w:rFonts w:cs="Courier New"/>
    </w:rPr>
  </w:style>
  <w:style w:type="character" w:customStyle="1" w:styleId="ListLabel30">
    <w:name w:val="ListLabel 30"/>
    <w:qFormat/>
    <w:rsid w:val="00F72DC0"/>
    <w:rPr>
      <w:b/>
    </w:rPr>
  </w:style>
  <w:style w:type="character" w:customStyle="1" w:styleId="ListLabel31">
    <w:name w:val="ListLabel 31"/>
    <w:qFormat/>
    <w:rsid w:val="00F72DC0"/>
    <w:rPr>
      <w:rFonts w:cs="Courier New"/>
    </w:rPr>
  </w:style>
  <w:style w:type="character" w:customStyle="1" w:styleId="ListLabel32">
    <w:name w:val="ListLabel 32"/>
    <w:qFormat/>
    <w:rsid w:val="00F72DC0"/>
    <w:rPr>
      <w:rFonts w:cs="Courier New"/>
    </w:rPr>
  </w:style>
  <w:style w:type="character" w:customStyle="1" w:styleId="ListLabel33">
    <w:name w:val="ListLabel 33"/>
    <w:qFormat/>
    <w:rsid w:val="00F72DC0"/>
    <w:rPr>
      <w:rFonts w:cs="Courier New"/>
    </w:rPr>
  </w:style>
  <w:style w:type="character" w:customStyle="1" w:styleId="ListLabel34">
    <w:name w:val="ListLabel 34"/>
    <w:qFormat/>
    <w:rsid w:val="00F72DC0"/>
    <w:rPr>
      <w:rFonts w:cs="Courier New"/>
    </w:rPr>
  </w:style>
  <w:style w:type="character" w:customStyle="1" w:styleId="ListLabel35">
    <w:name w:val="ListLabel 35"/>
    <w:qFormat/>
    <w:rsid w:val="00F72DC0"/>
    <w:rPr>
      <w:rFonts w:cs="Courier New"/>
    </w:rPr>
  </w:style>
  <w:style w:type="character" w:customStyle="1" w:styleId="ListLabel36">
    <w:name w:val="ListLabel 36"/>
    <w:qFormat/>
    <w:rsid w:val="00F72DC0"/>
    <w:rPr>
      <w:rFonts w:cs="Courier New"/>
    </w:rPr>
  </w:style>
  <w:style w:type="character" w:customStyle="1" w:styleId="ListLabel37">
    <w:name w:val="ListLabel 37"/>
    <w:qFormat/>
    <w:rsid w:val="00F72DC0"/>
    <w:rPr>
      <w:rFonts w:cs="Courier New"/>
    </w:rPr>
  </w:style>
  <w:style w:type="character" w:customStyle="1" w:styleId="ListLabel38">
    <w:name w:val="ListLabel 38"/>
    <w:qFormat/>
    <w:rsid w:val="00F72DC0"/>
    <w:rPr>
      <w:rFonts w:cs="Courier New"/>
    </w:rPr>
  </w:style>
  <w:style w:type="character" w:customStyle="1" w:styleId="ListLabel39">
    <w:name w:val="ListLabel 39"/>
    <w:qFormat/>
    <w:rsid w:val="00F72DC0"/>
    <w:rPr>
      <w:rFonts w:cs="Courier New"/>
    </w:rPr>
  </w:style>
  <w:style w:type="character" w:customStyle="1" w:styleId="ListLabel40">
    <w:name w:val="ListLabel 40"/>
    <w:qFormat/>
    <w:rsid w:val="00F72DC0"/>
    <w:rPr>
      <w:rFonts w:cs="Courier New"/>
    </w:rPr>
  </w:style>
  <w:style w:type="character" w:customStyle="1" w:styleId="ListLabel41">
    <w:name w:val="ListLabel 41"/>
    <w:qFormat/>
    <w:rsid w:val="00F72DC0"/>
    <w:rPr>
      <w:rFonts w:cs="Courier New"/>
    </w:rPr>
  </w:style>
  <w:style w:type="character" w:customStyle="1" w:styleId="ListLabel42">
    <w:name w:val="ListLabel 42"/>
    <w:qFormat/>
    <w:rsid w:val="00F72DC0"/>
    <w:rPr>
      <w:rFonts w:cs="Courier New"/>
    </w:rPr>
  </w:style>
  <w:style w:type="character" w:customStyle="1" w:styleId="ListLabel43">
    <w:name w:val="ListLabel 43"/>
    <w:qFormat/>
    <w:rsid w:val="00F72DC0"/>
    <w:rPr>
      <w:rFonts w:cs="Courier New"/>
    </w:rPr>
  </w:style>
  <w:style w:type="character" w:customStyle="1" w:styleId="ListLabel44">
    <w:name w:val="ListLabel 44"/>
    <w:qFormat/>
    <w:rsid w:val="00F72DC0"/>
    <w:rPr>
      <w:rFonts w:cs="Courier New"/>
    </w:rPr>
  </w:style>
  <w:style w:type="character" w:customStyle="1" w:styleId="ListLabel45">
    <w:name w:val="ListLabel 45"/>
    <w:qFormat/>
    <w:rsid w:val="00F72DC0"/>
    <w:rPr>
      <w:rFonts w:cs="Courier New"/>
    </w:rPr>
  </w:style>
  <w:style w:type="character" w:customStyle="1" w:styleId="ListLabel46">
    <w:name w:val="ListLabel 46"/>
    <w:qFormat/>
    <w:rsid w:val="00F72DC0"/>
    <w:rPr>
      <w:rFonts w:cs="Courier New"/>
    </w:rPr>
  </w:style>
  <w:style w:type="character" w:customStyle="1" w:styleId="ListLabel47">
    <w:name w:val="ListLabel 47"/>
    <w:qFormat/>
    <w:rsid w:val="00F72DC0"/>
    <w:rPr>
      <w:rFonts w:cs="Courier New"/>
    </w:rPr>
  </w:style>
  <w:style w:type="character" w:customStyle="1" w:styleId="ListLabel48">
    <w:name w:val="ListLabel 48"/>
    <w:qFormat/>
    <w:rsid w:val="00F72DC0"/>
    <w:rPr>
      <w:rFonts w:cs="Courier New"/>
    </w:rPr>
  </w:style>
  <w:style w:type="character" w:customStyle="1" w:styleId="ListLabel49">
    <w:name w:val="ListLabel 49"/>
    <w:qFormat/>
    <w:rsid w:val="00F72DC0"/>
    <w:rPr>
      <w:rFonts w:cs="Courier New"/>
    </w:rPr>
  </w:style>
  <w:style w:type="character" w:customStyle="1" w:styleId="ListLabel50">
    <w:name w:val="ListLabel 50"/>
    <w:qFormat/>
    <w:rsid w:val="00F72DC0"/>
    <w:rPr>
      <w:rFonts w:cs="Courier New"/>
    </w:rPr>
  </w:style>
  <w:style w:type="character" w:customStyle="1" w:styleId="ListLabel51">
    <w:name w:val="ListLabel 51"/>
    <w:qFormat/>
    <w:rsid w:val="00F72DC0"/>
    <w:rPr>
      <w:rFonts w:cs="Courier New"/>
    </w:rPr>
  </w:style>
  <w:style w:type="character" w:customStyle="1" w:styleId="ListLabel52">
    <w:name w:val="ListLabel 52"/>
    <w:qFormat/>
    <w:rsid w:val="00F72DC0"/>
    <w:rPr>
      <w:b/>
      <w:i w:val="0"/>
      <w:color w:val="auto"/>
      <w:w w:val="100"/>
      <w:sz w:val="22"/>
      <w:szCs w:val="22"/>
    </w:rPr>
  </w:style>
  <w:style w:type="character" w:customStyle="1" w:styleId="ListLabel53">
    <w:name w:val="ListLabel 53"/>
    <w:qFormat/>
    <w:rsid w:val="00F72DC0"/>
    <w:rPr>
      <w:b w:val="0"/>
      <w:i w:val="0"/>
      <w:sz w:val="22"/>
      <w:szCs w:val="22"/>
    </w:rPr>
  </w:style>
  <w:style w:type="character" w:customStyle="1" w:styleId="ListLabel54">
    <w:name w:val="ListLabel 5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55">
    <w:name w:val="ListLabel 55"/>
    <w:qFormat/>
    <w:rsid w:val="00F72DC0"/>
    <w:rPr>
      <w:rFonts w:cs="Courier New"/>
    </w:rPr>
  </w:style>
  <w:style w:type="character" w:customStyle="1" w:styleId="ListLabel56">
    <w:name w:val="ListLabel 56"/>
    <w:qFormat/>
    <w:rsid w:val="00F72DC0"/>
    <w:rPr>
      <w:rFonts w:cs="Courier New"/>
    </w:rPr>
  </w:style>
  <w:style w:type="character" w:customStyle="1" w:styleId="ListLabel57">
    <w:name w:val="ListLabel 57"/>
    <w:qFormat/>
    <w:rsid w:val="00F72DC0"/>
    <w:rPr>
      <w:rFonts w:cs="Courier New"/>
    </w:rPr>
  </w:style>
  <w:style w:type="character" w:customStyle="1" w:styleId="ListLabel58">
    <w:name w:val="ListLabel 58"/>
    <w:qFormat/>
    <w:rsid w:val="00F72DC0"/>
    <w:rPr>
      <w:b/>
      <w:i w:val="0"/>
      <w:sz w:val="22"/>
      <w:szCs w:val="22"/>
    </w:rPr>
  </w:style>
  <w:style w:type="character" w:customStyle="1" w:styleId="ListLabel59">
    <w:name w:val="ListLabel 59"/>
    <w:qFormat/>
    <w:rsid w:val="00F72DC0"/>
    <w:rPr>
      <w:rFonts w:cs="Arial"/>
      <w:b/>
      <w:i w:val="0"/>
      <w:color w:val="auto"/>
      <w:w w:val="100"/>
      <w:sz w:val="22"/>
      <w:szCs w:val="22"/>
    </w:rPr>
  </w:style>
  <w:style w:type="character" w:customStyle="1" w:styleId="ListLabel60">
    <w:name w:val="ListLabel 60"/>
    <w:qFormat/>
    <w:rsid w:val="00F72DC0"/>
    <w:rPr>
      <w:b/>
      <w:i w:val="0"/>
      <w:color w:val="auto"/>
    </w:rPr>
  </w:style>
  <w:style w:type="character" w:customStyle="1" w:styleId="ListLabel61">
    <w:name w:val="ListLabel 61"/>
    <w:qFormat/>
    <w:rsid w:val="00F72DC0"/>
    <w:rPr>
      <w:rFonts w:cs="Courier New"/>
    </w:rPr>
  </w:style>
  <w:style w:type="character" w:customStyle="1" w:styleId="ListLabel62">
    <w:name w:val="ListLabel 62"/>
    <w:qFormat/>
    <w:rsid w:val="00F72DC0"/>
    <w:rPr>
      <w:rFonts w:cs="Courier New"/>
    </w:rPr>
  </w:style>
  <w:style w:type="character" w:customStyle="1" w:styleId="ListLabel63">
    <w:name w:val="ListLabel 63"/>
    <w:qFormat/>
    <w:rsid w:val="00F72DC0"/>
    <w:rPr>
      <w:rFonts w:cs="Courier New"/>
    </w:rPr>
  </w:style>
  <w:style w:type="character" w:customStyle="1" w:styleId="ListLabel64">
    <w:name w:val="ListLabel 64"/>
    <w:qFormat/>
    <w:rsid w:val="00F72DC0"/>
    <w:rPr>
      <w:color w:val="auto"/>
    </w:rPr>
  </w:style>
  <w:style w:type="character" w:customStyle="1" w:styleId="ListLabel65">
    <w:name w:val="ListLabel 65"/>
    <w:qFormat/>
    <w:rsid w:val="00F72DC0"/>
    <w:rPr>
      <w:rFonts w:cs="Courier New"/>
    </w:rPr>
  </w:style>
  <w:style w:type="character" w:customStyle="1" w:styleId="ListLabel66">
    <w:name w:val="ListLabel 66"/>
    <w:qFormat/>
    <w:rsid w:val="00F72DC0"/>
    <w:rPr>
      <w:rFonts w:cs="Courier New"/>
    </w:rPr>
  </w:style>
  <w:style w:type="character" w:customStyle="1" w:styleId="ListLabel67">
    <w:name w:val="ListLabel 67"/>
    <w:qFormat/>
    <w:rsid w:val="00F72DC0"/>
    <w:rPr>
      <w:rFonts w:cs="Courier New"/>
    </w:rPr>
  </w:style>
  <w:style w:type="character" w:customStyle="1" w:styleId="ListLabel68">
    <w:name w:val="ListLabel 68"/>
    <w:qFormat/>
    <w:rsid w:val="00F72DC0"/>
    <w:rPr>
      <w:rFonts w:cs="Courier New"/>
    </w:rPr>
  </w:style>
  <w:style w:type="character" w:customStyle="1" w:styleId="ListLabel69">
    <w:name w:val="ListLabel 69"/>
    <w:qFormat/>
    <w:rsid w:val="00F72DC0"/>
    <w:rPr>
      <w:rFonts w:cs="Courier New"/>
    </w:rPr>
  </w:style>
  <w:style w:type="character" w:customStyle="1" w:styleId="ListLabel70">
    <w:name w:val="ListLabel 70"/>
    <w:qFormat/>
    <w:rsid w:val="00F72DC0"/>
    <w:rPr>
      <w:rFonts w:cs="Courier New"/>
    </w:rPr>
  </w:style>
  <w:style w:type="character" w:customStyle="1" w:styleId="ListLabel71">
    <w:name w:val="ListLabel 71"/>
    <w:qFormat/>
    <w:rsid w:val="00F72DC0"/>
    <w:rPr>
      <w:rFonts w:cs="Courier New"/>
    </w:rPr>
  </w:style>
  <w:style w:type="character" w:customStyle="1" w:styleId="ListLabel72">
    <w:name w:val="ListLabel 72"/>
    <w:qFormat/>
    <w:rsid w:val="00F72DC0"/>
    <w:rPr>
      <w:rFonts w:cs="Courier New"/>
    </w:rPr>
  </w:style>
  <w:style w:type="character" w:customStyle="1" w:styleId="ListLabel73">
    <w:name w:val="ListLabel 73"/>
    <w:qFormat/>
    <w:rsid w:val="00F72DC0"/>
    <w:rPr>
      <w:rFonts w:cs="Courier New"/>
    </w:rPr>
  </w:style>
  <w:style w:type="character" w:customStyle="1" w:styleId="ListLabel74">
    <w:name w:val="ListLabel 74"/>
    <w:qFormat/>
    <w:rsid w:val="00F72DC0"/>
    <w:rPr>
      <w:rFonts w:cs="Courier New"/>
    </w:rPr>
  </w:style>
  <w:style w:type="character" w:customStyle="1" w:styleId="ListLabel75">
    <w:name w:val="ListLabel 75"/>
    <w:qFormat/>
    <w:rsid w:val="00F72DC0"/>
    <w:rPr>
      <w:rFonts w:cs="Courier New"/>
    </w:rPr>
  </w:style>
  <w:style w:type="character" w:customStyle="1" w:styleId="ListLabel76">
    <w:name w:val="ListLabel 76"/>
    <w:qFormat/>
    <w:rsid w:val="00F72DC0"/>
    <w:rPr>
      <w:rFonts w:cs="Courier New"/>
    </w:rPr>
  </w:style>
  <w:style w:type="character" w:customStyle="1" w:styleId="ListLabel77">
    <w:name w:val="ListLabel 77"/>
    <w:qFormat/>
    <w:rsid w:val="00F72DC0"/>
    <w:rPr>
      <w:rFonts w:cs="Courier New"/>
    </w:rPr>
  </w:style>
  <w:style w:type="character" w:customStyle="1" w:styleId="ListLabel78">
    <w:name w:val="ListLabel 78"/>
    <w:qFormat/>
    <w:rsid w:val="00F72DC0"/>
    <w:rPr>
      <w:rFonts w:cs="Courier New"/>
    </w:rPr>
  </w:style>
  <w:style w:type="character" w:customStyle="1" w:styleId="ListLabel79">
    <w:name w:val="ListLabel 79"/>
    <w:qFormat/>
    <w:rsid w:val="00F72DC0"/>
    <w:rPr>
      <w:rFonts w:cs="Courier New"/>
    </w:rPr>
  </w:style>
  <w:style w:type="character" w:customStyle="1" w:styleId="ListLabel80">
    <w:name w:val="ListLabel 80"/>
    <w:qFormat/>
    <w:rsid w:val="00F72DC0"/>
    <w:rPr>
      <w:rFonts w:ascii="Arial" w:hAnsi="Arial"/>
      <w:color w:val="auto"/>
    </w:rPr>
  </w:style>
  <w:style w:type="character" w:customStyle="1" w:styleId="ListLabel81">
    <w:name w:val="ListLabel 81"/>
    <w:qFormat/>
    <w:rsid w:val="00F72DC0"/>
    <w:rPr>
      <w:rFonts w:cs="Courier New"/>
    </w:rPr>
  </w:style>
  <w:style w:type="character" w:customStyle="1" w:styleId="ListLabel82">
    <w:name w:val="ListLabel 82"/>
    <w:qFormat/>
    <w:rsid w:val="00F72DC0"/>
    <w:rPr>
      <w:rFonts w:cs="Courier New"/>
    </w:rPr>
  </w:style>
  <w:style w:type="character" w:customStyle="1" w:styleId="ListLabel83">
    <w:name w:val="ListLabel 83"/>
    <w:qFormat/>
    <w:rsid w:val="00F72DC0"/>
    <w:rPr>
      <w:rFonts w:cs="Courier New"/>
    </w:rPr>
  </w:style>
  <w:style w:type="character" w:customStyle="1" w:styleId="ListLabel84">
    <w:name w:val="ListLabel 84"/>
    <w:qFormat/>
    <w:rsid w:val="00F72DC0"/>
    <w:rPr>
      <w:rFonts w:cs="Courier New"/>
    </w:rPr>
  </w:style>
  <w:style w:type="character" w:customStyle="1" w:styleId="ListLabel85">
    <w:name w:val="ListLabel 85"/>
    <w:qFormat/>
    <w:rsid w:val="00F72DC0"/>
    <w:rPr>
      <w:rFonts w:cs="Courier New"/>
    </w:rPr>
  </w:style>
  <w:style w:type="character" w:customStyle="1" w:styleId="ListLabel86">
    <w:name w:val="ListLabel 86"/>
    <w:qFormat/>
    <w:rsid w:val="00F72DC0"/>
    <w:rPr>
      <w:rFonts w:cs="Courier New"/>
    </w:rPr>
  </w:style>
  <w:style w:type="character" w:customStyle="1" w:styleId="ListLabel87">
    <w:name w:val="ListLabel 87"/>
    <w:qFormat/>
    <w:rsid w:val="00F72DC0"/>
    <w:rPr>
      <w:rFonts w:ascii="Arial" w:hAnsi="Arial"/>
      <w:b/>
      <w:color w:val="auto"/>
    </w:rPr>
  </w:style>
  <w:style w:type="character" w:customStyle="1" w:styleId="Znakiprzypiswdolnych">
    <w:name w:val="Znaki przypisów dolnych"/>
    <w:qFormat/>
    <w:rsid w:val="00F72DC0"/>
  </w:style>
  <w:style w:type="character" w:customStyle="1" w:styleId="Znakiprzypiswkocowych">
    <w:name w:val="Znaki przypisów końcowych"/>
    <w:qFormat/>
    <w:rsid w:val="00F72DC0"/>
  </w:style>
  <w:style w:type="character" w:customStyle="1" w:styleId="ListLabel88">
    <w:name w:val="ListLabel 88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89">
    <w:name w:val="ListLabel 89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90">
    <w:name w:val="ListLabel 9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1">
    <w:name w:val="ListLabel 91"/>
    <w:qFormat/>
    <w:rsid w:val="00F72DC0"/>
    <w:rPr>
      <w:rFonts w:ascii="Arial" w:hAnsi="Arial" w:cs="Arial"/>
      <w:b/>
      <w:color w:val="auto"/>
    </w:rPr>
  </w:style>
  <w:style w:type="character" w:customStyle="1" w:styleId="ListLabel92">
    <w:name w:val="ListLabel 92"/>
    <w:qFormat/>
    <w:rsid w:val="00F72DC0"/>
    <w:rPr>
      <w:rFonts w:ascii="Arial" w:hAnsi="Arial" w:cs="Arial"/>
      <w:b w:val="0"/>
      <w:color w:val="auto"/>
    </w:rPr>
  </w:style>
  <w:style w:type="character" w:customStyle="1" w:styleId="ListLabel93">
    <w:name w:val="ListLabel 93"/>
    <w:qFormat/>
    <w:rsid w:val="00F72DC0"/>
    <w:rPr>
      <w:rFonts w:ascii="Arial" w:hAnsi="Arial" w:cs="Arial"/>
      <w:b w:val="0"/>
      <w:i w:val="0"/>
    </w:rPr>
  </w:style>
  <w:style w:type="character" w:customStyle="1" w:styleId="ListLabel94">
    <w:name w:val="ListLabel 9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95">
    <w:name w:val="ListLabel 95"/>
    <w:qFormat/>
    <w:rsid w:val="00F72DC0"/>
    <w:rPr>
      <w:rFonts w:cs="Symbol"/>
    </w:rPr>
  </w:style>
  <w:style w:type="character" w:customStyle="1" w:styleId="ListLabel96">
    <w:name w:val="ListLabel 96"/>
    <w:qFormat/>
    <w:rsid w:val="00F72DC0"/>
    <w:rPr>
      <w:rFonts w:cs="Courier New"/>
    </w:rPr>
  </w:style>
  <w:style w:type="character" w:customStyle="1" w:styleId="ListLabel97">
    <w:name w:val="ListLabel 97"/>
    <w:qFormat/>
    <w:rsid w:val="00F72DC0"/>
    <w:rPr>
      <w:rFonts w:cs="Wingdings"/>
    </w:rPr>
  </w:style>
  <w:style w:type="character" w:customStyle="1" w:styleId="ListLabel98">
    <w:name w:val="ListLabel 98"/>
    <w:qFormat/>
    <w:rsid w:val="00F72DC0"/>
    <w:rPr>
      <w:rFonts w:cs="Symbol"/>
    </w:rPr>
  </w:style>
  <w:style w:type="character" w:customStyle="1" w:styleId="ListLabel99">
    <w:name w:val="ListLabel 99"/>
    <w:qFormat/>
    <w:rsid w:val="00F72DC0"/>
    <w:rPr>
      <w:rFonts w:cs="Courier New"/>
    </w:rPr>
  </w:style>
  <w:style w:type="character" w:customStyle="1" w:styleId="ListLabel100">
    <w:name w:val="ListLabel 100"/>
    <w:qFormat/>
    <w:rsid w:val="00F72DC0"/>
    <w:rPr>
      <w:rFonts w:cs="Wingdings"/>
    </w:rPr>
  </w:style>
  <w:style w:type="character" w:customStyle="1" w:styleId="ListLabel101">
    <w:name w:val="ListLabel 101"/>
    <w:qFormat/>
    <w:rsid w:val="00F72DC0"/>
    <w:rPr>
      <w:rFonts w:cs="Symbol"/>
    </w:rPr>
  </w:style>
  <w:style w:type="character" w:customStyle="1" w:styleId="ListLabel102">
    <w:name w:val="ListLabel 102"/>
    <w:qFormat/>
    <w:rsid w:val="00F72DC0"/>
    <w:rPr>
      <w:rFonts w:cs="Courier New"/>
    </w:rPr>
  </w:style>
  <w:style w:type="character" w:customStyle="1" w:styleId="ListLabel103">
    <w:name w:val="ListLabel 103"/>
    <w:qFormat/>
    <w:rsid w:val="00F72DC0"/>
    <w:rPr>
      <w:rFonts w:cs="Wingdings"/>
    </w:rPr>
  </w:style>
  <w:style w:type="character" w:customStyle="1" w:styleId="ListLabel104">
    <w:name w:val="ListLabel 104"/>
    <w:qFormat/>
    <w:rsid w:val="00F72DC0"/>
    <w:rPr>
      <w:rFonts w:ascii="Arial" w:hAnsi="Arial" w:cs="Symbol"/>
      <w:color w:val="auto"/>
    </w:rPr>
  </w:style>
  <w:style w:type="character" w:customStyle="1" w:styleId="ListLabel105">
    <w:name w:val="ListLabel 105"/>
    <w:qFormat/>
    <w:rsid w:val="00F72DC0"/>
    <w:rPr>
      <w:rFonts w:cs="Courier New"/>
    </w:rPr>
  </w:style>
  <w:style w:type="character" w:customStyle="1" w:styleId="ListLabel106">
    <w:name w:val="ListLabel 106"/>
    <w:qFormat/>
    <w:rsid w:val="00F72DC0"/>
    <w:rPr>
      <w:rFonts w:cs="Wingdings"/>
    </w:rPr>
  </w:style>
  <w:style w:type="character" w:customStyle="1" w:styleId="ListLabel107">
    <w:name w:val="ListLabel 107"/>
    <w:qFormat/>
    <w:rsid w:val="00F72DC0"/>
    <w:rPr>
      <w:rFonts w:cs="Symbol"/>
    </w:rPr>
  </w:style>
  <w:style w:type="character" w:customStyle="1" w:styleId="ListLabel108">
    <w:name w:val="ListLabel 108"/>
    <w:qFormat/>
    <w:rsid w:val="00F72DC0"/>
    <w:rPr>
      <w:rFonts w:cs="Courier New"/>
    </w:rPr>
  </w:style>
  <w:style w:type="character" w:customStyle="1" w:styleId="ListLabel109">
    <w:name w:val="ListLabel 109"/>
    <w:qFormat/>
    <w:rsid w:val="00F72DC0"/>
    <w:rPr>
      <w:rFonts w:cs="Wingdings"/>
    </w:rPr>
  </w:style>
  <w:style w:type="character" w:customStyle="1" w:styleId="ListLabel110">
    <w:name w:val="ListLabel 110"/>
    <w:qFormat/>
    <w:rsid w:val="00F72DC0"/>
    <w:rPr>
      <w:rFonts w:cs="Symbol"/>
    </w:rPr>
  </w:style>
  <w:style w:type="character" w:customStyle="1" w:styleId="ListLabel111">
    <w:name w:val="ListLabel 111"/>
    <w:qFormat/>
    <w:rsid w:val="00F72DC0"/>
    <w:rPr>
      <w:rFonts w:cs="Courier New"/>
    </w:rPr>
  </w:style>
  <w:style w:type="character" w:customStyle="1" w:styleId="ListLabel112">
    <w:name w:val="ListLabel 112"/>
    <w:qFormat/>
    <w:rsid w:val="00F72DC0"/>
    <w:rPr>
      <w:rFonts w:cs="Wingdings"/>
    </w:rPr>
  </w:style>
  <w:style w:type="character" w:customStyle="1" w:styleId="ListLabel113">
    <w:name w:val="ListLabel 113"/>
    <w:qFormat/>
    <w:rsid w:val="00F72DC0"/>
    <w:rPr>
      <w:rFonts w:ascii="Arial" w:hAnsi="Arial"/>
      <w:b/>
      <w:color w:val="auto"/>
    </w:rPr>
  </w:style>
  <w:style w:type="character" w:customStyle="1" w:styleId="ListLabel114">
    <w:name w:val="ListLabel 114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5">
    <w:name w:val="ListLabel 115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16">
    <w:name w:val="ListLabel 11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17">
    <w:name w:val="ListLabel 117"/>
    <w:qFormat/>
    <w:rsid w:val="00F72DC0"/>
    <w:rPr>
      <w:rFonts w:ascii="Arial" w:hAnsi="Arial" w:cs="Arial"/>
      <w:b/>
      <w:color w:val="auto"/>
    </w:rPr>
  </w:style>
  <w:style w:type="character" w:customStyle="1" w:styleId="ListLabel118">
    <w:name w:val="ListLabel 118"/>
    <w:qFormat/>
    <w:rsid w:val="00F72DC0"/>
    <w:rPr>
      <w:rFonts w:ascii="Arial" w:hAnsi="Arial" w:cs="Arial"/>
      <w:b w:val="0"/>
      <w:color w:val="auto"/>
    </w:rPr>
  </w:style>
  <w:style w:type="character" w:customStyle="1" w:styleId="ListLabel119">
    <w:name w:val="ListLabel 119"/>
    <w:qFormat/>
    <w:rsid w:val="00F72DC0"/>
    <w:rPr>
      <w:rFonts w:ascii="Arial" w:hAnsi="Arial" w:cs="Arial"/>
      <w:b w:val="0"/>
      <w:i w:val="0"/>
    </w:rPr>
  </w:style>
  <w:style w:type="character" w:customStyle="1" w:styleId="ListLabel120">
    <w:name w:val="ListLabel 12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21">
    <w:name w:val="ListLabel 121"/>
    <w:qFormat/>
    <w:rsid w:val="00F72DC0"/>
    <w:rPr>
      <w:rFonts w:cs="Symbol"/>
    </w:rPr>
  </w:style>
  <w:style w:type="character" w:customStyle="1" w:styleId="ListLabel122">
    <w:name w:val="ListLabel 122"/>
    <w:qFormat/>
    <w:rsid w:val="00F72DC0"/>
    <w:rPr>
      <w:rFonts w:cs="Courier New"/>
    </w:rPr>
  </w:style>
  <w:style w:type="character" w:customStyle="1" w:styleId="ListLabel123">
    <w:name w:val="ListLabel 123"/>
    <w:qFormat/>
    <w:rsid w:val="00F72DC0"/>
    <w:rPr>
      <w:rFonts w:cs="Wingdings"/>
    </w:rPr>
  </w:style>
  <w:style w:type="character" w:customStyle="1" w:styleId="ListLabel124">
    <w:name w:val="ListLabel 124"/>
    <w:qFormat/>
    <w:rsid w:val="00F72DC0"/>
    <w:rPr>
      <w:rFonts w:cs="Symbol"/>
    </w:rPr>
  </w:style>
  <w:style w:type="character" w:customStyle="1" w:styleId="ListLabel125">
    <w:name w:val="ListLabel 125"/>
    <w:qFormat/>
    <w:rsid w:val="00F72DC0"/>
    <w:rPr>
      <w:rFonts w:cs="Courier New"/>
    </w:rPr>
  </w:style>
  <w:style w:type="character" w:customStyle="1" w:styleId="ListLabel126">
    <w:name w:val="ListLabel 126"/>
    <w:qFormat/>
    <w:rsid w:val="00F72DC0"/>
    <w:rPr>
      <w:rFonts w:cs="Wingdings"/>
    </w:rPr>
  </w:style>
  <w:style w:type="character" w:customStyle="1" w:styleId="ListLabel127">
    <w:name w:val="ListLabel 127"/>
    <w:qFormat/>
    <w:rsid w:val="00F72DC0"/>
    <w:rPr>
      <w:rFonts w:cs="Symbol"/>
    </w:rPr>
  </w:style>
  <w:style w:type="character" w:customStyle="1" w:styleId="ListLabel128">
    <w:name w:val="ListLabel 128"/>
    <w:qFormat/>
    <w:rsid w:val="00F72DC0"/>
    <w:rPr>
      <w:rFonts w:cs="Courier New"/>
    </w:rPr>
  </w:style>
  <w:style w:type="character" w:customStyle="1" w:styleId="ListLabel129">
    <w:name w:val="ListLabel 129"/>
    <w:qFormat/>
    <w:rsid w:val="00F72DC0"/>
    <w:rPr>
      <w:rFonts w:cs="Wingdings"/>
    </w:rPr>
  </w:style>
  <w:style w:type="character" w:customStyle="1" w:styleId="ListLabel130">
    <w:name w:val="ListLabel 130"/>
    <w:qFormat/>
    <w:rsid w:val="00F72DC0"/>
    <w:rPr>
      <w:rFonts w:ascii="Arial" w:hAnsi="Arial" w:cs="Symbol"/>
      <w:color w:val="auto"/>
    </w:rPr>
  </w:style>
  <w:style w:type="character" w:customStyle="1" w:styleId="ListLabel131">
    <w:name w:val="ListLabel 131"/>
    <w:qFormat/>
    <w:rsid w:val="00F72DC0"/>
    <w:rPr>
      <w:rFonts w:cs="Courier New"/>
    </w:rPr>
  </w:style>
  <w:style w:type="character" w:customStyle="1" w:styleId="ListLabel132">
    <w:name w:val="ListLabel 132"/>
    <w:qFormat/>
    <w:rsid w:val="00F72DC0"/>
    <w:rPr>
      <w:rFonts w:cs="Wingdings"/>
    </w:rPr>
  </w:style>
  <w:style w:type="character" w:customStyle="1" w:styleId="ListLabel133">
    <w:name w:val="ListLabel 133"/>
    <w:qFormat/>
    <w:rsid w:val="00F72DC0"/>
    <w:rPr>
      <w:rFonts w:cs="Symbol"/>
    </w:rPr>
  </w:style>
  <w:style w:type="character" w:customStyle="1" w:styleId="ListLabel134">
    <w:name w:val="ListLabel 134"/>
    <w:qFormat/>
    <w:rsid w:val="00F72DC0"/>
    <w:rPr>
      <w:rFonts w:cs="Courier New"/>
    </w:rPr>
  </w:style>
  <w:style w:type="character" w:customStyle="1" w:styleId="ListLabel135">
    <w:name w:val="ListLabel 135"/>
    <w:qFormat/>
    <w:rsid w:val="00F72DC0"/>
    <w:rPr>
      <w:rFonts w:cs="Wingdings"/>
    </w:rPr>
  </w:style>
  <w:style w:type="character" w:customStyle="1" w:styleId="ListLabel136">
    <w:name w:val="ListLabel 136"/>
    <w:qFormat/>
    <w:rsid w:val="00F72DC0"/>
    <w:rPr>
      <w:rFonts w:cs="Symbol"/>
    </w:rPr>
  </w:style>
  <w:style w:type="character" w:customStyle="1" w:styleId="ListLabel137">
    <w:name w:val="ListLabel 137"/>
    <w:qFormat/>
    <w:rsid w:val="00F72DC0"/>
    <w:rPr>
      <w:rFonts w:cs="Courier New"/>
    </w:rPr>
  </w:style>
  <w:style w:type="character" w:customStyle="1" w:styleId="ListLabel138">
    <w:name w:val="ListLabel 138"/>
    <w:qFormat/>
    <w:rsid w:val="00F72DC0"/>
    <w:rPr>
      <w:rFonts w:cs="Wingdings"/>
    </w:rPr>
  </w:style>
  <w:style w:type="character" w:customStyle="1" w:styleId="ListLabel139">
    <w:name w:val="ListLabel 139"/>
    <w:qFormat/>
    <w:rsid w:val="00F72DC0"/>
    <w:rPr>
      <w:rFonts w:ascii="Arial" w:hAnsi="Arial"/>
      <w:b/>
      <w:color w:val="auto"/>
    </w:rPr>
  </w:style>
  <w:style w:type="character" w:customStyle="1" w:styleId="ListLabel140">
    <w:name w:val="ListLabel 140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1">
    <w:name w:val="ListLabel 141"/>
    <w:qFormat/>
    <w:rsid w:val="00F72DC0"/>
    <w:rPr>
      <w:rFonts w:cs="Symbol"/>
      <w:b w:val="0"/>
      <w:i w:val="0"/>
      <w:sz w:val="22"/>
      <w:szCs w:val="22"/>
    </w:rPr>
  </w:style>
  <w:style w:type="character" w:customStyle="1" w:styleId="ListLabel142">
    <w:name w:val="ListLabel 142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3">
    <w:name w:val="ListLabel 143"/>
    <w:qFormat/>
    <w:rsid w:val="00F72DC0"/>
    <w:rPr>
      <w:rFonts w:ascii="Arial" w:hAnsi="Arial" w:cs="Arial"/>
      <w:b/>
      <w:color w:val="auto"/>
    </w:rPr>
  </w:style>
  <w:style w:type="character" w:customStyle="1" w:styleId="ListLabel144">
    <w:name w:val="ListLabel 144"/>
    <w:qFormat/>
    <w:rsid w:val="00F72DC0"/>
    <w:rPr>
      <w:rFonts w:ascii="Arial" w:hAnsi="Arial" w:cs="Arial"/>
      <w:b w:val="0"/>
      <w:color w:val="auto"/>
    </w:rPr>
  </w:style>
  <w:style w:type="character" w:customStyle="1" w:styleId="ListLabel145">
    <w:name w:val="ListLabel 145"/>
    <w:qFormat/>
    <w:rsid w:val="00F72DC0"/>
    <w:rPr>
      <w:rFonts w:ascii="Arial" w:hAnsi="Arial" w:cs="Arial"/>
      <w:b w:val="0"/>
      <w:i w:val="0"/>
    </w:rPr>
  </w:style>
  <w:style w:type="character" w:customStyle="1" w:styleId="ListLabel146">
    <w:name w:val="ListLabel 146"/>
    <w:qFormat/>
    <w:rsid w:val="00F72DC0"/>
    <w:rPr>
      <w:rFonts w:ascii="Arial" w:hAnsi="Arial"/>
      <w:b/>
      <w:i w:val="0"/>
      <w:color w:val="auto"/>
      <w:w w:val="100"/>
      <w:sz w:val="22"/>
      <w:szCs w:val="22"/>
    </w:rPr>
  </w:style>
  <w:style w:type="character" w:customStyle="1" w:styleId="ListLabel147">
    <w:name w:val="ListLabel 147"/>
    <w:qFormat/>
    <w:rsid w:val="00F72DC0"/>
    <w:rPr>
      <w:rFonts w:cs="Symbol"/>
    </w:rPr>
  </w:style>
  <w:style w:type="character" w:customStyle="1" w:styleId="ListLabel148">
    <w:name w:val="ListLabel 148"/>
    <w:qFormat/>
    <w:rsid w:val="00F72DC0"/>
    <w:rPr>
      <w:rFonts w:cs="Courier New"/>
    </w:rPr>
  </w:style>
  <w:style w:type="character" w:customStyle="1" w:styleId="ListLabel149">
    <w:name w:val="ListLabel 149"/>
    <w:qFormat/>
    <w:rsid w:val="00F72DC0"/>
    <w:rPr>
      <w:rFonts w:cs="Wingdings"/>
    </w:rPr>
  </w:style>
  <w:style w:type="character" w:customStyle="1" w:styleId="ListLabel150">
    <w:name w:val="ListLabel 150"/>
    <w:qFormat/>
    <w:rsid w:val="00F72DC0"/>
    <w:rPr>
      <w:rFonts w:cs="Symbol"/>
    </w:rPr>
  </w:style>
  <w:style w:type="character" w:customStyle="1" w:styleId="ListLabel151">
    <w:name w:val="ListLabel 151"/>
    <w:qFormat/>
    <w:rsid w:val="00F72DC0"/>
    <w:rPr>
      <w:rFonts w:cs="Courier New"/>
    </w:rPr>
  </w:style>
  <w:style w:type="character" w:customStyle="1" w:styleId="ListLabel152">
    <w:name w:val="ListLabel 152"/>
    <w:qFormat/>
    <w:rsid w:val="00F72DC0"/>
    <w:rPr>
      <w:rFonts w:cs="Wingdings"/>
    </w:rPr>
  </w:style>
  <w:style w:type="character" w:customStyle="1" w:styleId="ListLabel153">
    <w:name w:val="ListLabel 153"/>
    <w:qFormat/>
    <w:rsid w:val="00F72DC0"/>
    <w:rPr>
      <w:rFonts w:cs="Symbol"/>
    </w:rPr>
  </w:style>
  <w:style w:type="character" w:customStyle="1" w:styleId="ListLabel154">
    <w:name w:val="ListLabel 154"/>
    <w:qFormat/>
    <w:rsid w:val="00F72DC0"/>
    <w:rPr>
      <w:rFonts w:cs="Courier New"/>
    </w:rPr>
  </w:style>
  <w:style w:type="character" w:customStyle="1" w:styleId="ListLabel155">
    <w:name w:val="ListLabel 155"/>
    <w:qFormat/>
    <w:rsid w:val="00F72DC0"/>
    <w:rPr>
      <w:rFonts w:cs="Wingdings"/>
    </w:rPr>
  </w:style>
  <w:style w:type="character" w:customStyle="1" w:styleId="ListLabel156">
    <w:name w:val="ListLabel 156"/>
    <w:qFormat/>
    <w:rsid w:val="00F72DC0"/>
    <w:rPr>
      <w:rFonts w:ascii="Arial" w:hAnsi="Arial" w:cs="Symbol"/>
      <w:color w:val="auto"/>
    </w:rPr>
  </w:style>
  <w:style w:type="character" w:customStyle="1" w:styleId="ListLabel157">
    <w:name w:val="ListLabel 157"/>
    <w:qFormat/>
    <w:rsid w:val="00F72DC0"/>
    <w:rPr>
      <w:rFonts w:cs="Courier New"/>
    </w:rPr>
  </w:style>
  <w:style w:type="character" w:customStyle="1" w:styleId="ListLabel158">
    <w:name w:val="ListLabel 158"/>
    <w:qFormat/>
    <w:rsid w:val="00F72DC0"/>
    <w:rPr>
      <w:rFonts w:cs="Wingdings"/>
    </w:rPr>
  </w:style>
  <w:style w:type="character" w:customStyle="1" w:styleId="ListLabel159">
    <w:name w:val="ListLabel 159"/>
    <w:qFormat/>
    <w:rsid w:val="00F72DC0"/>
    <w:rPr>
      <w:rFonts w:cs="Symbol"/>
    </w:rPr>
  </w:style>
  <w:style w:type="character" w:customStyle="1" w:styleId="ListLabel160">
    <w:name w:val="ListLabel 160"/>
    <w:qFormat/>
    <w:rsid w:val="00F72DC0"/>
    <w:rPr>
      <w:rFonts w:cs="Courier New"/>
    </w:rPr>
  </w:style>
  <w:style w:type="character" w:customStyle="1" w:styleId="ListLabel161">
    <w:name w:val="ListLabel 161"/>
    <w:qFormat/>
    <w:rsid w:val="00F72DC0"/>
    <w:rPr>
      <w:rFonts w:cs="Wingdings"/>
    </w:rPr>
  </w:style>
  <w:style w:type="character" w:customStyle="1" w:styleId="ListLabel162">
    <w:name w:val="ListLabel 162"/>
    <w:qFormat/>
    <w:rsid w:val="00F72DC0"/>
    <w:rPr>
      <w:rFonts w:cs="Symbol"/>
    </w:rPr>
  </w:style>
  <w:style w:type="character" w:customStyle="1" w:styleId="ListLabel163">
    <w:name w:val="ListLabel 163"/>
    <w:qFormat/>
    <w:rsid w:val="00F72DC0"/>
    <w:rPr>
      <w:rFonts w:cs="Courier New"/>
    </w:rPr>
  </w:style>
  <w:style w:type="character" w:customStyle="1" w:styleId="ListLabel164">
    <w:name w:val="ListLabel 164"/>
    <w:qFormat/>
    <w:rsid w:val="00F72DC0"/>
    <w:rPr>
      <w:rFonts w:cs="Wingdings"/>
    </w:rPr>
  </w:style>
  <w:style w:type="character" w:customStyle="1" w:styleId="ListLabel165">
    <w:name w:val="ListLabel 165"/>
    <w:qFormat/>
    <w:rsid w:val="00F72DC0"/>
    <w:rPr>
      <w:rFonts w:ascii="Arial" w:hAnsi="Arial"/>
      <w:b/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72DC0"/>
    <w:pPr>
      <w:spacing w:after="140"/>
    </w:pPr>
  </w:style>
  <w:style w:type="paragraph" w:styleId="Lista">
    <w:name w:val="List"/>
    <w:basedOn w:val="Tekstpodstawowy"/>
    <w:rsid w:val="00F72DC0"/>
    <w:rPr>
      <w:rFonts w:cs="Arial"/>
    </w:rPr>
  </w:style>
  <w:style w:type="paragraph" w:styleId="Legenda">
    <w:name w:val="caption"/>
    <w:basedOn w:val="Normalny"/>
    <w:qFormat/>
    <w:rsid w:val="00F72D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2DC0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0279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DD3CB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62C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03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ny"/>
    <w:uiPriority w:val="99"/>
    <w:qFormat/>
    <w:rsid w:val="008E2FB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E878C9"/>
    <w:pPr>
      <w:widowControl w:val="0"/>
      <w:spacing w:after="0" w:line="20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E878C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ED5C0E"/>
    <w:pPr>
      <w:widowControl w:val="0"/>
      <w:spacing w:after="0" w:line="221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280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F7BCC"/>
    <w:rPr>
      <w:rFonts w:ascii="Arial" w:eastAsia="Times New Roman" w:hAnsi="Arial" w:cs="Times New Roman"/>
      <w:sz w:val="2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029D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29DF"/>
    <w:rPr>
      <w:b/>
      <w:bCs/>
    </w:rPr>
  </w:style>
  <w:style w:type="paragraph" w:customStyle="1" w:styleId="Zawartoramki">
    <w:name w:val="Zawartość ramki"/>
    <w:basedOn w:val="Normalny"/>
    <w:qFormat/>
    <w:rsid w:val="00F72DC0"/>
  </w:style>
  <w:style w:type="character" w:styleId="Odwoanieprzypisudolnego">
    <w:name w:val="footnote reference"/>
    <w:basedOn w:val="Domylnaczcionkaakapitu"/>
    <w:uiPriority w:val="99"/>
    <w:semiHidden/>
    <w:unhideWhenUsed/>
    <w:rsid w:val="00122DEC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080"/>
    <w:rPr>
      <w:vertAlign w:val="superscript"/>
    </w:rPr>
  </w:style>
  <w:style w:type="paragraph" w:customStyle="1" w:styleId="BodyText21">
    <w:name w:val="Body Text 21"/>
    <w:basedOn w:val="Normalny"/>
    <w:rsid w:val="0085244E"/>
    <w:pPr>
      <w:overflowPunct w:val="0"/>
      <w:autoSpaceDE w:val="0"/>
      <w:autoSpaceDN w:val="0"/>
      <w:adjustRightInd w:val="0"/>
      <w:spacing w:after="0" w:line="360" w:lineRule="auto"/>
      <w:ind w:left="142" w:hanging="142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039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65B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77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7C55-8735-4735-A1EE-B0B5CF1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3011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OUW</Company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ekolodziej@opole.uw.gov.pl</dc:creator>
  <cp:lastModifiedBy>Marzena Janiszewska</cp:lastModifiedBy>
  <cp:revision>3</cp:revision>
  <cp:lastPrinted>2021-10-11T06:42:00Z</cp:lastPrinted>
  <dcterms:created xsi:type="dcterms:W3CDTF">2021-10-15T06:07:00Z</dcterms:created>
  <dcterms:modified xsi:type="dcterms:W3CDTF">2021-10-15T07:17:00Z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